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2DCFC" w14:textId="77777777" w:rsidR="0080645A" w:rsidRPr="00F53E62" w:rsidRDefault="0080645A" w:rsidP="0080645A">
      <w:bookmarkStart w:id="0" w:name="_GoBack"/>
      <w:bookmarkEnd w:id="0"/>
    </w:p>
    <w:p w14:paraId="0B546799" w14:textId="77777777" w:rsidR="00432F4E" w:rsidRPr="00F53E62" w:rsidRDefault="00432F4E" w:rsidP="0080645A"/>
    <w:p w14:paraId="401706F7" w14:textId="77777777" w:rsidR="00C13689" w:rsidRPr="00F53E62" w:rsidRDefault="00C13689" w:rsidP="0080645A"/>
    <w:p w14:paraId="4E72F5EA" w14:textId="77777777" w:rsidR="00526458" w:rsidRPr="00F53E62" w:rsidRDefault="00526458" w:rsidP="0080645A"/>
    <w:p w14:paraId="2B50F716" w14:textId="77777777" w:rsidR="00526458" w:rsidRPr="00F53E62" w:rsidRDefault="00526458" w:rsidP="0080645A"/>
    <w:p w14:paraId="5C23E21B" w14:textId="77777777" w:rsidR="00526458" w:rsidRPr="00F53E62" w:rsidRDefault="003939A7" w:rsidP="00254034">
      <w:pPr>
        <w:jc w:val="center"/>
      </w:pPr>
      <w:r w:rsidRPr="00F53E62">
        <w:rPr>
          <w:noProof/>
          <w:lang w:val="es-CO" w:eastAsia="es-CO"/>
        </w:rPr>
        <w:drawing>
          <wp:inline distT="0" distB="0" distL="0" distR="0" wp14:anchorId="5D37ADE8" wp14:editId="3D49D7EA">
            <wp:extent cx="1910080" cy="2410444"/>
            <wp:effectExtent l="0" t="0" r="0" b="3175"/>
            <wp:docPr id="7" name="Imagen 7" descr="C:\Users\vmelo\Pictures\d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elo\Pictures\dg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688" cy="2437712"/>
                    </a:xfrm>
                    <a:prstGeom prst="rect">
                      <a:avLst/>
                    </a:prstGeom>
                    <a:noFill/>
                    <a:ln>
                      <a:noFill/>
                    </a:ln>
                  </pic:spPr>
                </pic:pic>
              </a:graphicData>
            </a:graphic>
          </wp:inline>
        </w:drawing>
      </w:r>
    </w:p>
    <w:p w14:paraId="67A5FADA" w14:textId="77777777" w:rsidR="00526458" w:rsidRPr="00F53E62" w:rsidRDefault="00526458" w:rsidP="0080645A"/>
    <w:p w14:paraId="65955D40" w14:textId="77777777" w:rsidR="00C13689" w:rsidRPr="00F53E62" w:rsidRDefault="00C13689" w:rsidP="0080645A"/>
    <w:p w14:paraId="2E275B35" w14:textId="77777777" w:rsidR="00C13689" w:rsidRPr="00F53E62" w:rsidRDefault="00C13689" w:rsidP="0080645A"/>
    <w:p w14:paraId="36E2DCDE" w14:textId="77777777" w:rsidR="0080645A" w:rsidRPr="00F53E62" w:rsidRDefault="0080645A" w:rsidP="00EB7D0A">
      <w:pPr>
        <w:jc w:val="center"/>
        <w:rPr>
          <w:b/>
          <w:sz w:val="36"/>
        </w:rPr>
      </w:pPr>
    </w:p>
    <w:p w14:paraId="383FF79B" w14:textId="77777777" w:rsidR="00EB7D0A" w:rsidRPr="00F53E62" w:rsidRDefault="00F13074" w:rsidP="00EB7D0A">
      <w:pPr>
        <w:jc w:val="center"/>
        <w:rPr>
          <w:lang w:val="es-MX"/>
        </w:rPr>
      </w:pPr>
      <w:r w:rsidRPr="00F53E62">
        <w:rPr>
          <w:b/>
          <w:sz w:val="28"/>
          <w:lang w:val="es-MX"/>
        </w:rPr>
        <w:t xml:space="preserve">Protocolo de </w:t>
      </w:r>
      <w:r w:rsidR="007235C1">
        <w:rPr>
          <w:b/>
          <w:sz w:val="28"/>
          <w:lang w:val="es-MX"/>
        </w:rPr>
        <w:t>Información y Comunicaciones para</w:t>
      </w:r>
      <w:r w:rsidRPr="00F53E62">
        <w:rPr>
          <w:b/>
          <w:sz w:val="28"/>
          <w:lang w:val="es-MX"/>
        </w:rPr>
        <w:t xml:space="preserve"> Medios C</w:t>
      </w:r>
      <w:r w:rsidR="00EB7D0A" w:rsidRPr="00F53E62">
        <w:rPr>
          <w:b/>
          <w:sz w:val="28"/>
          <w:lang w:val="es-MX"/>
        </w:rPr>
        <w:t>onvergentes</w:t>
      </w:r>
      <w:r w:rsidR="007235C1">
        <w:rPr>
          <w:b/>
          <w:sz w:val="28"/>
          <w:lang w:val="es-MX"/>
        </w:rPr>
        <w:t xml:space="preserve"> y la ciudadanía en torno a la </w:t>
      </w:r>
      <w:r w:rsidR="00EC52F8" w:rsidRPr="00F53E62">
        <w:rPr>
          <w:b/>
          <w:sz w:val="28"/>
          <w:lang w:val="es-MX"/>
        </w:rPr>
        <w:t>Atención, Rehabilitación y R</w:t>
      </w:r>
      <w:r w:rsidR="00EB7D0A" w:rsidRPr="00F53E62">
        <w:rPr>
          <w:b/>
          <w:sz w:val="28"/>
          <w:lang w:val="es-MX"/>
        </w:rPr>
        <w:t xml:space="preserve">econstrucción en Caso de </w:t>
      </w:r>
      <w:r w:rsidR="007235C1">
        <w:rPr>
          <w:b/>
          <w:sz w:val="28"/>
          <w:lang w:val="es-MX"/>
        </w:rPr>
        <w:t xml:space="preserve">Emergencias y/o </w:t>
      </w:r>
      <w:r w:rsidR="00EB7D0A" w:rsidRPr="00F53E62">
        <w:rPr>
          <w:b/>
          <w:sz w:val="28"/>
          <w:lang w:val="es-MX"/>
        </w:rPr>
        <w:t xml:space="preserve">Desastres, para </w:t>
      </w:r>
      <w:r w:rsidR="007235C1">
        <w:rPr>
          <w:b/>
          <w:sz w:val="28"/>
          <w:lang w:val="es-MX"/>
        </w:rPr>
        <w:t>el Sistema Nacional para la Prevención y Atención de Desastres</w:t>
      </w:r>
    </w:p>
    <w:p w14:paraId="090ACFAD" w14:textId="77777777" w:rsidR="0080645A" w:rsidRPr="00F53E62" w:rsidRDefault="0080645A" w:rsidP="0080645A">
      <w:pPr>
        <w:jc w:val="center"/>
        <w:rPr>
          <w:b/>
          <w:lang w:val="es-MX"/>
        </w:rPr>
      </w:pPr>
    </w:p>
    <w:p w14:paraId="7ECDD591" w14:textId="77777777" w:rsidR="0080645A" w:rsidRPr="00F53E62" w:rsidRDefault="0080645A" w:rsidP="0080645A">
      <w:pPr>
        <w:jc w:val="center"/>
        <w:rPr>
          <w:b/>
        </w:rPr>
      </w:pPr>
    </w:p>
    <w:p w14:paraId="398724F2" w14:textId="77777777" w:rsidR="0080645A" w:rsidRPr="00F53E62" w:rsidRDefault="0080645A" w:rsidP="0080645A">
      <w:pPr>
        <w:jc w:val="center"/>
        <w:rPr>
          <w:b/>
        </w:rPr>
      </w:pPr>
    </w:p>
    <w:p w14:paraId="10A128C4" w14:textId="77777777" w:rsidR="0080645A" w:rsidRPr="00F53E62" w:rsidRDefault="0080645A" w:rsidP="00C13689"/>
    <w:p w14:paraId="11A59A4F" w14:textId="77777777" w:rsidR="0080645A" w:rsidRPr="00F53E62" w:rsidRDefault="0080645A" w:rsidP="0080645A">
      <w:pPr>
        <w:jc w:val="center"/>
      </w:pPr>
    </w:p>
    <w:p w14:paraId="191D7788" w14:textId="77777777" w:rsidR="00526458" w:rsidRPr="00F53E62" w:rsidRDefault="00526458" w:rsidP="00254034"/>
    <w:p w14:paraId="1A7F640A" w14:textId="77777777" w:rsidR="00526458" w:rsidRPr="00F53E62" w:rsidRDefault="00526458" w:rsidP="0080645A">
      <w:pPr>
        <w:jc w:val="center"/>
      </w:pPr>
    </w:p>
    <w:p w14:paraId="242D9FFD" w14:textId="77777777" w:rsidR="00526458" w:rsidRPr="00F53E62" w:rsidRDefault="00526458" w:rsidP="0080645A">
      <w:pPr>
        <w:jc w:val="center"/>
      </w:pPr>
    </w:p>
    <w:p w14:paraId="055F63E9" w14:textId="77777777" w:rsidR="00C13689" w:rsidRPr="00F53E62" w:rsidRDefault="00C13689" w:rsidP="00DE7147"/>
    <w:p w14:paraId="3788A18F" w14:textId="77777777" w:rsidR="00C13689" w:rsidRPr="00F53E62" w:rsidRDefault="00C13689" w:rsidP="0080645A">
      <w:pPr>
        <w:jc w:val="center"/>
      </w:pPr>
    </w:p>
    <w:p w14:paraId="0FAAC278" w14:textId="77777777" w:rsidR="0080645A" w:rsidRPr="00F53E62" w:rsidRDefault="0080645A" w:rsidP="0080645A"/>
    <w:p w14:paraId="24F32F11" w14:textId="77777777" w:rsidR="0080645A" w:rsidRPr="00F53E62" w:rsidRDefault="0080645A" w:rsidP="009B31DF">
      <w:pPr>
        <w:jc w:val="center"/>
      </w:pPr>
    </w:p>
    <w:p w14:paraId="20615EDE" w14:textId="5FE2E4BA" w:rsidR="0080645A" w:rsidRDefault="0080645A" w:rsidP="009B31DF">
      <w:pPr>
        <w:jc w:val="center"/>
      </w:pPr>
      <w:r w:rsidRPr="00F53E62">
        <w:t xml:space="preserve">MINISTERIO DE TECNOLOGÍAS DE </w:t>
      </w:r>
      <w:r w:rsidR="007264C7" w:rsidRPr="00F53E62">
        <w:t xml:space="preserve">LA INFORMACIÓN </w:t>
      </w:r>
      <w:r w:rsidRPr="00F53E62">
        <w:t xml:space="preserve">Y </w:t>
      </w:r>
      <w:r w:rsidR="007264C7" w:rsidRPr="00F53E62">
        <w:t xml:space="preserve">LAS </w:t>
      </w:r>
      <w:r w:rsidRPr="00F53E62">
        <w:t>COMUNICACIONES</w:t>
      </w:r>
    </w:p>
    <w:p w14:paraId="52812D42" w14:textId="7126022A" w:rsidR="007235C1" w:rsidRDefault="009B31DF" w:rsidP="009B31DF">
      <w:pPr>
        <w:jc w:val="center"/>
      </w:pPr>
      <w:r>
        <w:t>UNIDAD NACIONAL PARA LA</w:t>
      </w:r>
      <w:r w:rsidR="007235C1">
        <w:t xml:space="preserve"> GESTIÓN DEL RIESGO</w:t>
      </w:r>
      <w:r>
        <w:t xml:space="preserve"> DE DESASTRES DE LA PRESIDENCIA DE LA REPÚBLICA</w:t>
      </w:r>
    </w:p>
    <w:p w14:paraId="34822900" w14:textId="77777777" w:rsidR="009B31DF" w:rsidRPr="00F53E62" w:rsidRDefault="009B31DF" w:rsidP="009B31DF">
      <w:pPr>
        <w:jc w:val="center"/>
      </w:pPr>
    </w:p>
    <w:p w14:paraId="40B2292C" w14:textId="307DA9AB" w:rsidR="0080645A" w:rsidRPr="00F53E62" w:rsidRDefault="0080645A" w:rsidP="009B31DF">
      <w:pPr>
        <w:jc w:val="center"/>
      </w:pPr>
      <w:r w:rsidRPr="00F53E62">
        <w:t xml:space="preserve">BOGOTÁ, </w:t>
      </w:r>
      <w:r w:rsidR="009B31DF">
        <w:t>NOVIEMBRE</w:t>
      </w:r>
      <w:r w:rsidR="00D20186" w:rsidRPr="00F53E62">
        <w:t xml:space="preserve"> </w:t>
      </w:r>
      <w:r w:rsidRPr="00F53E62">
        <w:t>DE 2011</w:t>
      </w:r>
    </w:p>
    <w:p w14:paraId="0DE261EB" w14:textId="77777777" w:rsidR="00871AA7" w:rsidRPr="00F53E62" w:rsidRDefault="00871AA7" w:rsidP="00EB7D0A">
      <w:pPr>
        <w:rPr>
          <w:rFonts w:cs="Arial"/>
          <w:b/>
        </w:rPr>
      </w:pPr>
    </w:p>
    <w:p w14:paraId="40D31B2F" w14:textId="77777777" w:rsidR="00081D12" w:rsidRPr="00F53E62" w:rsidRDefault="00081D12" w:rsidP="00EB7D0A">
      <w:pPr>
        <w:rPr>
          <w:rFonts w:cs="Arial"/>
          <w:b/>
        </w:rPr>
      </w:pPr>
    </w:p>
    <w:p w14:paraId="7DC6B75B" w14:textId="77777777" w:rsidR="00081D12" w:rsidRPr="00F53E62" w:rsidRDefault="00081D12" w:rsidP="00EB7D0A">
      <w:pPr>
        <w:rPr>
          <w:rFonts w:cs="Arial"/>
          <w:b/>
        </w:rPr>
      </w:pPr>
    </w:p>
    <w:p w14:paraId="4B7523BB" w14:textId="77777777" w:rsidR="00081D12" w:rsidRPr="00F53E62" w:rsidRDefault="00081D12" w:rsidP="00EB7D0A">
      <w:pPr>
        <w:rPr>
          <w:rFonts w:cs="Arial"/>
          <w:b/>
        </w:rPr>
      </w:pPr>
    </w:p>
    <w:p w14:paraId="67E89892" w14:textId="77777777" w:rsidR="00081D12" w:rsidRPr="00F53E62" w:rsidRDefault="00081D12" w:rsidP="00EB7D0A">
      <w:pPr>
        <w:rPr>
          <w:rFonts w:cs="Arial"/>
          <w:b/>
        </w:rPr>
      </w:pPr>
    </w:p>
    <w:p w14:paraId="6131F87F" w14:textId="77777777" w:rsidR="00081D12" w:rsidRPr="00F53E62" w:rsidRDefault="00081D12" w:rsidP="00EB7D0A">
      <w:pPr>
        <w:rPr>
          <w:rFonts w:cs="Arial"/>
          <w:b/>
        </w:rPr>
      </w:pPr>
    </w:p>
    <w:p w14:paraId="551709B6" w14:textId="77777777" w:rsidR="00081D12" w:rsidRPr="00F53E62" w:rsidRDefault="00081D12" w:rsidP="00EB7D0A">
      <w:pPr>
        <w:rPr>
          <w:rFonts w:cs="Arial"/>
          <w:b/>
        </w:rPr>
      </w:pPr>
    </w:p>
    <w:p w14:paraId="6FDC6255" w14:textId="77777777" w:rsidR="00081D12" w:rsidRPr="00F53E62" w:rsidRDefault="00081D12" w:rsidP="00EB7D0A">
      <w:pPr>
        <w:rPr>
          <w:rFonts w:cs="Arial"/>
          <w:b/>
        </w:rPr>
      </w:pPr>
    </w:p>
    <w:p w14:paraId="74B54133" w14:textId="77777777" w:rsidR="00081D12" w:rsidRPr="00F53E62" w:rsidRDefault="00081D12" w:rsidP="00EB7D0A">
      <w:pPr>
        <w:rPr>
          <w:rFonts w:cs="Arial"/>
          <w:b/>
        </w:rPr>
        <w:sectPr w:rsidR="00081D12" w:rsidRPr="00F53E62" w:rsidSect="00081D12">
          <w:headerReference w:type="default" r:id="rId10"/>
          <w:footerReference w:type="even" r:id="rId11"/>
          <w:footerReference w:type="default" r:id="rId12"/>
          <w:headerReference w:type="first" r:id="rId13"/>
          <w:type w:val="continuous"/>
          <w:pgSz w:w="12242" w:h="15842" w:code="1"/>
          <w:pgMar w:top="1417" w:right="1701" w:bottom="1417" w:left="1701" w:header="720" w:footer="1134" w:gutter="0"/>
          <w:pgNumType w:start="1"/>
          <w:cols w:space="720"/>
        </w:sectPr>
      </w:pPr>
    </w:p>
    <w:p w14:paraId="68933823" w14:textId="77777777" w:rsidR="00871AA7" w:rsidRPr="00F53E62" w:rsidRDefault="00871AA7">
      <w:pPr>
        <w:jc w:val="center"/>
        <w:rPr>
          <w:rFonts w:cs="Arial"/>
          <w:b/>
        </w:rPr>
      </w:pPr>
      <w:r w:rsidRPr="00F53E62">
        <w:rPr>
          <w:rFonts w:cs="Arial"/>
          <w:b/>
        </w:rPr>
        <w:lastRenderedPageBreak/>
        <w:t>CONTENIDO</w:t>
      </w:r>
    </w:p>
    <w:p w14:paraId="72DD853B" w14:textId="77777777" w:rsidR="00871AA7" w:rsidRPr="00F53E62" w:rsidRDefault="00871AA7">
      <w:pPr>
        <w:pStyle w:val="Textodecuerpo21"/>
        <w:tabs>
          <w:tab w:val="clear" w:pos="360"/>
        </w:tabs>
        <w:rPr>
          <w:rFonts w:cs="Arial"/>
          <w:b w:val="0"/>
          <w:sz w:val="24"/>
        </w:rPr>
      </w:pPr>
    </w:p>
    <w:p w14:paraId="374D2591" w14:textId="77777777" w:rsidR="002F4FB7" w:rsidRDefault="00283814">
      <w:pPr>
        <w:pStyle w:val="TDC1"/>
        <w:tabs>
          <w:tab w:val="right" w:leader="dot" w:pos="8830"/>
        </w:tabs>
        <w:rPr>
          <w:rFonts w:asciiTheme="minorHAnsi" w:eastAsiaTheme="minorEastAsia" w:hAnsiTheme="minorHAnsi" w:cstheme="minorBidi"/>
          <w:b w:val="0"/>
          <w:bCs w:val="0"/>
          <w:caps w:val="0"/>
          <w:noProof/>
          <w:sz w:val="22"/>
          <w:szCs w:val="22"/>
          <w:lang w:val="es-CO" w:eastAsia="es-CO"/>
        </w:rPr>
      </w:pPr>
      <w:r>
        <w:rPr>
          <w:b w:val="0"/>
        </w:rPr>
        <w:fldChar w:fldCharType="begin"/>
      </w:r>
      <w:r>
        <w:rPr>
          <w:b w:val="0"/>
        </w:rPr>
        <w:instrText xml:space="preserve"> TOC \o "1-5" </w:instrText>
      </w:r>
      <w:r>
        <w:rPr>
          <w:b w:val="0"/>
        </w:rPr>
        <w:fldChar w:fldCharType="separate"/>
      </w:r>
      <w:r w:rsidR="002F4FB7" w:rsidRPr="00825A8D">
        <w:rPr>
          <w:noProof/>
        </w:rPr>
        <w:t>INTRODUCCIÓN</w:t>
      </w:r>
      <w:r w:rsidR="002F4FB7">
        <w:rPr>
          <w:noProof/>
        </w:rPr>
        <w:tab/>
      </w:r>
      <w:r w:rsidR="002F4FB7">
        <w:rPr>
          <w:noProof/>
        </w:rPr>
        <w:fldChar w:fldCharType="begin"/>
      </w:r>
      <w:r w:rsidR="002F4FB7">
        <w:rPr>
          <w:noProof/>
        </w:rPr>
        <w:instrText xml:space="preserve"> PAGEREF _Toc305488372 \h </w:instrText>
      </w:r>
      <w:r w:rsidR="002F4FB7">
        <w:rPr>
          <w:noProof/>
        </w:rPr>
      </w:r>
      <w:r w:rsidR="002F4FB7">
        <w:rPr>
          <w:noProof/>
        </w:rPr>
        <w:fldChar w:fldCharType="separate"/>
      </w:r>
      <w:r w:rsidR="002F4FB7">
        <w:rPr>
          <w:noProof/>
        </w:rPr>
        <w:t>3</w:t>
      </w:r>
      <w:r w:rsidR="002F4FB7">
        <w:rPr>
          <w:noProof/>
        </w:rPr>
        <w:fldChar w:fldCharType="end"/>
      </w:r>
    </w:p>
    <w:p w14:paraId="25A6EC57" w14:textId="77777777" w:rsidR="002F4FB7" w:rsidRDefault="002F4FB7">
      <w:pPr>
        <w:pStyle w:val="TDC1"/>
        <w:tabs>
          <w:tab w:val="left" w:pos="1200"/>
          <w:tab w:val="right" w:leader="dot" w:pos="8830"/>
        </w:tabs>
        <w:rPr>
          <w:rFonts w:asciiTheme="minorHAnsi" w:eastAsiaTheme="minorEastAsia" w:hAnsiTheme="minorHAnsi" w:cstheme="minorBidi"/>
          <w:b w:val="0"/>
          <w:bCs w:val="0"/>
          <w:caps w:val="0"/>
          <w:noProof/>
          <w:sz w:val="22"/>
          <w:szCs w:val="22"/>
          <w:lang w:val="es-CO" w:eastAsia="es-CO"/>
        </w:rPr>
      </w:pPr>
      <w:r w:rsidRPr="00825A8D">
        <w:rPr>
          <w:noProof/>
        </w:rPr>
        <w:t>1.</w:t>
      </w:r>
      <w:r>
        <w:rPr>
          <w:rFonts w:asciiTheme="minorHAnsi" w:eastAsiaTheme="minorEastAsia" w:hAnsiTheme="minorHAnsi" w:cstheme="minorBidi"/>
          <w:b w:val="0"/>
          <w:bCs w:val="0"/>
          <w:caps w:val="0"/>
          <w:noProof/>
          <w:sz w:val="22"/>
          <w:szCs w:val="22"/>
          <w:lang w:val="es-CO" w:eastAsia="es-CO"/>
        </w:rPr>
        <w:tab/>
      </w:r>
      <w:r w:rsidRPr="00825A8D">
        <w:rPr>
          <w:noProof/>
        </w:rPr>
        <w:t>ROL DE LOS MEDIOS DE COMUNICACIÓN EN LA GESTIÓN DEL RIESGO</w:t>
      </w:r>
      <w:r>
        <w:rPr>
          <w:noProof/>
        </w:rPr>
        <w:tab/>
      </w:r>
      <w:r>
        <w:rPr>
          <w:noProof/>
        </w:rPr>
        <w:fldChar w:fldCharType="begin"/>
      </w:r>
      <w:r>
        <w:rPr>
          <w:noProof/>
        </w:rPr>
        <w:instrText xml:space="preserve"> PAGEREF _Toc305488373 \h </w:instrText>
      </w:r>
      <w:r>
        <w:rPr>
          <w:noProof/>
        </w:rPr>
      </w:r>
      <w:r>
        <w:rPr>
          <w:noProof/>
        </w:rPr>
        <w:fldChar w:fldCharType="separate"/>
      </w:r>
      <w:r>
        <w:rPr>
          <w:noProof/>
        </w:rPr>
        <w:t>5</w:t>
      </w:r>
      <w:r>
        <w:rPr>
          <w:noProof/>
        </w:rPr>
        <w:fldChar w:fldCharType="end"/>
      </w:r>
    </w:p>
    <w:p w14:paraId="0FC59615" w14:textId="77777777" w:rsidR="002F4FB7" w:rsidRDefault="002F4FB7">
      <w:pPr>
        <w:pStyle w:val="TDC2"/>
        <w:tabs>
          <w:tab w:val="left" w:pos="1200"/>
          <w:tab w:val="right" w:leader="dot" w:pos="8830"/>
        </w:tabs>
        <w:rPr>
          <w:rFonts w:asciiTheme="minorHAnsi" w:eastAsiaTheme="minorEastAsia" w:hAnsiTheme="minorHAnsi" w:cstheme="minorBidi"/>
          <w:b w:val="0"/>
          <w:bCs w:val="0"/>
          <w:noProof/>
          <w:sz w:val="22"/>
          <w:szCs w:val="22"/>
          <w:lang w:val="es-CO" w:eastAsia="es-CO"/>
        </w:rPr>
      </w:pPr>
      <w:r w:rsidRPr="00825A8D">
        <w:rPr>
          <w:noProof/>
        </w:rPr>
        <w:t>1.1</w:t>
      </w:r>
      <w:r>
        <w:rPr>
          <w:rFonts w:asciiTheme="minorHAnsi" w:eastAsiaTheme="minorEastAsia" w:hAnsiTheme="minorHAnsi" w:cstheme="minorBidi"/>
          <w:b w:val="0"/>
          <w:bCs w:val="0"/>
          <w:noProof/>
          <w:sz w:val="22"/>
          <w:szCs w:val="22"/>
          <w:lang w:val="es-CO" w:eastAsia="es-CO"/>
        </w:rPr>
        <w:tab/>
      </w:r>
      <w:r>
        <w:rPr>
          <w:noProof/>
        </w:rPr>
        <w:t>RESPONSABILIDADES DE LOS MEDIOS DE COMUNICACIÓN CONVERGENTES EN LA GESTIÓN DEL RIESGO</w:t>
      </w:r>
      <w:r>
        <w:rPr>
          <w:noProof/>
        </w:rPr>
        <w:tab/>
      </w:r>
      <w:r>
        <w:rPr>
          <w:noProof/>
        </w:rPr>
        <w:fldChar w:fldCharType="begin"/>
      </w:r>
      <w:r>
        <w:rPr>
          <w:noProof/>
        </w:rPr>
        <w:instrText xml:space="preserve"> PAGEREF _Toc305488374 \h </w:instrText>
      </w:r>
      <w:r>
        <w:rPr>
          <w:noProof/>
        </w:rPr>
      </w:r>
      <w:r>
        <w:rPr>
          <w:noProof/>
        </w:rPr>
        <w:fldChar w:fldCharType="separate"/>
      </w:r>
      <w:r>
        <w:rPr>
          <w:noProof/>
        </w:rPr>
        <w:t>5</w:t>
      </w:r>
      <w:r>
        <w:rPr>
          <w:noProof/>
        </w:rPr>
        <w:fldChar w:fldCharType="end"/>
      </w:r>
    </w:p>
    <w:p w14:paraId="2A1B5A41" w14:textId="77777777" w:rsidR="002F4FB7" w:rsidRDefault="002F4FB7">
      <w:pPr>
        <w:pStyle w:val="TDC2"/>
        <w:tabs>
          <w:tab w:val="left" w:pos="1200"/>
          <w:tab w:val="right" w:leader="dot" w:pos="8830"/>
        </w:tabs>
        <w:rPr>
          <w:rFonts w:asciiTheme="minorHAnsi" w:eastAsiaTheme="minorEastAsia" w:hAnsiTheme="minorHAnsi" w:cstheme="minorBidi"/>
          <w:b w:val="0"/>
          <w:bCs w:val="0"/>
          <w:noProof/>
          <w:sz w:val="22"/>
          <w:szCs w:val="22"/>
          <w:lang w:val="es-CO" w:eastAsia="es-CO"/>
        </w:rPr>
      </w:pPr>
      <w:r w:rsidRPr="00825A8D">
        <w:rPr>
          <w:noProof/>
        </w:rPr>
        <w:t>1.2</w:t>
      </w:r>
      <w:r>
        <w:rPr>
          <w:rFonts w:asciiTheme="minorHAnsi" w:eastAsiaTheme="minorEastAsia" w:hAnsiTheme="minorHAnsi" w:cstheme="minorBidi"/>
          <w:b w:val="0"/>
          <w:bCs w:val="0"/>
          <w:noProof/>
          <w:sz w:val="22"/>
          <w:szCs w:val="22"/>
          <w:lang w:val="es-CO" w:eastAsia="es-CO"/>
        </w:rPr>
        <w:tab/>
      </w:r>
      <w:r>
        <w:rPr>
          <w:noProof/>
        </w:rPr>
        <w:t>RECOMENDACIONES PARA MANEJO DE CANALES WEB 2.0 EN SITUACIONES DE EMERGENCIAS</w:t>
      </w:r>
      <w:r>
        <w:rPr>
          <w:noProof/>
        </w:rPr>
        <w:tab/>
      </w:r>
      <w:r>
        <w:rPr>
          <w:noProof/>
        </w:rPr>
        <w:fldChar w:fldCharType="begin"/>
      </w:r>
      <w:r>
        <w:rPr>
          <w:noProof/>
        </w:rPr>
        <w:instrText xml:space="preserve"> PAGEREF _Toc305488375 \h </w:instrText>
      </w:r>
      <w:r>
        <w:rPr>
          <w:noProof/>
        </w:rPr>
      </w:r>
      <w:r>
        <w:rPr>
          <w:noProof/>
        </w:rPr>
        <w:fldChar w:fldCharType="separate"/>
      </w:r>
      <w:r>
        <w:rPr>
          <w:noProof/>
        </w:rPr>
        <w:t>13</w:t>
      </w:r>
      <w:r>
        <w:rPr>
          <w:noProof/>
        </w:rPr>
        <w:fldChar w:fldCharType="end"/>
      </w:r>
    </w:p>
    <w:p w14:paraId="7662330C" w14:textId="77777777" w:rsidR="002F4FB7" w:rsidRDefault="002F4FB7">
      <w:pPr>
        <w:pStyle w:val="TDC3"/>
        <w:tabs>
          <w:tab w:val="left" w:pos="1200"/>
          <w:tab w:val="right" w:leader="dot" w:pos="8830"/>
        </w:tabs>
        <w:rPr>
          <w:rFonts w:asciiTheme="minorHAnsi" w:eastAsiaTheme="minorEastAsia" w:hAnsiTheme="minorHAnsi" w:cstheme="minorBidi"/>
          <w:noProof/>
          <w:sz w:val="22"/>
          <w:szCs w:val="22"/>
          <w:lang w:val="es-CO" w:eastAsia="es-CO"/>
        </w:rPr>
      </w:pPr>
      <w:r w:rsidRPr="00825A8D">
        <w:rPr>
          <w:i/>
          <w:iCs/>
          <w:noProof/>
        </w:rPr>
        <w:t>1.2.1</w:t>
      </w:r>
      <w:r>
        <w:rPr>
          <w:rFonts w:asciiTheme="minorHAnsi" w:eastAsiaTheme="minorEastAsia" w:hAnsiTheme="minorHAnsi" w:cstheme="minorBidi"/>
          <w:noProof/>
          <w:sz w:val="22"/>
          <w:szCs w:val="22"/>
          <w:lang w:val="es-CO" w:eastAsia="es-CO"/>
        </w:rPr>
        <w:tab/>
      </w:r>
      <w:r>
        <w:rPr>
          <w:noProof/>
        </w:rPr>
        <w:t>Redes Sociales</w:t>
      </w:r>
      <w:r>
        <w:rPr>
          <w:noProof/>
        </w:rPr>
        <w:tab/>
      </w:r>
      <w:r>
        <w:rPr>
          <w:noProof/>
        </w:rPr>
        <w:fldChar w:fldCharType="begin"/>
      </w:r>
      <w:r>
        <w:rPr>
          <w:noProof/>
        </w:rPr>
        <w:instrText xml:space="preserve"> PAGEREF _Toc305488376 \h </w:instrText>
      </w:r>
      <w:r>
        <w:rPr>
          <w:noProof/>
        </w:rPr>
      </w:r>
      <w:r>
        <w:rPr>
          <w:noProof/>
        </w:rPr>
        <w:fldChar w:fldCharType="separate"/>
      </w:r>
      <w:r>
        <w:rPr>
          <w:noProof/>
        </w:rPr>
        <w:t>13</w:t>
      </w:r>
      <w:r>
        <w:rPr>
          <w:noProof/>
        </w:rPr>
        <w:fldChar w:fldCharType="end"/>
      </w:r>
    </w:p>
    <w:p w14:paraId="304D3F7B" w14:textId="77777777" w:rsidR="002F4FB7" w:rsidRDefault="002F4FB7">
      <w:pPr>
        <w:pStyle w:val="TDC4"/>
        <w:rPr>
          <w:rFonts w:asciiTheme="minorHAnsi" w:eastAsiaTheme="minorEastAsia" w:hAnsiTheme="minorHAnsi" w:cstheme="minorBidi"/>
          <w:noProof/>
          <w:sz w:val="22"/>
          <w:szCs w:val="22"/>
          <w:lang w:val="es-CO" w:eastAsia="es-CO"/>
        </w:rPr>
      </w:pPr>
      <w:r>
        <w:rPr>
          <w:noProof/>
        </w:rPr>
        <w:t>1.2.1.1</w:t>
      </w:r>
      <w:r>
        <w:rPr>
          <w:rFonts w:asciiTheme="minorHAnsi" w:eastAsiaTheme="minorEastAsia" w:hAnsiTheme="minorHAnsi" w:cstheme="minorBidi"/>
          <w:noProof/>
          <w:sz w:val="22"/>
          <w:szCs w:val="22"/>
          <w:lang w:val="es-CO" w:eastAsia="es-CO"/>
        </w:rPr>
        <w:tab/>
      </w:r>
      <w:r>
        <w:rPr>
          <w:noProof/>
        </w:rPr>
        <w:t>Facebook y Twitter</w:t>
      </w:r>
      <w:r>
        <w:rPr>
          <w:noProof/>
        </w:rPr>
        <w:tab/>
      </w:r>
      <w:r>
        <w:rPr>
          <w:noProof/>
        </w:rPr>
        <w:fldChar w:fldCharType="begin"/>
      </w:r>
      <w:r>
        <w:rPr>
          <w:noProof/>
        </w:rPr>
        <w:instrText xml:space="preserve"> PAGEREF _Toc305488377 \h </w:instrText>
      </w:r>
      <w:r>
        <w:rPr>
          <w:noProof/>
        </w:rPr>
      </w:r>
      <w:r>
        <w:rPr>
          <w:noProof/>
        </w:rPr>
        <w:fldChar w:fldCharType="separate"/>
      </w:r>
      <w:r>
        <w:rPr>
          <w:noProof/>
        </w:rPr>
        <w:t>13</w:t>
      </w:r>
      <w:r>
        <w:rPr>
          <w:noProof/>
        </w:rPr>
        <w:fldChar w:fldCharType="end"/>
      </w:r>
    </w:p>
    <w:p w14:paraId="1E892FB9" w14:textId="77777777" w:rsidR="002F4FB7" w:rsidRDefault="002F4FB7">
      <w:pPr>
        <w:pStyle w:val="TDC3"/>
        <w:tabs>
          <w:tab w:val="left" w:pos="1200"/>
          <w:tab w:val="right" w:leader="dot" w:pos="8830"/>
        </w:tabs>
        <w:rPr>
          <w:rFonts w:asciiTheme="minorHAnsi" w:eastAsiaTheme="minorEastAsia" w:hAnsiTheme="minorHAnsi" w:cstheme="minorBidi"/>
          <w:noProof/>
          <w:sz w:val="22"/>
          <w:szCs w:val="22"/>
          <w:lang w:val="es-CO" w:eastAsia="es-CO"/>
        </w:rPr>
      </w:pPr>
      <w:r w:rsidRPr="00825A8D">
        <w:rPr>
          <w:i/>
          <w:iCs/>
          <w:noProof/>
        </w:rPr>
        <w:t>1.2.2</w:t>
      </w:r>
      <w:r>
        <w:rPr>
          <w:rFonts w:asciiTheme="minorHAnsi" w:eastAsiaTheme="minorEastAsia" w:hAnsiTheme="minorHAnsi" w:cstheme="minorBidi"/>
          <w:noProof/>
          <w:sz w:val="22"/>
          <w:szCs w:val="22"/>
          <w:lang w:val="es-CO" w:eastAsia="es-CO"/>
        </w:rPr>
        <w:tab/>
      </w:r>
      <w:r>
        <w:rPr>
          <w:noProof/>
        </w:rPr>
        <w:t>Canales propios</w:t>
      </w:r>
      <w:r>
        <w:rPr>
          <w:noProof/>
        </w:rPr>
        <w:tab/>
      </w:r>
      <w:r>
        <w:rPr>
          <w:noProof/>
        </w:rPr>
        <w:fldChar w:fldCharType="begin"/>
      </w:r>
      <w:r>
        <w:rPr>
          <w:noProof/>
        </w:rPr>
        <w:instrText xml:space="preserve"> PAGEREF _Toc305488378 \h </w:instrText>
      </w:r>
      <w:r>
        <w:rPr>
          <w:noProof/>
        </w:rPr>
      </w:r>
      <w:r>
        <w:rPr>
          <w:noProof/>
        </w:rPr>
        <w:fldChar w:fldCharType="separate"/>
      </w:r>
      <w:r>
        <w:rPr>
          <w:noProof/>
        </w:rPr>
        <w:t>15</w:t>
      </w:r>
      <w:r>
        <w:rPr>
          <w:noProof/>
        </w:rPr>
        <w:fldChar w:fldCharType="end"/>
      </w:r>
    </w:p>
    <w:p w14:paraId="0FF87E1D" w14:textId="77777777" w:rsidR="002F4FB7" w:rsidRDefault="002F4FB7">
      <w:pPr>
        <w:pStyle w:val="TDC1"/>
        <w:tabs>
          <w:tab w:val="right" w:leader="dot" w:pos="8830"/>
        </w:tabs>
        <w:rPr>
          <w:rFonts w:asciiTheme="minorHAnsi" w:eastAsiaTheme="minorEastAsia" w:hAnsiTheme="minorHAnsi" w:cstheme="minorBidi"/>
          <w:b w:val="0"/>
          <w:bCs w:val="0"/>
          <w:caps w:val="0"/>
          <w:noProof/>
          <w:sz w:val="22"/>
          <w:szCs w:val="22"/>
          <w:lang w:val="es-CO" w:eastAsia="es-CO"/>
        </w:rPr>
      </w:pPr>
      <w:r w:rsidRPr="00825A8D">
        <w:rPr>
          <w:noProof/>
        </w:rPr>
        <w:t>BIBLIOGRAFIA</w:t>
      </w:r>
      <w:r>
        <w:rPr>
          <w:noProof/>
        </w:rPr>
        <w:tab/>
      </w:r>
      <w:r>
        <w:rPr>
          <w:noProof/>
        </w:rPr>
        <w:fldChar w:fldCharType="begin"/>
      </w:r>
      <w:r>
        <w:rPr>
          <w:noProof/>
        </w:rPr>
        <w:instrText xml:space="preserve"> PAGEREF _Toc305488379 \h </w:instrText>
      </w:r>
      <w:r>
        <w:rPr>
          <w:noProof/>
        </w:rPr>
      </w:r>
      <w:r>
        <w:rPr>
          <w:noProof/>
        </w:rPr>
        <w:fldChar w:fldCharType="separate"/>
      </w:r>
      <w:r>
        <w:rPr>
          <w:noProof/>
        </w:rPr>
        <w:t>17</w:t>
      </w:r>
      <w:r>
        <w:rPr>
          <w:noProof/>
        </w:rPr>
        <w:fldChar w:fldCharType="end"/>
      </w:r>
    </w:p>
    <w:p w14:paraId="4B0AD0F6" w14:textId="77777777" w:rsidR="00871AA7" w:rsidRPr="00F53E62" w:rsidRDefault="00283814" w:rsidP="00283814">
      <w:pPr>
        <w:tabs>
          <w:tab w:val="right" w:leader="dot" w:pos="8789"/>
        </w:tabs>
        <w:jc w:val="both"/>
        <w:rPr>
          <w:rFonts w:cs="Arial"/>
          <w:bCs/>
          <w:caps/>
        </w:rPr>
      </w:pPr>
      <w:r>
        <w:rPr>
          <w:rFonts w:cs="Arial"/>
          <w:b/>
        </w:rPr>
        <w:fldChar w:fldCharType="end"/>
      </w:r>
    </w:p>
    <w:p w14:paraId="78FF5092" w14:textId="77777777" w:rsidR="00871AA7" w:rsidRPr="00F53E62" w:rsidRDefault="00EB7D0A" w:rsidP="00EB7D0A">
      <w:pPr>
        <w:rPr>
          <w:rFonts w:cs="Arial"/>
          <w:bCs/>
          <w:highlight w:val="yellow"/>
        </w:rPr>
      </w:pPr>
      <w:r w:rsidRPr="00F53E62">
        <w:rPr>
          <w:rFonts w:cs="Arial"/>
          <w:bCs/>
          <w:highlight w:val="yellow"/>
        </w:rPr>
        <w:t xml:space="preserve"> </w:t>
      </w:r>
    </w:p>
    <w:p w14:paraId="75C2DDC2" w14:textId="77777777" w:rsidR="00871AA7" w:rsidRPr="00F53E62" w:rsidRDefault="00871AA7">
      <w:pPr>
        <w:jc w:val="both"/>
        <w:rPr>
          <w:rFonts w:cs="Arial"/>
          <w:bCs/>
          <w:highlight w:val="yellow"/>
        </w:rPr>
      </w:pPr>
    </w:p>
    <w:p w14:paraId="4FC24AE5" w14:textId="77777777" w:rsidR="00361F2A" w:rsidRPr="00F53E62" w:rsidRDefault="00871AA7" w:rsidP="003939A7">
      <w:pPr>
        <w:pStyle w:val="Epgrafe"/>
        <w:tabs>
          <w:tab w:val="right" w:leader="dot" w:pos="8789"/>
        </w:tabs>
        <w:jc w:val="center"/>
        <w:rPr>
          <w:sz w:val="24"/>
          <w:szCs w:val="24"/>
          <w:highlight w:val="yellow"/>
        </w:rPr>
        <w:sectPr w:rsidR="00361F2A" w:rsidRPr="00F53E62" w:rsidSect="00081D12">
          <w:headerReference w:type="default" r:id="rId14"/>
          <w:type w:val="continuous"/>
          <w:pgSz w:w="12242" w:h="15842" w:code="1"/>
          <w:pgMar w:top="1417" w:right="1701" w:bottom="1417" w:left="1701" w:header="709" w:footer="1134" w:gutter="0"/>
          <w:cols w:space="708"/>
          <w:docGrid w:linePitch="360"/>
        </w:sectPr>
      </w:pPr>
      <w:r w:rsidRPr="00F53E62">
        <w:br w:type="page"/>
      </w:r>
      <w:bookmarkStart w:id="1" w:name="_Toc389220007"/>
      <w:bookmarkStart w:id="2" w:name="_Toc99462346"/>
      <w:bookmarkStart w:id="3" w:name="_Toc101317184"/>
      <w:bookmarkStart w:id="4" w:name="_Toc147648534"/>
    </w:p>
    <w:p w14:paraId="6BC010ED" w14:textId="77777777" w:rsidR="004F542C" w:rsidRPr="002A3FD4" w:rsidRDefault="00871AA7" w:rsidP="002A3FD4">
      <w:pPr>
        <w:pStyle w:val="Ttulo1"/>
        <w:numPr>
          <w:ilvl w:val="0"/>
          <w:numId w:val="0"/>
        </w:numPr>
        <w:jc w:val="center"/>
        <w:rPr>
          <w:bCs/>
        </w:rPr>
      </w:pPr>
      <w:bookmarkStart w:id="5" w:name="_Toc175559728"/>
      <w:bookmarkStart w:id="6" w:name="_Toc179006261"/>
      <w:bookmarkStart w:id="7" w:name="_Toc305488372"/>
      <w:r w:rsidRPr="00F53E62">
        <w:rPr>
          <w:bCs/>
        </w:rPr>
        <w:lastRenderedPageBreak/>
        <w:t>INTRODUCCIÓN</w:t>
      </w:r>
      <w:bookmarkEnd w:id="5"/>
      <w:bookmarkEnd w:id="6"/>
      <w:bookmarkEnd w:id="7"/>
    </w:p>
    <w:p w14:paraId="425636DA" w14:textId="77777777" w:rsidR="004F542C" w:rsidRPr="00F53E62" w:rsidRDefault="004F542C" w:rsidP="004F542C">
      <w:pPr>
        <w:tabs>
          <w:tab w:val="left" w:pos="0"/>
        </w:tabs>
        <w:jc w:val="both"/>
        <w:rPr>
          <w:rFonts w:cs="Arial"/>
          <w:lang w:val="es-CO"/>
        </w:rPr>
      </w:pPr>
    </w:p>
    <w:p w14:paraId="008332A0" w14:textId="77777777" w:rsidR="00432F4E" w:rsidRPr="00F53E62" w:rsidRDefault="00DE7147" w:rsidP="004F542C">
      <w:pPr>
        <w:tabs>
          <w:tab w:val="left" w:pos="0"/>
        </w:tabs>
        <w:jc w:val="both"/>
        <w:rPr>
          <w:rFonts w:cs="Arial"/>
          <w:lang w:val="es-CO"/>
        </w:rPr>
      </w:pPr>
      <w:r w:rsidRPr="00F53E62">
        <w:rPr>
          <w:rFonts w:cs="Arial"/>
          <w:lang w:val="es-CO"/>
        </w:rPr>
        <w:t xml:space="preserve">Los medios de </w:t>
      </w:r>
      <w:r w:rsidR="00432F4E" w:rsidRPr="00F53E62">
        <w:rPr>
          <w:rFonts w:cs="Arial"/>
          <w:lang w:val="es-CO"/>
        </w:rPr>
        <w:t>comunicación</w:t>
      </w:r>
      <w:r w:rsidR="00B43FD2" w:rsidRPr="00F53E62">
        <w:rPr>
          <w:rFonts w:cs="Arial"/>
          <w:lang w:val="es-CO"/>
        </w:rPr>
        <w:t xml:space="preserve"> masivos </w:t>
      </w:r>
      <w:r w:rsidRPr="00F53E62">
        <w:rPr>
          <w:rFonts w:cs="Arial"/>
          <w:lang w:val="es-CO"/>
        </w:rPr>
        <w:t xml:space="preserve">están viviendo una transformación en </w:t>
      </w:r>
      <w:r w:rsidR="00432F4E" w:rsidRPr="00F53E62">
        <w:rPr>
          <w:rFonts w:cs="Arial"/>
          <w:lang w:val="es-CO"/>
        </w:rPr>
        <w:t xml:space="preserve">la manera en que tradicionalmente han cumplido con su misión. Actualmente, los nuevos medios digitales permiten una interacción </w:t>
      </w:r>
      <w:r w:rsidRPr="00F53E62">
        <w:rPr>
          <w:rFonts w:cs="Arial"/>
          <w:lang w:val="es-CO"/>
        </w:rPr>
        <w:t xml:space="preserve">con la </w:t>
      </w:r>
      <w:r w:rsidR="00432F4E" w:rsidRPr="00F53E62">
        <w:rPr>
          <w:rFonts w:cs="Arial"/>
          <w:lang w:val="es-CO"/>
        </w:rPr>
        <w:t>sociedad</w:t>
      </w:r>
      <w:r w:rsidRPr="00F53E62">
        <w:rPr>
          <w:rFonts w:cs="Arial"/>
          <w:lang w:val="es-CO"/>
        </w:rPr>
        <w:t xml:space="preserve">, </w:t>
      </w:r>
      <w:r w:rsidR="00432F4E" w:rsidRPr="00F53E62">
        <w:rPr>
          <w:rFonts w:cs="Arial"/>
          <w:lang w:val="es-CO"/>
        </w:rPr>
        <w:t>que habilita</w:t>
      </w:r>
      <w:r w:rsidRPr="00F53E62">
        <w:rPr>
          <w:rFonts w:cs="Arial"/>
          <w:lang w:val="es-CO"/>
        </w:rPr>
        <w:t xml:space="preserve"> espac</w:t>
      </w:r>
      <w:r w:rsidR="00432F4E" w:rsidRPr="00F53E62">
        <w:rPr>
          <w:rFonts w:cs="Arial"/>
          <w:lang w:val="es-CO"/>
        </w:rPr>
        <w:t>ios de participación ciudadana, en donde los receptores de la información se convierten también en generadores</w:t>
      </w:r>
      <w:r w:rsidR="007F2A00" w:rsidRPr="00F53E62">
        <w:rPr>
          <w:rFonts w:cs="Arial"/>
          <w:lang w:val="es-CO"/>
        </w:rPr>
        <w:t>, crítico</w:t>
      </w:r>
      <w:r w:rsidR="00AE0351" w:rsidRPr="00F53E62">
        <w:rPr>
          <w:rFonts w:cs="Arial"/>
          <w:lang w:val="es-CO"/>
        </w:rPr>
        <w:t>s</w:t>
      </w:r>
      <w:r w:rsidR="007F2A00" w:rsidRPr="00F53E62">
        <w:rPr>
          <w:rFonts w:cs="Arial"/>
          <w:lang w:val="es-CO"/>
        </w:rPr>
        <w:t xml:space="preserve"> y replicadores</w:t>
      </w:r>
      <w:r w:rsidR="00432F4E" w:rsidRPr="00F53E62">
        <w:rPr>
          <w:rFonts w:cs="Arial"/>
          <w:lang w:val="es-CO"/>
        </w:rPr>
        <w:t xml:space="preserve"> de la misma.</w:t>
      </w:r>
    </w:p>
    <w:p w14:paraId="4439C70B" w14:textId="77777777" w:rsidR="00432F4E" w:rsidRPr="00F53E62" w:rsidRDefault="00432F4E" w:rsidP="004F542C">
      <w:pPr>
        <w:tabs>
          <w:tab w:val="left" w:pos="0"/>
        </w:tabs>
        <w:jc w:val="both"/>
        <w:rPr>
          <w:rFonts w:cs="Arial"/>
          <w:lang w:val="es-CO"/>
        </w:rPr>
      </w:pPr>
    </w:p>
    <w:p w14:paraId="7795BD32" w14:textId="5B862733" w:rsidR="00DE5C61" w:rsidRDefault="00432F4E" w:rsidP="004F542C">
      <w:pPr>
        <w:tabs>
          <w:tab w:val="left" w:pos="0"/>
        </w:tabs>
        <w:jc w:val="both"/>
      </w:pPr>
      <w:r w:rsidRPr="00F53E62">
        <w:rPr>
          <w:rFonts w:cs="Arial"/>
          <w:lang w:val="es-CO"/>
        </w:rPr>
        <w:t>Es por esto</w:t>
      </w:r>
      <w:r w:rsidR="00B43FD2" w:rsidRPr="00F53E62">
        <w:rPr>
          <w:rFonts w:cs="Arial"/>
          <w:lang w:val="es-CO"/>
        </w:rPr>
        <w:t>,</w:t>
      </w:r>
      <w:r w:rsidRPr="00F53E62">
        <w:rPr>
          <w:rFonts w:cs="Arial"/>
          <w:lang w:val="es-CO"/>
        </w:rPr>
        <w:t xml:space="preserve"> que hoy en día se habla de medios de comunicación convergentes</w:t>
      </w:r>
      <w:r w:rsidR="00F52AB8" w:rsidRPr="00F53E62">
        <w:rPr>
          <w:rFonts w:cs="Arial"/>
          <w:lang w:val="es-CO"/>
        </w:rPr>
        <w:t xml:space="preserve">, donde </w:t>
      </w:r>
      <w:r w:rsidR="00F52AB8" w:rsidRPr="00F53E62">
        <w:t>“la clave de la comunicación se ha desplazado desde la transmisión de información, característica de la era analógica, hacia la producción de contenidos, propia de la era digital. El foco de los procesos de comunicación pública está ahora centrado en los contenidos, no en los medios; en los usuarios, no en los editores; y tiende a centrarse más en los servicios que en la tecnología</w:t>
      </w:r>
      <w:r w:rsidR="00283814">
        <w:t xml:space="preserve"> que los hace posibles</w:t>
      </w:r>
      <w:r w:rsidR="00F52AB8" w:rsidRPr="00F53E62">
        <w:t>”</w:t>
      </w:r>
      <w:r w:rsidR="00283814">
        <w:t>.</w:t>
      </w:r>
      <w:r w:rsidR="00F52AB8" w:rsidRPr="00F53E62">
        <w:t xml:space="preserve"> </w:t>
      </w:r>
      <w:r w:rsidR="00283814">
        <w:rPr>
          <w:rStyle w:val="Refdenotaalpie"/>
        </w:rPr>
        <w:footnoteReference w:id="1"/>
      </w:r>
      <w:r w:rsidR="00C03EFE">
        <w:t xml:space="preserve"> </w:t>
      </w:r>
    </w:p>
    <w:p w14:paraId="4C839412" w14:textId="77777777" w:rsidR="009A7CBE" w:rsidRDefault="009A7CBE" w:rsidP="004F542C">
      <w:pPr>
        <w:tabs>
          <w:tab w:val="left" w:pos="0"/>
        </w:tabs>
        <w:jc w:val="both"/>
      </w:pPr>
    </w:p>
    <w:p w14:paraId="392CDD6A" w14:textId="12656F55" w:rsidR="009A7CBE" w:rsidRPr="00F53E62" w:rsidRDefault="009A7CBE" w:rsidP="004F542C">
      <w:pPr>
        <w:tabs>
          <w:tab w:val="left" w:pos="0"/>
        </w:tabs>
        <w:jc w:val="both"/>
      </w:pPr>
      <w:r>
        <w:t>Retomando la definición de Orihuela en su libro Sociedad de la Información y Nuevos Medios de Información Pública, los medios convergentes son la nueva forma de entender el manejo de la información y la comunicación dejando atrás esa relación unidireccional existente hasta la era analógica y permitiendo participación y opinión bidireccional a través de medios convencionales y no convencionales. El reto hoy es ofrecer contenidos serios, veraces, oportunos, responsables, inmediatos y válidos para una sociedad digital.</w:t>
      </w:r>
    </w:p>
    <w:p w14:paraId="4688286A" w14:textId="77777777" w:rsidR="00F52AB8" w:rsidRPr="00F53E62" w:rsidRDefault="00F52AB8" w:rsidP="004F542C">
      <w:pPr>
        <w:tabs>
          <w:tab w:val="left" w:pos="0"/>
        </w:tabs>
        <w:jc w:val="both"/>
        <w:rPr>
          <w:rFonts w:cs="Arial"/>
        </w:rPr>
      </w:pPr>
    </w:p>
    <w:p w14:paraId="70835115" w14:textId="77777777" w:rsidR="00DE7147" w:rsidRPr="00F53E62" w:rsidRDefault="00EC52F8" w:rsidP="004F542C">
      <w:pPr>
        <w:tabs>
          <w:tab w:val="left" w:pos="0"/>
        </w:tabs>
        <w:jc w:val="both"/>
        <w:rPr>
          <w:rFonts w:cs="Arial"/>
          <w:lang w:val="es-CO"/>
        </w:rPr>
      </w:pPr>
      <w:r w:rsidRPr="00F53E62">
        <w:rPr>
          <w:rFonts w:cs="Arial"/>
          <w:lang w:val="es-CO"/>
        </w:rPr>
        <w:t>En este</w:t>
      </w:r>
      <w:r w:rsidR="00432F4E" w:rsidRPr="00F53E62">
        <w:rPr>
          <w:rFonts w:cs="Arial"/>
          <w:lang w:val="es-CO"/>
        </w:rPr>
        <w:t xml:space="preserve"> contexto, canales de comunicación como las redes sociales se integran transversalmente al quehacer comunicativo, no sólo convirtiéndose en medios a través de los cuáles se difunde la información, sino en espacios de recepción de información </w:t>
      </w:r>
      <w:r w:rsidR="002A3FD4">
        <w:rPr>
          <w:rFonts w:cs="Arial"/>
          <w:lang w:val="es-CO"/>
        </w:rPr>
        <w:t>e interacción para la</w:t>
      </w:r>
      <w:r w:rsidR="00432F4E" w:rsidRPr="00F53E62">
        <w:rPr>
          <w:rFonts w:cs="Arial"/>
          <w:lang w:val="es-CO"/>
        </w:rPr>
        <w:t xml:space="preserve"> comunicación abierta y participativa con la </w:t>
      </w:r>
      <w:r w:rsidR="007F2A00" w:rsidRPr="00F53E62">
        <w:rPr>
          <w:rFonts w:cs="Arial"/>
          <w:lang w:val="es-CO"/>
        </w:rPr>
        <w:t>comunidad.</w:t>
      </w:r>
    </w:p>
    <w:p w14:paraId="78CA8604" w14:textId="77777777" w:rsidR="007F2A00" w:rsidRPr="00F53E62" w:rsidRDefault="007F2A00" w:rsidP="004F542C">
      <w:pPr>
        <w:tabs>
          <w:tab w:val="left" w:pos="0"/>
        </w:tabs>
        <w:jc w:val="both"/>
        <w:rPr>
          <w:rFonts w:cs="Arial"/>
          <w:lang w:val="es-CO"/>
        </w:rPr>
      </w:pPr>
    </w:p>
    <w:p w14:paraId="0C843D2B" w14:textId="07020E63" w:rsidR="00DE7147" w:rsidRPr="00F53E62" w:rsidRDefault="00DE7147" w:rsidP="007F2A00">
      <w:pPr>
        <w:tabs>
          <w:tab w:val="left" w:pos="0"/>
        </w:tabs>
        <w:jc w:val="both"/>
        <w:rPr>
          <w:rFonts w:cs="Arial"/>
          <w:lang w:val="es-CO"/>
        </w:rPr>
      </w:pPr>
      <w:r w:rsidRPr="00F53E62">
        <w:rPr>
          <w:rFonts w:cs="Arial"/>
          <w:lang w:val="es-CO"/>
        </w:rPr>
        <w:t xml:space="preserve">Gracias a </w:t>
      </w:r>
      <w:r w:rsidR="007F2A00" w:rsidRPr="00F53E62">
        <w:rPr>
          <w:rFonts w:cs="Arial"/>
          <w:lang w:val="es-CO"/>
        </w:rPr>
        <w:t>esta convergencia de medios, es posible lograr una apropiación de mensajes más rápida y veraz, lo cual implica que la ciudadanía tenga un nuevo espacio en los flujos de comunicación masivos, y tanto medios de comunicación como entidades invol</w:t>
      </w:r>
      <w:r w:rsidR="00B43FD2" w:rsidRPr="00F53E62">
        <w:rPr>
          <w:rFonts w:cs="Arial"/>
          <w:lang w:val="es-CO"/>
        </w:rPr>
        <w:t>ucradas, reformulen y asuman</w:t>
      </w:r>
      <w:r w:rsidR="007F2A00" w:rsidRPr="00F53E62">
        <w:rPr>
          <w:rFonts w:cs="Arial"/>
          <w:lang w:val="es-CO"/>
        </w:rPr>
        <w:t xml:space="preserve"> nuevos roles frente a la comunicación</w:t>
      </w:r>
      <w:r w:rsidR="004852EE" w:rsidRPr="00F53E62">
        <w:rPr>
          <w:rFonts w:cs="Arial"/>
          <w:lang w:val="es-CO"/>
        </w:rPr>
        <w:t xml:space="preserve">, y específicamente en el caso que nos atañe, </w:t>
      </w:r>
      <w:r w:rsidR="007F2A00" w:rsidRPr="00F53E62">
        <w:rPr>
          <w:rFonts w:cs="Arial"/>
          <w:lang w:val="es-CO"/>
        </w:rPr>
        <w:t xml:space="preserve">el manejo de las comunicaciones en los procesos </w:t>
      </w:r>
      <w:r w:rsidR="009A7CBE">
        <w:rPr>
          <w:rFonts w:cs="Arial"/>
          <w:lang w:val="es-CO"/>
        </w:rPr>
        <w:t>relacionados con el</w:t>
      </w:r>
      <w:r w:rsidR="002A3FD4">
        <w:rPr>
          <w:rFonts w:cs="Arial"/>
          <w:lang w:val="es-CO"/>
        </w:rPr>
        <w:t xml:space="preserve"> conocimiento,</w:t>
      </w:r>
      <w:r w:rsidR="009A7CBE">
        <w:rPr>
          <w:rFonts w:cs="Arial"/>
          <w:lang w:val="es-CO"/>
        </w:rPr>
        <w:t xml:space="preserve"> la</w:t>
      </w:r>
      <w:r w:rsidR="007F2A00" w:rsidRPr="00F53E62">
        <w:rPr>
          <w:rFonts w:cs="Arial"/>
          <w:lang w:val="es-CO"/>
        </w:rPr>
        <w:t xml:space="preserve"> </w:t>
      </w:r>
      <w:r w:rsidR="00B43FD2" w:rsidRPr="00F53E62">
        <w:rPr>
          <w:rFonts w:cs="Arial"/>
          <w:lang w:val="es-CO"/>
        </w:rPr>
        <w:t>prevención</w:t>
      </w:r>
      <w:r w:rsidR="009A7CBE">
        <w:rPr>
          <w:rFonts w:cs="Arial"/>
          <w:lang w:val="es-CO"/>
        </w:rPr>
        <w:t>, la mitigación</w:t>
      </w:r>
      <w:r w:rsidR="00B43FD2" w:rsidRPr="00F53E62">
        <w:rPr>
          <w:rFonts w:cs="Arial"/>
          <w:lang w:val="es-CO"/>
        </w:rPr>
        <w:t xml:space="preserve"> y </w:t>
      </w:r>
      <w:r w:rsidR="009A7CBE">
        <w:rPr>
          <w:rFonts w:cs="Arial"/>
          <w:lang w:val="es-CO"/>
        </w:rPr>
        <w:t xml:space="preserve">la </w:t>
      </w:r>
      <w:r w:rsidR="00B43FD2" w:rsidRPr="00F53E62">
        <w:rPr>
          <w:rFonts w:cs="Arial"/>
          <w:lang w:val="es-CO"/>
        </w:rPr>
        <w:t>atención de desastres, es decir, en la Gestión del Riesgo.</w:t>
      </w:r>
    </w:p>
    <w:p w14:paraId="482B5BE2" w14:textId="77777777" w:rsidR="00DE7147" w:rsidRPr="00F53E62" w:rsidRDefault="00DE7147" w:rsidP="004F542C">
      <w:pPr>
        <w:tabs>
          <w:tab w:val="left" w:pos="0"/>
        </w:tabs>
        <w:jc w:val="both"/>
        <w:rPr>
          <w:rFonts w:cs="Arial"/>
          <w:lang w:val="es-CO"/>
        </w:rPr>
      </w:pPr>
    </w:p>
    <w:p w14:paraId="4270CEF5" w14:textId="05C0BD61" w:rsidR="00EC52F8" w:rsidRDefault="006D49D9" w:rsidP="009A4A55">
      <w:pPr>
        <w:jc w:val="both"/>
        <w:rPr>
          <w:lang w:val="es-MX"/>
        </w:rPr>
      </w:pPr>
      <w:r w:rsidRPr="009A7CBE">
        <w:rPr>
          <w:lang w:val="es-MX"/>
        </w:rPr>
        <w:t xml:space="preserve">Con el presente </w:t>
      </w:r>
      <w:r w:rsidR="009A7CBE" w:rsidRPr="009A7CBE">
        <w:rPr>
          <w:lang w:val="es-MX"/>
        </w:rPr>
        <w:t>Protocolo de Información y Comunicaciones para Medios Convergentes</w:t>
      </w:r>
      <w:r w:rsidR="009A7CBE">
        <w:rPr>
          <w:lang w:val="es-MX"/>
        </w:rPr>
        <w:t xml:space="preserve"> y la C</w:t>
      </w:r>
      <w:r w:rsidR="009A7CBE" w:rsidRPr="009A7CBE">
        <w:rPr>
          <w:lang w:val="es-MX"/>
        </w:rPr>
        <w:t>iudadanía en torno a la Atención, Rehabilitación y Reconstrucción en Caso de Emergencias y/o Desastres, para el Sistema Nacional para la Prevención y Atención de Desastres</w:t>
      </w:r>
      <w:r w:rsidR="009A7CBE">
        <w:rPr>
          <w:lang w:val="es-MX"/>
        </w:rPr>
        <w:t xml:space="preserve">, </w:t>
      </w:r>
      <w:r w:rsidRPr="00F53E62">
        <w:rPr>
          <w:lang w:val="es-MX"/>
        </w:rPr>
        <w:t xml:space="preserve">la </w:t>
      </w:r>
      <w:r w:rsidR="0074325D">
        <w:rPr>
          <w:lang w:val="es-MX"/>
        </w:rPr>
        <w:t>Unidad Nacional para la Gestión de Riesgo de Desastres</w:t>
      </w:r>
      <w:r w:rsidR="00141F33">
        <w:rPr>
          <w:lang w:val="es-MX"/>
        </w:rPr>
        <w:t>, UNDGR, de la Presidencia de la República</w:t>
      </w:r>
      <w:r w:rsidRPr="00F53E62">
        <w:rPr>
          <w:lang w:val="es-MX"/>
        </w:rPr>
        <w:t xml:space="preserve"> </w:t>
      </w:r>
      <w:r w:rsidR="009A7CBE">
        <w:rPr>
          <w:lang w:val="es-MX"/>
        </w:rPr>
        <w:t xml:space="preserve">como entidad coordinadora del Sistema Nacional, </w:t>
      </w:r>
      <w:r w:rsidR="00EB7D0A" w:rsidRPr="00F53E62">
        <w:rPr>
          <w:lang w:val="es-MX"/>
        </w:rPr>
        <w:t>adopta las mejores</w:t>
      </w:r>
      <w:r w:rsidRPr="00F53E62">
        <w:rPr>
          <w:lang w:val="es-MX"/>
        </w:rPr>
        <w:t xml:space="preserve"> prácticas y</w:t>
      </w:r>
      <w:r w:rsidR="00EB7D0A" w:rsidRPr="00F53E62">
        <w:rPr>
          <w:lang w:val="es-MX"/>
        </w:rPr>
        <w:t xml:space="preserve"> políticas de comunicación, </w:t>
      </w:r>
      <w:r w:rsidRPr="00F53E62">
        <w:rPr>
          <w:lang w:val="es-MX"/>
        </w:rPr>
        <w:t>que</w:t>
      </w:r>
      <w:r w:rsidR="002A3FD4">
        <w:rPr>
          <w:lang w:val="es-MX"/>
        </w:rPr>
        <w:t xml:space="preserve"> buscan, tanto apoyar el proceso de prevención, como </w:t>
      </w:r>
      <w:r w:rsidR="00EB7D0A" w:rsidRPr="00F53E62">
        <w:rPr>
          <w:lang w:val="es-MX"/>
        </w:rPr>
        <w:t>minimizar el impacto físico</w:t>
      </w:r>
      <w:r w:rsidR="00D32CB3" w:rsidRPr="00F53E62">
        <w:rPr>
          <w:lang w:val="es-MX"/>
        </w:rPr>
        <w:t>, económico</w:t>
      </w:r>
      <w:r w:rsidR="00EB7D0A" w:rsidRPr="00F53E62">
        <w:rPr>
          <w:lang w:val="es-MX"/>
        </w:rPr>
        <w:t xml:space="preserve"> y psico-social en Colombia </w:t>
      </w:r>
      <w:r w:rsidR="008E5C40" w:rsidRPr="00F53E62">
        <w:rPr>
          <w:lang w:val="es-MX"/>
        </w:rPr>
        <w:t xml:space="preserve">luego de </w:t>
      </w:r>
      <w:r w:rsidR="00EB7D0A" w:rsidRPr="00F53E62">
        <w:rPr>
          <w:lang w:val="es-MX"/>
        </w:rPr>
        <w:t>un desastre</w:t>
      </w:r>
      <w:r w:rsidR="009C2C35" w:rsidRPr="00F53E62">
        <w:rPr>
          <w:lang w:val="es-MX"/>
        </w:rPr>
        <w:t>,</w:t>
      </w:r>
      <w:r w:rsidRPr="00F53E62">
        <w:rPr>
          <w:lang w:val="es-MX"/>
        </w:rPr>
        <w:t xml:space="preserve"> p</w:t>
      </w:r>
      <w:r w:rsidR="00EB7D0A" w:rsidRPr="00F53E62">
        <w:rPr>
          <w:lang w:val="es-MX"/>
        </w:rPr>
        <w:t xml:space="preserve">retendiendo que los factores </w:t>
      </w:r>
      <w:r w:rsidR="009C2C35" w:rsidRPr="00F53E62">
        <w:rPr>
          <w:lang w:val="es-MX"/>
        </w:rPr>
        <w:t xml:space="preserve">que se puedan presentar, luego del </w:t>
      </w:r>
      <w:r w:rsidR="00EB7D0A" w:rsidRPr="00F53E62">
        <w:rPr>
          <w:lang w:val="es-MX"/>
        </w:rPr>
        <w:t>evento natural como pánico, desinformación y terrorismo informativo</w:t>
      </w:r>
      <w:r w:rsidRPr="00F53E62">
        <w:rPr>
          <w:lang w:val="es-MX"/>
        </w:rPr>
        <w:t>,</w:t>
      </w:r>
      <w:r w:rsidR="00EB7D0A" w:rsidRPr="00F53E62">
        <w:rPr>
          <w:lang w:val="es-MX"/>
        </w:rPr>
        <w:t xml:space="preserve"> no conlleven a </w:t>
      </w:r>
      <w:r w:rsidR="00EC52F8" w:rsidRPr="00F53E62">
        <w:rPr>
          <w:lang w:val="es-MX"/>
        </w:rPr>
        <w:t xml:space="preserve">incrementar la afectación generada. </w:t>
      </w:r>
    </w:p>
    <w:p w14:paraId="524EF61B" w14:textId="77777777" w:rsidR="00131758" w:rsidRDefault="00131758" w:rsidP="009A4A55">
      <w:pPr>
        <w:jc w:val="both"/>
        <w:rPr>
          <w:lang w:val="es-MX"/>
        </w:rPr>
      </w:pPr>
    </w:p>
    <w:p w14:paraId="3A445841" w14:textId="46BD9C91" w:rsidR="00131758" w:rsidRDefault="00131758" w:rsidP="009A4A55">
      <w:pPr>
        <w:jc w:val="both"/>
        <w:rPr>
          <w:lang w:val="es-MX"/>
        </w:rPr>
      </w:pPr>
      <w:r>
        <w:rPr>
          <w:lang w:val="es-MX"/>
        </w:rPr>
        <w:t>Este protocolo se realiza con el apoyo del Ministerio de la Tecnologías de la Información y las Comunicación como entidad del SNPAD, en el sector de la Comunicación para fortalecer la Estrategia de Emergencias en Línea del Plan Vive Digital.</w:t>
      </w:r>
    </w:p>
    <w:p w14:paraId="0D8D7BB2" w14:textId="77777777" w:rsidR="00131758" w:rsidRDefault="00131758" w:rsidP="009A4A55">
      <w:pPr>
        <w:jc w:val="both"/>
        <w:rPr>
          <w:lang w:val="es-MX"/>
        </w:rPr>
      </w:pPr>
    </w:p>
    <w:p w14:paraId="30112C65" w14:textId="1F21C1EC" w:rsidR="00131758" w:rsidRPr="00D91E93" w:rsidRDefault="00131758" w:rsidP="00131758">
      <w:pPr>
        <w:pStyle w:val="Default"/>
        <w:jc w:val="both"/>
        <w:rPr>
          <w:lang w:val="es-ES_tradnl"/>
        </w:rPr>
      </w:pPr>
      <w:r>
        <w:rPr>
          <w:lang w:val="es-ES_tradnl"/>
        </w:rPr>
        <w:t>D</w:t>
      </w:r>
      <w:r w:rsidRPr="00F95BE5">
        <w:rPr>
          <w:lang w:val="es-ES_tradnl"/>
        </w:rPr>
        <w:t>urante más de 22 años</w:t>
      </w:r>
      <w:r>
        <w:rPr>
          <w:lang w:val="es-ES_tradnl"/>
        </w:rPr>
        <w:t>,</w:t>
      </w:r>
      <w:r w:rsidRPr="00F95BE5">
        <w:rPr>
          <w:lang w:val="es-ES_tradnl"/>
        </w:rPr>
        <w:t xml:space="preserve"> </w:t>
      </w:r>
      <w:r>
        <w:rPr>
          <w:lang w:val="es-ES_tradnl"/>
        </w:rPr>
        <w:t>el</w:t>
      </w:r>
      <w:r w:rsidRPr="00F95BE5">
        <w:rPr>
          <w:lang w:val="es-ES_tradnl"/>
        </w:rPr>
        <w:t xml:space="preserve"> Sistema Nacional para la Prevención y Atenc</w:t>
      </w:r>
      <w:r>
        <w:rPr>
          <w:lang w:val="es-ES_tradnl"/>
        </w:rPr>
        <w:t>ión de Desastres</w:t>
      </w:r>
      <w:r w:rsidRPr="00F95BE5">
        <w:rPr>
          <w:lang w:val="es-ES_tradnl"/>
        </w:rPr>
        <w:t xml:space="preserve"> se fortalec</w:t>
      </w:r>
      <w:r>
        <w:rPr>
          <w:lang w:val="es-ES_tradnl"/>
        </w:rPr>
        <w:t xml:space="preserve">e día a día </w:t>
      </w:r>
      <w:r w:rsidRPr="00F95BE5">
        <w:rPr>
          <w:lang w:val="es-ES_tradnl"/>
        </w:rPr>
        <w:t xml:space="preserve">porque cuenta con entidades y organizaciones municipales, departamentales y nacionales comprometidas, </w:t>
      </w:r>
      <w:r>
        <w:rPr>
          <w:lang w:val="es-ES_tradnl"/>
        </w:rPr>
        <w:t>quienes</w:t>
      </w:r>
      <w:r w:rsidRPr="00F95BE5">
        <w:rPr>
          <w:lang w:val="es-ES_tradnl"/>
        </w:rPr>
        <w:t xml:space="preserve"> se preparan </w:t>
      </w:r>
      <w:r>
        <w:rPr>
          <w:lang w:val="es-ES_tradnl"/>
        </w:rPr>
        <w:t xml:space="preserve"> como gestores del riesgo, teniendo como una de sus principales fortalezas</w:t>
      </w:r>
      <w:r w:rsidRPr="00F95BE5">
        <w:rPr>
          <w:lang w:val="es-ES_tradnl"/>
        </w:rPr>
        <w:t xml:space="preserve"> el talento humano de miles de voluntarios, operativos, técnicos y profesionales</w:t>
      </w:r>
      <w:r>
        <w:rPr>
          <w:lang w:val="es-ES_tradnl"/>
        </w:rPr>
        <w:t>.</w:t>
      </w:r>
      <w:r w:rsidRPr="00F95BE5">
        <w:rPr>
          <w:lang w:val="es-ES_tradnl"/>
        </w:rPr>
        <w:t xml:space="preserve"> Esta unión de saberes y experiencias son la gran fortaleza del Sistema que le permite a Colombia enfrentarse a los diferentes eventos naturales que se presentan.</w:t>
      </w:r>
    </w:p>
    <w:p w14:paraId="1DE0E953" w14:textId="77777777" w:rsidR="00131758" w:rsidRPr="00D91E93" w:rsidRDefault="00131758" w:rsidP="00131758">
      <w:pPr>
        <w:pStyle w:val="Default"/>
        <w:jc w:val="both"/>
        <w:rPr>
          <w:lang w:val="es-ES_tradnl"/>
        </w:rPr>
      </w:pPr>
    </w:p>
    <w:p w14:paraId="5863C554" w14:textId="77777777" w:rsidR="00131758" w:rsidRPr="00D91E93" w:rsidRDefault="00131758" w:rsidP="00131758">
      <w:pPr>
        <w:pStyle w:val="Default"/>
        <w:jc w:val="both"/>
        <w:rPr>
          <w:lang w:val="es-ES_tradnl"/>
        </w:rPr>
      </w:pPr>
      <w:r w:rsidRPr="00D91E93">
        <w:rPr>
          <w:lang w:val="es-ES_tradnl"/>
        </w:rPr>
        <w:t xml:space="preserve">Entre todos hacemos de Colombia un territorio menos vulnerable con comunidades más </w:t>
      </w:r>
      <w:proofErr w:type="spellStart"/>
      <w:r w:rsidRPr="00D91E93">
        <w:rPr>
          <w:lang w:val="es-ES_tradnl"/>
        </w:rPr>
        <w:t>resilientes</w:t>
      </w:r>
      <w:proofErr w:type="spellEnd"/>
      <w:r w:rsidRPr="00D91E93">
        <w:rPr>
          <w:lang w:val="es-ES_tradnl"/>
        </w:rPr>
        <w:t>.</w:t>
      </w:r>
    </w:p>
    <w:p w14:paraId="07CF2027" w14:textId="77777777" w:rsidR="00131758" w:rsidRPr="00F53E62" w:rsidRDefault="00131758" w:rsidP="009A4A55">
      <w:pPr>
        <w:jc w:val="both"/>
        <w:rPr>
          <w:lang w:val="es-MX"/>
        </w:rPr>
      </w:pPr>
    </w:p>
    <w:p w14:paraId="7CC06F62" w14:textId="77777777" w:rsidR="00143234" w:rsidRPr="00F53E62" w:rsidRDefault="00143234" w:rsidP="00DE5C61">
      <w:pPr>
        <w:pStyle w:val="Ttulo1"/>
        <w:numPr>
          <w:ilvl w:val="0"/>
          <w:numId w:val="0"/>
        </w:numPr>
        <w:jc w:val="both"/>
        <w:rPr>
          <w:b w:val="0"/>
          <w:kern w:val="0"/>
          <w:lang w:val="es-MX"/>
        </w:rPr>
      </w:pPr>
    </w:p>
    <w:p w14:paraId="6355EC00" w14:textId="476B21BC" w:rsidR="00DE5C61" w:rsidRPr="00131758" w:rsidRDefault="00DE5C61" w:rsidP="00131758">
      <w:pPr>
        <w:tabs>
          <w:tab w:val="left" w:pos="0"/>
        </w:tabs>
        <w:jc w:val="both"/>
        <w:rPr>
          <w:sz w:val="16"/>
          <w:szCs w:val="27"/>
          <w:shd w:val="clear" w:color="auto" w:fill="FFFFFF"/>
        </w:rPr>
        <w:sectPr w:rsidR="00DE5C61" w:rsidRPr="00131758" w:rsidSect="007A38FE">
          <w:headerReference w:type="default" r:id="rId15"/>
          <w:footerReference w:type="default" r:id="rId16"/>
          <w:type w:val="continuous"/>
          <w:pgSz w:w="12242" w:h="15842" w:code="1"/>
          <w:pgMar w:top="1417" w:right="1701" w:bottom="1417" w:left="1701" w:header="709" w:footer="1134" w:gutter="0"/>
          <w:cols w:space="708"/>
          <w:docGrid w:linePitch="360"/>
        </w:sectPr>
      </w:pPr>
    </w:p>
    <w:p w14:paraId="724BB502" w14:textId="77777777" w:rsidR="008626C9" w:rsidRPr="00F53E62" w:rsidRDefault="002A3FD4" w:rsidP="008626C9">
      <w:pPr>
        <w:pStyle w:val="Ttulo1"/>
        <w:jc w:val="both"/>
        <w:rPr>
          <w:bCs/>
          <w:caps/>
        </w:rPr>
      </w:pPr>
      <w:bookmarkStart w:id="8" w:name="_Toc179006262"/>
      <w:bookmarkStart w:id="9" w:name="_Toc305488373"/>
      <w:r>
        <w:rPr>
          <w:bCs/>
          <w:caps/>
        </w:rPr>
        <w:lastRenderedPageBreak/>
        <w:t>ROL DE LOS</w:t>
      </w:r>
      <w:r w:rsidR="006D49D9" w:rsidRPr="00F53E62">
        <w:rPr>
          <w:bCs/>
          <w:caps/>
        </w:rPr>
        <w:t xml:space="preserve"> MEDIOS DE COMUNICACIÓN EN LA GESTIÓN DEL RIESGO</w:t>
      </w:r>
      <w:bookmarkEnd w:id="8"/>
      <w:bookmarkEnd w:id="9"/>
    </w:p>
    <w:p w14:paraId="5D6BF4FA" w14:textId="77777777" w:rsidR="00923555" w:rsidRPr="00F53E62" w:rsidRDefault="00923555" w:rsidP="008626C9">
      <w:pPr>
        <w:rPr>
          <w:b/>
        </w:rPr>
      </w:pPr>
    </w:p>
    <w:p w14:paraId="11A2005A" w14:textId="09459F1E" w:rsidR="00976410" w:rsidRPr="00F53E62" w:rsidRDefault="00930338" w:rsidP="00930338">
      <w:pPr>
        <w:jc w:val="both"/>
        <w:rPr>
          <w:lang w:val="es-MX"/>
        </w:rPr>
      </w:pPr>
      <w:r w:rsidRPr="00F53E62">
        <w:rPr>
          <w:lang w:val="es-MX"/>
        </w:rPr>
        <w:t>En el marco del conocimiento</w:t>
      </w:r>
      <w:r w:rsidR="00AE0351" w:rsidRPr="00F53E62">
        <w:rPr>
          <w:lang w:val="es-MX"/>
        </w:rPr>
        <w:t>,</w:t>
      </w:r>
      <w:r w:rsidRPr="00F53E62">
        <w:rPr>
          <w:lang w:val="es-MX"/>
        </w:rPr>
        <w:t xml:space="preserve"> </w:t>
      </w:r>
      <w:r w:rsidR="009C2C35" w:rsidRPr="00F53E62">
        <w:rPr>
          <w:lang w:val="es-MX"/>
        </w:rPr>
        <w:t xml:space="preserve">mitigación, </w:t>
      </w:r>
      <w:r w:rsidRPr="00F53E62">
        <w:rPr>
          <w:lang w:val="es-MX"/>
        </w:rPr>
        <w:t>prevención y atención del riesgo</w:t>
      </w:r>
      <w:r w:rsidR="00AE0351" w:rsidRPr="00F53E62">
        <w:rPr>
          <w:lang w:val="es-MX"/>
        </w:rPr>
        <w:t>,</w:t>
      </w:r>
      <w:r w:rsidRPr="00F53E62">
        <w:rPr>
          <w:lang w:val="es-MX"/>
        </w:rPr>
        <w:t xml:space="preserve"> los medios de comunicación convergentes juegan un papel muy importante, no sólo como </w:t>
      </w:r>
      <w:r w:rsidR="008F6E7A" w:rsidRPr="00F53E62">
        <w:rPr>
          <w:lang w:val="es-MX"/>
        </w:rPr>
        <w:t xml:space="preserve">multiplicadores de la información </w:t>
      </w:r>
      <w:r w:rsidR="00FA2B4A">
        <w:rPr>
          <w:lang w:val="es-MX"/>
        </w:rPr>
        <w:t>con</w:t>
      </w:r>
      <w:r w:rsidR="008F6E7A" w:rsidRPr="00F53E62">
        <w:rPr>
          <w:lang w:val="es-MX"/>
        </w:rPr>
        <w:t xml:space="preserve"> </w:t>
      </w:r>
      <w:r w:rsidR="00FA2B4A">
        <w:rPr>
          <w:lang w:val="es-MX"/>
        </w:rPr>
        <w:t xml:space="preserve">la divulgación de </w:t>
      </w:r>
      <w:r w:rsidR="008F6E7A" w:rsidRPr="00F53E62">
        <w:rPr>
          <w:lang w:val="es-MX"/>
        </w:rPr>
        <w:t>las</w:t>
      </w:r>
      <w:r w:rsidRPr="00F53E62">
        <w:rPr>
          <w:lang w:val="es-MX"/>
        </w:rPr>
        <w:t xml:space="preserve"> cifras del evento,</w:t>
      </w:r>
      <w:r w:rsidR="00AE0351" w:rsidRPr="00F53E62">
        <w:rPr>
          <w:lang w:val="es-MX"/>
        </w:rPr>
        <w:t xml:space="preserve"> (afectaciones, </w:t>
      </w:r>
      <w:r w:rsidR="00FA2B4A">
        <w:rPr>
          <w:lang w:val="es-MX"/>
        </w:rPr>
        <w:t xml:space="preserve">familias, personas, </w:t>
      </w:r>
      <w:r w:rsidR="00AE0351" w:rsidRPr="00F53E62">
        <w:rPr>
          <w:lang w:val="es-MX"/>
        </w:rPr>
        <w:t>desaparecidos, fallecidos, etc.)</w:t>
      </w:r>
      <w:r w:rsidRPr="00F53E62">
        <w:rPr>
          <w:lang w:val="es-MX"/>
        </w:rPr>
        <w:t xml:space="preserve">, sino como </w:t>
      </w:r>
      <w:r w:rsidR="008F6E7A" w:rsidRPr="00F53E62">
        <w:rPr>
          <w:lang w:val="es-MX"/>
        </w:rPr>
        <w:t xml:space="preserve">actores relevantes y de validación social, quienes con responsabilidad y correcta información pueden direccionar </w:t>
      </w:r>
      <w:r w:rsidR="00FA2B4A">
        <w:rPr>
          <w:lang w:val="es-MX"/>
        </w:rPr>
        <w:t xml:space="preserve">y orientar </w:t>
      </w:r>
      <w:r w:rsidR="008F6E7A" w:rsidRPr="00F53E62">
        <w:rPr>
          <w:lang w:val="es-MX"/>
        </w:rPr>
        <w:t>a</w:t>
      </w:r>
      <w:r w:rsidRPr="00F53E62">
        <w:rPr>
          <w:lang w:val="es-MX"/>
        </w:rPr>
        <w:t xml:space="preserve"> las comunidades </w:t>
      </w:r>
      <w:r w:rsidR="00FA2B4A">
        <w:rPr>
          <w:lang w:val="es-MX"/>
        </w:rPr>
        <w:t>h</w:t>
      </w:r>
      <w:r w:rsidRPr="00F53E62">
        <w:rPr>
          <w:lang w:val="es-MX"/>
        </w:rPr>
        <w:t>a</w:t>
      </w:r>
      <w:r w:rsidR="00FA2B4A">
        <w:rPr>
          <w:lang w:val="es-MX"/>
        </w:rPr>
        <w:t>cia</w:t>
      </w:r>
      <w:r w:rsidRPr="00F53E62">
        <w:rPr>
          <w:lang w:val="es-MX"/>
        </w:rPr>
        <w:t xml:space="preserve"> los puntos de </w:t>
      </w:r>
      <w:r w:rsidR="008F6E7A" w:rsidRPr="00F53E62">
        <w:rPr>
          <w:lang w:val="es-MX"/>
        </w:rPr>
        <w:t>evacuación</w:t>
      </w:r>
      <w:r w:rsidR="00FA2B4A">
        <w:rPr>
          <w:lang w:val="es-MX"/>
        </w:rPr>
        <w:t xml:space="preserve"> y de encuentro</w:t>
      </w:r>
      <w:r w:rsidR="008F6E7A" w:rsidRPr="00F53E62">
        <w:rPr>
          <w:lang w:val="es-MX"/>
        </w:rPr>
        <w:t xml:space="preserve">, de </w:t>
      </w:r>
      <w:r w:rsidRPr="00F53E62">
        <w:rPr>
          <w:lang w:val="es-MX"/>
        </w:rPr>
        <w:t>atención de emergencias</w:t>
      </w:r>
      <w:r w:rsidR="00353B69">
        <w:rPr>
          <w:lang w:val="es-MX"/>
        </w:rPr>
        <w:t>,</w:t>
      </w:r>
      <w:r w:rsidR="008F6E7A" w:rsidRPr="00F53E62">
        <w:rPr>
          <w:lang w:val="es-MX"/>
        </w:rPr>
        <w:t xml:space="preserve"> entre otros</w:t>
      </w:r>
      <w:r w:rsidR="00353B69">
        <w:rPr>
          <w:lang w:val="es-MX"/>
        </w:rPr>
        <w:t xml:space="preserve"> temas</w:t>
      </w:r>
      <w:r w:rsidR="008F6E7A" w:rsidRPr="00F53E62">
        <w:rPr>
          <w:lang w:val="es-MX"/>
        </w:rPr>
        <w:t xml:space="preserve">, </w:t>
      </w:r>
      <w:r w:rsidRPr="00F53E62">
        <w:rPr>
          <w:lang w:val="es-MX"/>
        </w:rPr>
        <w:t xml:space="preserve"> dando información veraz y efectiva que </w:t>
      </w:r>
      <w:r w:rsidR="00AA028D" w:rsidRPr="00F53E62">
        <w:rPr>
          <w:lang w:val="es-MX"/>
        </w:rPr>
        <w:t>permita cumplir con el obj</w:t>
      </w:r>
      <w:r w:rsidR="00353B69">
        <w:rPr>
          <w:lang w:val="es-MX"/>
        </w:rPr>
        <w:t>etivo principal de salvar vidas y controlar la desinformación que genera caos.</w:t>
      </w:r>
    </w:p>
    <w:p w14:paraId="0EF434E5" w14:textId="77777777" w:rsidR="00976410" w:rsidRPr="00F53E62" w:rsidRDefault="00976410" w:rsidP="00930338">
      <w:pPr>
        <w:jc w:val="both"/>
        <w:rPr>
          <w:lang w:val="es-MX"/>
        </w:rPr>
      </w:pPr>
    </w:p>
    <w:p w14:paraId="499DF182" w14:textId="77777777" w:rsidR="00930338" w:rsidRPr="00F53E62" w:rsidRDefault="00976410" w:rsidP="00930338">
      <w:pPr>
        <w:jc w:val="both"/>
        <w:rPr>
          <w:lang w:val="es-MX"/>
        </w:rPr>
      </w:pPr>
      <w:r w:rsidRPr="00F53E62">
        <w:rPr>
          <w:lang w:val="es-MX"/>
        </w:rPr>
        <w:t>Igualmente</w:t>
      </w:r>
      <w:r w:rsidR="00AA028D" w:rsidRPr="00F53E62">
        <w:rPr>
          <w:lang w:val="es-MX"/>
        </w:rPr>
        <w:t xml:space="preserve">, </w:t>
      </w:r>
      <w:r w:rsidR="00EC52F8" w:rsidRPr="00F53E62">
        <w:rPr>
          <w:lang w:val="es-MX"/>
        </w:rPr>
        <w:t xml:space="preserve">es fundamental </w:t>
      </w:r>
      <w:r w:rsidR="00AA028D" w:rsidRPr="00F53E62">
        <w:rPr>
          <w:lang w:val="es-MX"/>
        </w:rPr>
        <w:t xml:space="preserve">el empleo de </w:t>
      </w:r>
      <w:r w:rsidR="00930338" w:rsidRPr="00F53E62">
        <w:rPr>
          <w:lang w:val="es-MX"/>
        </w:rPr>
        <w:t>las palabras adecuadas para no sobredi</w:t>
      </w:r>
      <w:r w:rsidRPr="00F53E62">
        <w:rPr>
          <w:lang w:val="es-MX"/>
        </w:rPr>
        <w:t>mensionar el evento y trabajar</w:t>
      </w:r>
      <w:r w:rsidR="00930338" w:rsidRPr="00F53E62">
        <w:rPr>
          <w:lang w:val="es-MX"/>
        </w:rPr>
        <w:t xml:space="preserve"> mancomunadamente con la</w:t>
      </w:r>
      <w:r w:rsidR="009E3AFB" w:rsidRPr="00F53E62">
        <w:rPr>
          <w:lang w:val="es-MX"/>
        </w:rPr>
        <w:t>s</w:t>
      </w:r>
      <w:r w:rsidR="00930338" w:rsidRPr="00F53E62">
        <w:rPr>
          <w:lang w:val="es-MX"/>
        </w:rPr>
        <w:t xml:space="preserve"> entidades técnicas y operativas</w:t>
      </w:r>
      <w:r w:rsidR="00AA028D" w:rsidRPr="00F53E62">
        <w:rPr>
          <w:lang w:val="es-MX"/>
        </w:rPr>
        <w:t xml:space="preserve"> </w:t>
      </w:r>
      <w:r w:rsidR="00EC52F8" w:rsidRPr="00F53E62">
        <w:rPr>
          <w:lang w:val="es-MX"/>
        </w:rPr>
        <w:t>que</w:t>
      </w:r>
      <w:r w:rsidR="00AA028D" w:rsidRPr="00F53E62">
        <w:rPr>
          <w:lang w:val="es-MX"/>
        </w:rPr>
        <w:t xml:space="preserve"> están atendiendo</w:t>
      </w:r>
      <w:r w:rsidR="00EC52F8" w:rsidRPr="00F53E62">
        <w:rPr>
          <w:lang w:val="es-MX"/>
        </w:rPr>
        <w:t xml:space="preserve"> la emergencia</w:t>
      </w:r>
      <w:r w:rsidR="00930338" w:rsidRPr="00F53E62">
        <w:rPr>
          <w:lang w:val="es-MX"/>
        </w:rPr>
        <w:t>, procurando ser un puente informativo</w:t>
      </w:r>
      <w:r w:rsidR="00AE0351" w:rsidRPr="00F53E62">
        <w:rPr>
          <w:lang w:val="es-MX"/>
        </w:rPr>
        <w:t xml:space="preserve"> entre las comunidades afectadas y los organismos de respuesta y atención humanitaria.</w:t>
      </w:r>
      <w:r w:rsidR="00930338" w:rsidRPr="00F53E62">
        <w:rPr>
          <w:lang w:val="es-MX"/>
        </w:rPr>
        <w:t xml:space="preserve"> </w:t>
      </w:r>
    </w:p>
    <w:p w14:paraId="4B46EA88" w14:textId="77777777" w:rsidR="009E3AFB" w:rsidRPr="00F53E62" w:rsidRDefault="009E3AFB" w:rsidP="00930338">
      <w:pPr>
        <w:jc w:val="both"/>
        <w:rPr>
          <w:lang w:val="es-MX"/>
        </w:rPr>
      </w:pPr>
    </w:p>
    <w:p w14:paraId="7AA0493B" w14:textId="4795B147" w:rsidR="00930338" w:rsidRPr="00F53E62" w:rsidRDefault="00930338" w:rsidP="00930338">
      <w:pPr>
        <w:jc w:val="both"/>
        <w:rPr>
          <w:lang w:val="es-MX"/>
        </w:rPr>
      </w:pPr>
      <w:r w:rsidRPr="00F53E62">
        <w:rPr>
          <w:lang w:val="es-MX"/>
        </w:rPr>
        <w:t xml:space="preserve">Del mismo modo los medios de comunicación </w:t>
      </w:r>
      <w:r w:rsidR="00AE0351" w:rsidRPr="00F53E62">
        <w:rPr>
          <w:lang w:val="es-MX"/>
        </w:rPr>
        <w:t>juegan un papel fundamental</w:t>
      </w:r>
      <w:r w:rsidR="002E4FE6">
        <w:rPr>
          <w:lang w:val="es-MX"/>
        </w:rPr>
        <w:t xml:space="preserve"> para la difusión y socialización</w:t>
      </w:r>
      <w:r w:rsidR="00AE0351" w:rsidRPr="00F53E62">
        <w:rPr>
          <w:lang w:val="es-MX"/>
        </w:rPr>
        <w:t xml:space="preserve"> </w:t>
      </w:r>
      <w:r w:rsidR="002E4FE6">
        <w:rPr>
          <w:lang w:val="es-MX"/>
        </w:rPr>
        <w:t>de</w:t>
      </w:r>
      <w:r w:rsidR="00AE0351" w:rsidRPr="00F53E62">
        <w:rPr>
          <w:lang w:val="es-MX"/>
        </w:rPr>
        <w:t xml:space="preserve"> las actividades</w:t>
      </w:r>
      <w:r w:rsidR="002E4FE6">
        <w:rPr>
          <w:lang w:val="es-MX"/>
        </w:rPr>
        <w:t xml:space="preserve"> relacionadas con el</w:t>
      </w:r>
      <w:r w:rsidR="00AE0351" w:rsidRPr="00F53E62">
        <w:rPr>
          <w:lang w:val="es-MX"/>
        </w:rPr>
        <w:t xml:space="preserve"> </w:t>
      </w:r>
      <w:r w:rsidR="00AA028D" w:rsidRPr="00F53E62">
        <w:rPr>
          <w:lang w:val="es-MX"/>
        </w:rPr>
        <w:t xml:space="preserve">conocimiento, </w:t>
      </w:r>
      <w:r w:rsidR="002E4FE6">
        <w:rPr>
          <w:lang w:val="es-MX"/>
        </w:rPr>
        <w:t xml:space="preserve">la </w:t>
      </w:r>
      <w:r w:rsidRPr="00F53E62">
        <w:rPr>
          <w:lang w:val="es-MX"/>
        </w:rPr>
        <w:t>prevención</w:t>
      </w:r>
      <w:r w:rsidR="002E4FE6">
        <w:rPr>
          <w:lang w:val="es-MX"/>
        </w:rPr>
        <w:t>, la mitigación</w:t>
      </w:r>
      <w:r w:rsidRPr="00F53E62">
        <w:rPr>
          <w:lang w:val="es-MX"/>
        </w:rPr>
        <w:t xml:space="preserve"> y</w:t>
      </w:r>
      <w:r w:rsidR="002E4FE6">
        <w:rPr>
          <w:lang w:val="es-MX"/>
        </w:rPr>
        <w:t xml:space="preserve"> la</w:t>
      </w:r>
      <w:r w:rsidR="00AA028D" w:rsidRPr="00F53E62">
        <w:rPr>
          <w:lang w:val="es-MX"/>
        </w:rPr>
        <w:t xml:space="preserve"> atención</w:t>
      </w:r>
      <w:r w:rsidRPr="00F53E62">
        <w:rPr>
          <w:lang w:val="es-MX"/>
        </w:rPr>
        <w:t xml:space="preserve"> del riesgo</w:t>
      </w:r>
      <w:r w:rsidR="0046512E" w:rsidRPr="00F53E62">
        <w:rPr>
          <w:lang w:val="es-MX"/>
        </w:rPr>
        <w:t xml:space="preserve"> </w:t>
      </w:r>
      <w:r w:rsidR="00AA028D" w:rsidRPr="00F53E62">
        <w:rPr>
          <w:lang w:val="es-MX"/>
        </w:rPr>
        <w:t xml:space="preserve">por su </w:t>
      </w:r>
      <w:r w:rsidR="002E4FE6">
        <w:rPr>
          <w:lang w:val="es-MX"/>
        </w:rPr>
        <w:t>relación</w:t>
      </w:r>
      <w:r w:rsidR="00AA028D" w:rsidRPr="00F53E62">
        <w:rPr>
          <w:lang w:val="es-MX"/>
        </w:rPr>
        <w:t xml:space="preserve"> constante y directa </w:t>
      </w:r>
      <w:r w:rsidR="00B411C7" w:rsidRPr="00F53E62">
        <w:rPr>
          <w:lang w:val="es-MX"/>
        </w:rPr>
        <w:t>con</w:t>
      </w:r>
      <w:r w:rsidR="0046512E" w:rsidRPr="00F53E62">
        <w:rPr>
          <w:lang w:val="es-MX"/>
        </w:rPr>
        <w:t xml:space="preserve"> la comunidad</w:t>
      </w:r>
      <w:r w:rsidR="002E4FE6">
        <w:rPr>
          <w:lang w:val="es-MX"/>
        </w:rPr>
        <w:t>. Y</w:t>
      </w:r>
      <w:r w:rsidR="00AE0351" w:rsidRPr="00F53E62">
        <w:rPr>
          <w:lang w:val="es-MX"/>
        </w:rPr>
        <w:t xml:space="preserve"> por lo tanto deben capacitars</w:t>
      </w:r>
      <w:r w:rsidRPr="00F53E62">
        <w:rPr>
          <w:lang w:val="es-MX"/>
        </w:rPr>
        <w:t xml:space="preserve">e para </w:t>
      </w:r>
      <w:r w:rsidR="00AE0351" w:rsidRPr="00F53E62">
        <w:rPr>
          <w:lang w:val="es-MX"/>
        </w:rPr>
        <w:t>conocer</w:t>
      </w:r>
      <w:r w:rsidRPr="00F53E62">
        <w:rPr>
          <w:lang w:val="es-MX"/>
        </w:rPr>
        <w:t xml:space="preserve"> los protocolos de comunicación de </w:t>
      </w:r>
      <w:r w:rsidR="00AA028D" w:rsidRPr="00F53E62">
        <w:rPr>
          <w:lang w:val="es-MX"/>
        </w:rPr>
        <w:t>la Gestión del R</w:t>
      </w:r>
      <w:r w:rsidRPr="00F53E62">
        <w:rPr>
          <w:lang w:val="es-MX"/>
        </w:rPr>
        <w:t xml:space="preserve">iesgo, </w:t>
      </w:r>
      <w:r w:rsidR="00AE0351" w:rsidRPr="00F53E62">
        <w:rPr>
          <w:lang w:val="es-MX"/>
        </w:rPr>
        <w:t xml:space="preserve">las </w:t>
      </w:r>
      <w:r w:rsidR="00AA028D" w:rsidRPr="00F53E62">
        <w:rPr>
          <w:lang w:val="es-MX"/>
        </w:rPr>
        <w:t>responsabilidades del E</w:t>
      </w:r>
      <w:r w:rsidRPr="00F53E62">
        <w:rPr>
          <w:lang w:val="es-MX"/>
        </w:rPr>
        <w:t xml:space="preserve">stado </w:t>
      </w:r>
      <w:r w:rsidR="0046512E" w:rsidRPr="00F53E62">
        <w:rPr>
          <w:lang w:val="es-MX"/>
        </w:rPr>
        <w:t>y sus entidades</w:t>
      </w:r>
      <w:r w:rsidRPr="00F53E62">
        <w:rPr>
          <w:lang w:val="es-MX"/>
        </w:rPr>
        <w:t xml:space="preserve">,  </w:t>
      </w:r>
      <w:r w:rsidR="00AE0351" w:rsidRPr="00F53E62">
        <w:rPr>
          <w:lang w:val="es-MX"/>
        </w:rPr>
        <w:t xml:space="preserve">el </w:t>
      </w:r>
      <w:r w:rsidRPr="00F53E62">
        <w:rPr>
          <w:lang w:val="es-MX"/>
        </w:rPr>
        <w:t xml:space="preserve">uso adecuado de los términos correspondientes a cada evento </w:t>
      </w:r>
      <w:r w:rsidR="00EC52F8" w:rsidRPr="00F53E62">
        <w:rPr>
          <w:lang w:val="es-MX"/>
        </w:rPr>
        <w:t xml:space="preserve">natural o </w:t>
      </w:r>
      <w:r w:rsidRPr="00F53E62">
        <w:rPr>
          <w:lang w:val="es-MX"/>
        </w:rPr>
        <w:t>antrópico</w:t>
      </w:r>
      <w:r w:rsidR="00EC52F8" w:rsidRPr="00F53E62">
        <w:rPr>
          <w:rStyle w:val="Refdecomentario"/>
        </w:rPr>
        <w:t xml:space="preserve"> </w:t>
      </w:r>
      <w:r w:rsidRPr="00F53E62">
        <w:rPr>
          <w:lang w:val="es-MX"/>
        </w:rPr>
        <w:t>que acontezca</w:t>
      </w:r>
      <w:r w:rsidR="0046512E" w:rsidRPr="00F53E62">
        <w:rPr>
          <w:lang w:val="es-MX"/>
        </w:rPr>
        <w:t xml:space="preserve"> y </w:t>
      </w:r>
      <w:r w:rsidRPr="00F53E62">
        <w:rPr>
          <w:lang w:val="es-MX"/>
        </w:rPr>
        <w:t>su papel activo en la prevención del riesgo</w:t>
      </w:r>
      <w:r w:rsidR="0046512E" w:rsidRPr="00F53E62">
        <w:rPr>
          <w:lang w:val="es-MX"/>
        </w:rPr>
        <w:t>, la trasmisión de</w:t>
      </w:r>
      <w:r w:rsidR="00B411C7" w:rsidRPr="00F53E62">
        <w:rPr>
          <w:lang w:val="es-MX"/>
        </w:rPr>
        <w:t>l</w:t>
      </w:r>
      <w:r w:rsidRPr="00F53E62">
        <w:rPr>
          <w:lang w:val="es-MX"/>
        </w:rPr>
        <w:t xml:space="preserve"> conocimiento </w:t>
      </w:r>
      <w:r w:rsidR="0046512E" w:rsidRPr="00F53E62">
        <w:rPr>
          <w:lang w:val="es-MX"/>
        </w:rPr>
        <w:t>e</w:t>
      </w:r>
      <w:r w:rsidRPr="00F53E62">
        <w:rPr>
          <w:lang w:val="es-MX"/>
        </w:rPr>
        <w:t xml:space="preserve"> información adecuada a la ciudadanía</w:t>
      </w:r>
      <w:r w:rsidR="002E4FE6">
        <w:rPr>
          <w:lang w:val="es-MX"/>
        </w:rPr>
        <w:t>, así como indicarle a la comunidad cuáles son sus responsabilidad y la forma de actuar.</w:t>
      </w:r>
    </w:p>
    <w:p w14:paraId="722656DD" w14:textId="77777777" w:rsidR="00FF451F" w:rsidRPr="00F53E62" w:rsidRDefault="00FF451F" w:rsidP="00FF451F">
      <w:pPr>
        <w:jc w:val="both"/>
      </w:pPr>
    </w:p>
    <w:p w14:paraId="43DF54FF" w14:textId="77777777" w:rsidR="00FF451F" w:rsidRPr="00F53E62" w:rsidRDefault="00970CB2" w:rsidP="00FF451F">
      <w:pPr>
        <w:jc w:val="both"/>
      </w:pPr>
      <w:r w:rsidRPr="00F53E62">
        <w:t>A continuación</w:t>
      </w:r>
      <w:r w:rsidR="00FF451F" w:rsidRPr="00F53E62">
        <w:t>,</w:t>
      </w:r>
      <w:r w:rsidR="0046512E" w:rsidRPr="00F53E62">
        <w:t xml:space="preserve"> se presentan los roles </w:t>
      </w:r>
      <w:r w:rsidR="00FF451F" w:rsidRPr="00F53E62">
        <w:t>generales de los medios de comunicación,</w:t>
      </w:r>
      <w:r w:rsidR="0046512E" w:rsidRPr="00F53E62">
        <w:t xml:space="preserve"> acorde con los procesos de la g</w:t>
      </w:r>
      <w:r w:rsidR="00FF451F" w:rsidRPr="00F53E62">
        <w:t>estión del riesgo en Colombia. Así mismo, se presenta un</w:t>
      </w:r>
      <w:r w:rsidR="00DE5C61" w:rsidRPr="00F53E62">
        <w:t>a</w:t>
      </w:r>
      <w:r w:rsidR="00FF451F" w:rsidRPr="00F53E62">
        <w:t xml:space="preserve"> tabla de actividades específicas de los medios, de acuerdo</w:t>
      </w:r>
      <w:r w:rsidR="00EC52F8" w:rsidRPr="00F53E62">
        <w:t xml:space="preserve"> con</w:t>
      </w:r>
      <w:r w:rsidR="00FF451F" w:rsidRPr="00F53E62">
        <w:t xml:space="preserve"> sus características.</w:t>
      </w:r>
    </w:p>
    <w:p w14:paraId="69CC8616" w14:textId="77777777" w:rsidR="00B95E19" w:rsidRPr="00F53E62" w:rsidRDefault="00B95E19" w:rsidP="00B95E19"/>
    <w:p w14:paraId="6640F6D2" w14:textId="77777777" w:rsidR="002A3FD4" w:rsidRPr="00F53E62" w:rsidRDefault="00836D89" w:rsidP="00836D89">
      <w:pPr>
        <w:pStyle w:val="Ttulo2"/>
        <w:jc w:val="both"/>
      </w:pPr>
      <w:bookmarkStart w:id="10" w:name="_Toc305488374"/>
      <w:r>
        <w:t>RESPONSABILIDADES DE LOS MEDIOS DE COMUNICACIÓN</w:t>
      </w:r>
      <w:r w:rsidR="006C1E48">
        <w:t xml:space="preserve"> CONVERGENTES</w:t>
      </w:r>
      <w:r>
        <w:t xml:space="preserve"> EN LA GESTIÓN DEL RIESGO</w:t>
      </w:r>
      <w:bookmarkEnd w:id="10"/>
    </w:p>
    <w:p w14:paraId="6549C7A7" w14:textId="77777777" w:rsidR="00C17A9B" w:rsidRPr="00F53E62" w:rsidRDefault="00C17A9B" w:rsidP="00B95E19"/>
    <w:p w14:paraId="5A7D4B0D" w14:textId="5C1E24D6" w:rsidR="00BB48CA" w:rsidRDefault="00BB48CA" w:rsidP="00BB48CA">
      <w:pPr>
        <w:jc w:val="both"/>
      </w:pPr>
      <w:r>
        <w:t>Entendiendo como medio</w:t>
      </w:r>
      <w:r w:rsidR="009D0233">
        <w:t>s convergentes aquellos que han</w:t>
      </w:r>
      <w:r>
        <w:t xml:space="preserve"> adoptado nuevos canales de comunicación con la ciudadanía, empoderándola y haciéndola </w:t>
      </w:r>
      <w:r>
        <w:lastRenderedPageBreak/>
        <w:t>participativa, creando una relación directa, en la que ambos producen contenido, evidenciaremos la responsabilidad que ambos tienen en dichos contenidos. Específicamente en la comunicación en caso de desastre.</w:t>
      </w:r>
    </w:p>
    <w:p w14:paraId="13B51575" w14:textId="77777777" w:rsidR="00BB48CA" w:rsidRDefault="00BB48CA" w:rsidP="00BB48CA">
      <w:pPr>
        <w:jc w:val="both"/>
      </w:pPr>
    </w:p>
    <w:p w14:paraId="59A9AC0B" w14:textId="20B4DCC1" w:rsidR="00520068" w:rsidRDefault="00FD7952" w:rsidP="00BB48CA">
      <w:pPr>
        <w:jc w:val="both"/>
      </w:pPr>
      <w:r>
        <w:t>Por lo anterior</w:t>
      </w:r>
      <w:r w:rsidR="009D0233">
        <w:t>,</w:t>
      </w:r>
      <w:r>
        <w:t xml:space="preserve"> tanto la ciudadanía co</w:t>
      </w:r>
      <w:r w:rsidR="009D0233">
        <w:t>mo los medios han de tener en</w:t>
      </w:r>
      <w:r>
        <w:t xml:space="preserve"> cuenta, aspectos tales como</w:t>
      </w:r>
      <w:r w:rsidR="003C098B">
        <w:t>:</w:t>
      </w:r>
      <w:r>
        <w:t xml:space="preserve"> respetar el dolor, no crear pánico, guard</w:t>
      </w:r>
      <w:r w:rsidR="003C098B">
        <w:t xml:space="preserve">ar la institucionalidad, </w:t>
      </w:r>
      <w:proofErr w:type="spellStart"/>
      <w:r w:rsidR="003C098B">
        <w:t>re</w:t>
      </w:r>
      <w:r>
        <w:t>direccionar</w:t>
      </w:r>
      <w:proofErr w:type="spellEnd"/>
      <w:r>
        <w:t xml:space="preserve"> la información de alerta</w:t>
      </w:r>
      <w:r w:rsidR="00520068">
        <w:t>s que emitan las entidades técnicas del SNPAD, si el medio o el ciudadano conoce de una situación que se pueda convertir en una emergencia o ya lo sea, debe en primera instancia comunicarse con las entidades operativas para brindar la atención oportuna a la comunidad en situación de riesgo, esta labor permitirá cumplir con la función de salvar vidas, un deber de todos.</w:t>
      </w:r>
    </w:p>
    <w:p w14:paraId="4906B0AE" w14:textId="77777777" w:rsidR="00520068" w:rsidRDefault="00520068" w:rsidP="00BB48CA">
      <w:pPr>
        <w:jc w:val="both"/>
      </w:pPr>
    </w:p>
    <w:p w14:paraId="2504D3EA" w14:textId="65070355" w:rsidR="00BB48CA" w:rsidRDefault="00520068" w:rsidP="00BB48CA">
      <w:pPr>
        <w:jc w:val="both"/>
      </w:pPr>
      <w:r>
        <w:t xml:space="preserve">Otros aspectos importantes a tener en cuenta son: evitar </w:t>
      </w:r>
      <w:r w:rsidR="00FD7952">
        <w:t xml:space="preserve">crear confusión </w:t>
      </w:r>
      <w:r>
        <w:t>en el medio y con la comunidad con el suministro de información no oficial o sin confirmar, el uso de</w:t>
      </w:r>
      <w:r w:rsidR="00FD7952">
        <w:t xml:space="preserve"> adjetivos calificativos</w:t>
      </w:r>
      <w:r>
        <w:t xml:space="preserve"> que generalmente sobredimensionan la magnitud de la emergencia</w:t>
      </w:r>
      <w:r w:rsidR="00FD7952">
        <w:t xml:space="preserve">, </w:t>
      </w:r>
      <w:r>
        <w:t>informar sobre las medidas preventivas y de cuidado</w:t>
      </w:r>
      <w:r w:rsidR="0001322C">
        <w:t xml:space="preserve"> personal, que puedan disminuir la vulnerabilidad de las personas afectadas por determinada emergencia, principalmente. </w:t>
      </w:r>
    </w:p>
    <w:p w14:paraId="45428A81" w14:textId="77777777" w:rsidR="00FD7952" w:rsidRDefault="00FD7952" w:rsidP="00BB48CA">
      <w:pPr>
        <w:jc w:val="both"/>
      </w:pPr>
    </w:p>
    <w:p w14:paraId="7DF72BEC" w14:textId="0E97DCC5" w:rsidR="0001322C" w:rsidRDefault="0001322C" w:rsidP="00BB48CA">
      <w:pPr>
        <w:jc w:val="both"/>
      </w:pPr>
      <w:r>
        <w:t xml:space="preserve">Con un manejo responsable y serio de la emergencia y/o desastre por parte de los medios convergentes se cumple con los principios de </w:t>
      </w:r>
      <w:r w:rsidR="00141F33">
        <w:t>imparcialidad, neutralidad, independencia y humanidad, l</w:t>
      </w:r>
      <w:r>
        <w:t xml:space="preserve">ogrando entre todos ofrecer un manejo informativo y comunicativo de calidad y seriedad. </w:t>
      </w:r>
    </w:p>
    <w:p w14:paraId="5917B7E8" w14:textId="77777777" w:rsidR="0001322C" w:rsidRDefault="0001322C" w:rsidP="00BB48CA">
      <w:pPr>
        <w:jc w:val="both"/>
      </w:pPr>
    </w:p>
    <w:p w14:paraId="199F074E" w14:textId="77777777" w:rsidR="006C1E48" w:rsidRDefault="006C1E48" w:rsidP="00BB48CA">
      <w:pPr>
        <w:jc w:val="both"/>
      </w:pPr>
    </w:p>
    <w:p w14:paraId="04E7E8BF" w14:textId="77777777" w:rsidR="006C1E48" w:rsidRDefault="006C1E48" w:rsidP="006C1E48"/>
    <w:p w14:paraId="4FD89DB6" w14:textId="77777777" w:rsidR="006C1E48" w:rsidRDefault="006C1E48" w:rsidP="006C1E48"/>
    <w:p w14:paraId="44271D0B" w14:textId="77777777" w:rsidR="00CA063B" w:rsidRDefault="00CA063B" w:rsidP="006C1E48"/>
    <w:p w14:paraId="2B92053D" w14:textId="77777777" w:rsidR="00CA063B" w:rsidRDefault="00CA063B" w:rsidP="006C1E48"/>
    <w:p w14:paraId="1BDFD1A0" w14:textId="77777777" w:rsidR="00CA063B" w:rsidRDefault="00CA063B" w:rsidP="006C1E48"/>
    <w:p w14:paraId="7479A024" w14:textId="77777777" w:rsidR="00CA063B" w:rsidRPr="006C1E48" w:rsidRDefault="00CA063B" w:rsidP="006C1E48">
      <w:pPr>
        <w:sectPr w:rsidR="00CA063B" w:rsidRPr="006C1E48" w:rsidSect="007A38FE">
          <w:pgSz w:w="12242" w:h="15842" w:code="1"/>
          <w:pgMar w:top="1417" w:right="1701" w:bottom="1417" w:left="1701" w:header="709" w:footer="1134" w:gutter="0"/>
          <w:cols w:space="708"/>
          <w:docGrid w:linePitch="360"/>
        </w:sectPr>
      </w:pPr>
    </w:p>
    <w:p w14:paraId="79018E0B" w14:textId="77777777" w:rsidR="00C17A9B" w:rsidRPr="00F53E62" w:rsidRDefault="00C17A9B" w:rsidP="00EC52F8">
      <w:pPr>
        <w:pStyle w:val="Epgrafe"/>
        <w:jc w:val="center"/>
      </w:pPr>
      <w:r w:rsidRPr="00F53E62">
        <w:lastRenderedPageBreak/>
        <w:t xml:space="preserve">Tabla No. </w:t>
      </w:r>
      <w:r w:rsidR="00CE54EB">
        <w:fldChar w:fldCharType="begin"/>
      </w:r>
      <w:r w:rsidR="00CE54EB">
        <w:instrText xml:space="preserve"> SEQ Tabla_No. \* ARABIC </w:instrText>
      </w:r>
      <w:r w:rsidR="00CE54EB">
        <w:fldChar w:fldCharType="separate"/>
      </w:r>
      <w:r w:rsidRPr="00F53E62">
        <w:rPr>
          <w:noProof/>
        </w:rPr>
        <w:t>1</w:t>
      </w:r>
      <w:r w:rsidR="00CE54EB">
        <w:rPr>
          <w:noProof/>
        </w:rPr>
        <w:fldChar w:fldCharType="end"/>
      </w:r>
      <w:r w:rsidRPr="00F53E62">
        <w:t xml:space="preserve"> Actividades </w:t>
      </w:r>
      <w:r w:rsidR="00173ED0">
        <w:t>transversales</w:t>
      </w:r>
      <w:r w:rsidRPr="00F53E62">
        <w:t xml:space="preserve"> de los Medios de comunicación</w:t>
      </w:r>
      <w:r w:rsidR="00173ED0">
        <w:t xml:space="preserve"> convergente en la Gestión del Riesgo</w:t>
      </w:r>
    </w:p>
    <w:p w14:paraId="4BB33DB2" w14:textId="77777777" w:rsidR="00C17A9B" w:rsidRPr="00F53E62" w:rsidRDefault="00C17A9B" w:rsidP="00B95E19"/>
    <w:tbl>
      <w:tblPr>
        <w:tblW w:w="13962" w:type="dxa"/>
        <w:tblCellMar>
          <w:left w:w="70" w:type="dxa"/>
          <w:right w:w="70" w:type="dxa"/>
        </w:tblCellMar>
        <w:tblLook w:val="04A0" w:firstRow="1" w:lastRow="0" w:firstColumn="1" w:lastColumn="0" w:noHBand="0" w:noVBand="1"/>
      </w:tblPr>
      <w:tblGrid>
        <w:gridCol w:w="2197"/>
        <w:gridCol w:w="6399"/>
        <w:gridCol w:w="647"/>
        <w:gridCol w:w="1035"/>
        <w:gridCol w:w="749"/>
        <w:gridCol w:w="838"/>
        <w:gridCol w:w="1137"/>
        <w:gridCol w:w="960"/>
      </w:tblGrid>
      <w:tr w:rsidR="00A01A0B" w:rsidRPr="00F53E62" w14:paraId="10A74818" w14:textId="1C48FB19" w:rsidTr="00A01A0B">
        <w:trPr>
          <w:trHeight w:val="300"/>
        </w:trPr>
        <w:tc>
          <w:tcPr>
            <w:tcW w:w="2197" w:type="dxa"/>
            <w:tcBorders>
              <w:top w:val="single" w:sz="4" w:space="0" w:color="auto"/>
              <w:left w:val="single" w:sz="4" w:space="0" w:color="auto"/>
              <w:bottom w:val="single" w:sz="4" w:space="0" w:color="auto"/>
              <w:right w:val="single" w:sz="4" w:space="0" w:color="auto"/>
            </w:tcBorders>
            <w:shd w:val="clear" w:color="auto" w:fill="auto"/>
          </w:tcPr>
          <w:p w14:paraId="3652BFB0" w14:textId="626A0A16" w:rsidR="00A01A0B" w:rsidRPr="00F53E62" w:rsidRDefault="00A01A0B" w:rsidP="00CA063B">
            <w:pPr>
              <w:rPr>
                <w:rFonts w:ascii="Calibri" w:hAnsi="Calibri" w:cs="Calibri"/>
                <w:sz w:val="22"/>
                <w:szCs w:val="22"/>
                <w:lang w:val="es-CO" w:eastAsia="es-CO"/>
              </w:rPr>
            </w:pPr>
            <w:r>
              <w:rPr>
                <w:rFonts w:ascii="Calibri" w:hAnsi="Calibri" w:cs="Calibri"/>
                <w:sz w:val="22"/>
                <w:szCs w:val="22"/>
                <w:lang w:val="es-CO" w:eastAsia="es-CO"/>
              </w:rPr>
              <w:t>Procesos de Gestión del Riesgo</w:t>
            </w:r>
          </w:p>
        </w:tc>
        <w:tc>
          <w:tcPr>
            <w:tcW w:w="6399" w:type="dxa"/>
            <w:tcBorders>
              <w:top w:val="single" w:sz="4" w:space="0" w:color="auto"/>
              <w:left w:val="nil"/>
              <w:bottom w:val="single" w:sz="4" w:space="0" w:color="auto"/>
              <w:right w:val="single" w:sz="4" w:space="0" w:color="auto"/>
            </w:tcBorders>
            <w:shd w:val="clear" w:color="auto" w:fill="auto"/>
          </w:tcPr>
          <w:p w14:paraId="1F909D9A" w14:textId="77777777" w:rsidR="00A01A0B" w:rsidRPr="00F53E62" w:rsidRDefault="00A01A0B" w:rsidP="00B44A5F">
            <w:pPr>
              <w:jc w:val="center"/>
              <w:rPr>
                <w:rFonts w:ascii="Calibri" w:hAnsi="Calibri" w:cs="Calibri"/>
                <w:sz w:val="22"/>
                <w:szCs w:val="22"/>
                <w:lang w:val="es-CO" w:eastAsia="es-CO"/>
              </w:rPr>
            </w:pPr>
            <w:r>
              <w:rPr>
                <w:rFonts w:ascii="Calibri" w:hAnsi="Calibri" w:cs="Calibri"/>
                <w:sz w:val="22"/>
                <w:szCs w:val="22"/>
                <w:lang w:val="es-CO" w:eastAsia="es-CO"/>
              </w:rPr>
              <w:t>Responsabilidades</w:t>
            </w:r>
          </w:p>
        </w:tc>
        <w:tc>
          <w:tcPr>
            <w:tcW w:w="647" w:type="dxa"/>
            <w:tcBorders>
              <w:top w:val="single" w:sz="4" w:space="0" w:color="auto"/>
              <w:left w:val="nil"/>
              <w:bottom w:val="single" w:sz="4" w:space="0" w:color="auto"/>
              <w:right w:val="single" w:sz="4" w:space="0" w:color="auto"/>
            </w:tcBorders>
          </w:tcPr>
          <w:p w14:paraId="09FAEE8C"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Radio</w:t>
            </w:r>
          </w:p>
        </w:tc>
        <w:tc>
          <w:tcPr>
            <w:tcW w:w="1035" w:type="dxa"/>
            <w:tcBorders>
              <w:top w:val="single" w:sz="4" w:space="0" w:color="auto"/>
              <w:left w:val="nil"/>
              <w:bottom w:val="single" w:sz="4" w:space="0" w:color="auto"/>
              <w:right w:val="single" w:sz="4" w:space="0" w:color="auto"/>
            </w:tcBorders>
          </w:tcPr>
          <w:p w14:paraId="7A9E1CEA"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Televisión</w:t>
            </w:r>
          </w:p>
          <w:p w14:paraId="1EC835B8" w14:textId="77777777" w:rsidR="00A01A0B" w:rsidRPr="00240268" w:rsidRDefault="00A01A0B" w:rsidP="00CA063B">
            <w:pPr>
              <w:jc w:val="center"/>
              <w:rPr>
                <w:rFonts w:ascii="Calibri" w:hAnsi="Calibri" w:cs="Calibri"/>
                <w:sz w:val="22"/>
                <w:szCs w:val="22"/>
                <w:lang w:val="es-CO" w:eastAsia="es-CO"/>
              </w:rPr>
            </w:pPr>
          </w:p>
        </w:tc>
        <w:tc>
          <w:tcPr>
            <w:tcW w:w="749" w:type="dxa"/>
            <w:tcBorders>
              <w:top w:val="single" w:sz="4" w:space="0" w:color="auto"/>
              <w:left w:val="nil"/>
              <w:bottom w:val="single" w:sz="4" w:space="0" w:color="auto"/>
              <w:right w:val="single" w:sz="4" w:space="0" w:color="auto"/>
            </w:tcBorders>
          </w:tcPr>
          <w:p w14:paraId="01C19F4D"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Prensa escrita</w:t>
            </w:r>
          </w:p>
        </w:tc>
        <w:tc>
          <w:tcPr>
            <w:tcW w:w="838" w:type="dxa"/>
            <w:tcBorders>
              <w:top w:val="single" w:sz="4" w:space="0" w:color="auto"/>
              <w:left w:val="nil"/>
              <w:bottom w:val="single" w:sz="4" w:space="0" w:color="auto"/>
              <w:right w:val="single" w:sz="4" w:space="0" w:color="auto"/>
            </w:tcBorders>
          </w:tcPr>
          <w:p w14:paraId="7C08FD13"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Redes sociales</w:t>
            </w:r>
          </w:p>
        </w:tc>
        <w:tc>
          <w:tcPr>
            <w:tcW w:w="1137" w:type="dxa"/>
            <w:tcBorders>
              <w:top w:val="single" w:sz="4" w:space="0" w:color="auto"/>
              <w:left w:val="nil"/>
              <w:bottom w:val="single" w:sz="4" w:space="0" w:color="auto"/>
              <w:right w:val="single" w:sz="4" w:space="0" w:color="auto"/>
            </w:tcBorders>
          </w:tcPr>
          <w:p w14:paraId="7FE1B345"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Ciudadanía</w:t>
            </w:r>
          </w:p>
        </w:tc>
        <w:tc>
          <w:tcPr>
            <w:tcW w:w="960" w:type="dxa"/>
            <w:tcBorders>
              <w:top w:val="single" w:sz="4" w:space="0" w:color="auto"/>
              <w:left w:val="nil"/>
              <w:bottom w:val="single" w:sz="4" w:space="0" w:color="auto"/>
              <w:right w:val="single" w:sz="4" w:space="0" w:color="auto"/>
            </w:tcBorders>
          </w:tcPr>
          <w:p w14:paraId="36D5AF0C" w14:textId="13BFA101"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SNPAD</w:t>
            </w:r>
          </w:p>
        </w:tc>
      </w:tr>
      <w:tr w:rsidR="00A01A0B" w:rsidRPr="00F53E62" w14:paraId="62EB6FEE" w14:textId="3EA92558" w:rsidTr="00A01A0B">
        <w:trPr>
          <w:trHeight w:val="300"/>
        </w:trPr>
        <w:tc>
          <w:tcPr>
            <w:tcW w:w="21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857517" w14:textId="77777777" w:rsidR="00A01A0B"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Conocimiento del riesgo</w:t>
            </w:r>
            <w:r>
              <w:rPr>
                <w:rFonts w:ascii="Calibri" w:hAnsi="Calibri" w:cs="Calibri"/>
                <w:sz w:val="22"/>
                <w:szCs w:val="22"/>
                <w:lang w:val="es-CO" w:eastAsia="es-CO"/>
              </w:rPr>
              <w:t>:</w:t>
            </w:r>
          </w:p>
          <w:p w14:paraId="26E9F249" w14:textId="77777777" w:rsidR="00A01A0B" w:rsidRDefault="00A01A0B" w:rsidP="00CA063B">
            <w:pPr>
              <w:rPr>
                <w:rFonts w:ascii="Calibri" w:hAnsi="Calibri" w:cs="Calibri"/>
                <w:sz w:val="22"/>
                <w:szCs w:val="22"/>
                <w:lang w:val="es-CO" w:eastAsia="es-CO"/>
              </w:rPr>
            </w:pPr>
          </w:p>
          <w:p w14:paraId="7800A8F7" w14:textId="77777777" w:rsidR="00A01A0B" w:rsidRPr="00406E09" w:rsidRDefault="00A01A0B" w:rsidP="00CA063B">
            <w:pPr>
              <w:rPr>
                <w:rFonts w:ascii="Calibri" w:hAnsi="Calibri" w:cs="Calibri"/>
                <w:b/>
                <w:bCs/>
                <w:sz w:val="22"/>
                <w:szCs w:val="22"/>
                <w:lang w:val="es-CO" w:eastAsia="es-CO"/>
              </w:rPr>
            </w:pPr>
            <w:r w:rsidRPr="00406E09">
              <w:rPr>
                <w:rFonts w:ascii="Calibri" w:hAnsi="Calibri" w:cs="Calibri"/>
                <w:bCs/>
                <w:sz w:val="22"/>
                <w:szCs w:val="22"/>
                <w:lang w:val="es-ES" w:eastAsia="es-CO"/>
              </w:rPr>
              <w:t xml:space="preserve">Identificación de componentes del riesgo (amenaza, exposición y vulnerabilidad) para luego hacer un </w:t>
            </w:r>
            <w:r>
              <w:rPr>
                <w:rFonts w:ascii="Calibri" w:hAnsi="Calibri" w:cs="Calibri"/>
                <w:bCs/>
                <w:sz w:val="22"/>
                <w:szCs w:val="22"/>
                <w:lang w:val="es-ES" w:eastAsia="es-CO"/>
              </w:rPr>
              <w:t>a</w:t>
            </w:r>
            <w:r w:rsidRPr="00406E09">
              <w:rPr>
                <w:rFonts w:ascii="Calibri" w:hAnsi="Calibri" w:cs="Calibri"/>
                <w:bCs/>
                <w:sz w:val="22"/>
                <w:szCs w:val="22"/>
                <w:lang w:val="es-ES" w:eastAsia="es-CO"/>
              </w:rPr>
              <w:t>nálisis y evaluación del riesgo</w:t>
            </w:r>
            <w:r w:rsidRPr="00406E09">
              <w:rPr>
                <w:rFonts w:ascii="Calibri" w:hAnsi="Calibri" w:cs="Calibri"/>
                <w:bCs/>
                <w:sz w:val="22"/>
                <w:szCs w:val="22"/>
                <w:lang w:val="es-CO" w:eastAsia="es-CO"/>
              </w:rPr>
              <w:t xml:space="preserve"> y su respectiva comunicación.</w:t>
            </w:r>
          </w:p>
          <w:p w14:paraId="4C5F12C0" w14:textId="77777777" w:rsidR="00A01A0B" w:rsidRPr="00F53E62" w:rsidRDefault="00A01A0B" w:rsidP="00CA063B">
            <w:p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hideMark/>
          </w:tcPr>
          <w:p w14:paraId="765F35E0" w14:textId="568463EC" w:rsidR="00A01A0B" w:rsidRPr="00F53E62" w:rsidRDefault="00A01A0B" w:rsidP="00091A2E">
            <w:pPr>
              <w:rPr>
                <w:rFonts w:ascii="Calibri" w:hAnsi="Calibri" w:cs="Calibri"/>
                <w:sz w:val="22"/>
                <w:szCs w:val="22"/>
                <w:lang w:val="es-CO" w:eastAsia="es-CO"/>
              </w:rPr>
            </w:pPr>
            <w:r>
              <w:rPr>
                <w:rFonts w:ascii="Calibri" w:hAnsi="Calibri" w:cs="Calibri"/>
                <w:sz w:val="22"/>
                <w:szCs w:val="22"/>
                <w:lang w:val="es-CO" w:eastAsia="es-CO"/>
              </w:rPr>
              <w:t>Capacitar a los jefes de redacción, periodistas y directivos de medios convergentes de Comunicación sobre la temática de la Gestión del Riesgo.</w:t>
            </w:r>
          </w:p>
        </w:tc>
        <w:tc>
          <w:tcPr>
            <w:tcW w:w="647" w:type="dxa"/>
            <w:tcBorders>
              <w:top w:val="single" w:sz="4" w:space="0" w:color="auto"/>
              <w:left w:val="nil"/>
              <w:bottom w:val="single" w:sz="4" w:space="0" w:color="auto"/>
              <w:right w:val="single" w:sz="4" w:space="0" w:color="auto"/>
            </w:tcBorders>
            <w:vAlign w:val="center"/>
          </w:tcPr>
          <w:p w14:paraId="3DA2C251" w14:textId="399068E6" w:rsidR="00A01A0B" w:rsidRPr="00F53E62" w:rsidRDefault="00A01A0B" w:rsidP="00A01A0B">
            <w:pPr>
              <w:rPr>
                <w:rFonts w:ascii="Calibri" w:hAnsi="Calibri" w:cs="Calibri"/>
                <w:sz w:val="22"/>
                <w:szCs w:val="22"/>
                <w:lang w:val="es-CO" w:eastAsia="es-CO"/>
              </w:rPr>
            </w:pPr>
          </w:p>
        </w:tc>
        <w:tc>
          <w:tcPr>
            <w:tcW w:w="1035" w:type="dxa"/>
            <w:tcBorders>
              <w:top w:val="single" w:sz="4" w:space="0" w:color="auto"/>
              <w:left w:val="nil"/>
              <w:bottom w:val="single" w:sz="4" w:space="0" w:color="auto"/>
              <w:right w:val="single" w:sz="4" w:space="0" w:color="auto"/>
            </w:tcBorders>
            <w:vAlign w:val="center"/>
          </w:tcPr>
          <w:p w14:paraId="280585A7" w14:textId="6002A82F" w:rsidR="00A01A0B" w:rsidRPr="00F53E62" w:rsidRDefault="00A01A0B" w:rsidP="00CA063B">
            <w:pPr>
              <w:jc w:val="center"/>
              <w:rPr>
                <w:rFonts w:ascii="Calibri" w:hAnsi="Calibri" w:cs="Calibri"/>
                <w:sz w:val="22"/>
                <w:szCs w:val="22"/>
                <w:lang w:val="es-CO" w:eastAsia="es-CO"/>
              </w:rPr>
            </w:pPr>
          </w:p>
        </w:tc>
        <w:tc>
          <w:tcPr>
            <w:tcW w:w="749" w:type="dxa"/>
            <w:tcBorders>
              <w:top w:val="single" w:sz="4" w:space="0" w:color="auto"/>
              <w:left w:val="nil"/>
              <w:bottom w:val="single" w:sz="4" w:space="0" w:color="auto"/>
              <w:right w:val="single" w:sz="4" w:space="0" w:color="auto"/>
            </w:tcBorders>
            <w:vAlign w:val="center"/>
          </w:tcPr>
          <w:p w14:paraId="76E5248B" w14:textId="31A69DDB" w:rsidR="00A01A0B" w:rsidRPr="00F53E62" w:rsidRDefault="00A01A0B" w:rsidP="00CA063B">
            <w:pPr>
              <w:jc w:val="center"/>
              <w:rPr>
                <w:rFonts w:ascii="Calibri" w:hAnsi="Calibri" w:cs="Calibri"/>
                <w:sz w:val="22"/>
                <w:szCs w:val="22"/>
                <w:lang w:val="es-CO" w:eastAsia="es-CO"/>
              </w:rPr>
            </w:pPr>
          </w:p>
        </w:tc>
        <w:tc>
          <w:tcPr>
            <w:tcW w:w="838" w:type="dxa"/>
            <w:tcBorders>
              <w:top w:val="single" w:sz="4" w:space="0" w:color="auto"/>
              <w:left w:val="nil"/>
              <w:bottom w:val="single" w:sz="4" w:space="0" w:color="auto"/>
              <w:right w:val="single" w:sz="4" w:space="0" w:color="auto"/>
            </w:tcBorders>
            <w:vAlign w:val="center"/>
          </w:tcPr>
          <w:p w14:paraId="4FB7D045" w14:textId="080B396C" w:rsidR="00A01A0B" w:rsidRPr="00F53E62" w:rsidRDefault="00A01A0B" w:rsidP="00CA063B">
            <w:pPr>
              <w:jc w:val="center"/>
              <w:rPr>
                <w:rFonts w:ascii="Calibri" w:hAnsi="Calibri" w:cs="Calibri"/>
                <w:sz w:val="22"/>
                <w:szCs w:val="22"/>
                <w:lang w:val="es-CO" w:eastAsia="es-CO"/>
              </w:rPr>
            </w:pPr>
          </w:p>
        </w:tc>
        <w:tc>
          <w:tcPr>
            <w:tcW w:w="1137" w:type="dxa"/>
            <w:tcBorders>
              <w:top w:val="single" w:sz="4" w:space="0" w:color="auto"/>
              <w:left w:val="nil"/>
              <w:bottom w:val="single" w:sz="4" w:space="0" w:color="auto"/>
              <w:right w:val="single" w:sz="4" w:space="0" w:color="auto"/>
            </w:tcBorders>
            <w:vAlign w:val="center"/>
          </w:tcPr>
          <w:p w14:paraId="59BDD6EF"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single" w:sz="4" w:space="0" w:color="auto"/>
              <w:left w:val="nil"/>
              <w:bottom w:val="single" w:sz="4" w:space="0" w:color="auto"/>
              <w:right w:val="single" w:sz="4" w:space="0" w:color="auto"/>
            </w:tcBorders>
          </w:tcPr>
          <w:p w14:paraId="20B676C7" w14:textId="77777777" w:rsidR="00F92AA5" w:rsidRDefault="00F92AA5" w:rsidP="00CA063B">
            <w:pPr>
              <w:jc w:val="center"/>
              <w:rPr>
                <w:rFonts w:ascii="Calibri" w:hAnsi="Calibri" w:cs="Calibri"/>
                <w:sz w:val="22"/>
                <w:szCs w:val="22"/>
                <w:lang w:val="es-CO" w:eastAsia="es-CO"/>
              </w:rPr>
            </w:pPr>
          </w:p>
          <w:p w14:paraId="7A0A6D78" w14:textId="3CE462FE" w:rsidR="00A01A0B" w:rsidRPr="00F53E62" w:rsidRDefault="00F92AA5"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r>
      <w:tr w:rsidR="00A01A0B" w:rsidRPr="00F53E62" w14:paraId="7B3D2C42" w14:textId="7D167FE3"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4CCF029" w14:textId="77777777" w:rsidR="00A01A0B" w:rsidRPr="00F53E62" w:rsidRDefault="00A01A0B" w:rsidP="00CA063B">
            <w:p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65261AF3" w14:textId="152A56C1" w:rsidR="00A01A0B" w:rsidRDefault="00A01A0B" w:rsidP="00F92AA5">
            <w:pPr>
              <w:rPr>
                <w:rFonts w:ascii="Calibri" w:hAnsi="Calibri" w:cs="Calibri"/>
                <w:sz w:val="22"/>
                <w:szCs w:val="22"/>
                <w:lang w:val="es-CO" w:eastAsia="es-CO"/>
              </w:rPr>
            </w:pPr>
            <w:r>
              <w:rPr>
                <w:rFonts w:ascii="Calibri" w:hAnsi="Calibri" w:cs="Calibri"/>
                <w:sz w:val="22"/>
                <w:szCs w:val="22"/>
                <w:lang w:val="es-CO" w:eastAsia="es-CO"/>
              </w:rPr>
              <w:t xml:space="preserve">El medio de comunicación tendrá un equipo de periodistas </w:t>
            </w:r>
            <w:r w:rsidR="00F92AA5">
              <w:rPr>
                <w:rFonts w:ascii="Calibri" w:hAnsi="Calibri" w:cs="Calibri"/>
                <w:sz w:val="22"/>
                <w:szCs w:val="22"/>
                <w:lang w:val="es-CO" w:eastAsia="es-CO"/>
              </w:rPr>
              <w:t>c</w:t>
            </w:r>
            <w:r>
              <w:rPr>
                <w:rFonts w:ascii="Calibri" w:hAnsi="Calibri" w:cs="Calibri"/>
                <w:sz w:val="22"/>
                <w:szCs w:val="22"/>
                <w:lang w:val="es-CO" w:eastAsia="es-CO"/>
              </w:rPr>
              <w:t>apacitados</w:t>
            </w:r>
            <w:r w:rsidRPr="00F53E62">
              <w:rPr>
                <w:rFonts w:ascii="Calibri" w:hAnsi="Calibri" w:cs="Calibri"/>
                <w:sz w:val="22"/>
                <w:szCs w:val="22"/>
                <w:lang w:val="es-CO" w:eastAsia="es-CO"/>
              </w:rPr>
              <w:t xml:space="preserve"> en la temática de la gestión del riesgo desde la perspectiva d</w:t>
            </w:r>
            <w:r>
              <w:rPr>
                <w:rFonts w:ascii="Calibri" w:hAnsi="Calibri" w:cs="Calibri"/>
                <w:sz w:val="22"/>
                <w:szCs w:val="22"/>
                <w:lang w:val="es-CO" w:eastAsia="es-CO"/>
              </w:rPr>
              <w:t xml:space="preserve">el conocimiento, la mitigación, </w:t>
            </w:r>
            <w:r w:rsidRPr="00F53E62">
              <w:rPr>
                <w:rFonts w:ascii="Calibri" w:hAnsi="Calibri" w:cs="Calibri"/>
                <w:sz w:val="22"/>
                <w:szCs w:val="22"/>
                <w:lang w:val="es-CO" w:eastAsia="es-CO"/>
              </w:rPr>
              <w:t xml:space="preserve"> la prevención y atención de desastres.</w:t>
            </w:r>
            <w:r>
              <w:rPr>
                <w:rFonts w:ascii="Calibri" w:hAnsi="Calibri" w:cs="Calibri"/>
                <w:sz w:val="22"/>
                <w:szCs w:val="22"/>
                <w:lang w:val="es-CO" w:eastAsia="es-CO"/>
              </w:rPr>
              <w:t xml:space="preserve"> </w:t>
            </w:r>
            <w:r w:rsidR="00F92AA5">
              <w:rPr>
                <w:rFonts w:ascii="Calibri" w:hAnsi="Calibri" w:cs="Calibri"/>
                <w:sz w:val="22"/>
                <w:szCs w:val="22"/>
                <w:lang w:val="es-CO" w:eastAsia="es-CO"/>
              </w:rPr>
              <w:t>La capacitación se realizará a través de la DGR, en la cual participen las entidades que integran el SNPAD</w:t>
            </w:r>
          </w:p>
        </w:tc>
        <w:tc>
          <w:tcPr>
            <w:tcW w:w="647" w:type="dxa"/>
            <w:tcBorders>
              <w:top w:val="single" w:sz="4" w:space="0" w:color="auto"/>
              <w:left w:val="nil"/>
              <w:bottom w:val="single" w:sz="4" w:space="0" w:color="auto"/>
              <w:right w:val="single" w:sz="4" w:space="0" w:color="auto"/>
            </w:tcBorders>
            <w:vAlign w:val="center"/>
          </w:tcPr>
          <w:p w14:paraId="01E4D61D" w14:textId="2643F78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42F6D759" w14:textId="268F45B0"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12B04FBF" w14:textId="61712D0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10F017C6" w14:textId="4DD9594F"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65CCC20C"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single" w:sz="4" w:space="0" w:color="auto"/>
              <w:left w:val="nil"/>
              <w:bottom w:val="single" w:sz="4" w:space="0" w:color="auto"/>
              <w:right w:val="single" w:sz="4" w:space="0" w:color="auto"/>
            </w:tcBorders>
          </w:tcPr>
          <w:p w14:paraId="63352BDC" w14:textId="77777777" w:rsidR="00A01A0B" w:rsidRPr="00F53E62" w:rsidRDefault="00A01A0B" w:rsidP="00CA063B">
            <w:pPr>
              <w:jc w:val="center"/>
              <w:rPr>
                <w:rFonts w:ascii="Calibri" w:hAnsi="Calibri" w:cs="Calibri"/>
                <w:sz w:val="22"/>
                <w:szCs w:val="22"/>
                <w:lang w:val="es-CO" w:eastAsia="es-CO"/>
              </w:rPr>
            </w:pPr>
          </w:p>
        </w:tc>
      </w:tr>
      <w:tr w:rsidR="00A01A0B" w:rsidRPr="00F53E62" w14:paraId="6CB12A8F" w14:textId="09E095A1"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31E6E2" w14:textId="77777777" w:rsidR="00A01A0B" w:rsidRPr="00F53E62" w:rsidRDefault="00A01A0B" w:rsidP="00CA063B">
            <w:p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7E735BBE" w14:textId="13AA45D5" w:rsidR="00A01A0B" w:rsidRDefault="00A01A0B" w:rsidP="0085112D">
            <w:pPr>
              <w:rPr>
                <w:rFonts w:ascii="Calibri" w:hAnsi="Calibri" w:cs="Calibri"/>
                <w:sz w:val="22"/>
                <w:szCs w:val="22"/>
                <w:lang w:val="es-CO" w:eastAsia="es-CO"/>
              </w:rPr>
            </w:pPr>
            <w:r>
              <w:rPr>
                <w:rFonts w:ascii="Calibri" w:hAnsi="Calibri" w:cs="Calibri"/>
                <w:sz w:val="22"/>
                <w:szCs w:val="22"/>
                <w:lang w:val="es-CO" w:eastAsia="es-CO"/>
              </w:rPr>
              <w:t>Tener conocimie</w:t>
            </w:r>
            <w:r w:rsidR="00F92AA5">
              <w:rPr>
                <w:rFonts w:ascii="Calibri" w:hAnsi="Calibri" w:cs="Calibri"/>
                <w:sz w:val="22"/>
                <w:szCs w:val="22"/>
                <w:lang w:val="es-CO" w:eastAsia="es-CO"/>
              </w:rPr>
              <w:t>nto sobre la Institucionalidad n</w:t>
            </w:r>
            <w:r>
              <w:rPr>
                <w:rFonts w:ascii="Calibri" w:hAnsi="Calibri" w:cs="Calibri"/>
                <w:sz w:val="22"/>
                <w:szCs w:val="22"/>
                <w:lang w:val="es-CO" w:eastAsia="es-CO"/>
              </w:rPr>
              <w:t xml:space="preserve">acional, regional y </w:t>
            </w:r>
            <w:r w:rsidR="00F92AA5">
              <w:rPr>
                <w:rFonts w:ascii="Calibri" w:hAnsi="Calibri" w:cs="Calibri"/>
                <w:sz w:val="22"/>
                <w:szCs w:val="22"/>
                <w:lang w:val="es-CO" w:eastAsia="es-CO"/>
              </w:rPr>
              <w:t>municipal en el manejo del riesgo y la atención de desastres.</w:t>
            </w:r>
            <w:r>
              <w:rPr>
                <w:rFonts w:ascii="Calibri" w:hAnsi="Calibri" w:cs="Calibri"/>
                <w:sz w:val="22"/>
                <w:szCs w:val="22"/>
                <w:lang w:val="es-CO" w:eastAsia="es-CO"/>
              </w:rPr>
              <w:t xml:space="preserve"> </w:t>
            </w:r>
          </w:p>
        </w:tc>
        <w:tc>
          <w:tcPr>
            <w:tcW w:w="647" w:type="dxa"/>
            <w:tcBorders>
              <w:top w:val="single" w:sz="4" w:space="0" w:color="auto"/>
              <w:left w:val="nil"/>
              <w:bottom w:val="single" w:sz="4" w:space="0" w:color="auto"/>
              <w:right w:val="single" w:sz="4" w:space="0" w:color="auto"/>
            </w:tcBorders>
            <w:vAlign w:val="center"/>
          </w:tcPr>
          <w:p w14:paraId="2A937ABE"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76D88218"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6B03BFF6"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09E83A47"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2D107DA7" w14:textId="0645A97D" w:rsidR="00A01A0B" w:rsidRPr="00F53E62" w:rsidRDefault="0085112D"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07D8FAE3" w14:textId="1364261F" w:rsidR="0085112D" w:rsidRPr="00F53E62" w:rsidRDefault="0085112D" w:rsidP="00170672">
            <w:pPr>
              <w:jc w:val="center"/>
              <w:rPr>
                <w:rFonts w:ascii="Calibri" w:hAnsi="Calibri" w:cs="Calibri"/>
                <w:sz w:val="22"/>
                <w:szCs w:val="22"/>
                <w:lang w:val="es-CO" w:eastAsia="es-CO"/>
              </w:rPr>
            </w:pPr>
            <w:r>
              <w:rPr>
                <w:rFonts w:ascii="Calibri" w:hAnsi="Calibri" w:cs="Calibri"/>
                <w:sz w:val="22"/>
                <w:szCs w:val="22"/>
                <w:lang w:val="es-CO" w:eastAsia="es-CO"/>
              </w:rPr>
              <w:t>X</w:t>
            </w:r>
          </w:p>
        </w:tc>
      </w:tr>
      <w:tr w:rsidR="00A01A0B" w:rsidRPr="00F53E62" w14:paraId="58F7B4D5" w14:textId="2A1D8F30"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3BAA74F" w14:textId="77777777" w:rsidR="00A01A0B" w:rsidRPr="00F53E62" w:rsidRDefault="00A01A0B" w:rsidP="00CA063B">
            <w:p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0AB1692E" w14:textId="3D89D857" w:rsidR="00A01A0B" w:rsidRDefault="00170672" w:rsidP="00091A2E">
            <w:pPr>
              <w:rPr>
                <w:rFonts w:ascii="Calibri" w:hAnsi="Calibri" w:cs="Calibri"/>
                <w:sz w:val="22"/>
                <w:szCs w:val="22"/>
                <w:lang w:val="es-CO" w:eastAsia="es-CO"/>
              </w:rPr>
            </w:pPr>
            <w:r>
              <w:rPr>
                <w:rFonts w:ascii="Calibri" w:hAnsi="Calibri" w:cs="Calibri"/>
                <w:sz w:val="22"/>
                <w:szCs w:val="22"/>
                <w:lang w:val="es-CO" w:eastAsia="es-CO"/>
              </w:rPr>
              <w:t>Tener conocimientos</w:t>
            </w:r>
            <w:r w:rsidR="00A01A0B">
              <w:rPr>
                <w:rFonts w:ascii="Calibri" w:hAnsi="Calibri" w:cs="Calibri"/>
                <w:sz w:val="22"/>
                <w:szCs w:val="22"/>
                <w:lang w:val="es-CO" w:eastAsia="es-CO"/>
              </w:rPr>
              <w:t xml:space="preserve"> sobre los eventos naturales y o antrópicos, </w:t>
            </w:r>
            <w:r>
              <w:rPr>
                <w:rFonts w:ascii="Calibri" w:hAnsi="Calibri" w:cs="Calibri"/>
                <w:sz w:val="22"/>
                <w:szCs w:val="22"/>
                <w:lang w:val="es-CO" w:eastAsia="es-CO"/>
              </w:rPr>
              <w:t xml:space="preserve">clases, </w:t>
            </w:r>
            <w:r w:rsidR="00A01A0B">
              <w:rPr>
                <w:rFonts w:ascii="Calibri" w:hAnsi="Calibri" w:cs="Calibri"/>
                <w:sz w:val="22"/>
                <w:szCs w:val="22"/>
                <w:lang w:val="es-CO" w:eastAsia="es-CO"/>
              </w:rPr>
              <w:t>origen, naturaleza, impacto, consecuencias a corto y mediano plazo, riesgos asociados, e instituciones que manejan el tema</w:t>
            </w:r>
            <w:r>
              <w:rPr>
                <w:rFonts w:ascii="Calibri" w:hAnsi="Calibri" w:cs="Calibri"/>
                <w:sz w:val="22"/>
                <w:szCs w:val="22"/>
                <w:lang w:val="es-CO" w:eastAsia="es-CO"/>
              </w:rPr>
              <w:t xml:space="preserve"> dentro del SNPAD.</w:t>
            </w:r>
          </w:p>
        </w:tc>
        <w:tc>
          <w:tcPr>
            <w:tcW w:w="647" w:type="dxa"/>
            <w:tcBorders>
              <w:top w:val="single" w:sz="4" w:space="0" w:color="auto"/>
              <w:left w:val="nil"/>
              <w:bottom w:val="single" w:sz="4" w:space="0" w:color="auto"/>
              <w:right w:val="single" w:sz="4" w:space="0" w:color="auto"/>
            </w:tcBorders>
            <w:vAlign w:val="center"/>
          </w:tcPr>
          <w:p w14:paraId="531CB744"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0FAF9654"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5E26DA33"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138DAD86"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3D469CB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08267EE2" w14:textId="77777777" w:rsidR="00170672" w:rsidRDefault="00170672" w:rsidP="00CA063B">
            <w:pPr>
              <w:jc w:val="center"/>
              <w:rPr>
                <w:rFonts w:ascii="Calibri" w:hAnsi="Calibri" w:cs="Calibri"/>
                <w:sz w:val="22"/>
                <w:szCs w:val="22"/>
                <w:lang w:val="es-CO" w:eastAsia="es-CO"/>
              </w:rPr>
            </w:pPr>
          </w:p>
          <w:p w14:paraId="4B0AEB2B" w14:textId="6C3D5659" w:rsidR="00A01A0B"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r>
      <w:tr w:rsidR="00A01A0B" w:rsidRPr="00F53E62" w14:paraId="54E778F0" w14:textId="7CECBC71"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tcPr>
          <w:p w14:paraId="31E135BB" w14:textId="77777777" w:rsidR="00A01A0B" w:rsidRPr="00F53E62" w:rsidRDefault="00A01A0B" w:rsidP="00CA063B">
            <w:pPr>
              <w:numPr>
                <w:ilvl w:val="0"/>
                <w:numId w:val="44"/>
              </w:num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27D7256C" w14:textId="405CD604" w:rsidR="00A01A0B" w:rsidRPr="00F53E62" w:rsidRDefault="00A01A0B" w:rsidP="00170672">
            <w:pPr>
              <w:rPr>
                <w:rFonts w:ascii="Calibri" w:hAnsi="Calibri" w:cs="Calibri"/>
                <w:sz w:val="22"/>
                <w:szCs w:val="22"/>
                <w:lang w:val="es-CO" w:eastAsia="es-CO"/>
              </w:rPr>
            </w:pPr>
            <w:r w:rsidRPr="00C95391">
              <w:rPr>
                <w:rFonts w:ascii="Calibri" w:hAnsi="Calibri" w:cs="Calibri"/>
                <w:sz w:val="22"/>
                <w:szCs w:val="22"/>
                <w:lang w:val="es-CO" w:eastAsia="es-CO"/>
              </w:rPr>
              <w:t>Conocer y socializar los</w:t>
            </w:r>
            <w:r w:rsidR="00170672">
              <w:rPr>
                <w:rFonts w:ascii="Calibri" w:hAnsi="Calibri" w:cs="Calibri"/>
                <w:sz w:val="22"/>
                <w:szCs w:val="22"/>
                <w:lang w:val="es-CO" w:eastAsia="es-CO"/>
              </w:rPr>
              <w:t xml:space="preserve"> PLEC´s</w:t>
            </w:r>
            <w:r w:rsidRPr="00C95391">
              <w:rPr>
                <w:rFonts w:ascii="Calibri" w:hAnsi="Calibri" w:cs="Calibri"/>
                <w:sz w:val="22"/>
                <w:szCs w:val="22"/>
                <w:lang w:val="es-CO" w:eastAsia="es-CO"/>
              </w:rPr>
              <w:t xml:space="preserve"> Planes de Emergencias y Continge</w:t>
            </w:r>
            <w:r w:rsidR="00170672">
              <w:rPr>
                <w:rFonts w:ascii="Calibri" w:hAnsi="Calibri" w:cs="Calibri"/>
                <w:sz w:val="22"/>
                <w:szCs w:val="22"/>
                <w:lang w:val="es-CO" w:eastAsia="es-CO"/>
              </w:rPr>
              <w:t>ncia Departamental y Municipal.</w:t>
            </w:r>
          </w:p>
        </w:tc>
        <w:tc>
          <w:tcPr>
            <w:tcW w:w="647" w:type="dxa"/>
            <w:tcBorders>
              <w:top w:val="single" w:sz="4" w:space="0" w:color="auto"/>
              <w:left w:val="nil"/>
              <w:bottom w:val="single" w:sz="4" w:space="0" w:color="auto"/>
              <w:right w:val="single" w:sz="4" w:space="0" w:color="auto"/>
            </w:tcBorders>
            <w:vAlign w:val="center"/>
          </w:tcPr>
          <w:p w14:paraId="03C35596"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77B71B8E"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46A8FC0A"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5BD9E35F"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50F4A840"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21062381" w14:textId="77777777" w:rsidR="00A01A0B" w:rsidRDefault="00A01A0B" w:rsidP="00CA063B">
            <w:pPr>
              <w:jc w:val="center"/>
              <w:rPr>
                <w:rFonts w:ascii="Calibri" w:hAnsi="Calibri" w:cs="Calibri"/>
                <w:sz w:val="22"/>
                <w:szCs w:val="22"/>
                <w:lang w:val="es-CO" w:eastAsia="es-CO"/>
              </w:rPr>
            </w:pPr>
          </w:p>
        </w:tc>
      </w:tr>
      <w:tr w:rsidR="00170672" w:rsidRPr="00F53E62" w14:paraId="3A0ED6B8" w14:textId="77777777"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tcPr>
          <w:p w14:paraId="106129C7" w14:textId="77777777" w:rsidR="00170672" w:rsidRPr="00F53E62" w:rsidRDefault="00170672" w:rsidP="00CA063B">
            <w:pPr>
              <w:numPr>
                <w:ilvl w:val="0"/>
                <w:numId w:val="44"/>
              </w:num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7A8C6047" w14:textId="305DFA77" w:rsidR="00170672" w:rsidRPr="00C95391" w:rsidRDefault="00170672" w:rsidP="00CA063B">
            <w:pPr>
              <w:rPr>
                <w:rFonts w:ascii="Calibri" w:hAnsi="Calibri" w:cs="Calibri"/>
                <w:sz w:val="22"/>
                <w:szCs w:val="22"/>
                <w:lang w:val="es-CO" w:eastAsia="es-CO"/>
              </w:rPr>
            </w:pPr>
            <w:r>
              <w:rPr>
                <w:rFonts w:ascii="Calibri" w:hAnsi="Calibri" w:cs="Calibri"/>
                <w:sz w:val="22"/>
                <w:szCs w:val="22"/>
                <w:lang w:val="es-CO" w:eastAsia="es-CO"/>
              </w:rPr>
              <w:t>Conocer</w:t>
            </w:r>
            <w:r w:rsidRPr="00C95391">
              <w:rPr>
                <w:rFonts w:ascii="Calibri" w:hAnsi="Calibri" w:cs="Calibri"/>
                <w:sz w:val="22"/>
                <w:szCs w:val="22"/>
                <w:lang w:val="es-CO" w:eastAsia="es-CO"/>
              </w:rPr>
              <w:t xml:space="preserve"> los canales </w:t>
            </w:r>
            <w:r>
              <w:rPr>
                <w:rFonts w:ascii="Calibri" w:hAnsi="Calibri" w:cs="Calibri"/>
                <w:sz w:val="22"/>
                <w:szCs w:val="22"/>
                <w:lang w:val="es-CO" w:eastAsia="es-CO"/>
              </w:rPr>
              <w:t xml:space="preserve">y el flujo </w:t>
            </w:r>
            <w:r w:rsidRPr="00C95391">
              <w:rPr>
                <w:rFonts w:ascii="Calibri" w:hAnsi="Calibri" w:cs="Calibri"/>
                <w:sz w:val="22"/>
                <w:szCs w:val="22"/>
                <w:lang w:val="es-CO" w:eastAsia="es-CO"/>
              </w:rPr>
              <w:t xml:space="preserve">de </w:t>
            </w:r>
            <w:r>
              <w:rPr>
                <w:rFonts w:ascii="Calibri" w:hAnsi="Calibri" w:cs="Calibri"/>
                <w:sz w:val="22"/>
                <w:szCs w:val="22"/>
                <w:lang w:val="es-CO" w:eastAsia="es-CO"/>
              </w:rPr>
              <w:t>información y</w:t>
            </w:r>
            <w:r w:rsidRPr="00C95391">
              <w:rPr>
                <w:rFonts w:ascii="Calibri" w:hAnsi="Calibri" w:cs="Calibri"/>
                <w:sz w:val="22"/>
                <w:szCs w:val="22"/>
                <w:lang w:val="es-CO" w:eastAsia="es-CO"/>
              </w:rPr>
              <w:t xml:space="preserve"> comunicación entre las entidades </w:t>
            </w:r>
            <w:r>
              <w:rPr>
                <w:rFonts w:ascii="Calibri" w:hAnsi="Calibri" w:cs="Calibri"/>
                <w:sz w:val="22"/>
                <w:szCs w:val="22"/>
                <w:lang w:val="es-CO" w:eastAsia="es-CO"/>
              </w:rPr>
              <w:t xml:space="preserve">del SNPAD </w:t>
            </w:r>
            <w:r w:rsidRPr="00C95391">
              <w:rPr>
                <w:rFonts w:ascii="Calibri" w:hAnsi="Calibri" w:cs="Calibri"/>
                <w:sz w:val="22"/>
                <w:szCs w:val="22"/>
                <w:lang w:val="es-CO" w:eastAsia="es-CO"/>
              </w:rPr>
              <w:t>y la población</w:t>
            </w:r>
            <w:r>
              <w:rPr>
                <w:rFonts w:ascii="Calibri" w:hAnsi="Calibri" w:cs="Calibri"/>
                <w:sz w:val="22"/>
                <w:szCs w:val="22"/>
                <w:lang w:val="es-CO" w:eastAsia="es-CO"/>
              </w:rPr>
              <w:t>; así como de las entidades del Sistema con los medios convergentes.</w:t>
            </w:r>
          </w:p>
        </w:tc>
        <w:tc>
          <w:tcPr>
            <w:tcW w:w="647" w:type="dxa"/>
            <w:tcBorders>
              <w:top w:val="single" w:sz="4" w:space="0" w:color="auto"/>
              <w:left w:val="nil"/>
              <w:bottom w:val="single" w:sz="4" w:space="0" w:color="auto"/>
              <w:right w:val="single" w:sz="4" w:space="0" w:color="auto"/>
            </w:tcBorders>
            <w:vAlign w:val="center"/>
          </w:tcPr>
          <w:p w14:paraId="76566B57" w14:textId="205E68B8" w:rsidR="00170672"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6C60EA01" w14:textId="60E42B3D" w:rsidR="00170672"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5CFE1CE0" w14:textId="2C5BBF8B" w:rsidR="00170672"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1BA6A89A" w14:textId="56CFFF0D" w:rsidR="00170672"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639ECCA6" w14:textId="04788179" w:rsidR="00170672"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42EE50CE" w14:textId="77777777" w:rsidR="00170672" w:rsidRDefault="00170672" w:rsidP="00CA063B">
            <w:pPr>
              <w:jc w:val="center"/>
              <w:rPr>
                <w:rFonts w:ascii="Calibri" w:hAnsi="Calibri" w:cs="Calibri"/>
                <w:sz w:val="22"/>
                <w:szCs w:val="22"/>
                <w:lang w:val="es-CO" w:eastAsia="es-CO"/>
              </w:rPr>
            </w:pPr>
          </w:p>
          <w:p w14:paraId="5E1DD8B1" w14:textId="1E0BBA14" w:rsidR="00170672" w:rsidRDefault="00170672"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r>
      <w:tr w:rsidR="00A01A0B" w:rsidRPr="00F53E62" w14:paraId="37EF667D" w14:textId="0337AF61"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tcPr>
          <w:p w14:paraId="6F8F83F4" w14:textId="77777777" w:rsidR="00A01A0B" w:rsidRPr="00F53E62" w:rsidRDefault="00A01A0B" w:rsidP="00CA063B">
            <w:pPr>
              <w:numPr>
                <w:ilvl w:val="0"/>
                <w:numId w:val="44"/>
              </w:num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6FC61841" w14:textId="5E2D60E4" w:rsidR="00A01A0B" w:rsidRPr="00C95391" w:rsidRDefault="00A01A0B" w:rsidP="0020146A">
            <w:pPr>
              <w:rPr>
                <w:rFonts w:ascii="Calibri" w:hAnsi="Calibri" w:cs="Calibri"/>
                <w:sz w:val="22"/>
                <w:szCs w:val="22"/>
                <w:lang w:val="es-CO" w:eastAsia="es-CO"/>
              </w:rPr>
            </w:pPr>
            <w:r>
              <w:rPr>
                <w:rFonts w:ascii="Calibri" w:hAnsi="Calibri" w:cs="Calibri"/>
                <w:sz w:val="22"/>
                <w:szCs w:val="22"/>
                <w:lang w:val="es-CO" w:eastAsia="es-CO"/>
              </w:rPr>
              <w:t xml:space="preserve">Conocer </w:t>
            </w:r>
            <w:r w:rsidR="0020146A">
              <w:rPr>
                <w:rFonts w:ascii="Calibri" w:hAnsi="Calibri" w:cs="Calibri"/>
                <w:sz w:val="22"/>
                <w:szCs w:val="22"/>
                <w:lang w:val="es-CO" w:eastAsia="es-CO"/>
              </w:rPr>
              <w:t xml:space="preserve">la normatividad que rige en Colombia para la temática de la Gestión del Riesgo. </w:t>
            </w:r>
          </w:p>
        </w:tc>
        <w:tc>
          <w:tcPr>
            <w:tcW w:w="647" w:type="dxa"/>
            <w:tcBorders>
              <w:top w:val="single" w:sz="4" w:space="0" w:color="auto"/>
              <w:left w:val="nil"/>
              <w:bottom w:val="single" w:sz="4" w:space="0" w:color="auto"/>
              <w:right w:val="single" w:sz="4" w:space="0" w:color="auto"/>
            </w:tcBorders>
            <w:vAlign w:val="center"/>
          </w:tcPr>
          <w:p w14:paraId="1D9D761E" w14:textId="0916917E" w:rsidR="00A01A0B" w:rsidRDefault="0020146A"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3CC92428" w14:textId="21277AC7" w:rsidR="00A01A0B" w:rsidRDefault="0020146A"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0B7CE269" w14:textId="7DB0439F" w:rsidR="00A01A0B" w:rsidRDefault="0020146A"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51067B62" w14:textId="3BE2D870" w:rsidR="00A01A0B" w:rsidRDefault="0020146A"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00B84302" w14:textId="02B53103" w:rsidR="00A01A0B" w:rsidRDefault="0020146A"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0A4FC634" w14:textId="77777777" w:rsidR="00A01A0B" w:rsidRDefault="00A01A0B" w:rsidP="00CA063B">
            <w:pPr>
              <w:jc w:val="center"/>
              <w:rPr>
                <w:rFonts w:ascii="Calibri" w:hAnsi="Calibri" w:cs="Calibri"/>
                <w:sz w:val="22"/>
                <w:szCs w:val="22"/>
                <w:lang w:val="es-CO" w:eastAsia="es-CO"/>
              </w:rPr>
            </w:pPr>
          </w:p>
        </w:tc>
      </w:tr>
      <w:tr w:rsidR="00A01A0B" w:rsidRPr="00F53E62" w14:paraId="3472F855" w14:textId="31736195"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tcPr>
          <w:p w14:paraId="763B9D2E" w14:textId="77777777" w:rsidR="00A01A0B" w:rsidRPr="00F53E62" w:rsidRDefault="00A01A0B" w:rsidP="00CA063B">
            <w:pPr>
              <w:numPr>
                <w:ilvl w:val="0"/>
                <w:numId w:val="44"/>
              </w:num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6809D5DC" w14:textId="7C25E447" w:rsidR="00A01A0B" w:rsidRDefault="00A01A0B" w:rsidP="00CA063B">
            <w:pPr>
              <w:rPr>
                <w:rFonts w:ascii="Calibri" w:hAnsi="Calibri" w:cs="Calibri"/>
                <w:sz w:val="22"/>
                <w:szCs w:val="22"/>
                <w:lang w:val="es-CO" w:eastAsia="es-CO"/>
              </w:rPr>
            </w:pPr>
            <w:r>
              <w:rPr>
                <w:rFonts w:ascii="Calibri" w:hAnsi="Calibri" w:cs="Calibri"/>
                <w:sz w:val="22"/>
                <w:szCs w:val="22"/>
                <w:lang w:val="es-CO" w:eastAsia="es-CO"/>
              </w:rPr>
              <w:t>Conocer el funcionamiento de los comités operativos de emergencia, manejo de recursos, planes de contingencia y responsabilidades sectoriales</w:t>
            </w:r>
            <w:r w:rsidR="0020146A">
              <w:rPr>
                <w:rFonts w:ascii="Calibri" w:hAnsi="Calibri" w:cs="Calibri"/>
                <w:sz w:val="22"/>
                <w:szCs w:val="22"/>
                <w:lang w:val="es-CO" w:eastAsia="es-CO"/>
              </w:rPr>
              <w:t xml:space="preserve"> dentro del SNPAD.</w:t>
            </w:r>
          </w:p>
        </w:tc>
        <w:tc>
          <w:tcPr>
            <w:tcW w:w="647" w:type="dxa"/>
            <w:tcBorders>
              <w:top w:val="single" w:sz="4" w:space="0" w:color="auto"/>
              <w:left w:val="nil"/>
              <w:bottom w:val="single" w:sz="4" w:space="0" w:color="auto"/>
              <w:right w:val="single" w:sz="4" w:space="0" w:color="auto"/>
            </w:tcBorders>
            <w:vAlign w:val="center"/>
          </w:tcPr>
          <w:p w14:paraId="5C5E4557"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27971471"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69F7F3DD"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685343B1"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5D58D868" w14:textId="77777777" w:rsidR="00A01A0B" w:rsidRDefault="00A01A0B" w:rsidP="00CA063B">
            <w:pPr>
              <w:jc w:val="center"/>
              <w:rPr>
                <w:rFonts w:ascii="Calibri" w:hAnsi="Calibri" w:cs="Calibri"/>
                <w:sz w:val="22"/>
                <w:szCs w:val="22"/>
                <w:lang w:val="es-CO" w:eastAsia="es-CO"/>
              </w:rPr>
            </w:pPr>
          </w:p>
        </w:tc>
        <w:tc>
          <w:tcPr>
            <w:tcW w:w="960" w:type="dxa"/>
            <w:tcBorders>
              <w:top w:val="single" w:sz="4" w:space="0" w:color="auto"/>
              <w:left w:val="nil"/>
              <w:bottom w:val="single" w:sz="4" w:space="0" w:color="auto"/>
              <w:right w:val="single" w:sz="4" w:space="0" w:color="auto"/>
            </w:tcBorders>
          </w:tcPr>
          <w:p w14:paraId="32734D70" w14:textId="77777777" w:rsidR="00A01A0B" w:rsidRDefault="00A01A0B" w:rsidP="00CA063B">
            <w:pPr>
              <w:jc w:val="center"/>
              <w:rPr>
                <w:rFonts w:ascii="Calibri" w:hAnsi="Calibri" w:cs="Calibri"/>
                <w:sz w:val="22"/>
                <w:szCs w:val="22"/>
                <w:lang w:val="es-CO" w:eastAsia="es-CO"/>
              </w:rPr>
            </w:pPr>
          </w:p>
        </w:tc>
      </w:tr>
      <w:tr w:rsidR="00A01A0B" w:rsidRPr="00F53E62" w14:paraId="5DEFC456" w14:textId="0C6E94C0" w:rsidTr="00A01A0B">
        <w:trPr>
          <w:trHeight w:val="300"/>
        </w:trPr>
        <w:tc>
          <w:tcPr>
            <w:tcW w:w="2197" w:type="dxa"/>
            <w:vMerge/>
            <w:tcBorders>
              <w:top w:val="single" w:sz="4" w:space="0" w:color="auto"/>
              <w:left w:val="single" w:sz="4" w:space="0" w:color="auto"/>
              <w:bottom w:val="single" w:sz="4" w:space="0" w:color="000000"/>
              <w:right w:val="single" w:sz="4" w:space="0" w:color="auto"/>
            </w:tcBorders>
            <w:shd w:val="clear" w:color="auto" w:fill="auto"/>
          </w:tcPr>
          <w:p w14:paraId="39AD9398" w14:textId="77777777" w:rsidR="00A01A0B" w:rsidRPr="00F53E62" w:rsidRDefault="00A01A0B" w:rsidP="00CA063B">
            <w:pPr>
              <w:numPr>
                <w:ilvl w:val="0"/>
                <w:numId w:val="44"/>
              </w:num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53040955" w14:textId="777B4620" w:rsidR="00A01A0B" w:rsidRPr="00C95391" w:rsidRDefault="00A01A0B" w:rsidP="00CA063B">
            <w:pPr>
              <w:rPr>
                <w:rFonts w:ascii="Calibri" w:hAnsi="Calibri" w:cs="Calibri"/>
                <w:sz w:val="22"/>
                <w:szCs w:val="22"/>
                <w:lang w:val="es-CO" w:eastAsia="es-CO"/>
              </w:rPr>
            </w:pPr>
            <w:r>
              <w:rPr>
                <w:rFonts w:ascii="Calibri" w:hAnsi="Calibri" w:cs="Calibri"/>
                <w:sz w:val="22"/>
                <w:szCs w:val="22"/>
                <w:lang w:val="es-CO" w:eastAsia="es-CO"/>
              </w:rPr>
              <w:t>Conocimiento sobre la cultura de la prevención del riesgo, planificación urba</w:t>
            </w:r>
            <w:r w:rsidR="00B20285">
              <w:rPr>
                <w:rFonts w:ascii="Calibri" w:hAnsi="Calibri" w:cs="Calibri"/>
                <w:sz w:val="22"/>
                <w:szCs w:val="22"/>
                <w:lang w:val="es-CO" w:eastAsia="es-CO"/>
              </w:rPr>
              <w:t>na, sicología social, actitudes.</w:t>
            </w:r>
            <w:r>
              <w:rPr>
                <w:rFonts w:ascii="Calibri" w:hAnsi="Calibri" w:cs="Calibri"/>
                <w:sz w:val="22"/>
                <w:szCs w:val="22"/>
                <w:lang w:val="es-CO" w:eastAsia="es-CO"/>
              </w:rPr>
              <w:t xml:space="preserve"> </w:t>
            </w:r>
          </w:p>
        </w:tc>
        <w:tc>
          <w:tcPr>
            <w:tcW w:w="647" w:type="dxa"/>
            <w:tcBorders>
              <w:top w:val="single" w:sz="4" w:space="0" w:color="auto"/>
              <w:left w:val="nil"/>
              <w:bottom w:val="single" w:sz="4" w:space="0" w:color="auto"/>
              <w:right w:val="single" w:sz="4" w:space="0" w:color="auto"/>
            </w:tcBorders>
            <w:vAlign w:val="center"/>
          </w:tcPr>
          <w:p w14:paraId="5CE6D6EC"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1ECFFBCB"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2BFB6F57"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67EB3937"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45FEE04D"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094D376C" w14:textId="77777777" w:rsidR="00A01A0B" w:rsidRDefault="00A01A0B" w:rsidP="00CA063B">
            <w:pPr>
              <w:jc w:val="center"/>
              <w:rPr>
                <w:rFonts w:ascii="Calibri" w:hAnsi="Calibri" w:cs="Calibri"/>
                <w:sz w:val="22"/>
                <w:szCs w:val="22"/>
                <w:lang w:val="es-CO" w:eastAsia="es-CO"/>
              </w:rPr>
            </w:pPr>
          </w:p>
        </w:tc>
      </w:tr>
      <w:tr w:rsidR="00A01A0B" w:rsidRPr="00F53E62" w14:paraId="3CE6B2E6" w14:textId="7253E5C3" w:rsidTr="00A01A0B">
        <w:trPr>
          <w:trHeight w:val="300"/>
        </w:trPr>
        <w:tc>
          <w:tcPr>
            <w:tcW w:w="2197" w:type="dxa"/>
            <w:vMerge/>
            <w:tcBorders>
              <w:top w:val="nil"/>
              <w:left w:val="single" w:sz="4" w:space="0" w:color="auto"/>
              <w:bottom w:val="single" w:sz="4" w:space="0" w:color="000000"/>
              <w:right w:val="single" w:sz="4" w:space="0" w:color="auto"/>
            </w:tcBorders>
            <w:hideMark/>
          </w:tcPr>
          <w:p w14:paraId="524BF354"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46C2C06C" w14:textId="65C993E3" w:rsidR="00A01A0B" w:rsidRPr="00F53E62" w:rsidRDefault="00B20285" w:rsidP="00B20285">
            <w:pPr>
              <w:rPr>
                <w:rFonts w:ascii="Calibri" w:hAnsi="Calibri" w:cs="Calibri"/>
                <w:sz w:val="22"/>
                <w:szCs w:val="22"/>
                <w:lang w:val="es-CO" w:eastAsia="es-CO"/>
              </w:rPr>
            </w:pPr>
            <w:r>
              <w:rPr>
                <w:rFonts w:ascii="Calibri" w:hAnsi="Calibri" w:cs="Calibri"/>
                <w:sz w:val="22"/>
                <w:szCs w:val="22"/>
                <w:lang w:val="es-CO" w:eastAsia="es-CO"/>
              </w:rPr>
              <w:t xml:space="preserve">Los colombianos desde diferentes áreas deben estar en capacidad de </w:t>
            </w:r>
            <w:r w:rsidR="00A01A0B" w:rsidRPr="00F53E62">
              <w:rPr>
                <w:rFonts w:ascii="Calibri" w:hAnsi="Calibri" w:cs="Calibri"/>
                <w:sz w:val="22"/>
                <w:szCs w:val="22"/>
                <w:lang w:val="es-CO" w:eastAsia="es-CO"/>
              </w:rPr>
              <w:t>multiplica</w:t>
            </w:r>
            <w:r>
              <w:rPr>
                <w:rFonts w:ascii="Calibri" w:hAnsi="Calibri" w:cs="Calibri"/>
                <w:sz w:val="22"/>
                <w:szCs w:val="22"/>
                <w:lang w:val="es-CO" w:eastAsia="es-CO"/>
              </w:rPr>
              <w:t xml:space="preserve">r </w:t>
            </w:r>
            <w:r w:rsidR="00A01A0B" w:rsidRPr="00F53E62">
              <w:rPr>
                <w:rFonts w:ascii="Calibri" w:hAnsi="Calibri" w:cs="Calibri"/>
                <w:sz w:val="22"/>
                <w:szCs w:val="22"/>
                <w:lang w:val="es-CO" w:eastAsia="es-CO"/>
              </w:rPr>
              <w:t>la información de prevención y atención de desastres</w:t>
            </w:r>
            <w:r>
              <w:rPr>
                <w:rFonts w:ascii="Calibri" w:hAnsi="Calibri" w:cs="Calibri"/>
                <w:sz w:val="22"/>
                <w:szCs w:val="22"/>
                <w:lang w:val="es-CO" w:eastAsia="es-CO"/>
              </w:rPr>
              <w:t>.</w:t>
            </w:r>
          </w:p>
        </w:tc>
        <w:tc>
          <w:tcPr>
            <w:tcW w:w="647" w:type="dxa"/>
            <w:tcBorders>
              <w:top w:val="nil"/>
              <w:left w:val="nil"/>
              <w:bottom w:val="single" w:sz="4" w:space="0" w:color="auto"/>
              <w:right w:val="single" w:sz="4" w:space="0" w:color="auto"/>
            </w:tcBorders>
            <w:vAlign w:val="center"/>
          </w:tcPr>
          <w:p w14:paraId="385CC01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5941BF1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4A4CD0E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FF768A3"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517627E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5AAD89B2" w14:textId="77777777" w:rsidR="00B20285" w:rsidRDefault="00B20285" w:rsidP="00CA063B">
            <w:pPr>
              <w:jc w:val="center"/>
              <w:rPr>
                <w:rFonts w:ascii="Calibri" w:hAnsi="Calibri" w:cs="Calibri"/>
                <w:sz w:val="22"/>
                <w:szCs w:val="22"/>
                <w:lang w:val="es-CO" w:eastAsia="es-CO"/>
              </w:rPr>
            </w:pPr>
          </w:p>
          <w:p w14:paraId="17A262E4" w14:textId="013B4AB4" w:rsidR="00A01A0B" w:rsidRDefault="00B20285"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r>
      <w:tr w:rsidR="00A01A0B" w:rsidRPr="00F53E62" w14:paraId="078B7CA1" w14:textId="4BB8760E" w:rsidTr="00A01A0B">
        <w:trPr>
          <w:trHeight w:val="600"/>
        </w:trPr>
        <w:tc>
          <w:tcPr>
            <w:tcW w:w="2197" w:type="dxa"/>
            <w:vMerge/>
            <w:tcBorders>
              <w:top w:val="nil"/>
              <w:left w:val="single" w:sz="4" w:space="0" w:color="auto"/>
              <w:bottom w:val="single" w:sz="4" w:space="0" w:color="000000"/>
              <w:right w:val="single" w:sz="4" w:space="0" w:color="auto"/>
            </w:tcBorders>
            <w:hideMark/>
          </w:tcPr>
          <w:p w14:paraId="7969E86F"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6F06E415"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Socializar la temática de la Gestión del Riesgo con los funcionarios técnicos de las Entidades del Sistema Nacional para la Prevención y Atención de Desastres, lo cual genera seguridad y confianza en la información que se está emitiendo a la comunidad.</w:t>
            </w:r>
          </w:p>
        </w:tc>
        <w:tc>
          <w:tcPr>
            <w:tcW w:w="647" w:type="dxa"/>
            <w:tcBorders>
              <w:top w:val="nil"/>
              <w:left w:val="nil"/>
              <w:bottom w:val="single" w:sz="4" w:space="0" w:color="auto"/>
              <w:right w:val="single" w:sz="4" w:space="0" w:color="auto"/>
            </w:tcBorders>
            <w:vAlign w:val="center"/>
          </w:tcPr>
          <w:p w14:paraId="7668D9E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2F7CA93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5C74A0A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0143582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0F994F7F"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7E95DDE2" w14:textId="77777777" w:rsidR="00A01A0B" w:rsidRPr="00F53E62" w:rsidRDefault="00A01A0B" w:rsidP="00CA063B">
            <w:pPr>
              <w:jc w:val="center"/>
              <w:rPr>
                <w:rFonts w:ascii="Calibri" w:hAnsi="Calibri" w:cs="Calibri"/>
                <w:sz w:val="22"/>
                <w:szCs w:val="22"/>
                <w:lang w:val="es-CO" w:eastAsia="es-CO"/>
              </w:rPr>
            </w:pPr>
          </w:p>
        </w:tc>
      </w:tr>
      <w:tr w:rsidR="00A01A0B" w:rsidRPr="00F53E62" w14:paraId="614FE524" w14:textId="566E2F65" w:rsidTr="00A01A0B">
        <w:trPr>
          <w:trHeight w:val="300"/>
        </w:trPr>
        <w:tc>
          <w:tcPr>
            <w:tcW w:w="2197" w:type="dxa"/>
            <w:vMerge/>
            <w:tcBorders>
              <w:top w:val="nil"/>
              <w:left w:val="single" w:sz="4" w:space="0" w:color="auto"/>
              <w:bottom w:val="single" w:sz="4" w:space="0" w:color="000000"/>
              <w:right w:val="single" w:sz="4" w:space="0" w:color="auto"/>
            </w:tcBorders>
            <w:hideMark/>
          </w:tcPr>
          <w:p w14:paraId="0D38E207"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5A43E4D8"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Conocer y aplicar lo establecido en los protocolos de comunicación del riesgo.</w:t>
            </w:r>
          </w:p>
        </w:tc>
        <w:tc>
          <w:tcPr>
            <w:tcW w:w="647" w:type="dxa"/>
            <w:tcBorders>
              <w:top w:val="nil"/>
              <w:left w:val="nil"/>
              <w:bottom w:val="single" w:sz="4" w:space="0" w:color="auto"/>
              <w:right w:val="single" w:sz="4" w:space="0" w:color="auto"/>
            </w:tcBorders>
            <w:vAlign w:val="center"/>
          </w:tcPr>
          <w:p w14:paraId="79AF20C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4E8A310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26881B1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4E83D54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29A3780"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5C1D1F1D" w14:textId="77777777" w:rsidR="00A01A0B" w:rsidRDefault="00A01A0B" w:rsidP="00CA063B">
            <w:pPr>
              <w:jc w:val="center"/>
              <w:rPr>
                <w:rFonts w:ascii="Calibri" w:hAnsi="Calibri" w:cs="Calibri"/>
                <w:sz w:val="22"/>
                <w:szCs w:val="22"/>
                <w:lang w:val="es-CO" w:eastAsia="es-CO"/>
              </w:rPr>
            </w:pPr>
          </w:p>
        </w:tc>
      </w:tr>
      <w:tr w:rsidR="00A01A0B" w:rsidRPr="00F53E62" w14:paraId="7C2F85B0" w14:textId="643F8B2D" w:rsidTr="00A01A0B">
        <w:trPr>
          <w:trHeight w:val="600"/>
        </w:trPr>
        <w:tc>
          <w:tcPr>
            <w:tcW w:w="2197" w:type="dxa"/>
            <w:vMerge/>
            <w:tcBorders>
              <w:top w:val="nil"/>
              <w:left w:val="single" w:sz="4" w:space="0" w:color="auto"/>
              <w:bottom w:val="single" w:sz="4" w:space="0" w:color="000000"/>
              <w:right w:val="single" w:sz="4" w:space="0" w:color="auto"/>
            </w:tcBorders>
            <w:hideMark/>
          </w:tcPr>
          <w:p w14:paraId="51168665"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682EB53E"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Conocer los roles de cada entidad involucrada en la gestión del riesgo, responsabilidades y planes de acción: nacional, departamental, municipal, sectorial e institucional.</w:t>
            </w:r>
          </w:p>
        </w:tc>
        <w:tc>
          <w:tcPr>
            <w:tcW w:w="647" w:type="dxa"/>
            <w:tcBorders>
              <w:top w:val="nil"/>
              <w:left w:val="nil"/>
              <w:bottom w:val="single" w:sz="4" w:space="0" w:color="auto"/>
              <w:right w:val="single" w:sz="4" w:space="0" w:color="auto"/>
            </w:tcBorders>
            <w:vAlign w:val="center"/>
          </w:tcPr>
          <w:p w14:paraId="62EC029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132C000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1A099D41"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DE28D7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775B148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74CB2FE9" w14:textId="77777777" w:rsidR="00A01A0B" w:rsidRDefault="00A01A0B" w:rsidP="00CA063B">
            <w:pPr>
              <w:jc w:val="center"/>
              <w:rPr>
                <w:rFonts w:ascii="Calibri" w:hAnsi="Calibri" w:cs="Calibri"/>
                <w:sz w:val="22"/>
                <w:szCs w:val="22"/>
                <w:lang w:val="es-CO" w:eastAsia="es-CO"/>
              </w:rPr>
            </w:pPr>
          </w:p>
        </w:tc>
      </w:tr>
      <w:tr w:rsidR="00A01A0B" w:rsidRPr="00F53E62" w14:paraId="6E8792BC" w14:textId="31F9F36F" w:rsidTr="00A01A0B">
        <w:trPr>
          <w:trHeight w:val="300"/>
        </w:trPr>
        <w:tc>
          <w:tcPr>
            <w:tcW w:w="2197" w:type="dxa"/>
            <w:vMerge/>
            <w:tcBorders>
              <w:top w:val="nil"/>
              <w:left w:val="single" w:sz="4" w:space="0" w:color="auto"/>
              <w:bottom w:val="single" w:sz="4" w:space="0" w:color="000000"/>
              <w:right w:val="single" w:sz="4" w:space="0" w:color="auto"/>
            </w:tcBorders>
            <w:hideMark/>
          </w:tcPr>
          <w:p w14:paraId="46289A83"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1EBC6AE2" w14:textId="727EDABE" w:rsidR="00A01A0B" w:rsidRPr="00F53E62" w:rsidRDefault="00A01A0B" w:rsidP="00B20285">
            <w:pPr>
              <w:rPr>
                <w:rFonts w:ascii="Calibri" w:hAnsi="Calibri" w:cs="Calibri"/>
                <w:sz w:val="22"/>
                <w:szCs w:val="22"/>
                <w:lang w:val="es-CO" w:eastAsia="es-CO"/>
              </w:rPr>
            </w:pPr>
            <w:r w:rsidRPr="00F53E62">
              <w:rPr>
                <w:rFonts w:ascii="Calibri" w:hAnsi="Calibri" w:cs="Calibri"/>
                <w:sz w:val="22"/>
                <w:szCs w:val="22"/>
                <w:lang w:val="es-CO" w:eastAsia="es-CO"/>
              </w:rPr>
              <w:t>Comunicar sólo las cifras que provengan de las entidades del Sistema Nacional y fuentes</w:t>
            </w:r>
            <w:r>
              <w:rPr>
                <w:rFonts w:ascii="Calibri" w:hAnsi="Calibri" w:cs="Calibri"/>
                <w:sz w:val="22"/>
                <w:szCs w:val="22"/>
                <w:lang w:val="es-CO" w:eastAsia="es-CO"/>
              </w:rPr>
              <w:t xml:space="preserve"> oficiales en caso de </w:t>
            </w:r>
            <w:r w:rsidR="00B20285">
              <w:rPr>
                <w:rFonts w:ascii="Calibri" w:hAnsi="Calibri" w:cs="Calibri"/>
                <w:sz w:val="22"/>
                <w:szCs w:val="22"/>
                <w:lang w:val="es-CO" w:eastAsia="es-CO"/>
              </w:rPr>
              <w:t>emergencias y/o desastres, del mismo modo contar con una estrategia de comunicación para la atención de la crisis.</w:t>
            </w:r>
            <w:r>
              <w:rPr>
                <w:rFonts w:ascii="Calibri" w:hAnsi="Calibri" w:cs="Calibri"/>
                <w:sz w:val="22"/>
                <w:szCs w:val="22"/>
                <w:lang w:val="es-CO" w:eastAsia="es-CO"/>
              </w:rPr>
              <w:t xml:space="preserve"> </w:t>
            </w:r>
          </w:p>
        </w:tc>
        <w:tc>
          <w:tcPr>
            <w:tcW w:w="647" w:type="dxa"/>
            <w:tcBorders>
              <w:top w:val="nil"/>
              <w:left w:val="nil"/>
              <w:bottom w:val="single" w:sz="4" w:space="0" w:color="auto"/>
              <w:right w:val="single" w:sz="4" w:space="0" w:color="auto"/>
            </w:tcBorders>
            <w:vAlign w:val="center"/>
          </w:tcPr>
          <w:p w14:paraId="3D5D2B0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A489DF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0EE0A7D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5B944CF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6359290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5CFCB17B" w14:textId="77777777" w:rsidR="00A01A0B" w:rsidRDefault="00A01A0B" w:rsidP="00CA063B">
            <w:pPr>
              <w:jc w:val="center"/>
              <w:rPr>
                <w:rFonts w:ascii="Calibri" w:hAnsi="Calibri" w:cs="Calibri"/>
                <w:sz w:val="22"/>
                <w:szCs w:val="22"/>
                <w:lang w:val="es-CO" w:eastAsia="es-CO"/>
              </w:rPr>
            </w:pPr>
          </w:p>
        </w:tc>
      </w:tr>
      <w:tr w:rsidR="00A01A0B" w:rsidRPr="00F53E62" w14:paraId="1BF13E36" w14:textId="65319273" w:rsidTr="00A01A0B">
        <w:trPr>
          <w:trHeight w:val="300"/>
        </w:trPr>
        <w:tc>
          <w:tcPr>
            <w:tcW w:w="2197" w:type="dxa"/>
            <w:vMerge/>
            <w:tcBorders>
              <w:top w:val="nil"/>
              <w:left w:val="single" w:sz="4" w:space="0" w:color="auto"/>
              <w:bottom w:val="single" w:sz="4" w:space="0" w:color="000000"/>
              <w:right w:val="single" w:sz="4" w:space="0" w:color="auto"/>
            </w:tcBorders>
          </w:tcPr>
          <w:p w14:paraId="6215220B"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5FC7E1A0" w14:textId="4DA07B6C" w:rsidR="00A01A0B" w:rsidRPr="00F53E62" w:rsidRDefault="00B20285" w:rsidP="00B20285">
            <w:pPr>
              <w:rPr>
                <w:rFonts w:ascii="Calibri" w:hAnsi="Calibri" w:cs="Calibri"/>
                <w:sz w:val="22"/>
                <w:szCs w:val="22"/>
                <w:lang w:val="es-CO" w:eastAsia="es-CO"/>
              </w:rPr>
            </w:pPr>
            <w:r>
              <w:rPr>
                <w:rFonts w:ascii="Calibri" w:hAnsi="Calibri" w:cs="Calibri"/>
                <w:sz w:val="22"/>
                <w:szCs w:val="22"/>
                <w:lang w:val="es-CO" w:eastAsia="es-CO"/>
              </w:rPr>
              <w:t xml:space="preserve">Ofrecerle a la comunidad las herramientas para que se apropia de la temática de la Gestión del Riesgo y la interiorice en su cotidianidad. </w:t>
            </w:r>
          </w:p>
        </w:tc>
        <w:tc>
          <w:tcPr>
            <w:tcW w:w="647" w:type="dxa"/>
            <w:tcBorders>
              <w:top w:val="nil"/>
              <w:left w:val="nil"/>
              <w:bottom w:val="single" w:sz="4" w:space="0" w:color="auto"/>
              <w:right w:val="single" w:sz="4" w:space="0" w:color="auto"/>
            </w:tcBorders>
            <w:vAlign w:val="center"/>
          </w:tcPr>
          <w:p w14:paraId="1227AAF8"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16D69887"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41A641DE"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2239BEC9"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1C58F665"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39CC2CA8" w14:textId="77777777" w:rsidR="00A01A0B" w:rsidRDefault="00A01A0B" w:rsidP="00CA063B">
            <w:pPr>
              <w:jc w:val="center"/>
              <w:rPr>
                <w:rFonts w:ascii="Calibri" w:hAnsi="Calibri" w:cs="Calibri"/>
                <w:sz w:val="22"/>
                <w:szCs w:val="22"/>
                <w:lang w:val="es-CO" w:eastAsia="es-CO"/>
              </w:rPr>
            </w:pPr>
          </w:p>
        </w:tc>
      </w:tr>
      <w:tr w:rsidR="00A01A0B" w:rsidRPr="00F53E62" w14:paraId="1D542461" w14:textId="68D9EB91" w:rsidTr="00A01A0B">
        <w:trPr>
          <w:trHeight w:val="300"/>
        </w:trPr>
        <w:tc>
          <w:tcPr>
            <w:tcW w:w="2197" w:type="dxa"/>
            <w:vMerge/>
            <w:tcBorders>
              <w:top w:val="nil"/>
              <w:left w:val="single" w:sz="4" w:space="0" w:color="auto"/>
              <w:bottom w:val="single" w:sz="4" w:space="0" w:color="000000"/>
              <w:right w:val="single" w:sz="4" w:space="0" w:color="auto"/>
            </w:tcBorders>
            <w:hideMark/>
          </w:tcPr>
          <w:p w14:paraId="10EC55F7"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55AAAEFC" w14:textId="0CA4016B"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 xml:space="preserve">Informar en tiempo real </w:t>
            </w:r>
            <w:r w:rsidR="00417591">
              <w:rPr>
                <w:rFonts w:ascii="Calibri" w:hAnsi="Calibri" w:cs="Calibri"/>
                <w:sz w:val="22"/>
                <w:szCs w:val="22"/>
                <w:lang w:val="es-CO" w:eastAsia="es-CO"/>
              </w:rPr>
              <w:t xml:space="preserve">sobre la emergencia y/o desastres, </w:t>
            </w:r>
            <w:r w:rsidRPr="00F53E62">
              <w:rPr>
                <w:rFonts w:ascii="Calibri" w:hAnsi="Calibri" w:cs="Calibri"/>
                <w:sz w:val="22"/>
                <w:szCs w:val="22"/>
                <w:lang w:val="es-CO" w:eastAsia="es-CO"/>
              </w:rPr>
              <w:t>hac</w:t>
            </w:r>
            <w:r w:rsidR="00417591">
              <w:rPr>
                <w:rFonts w:ascii="Calibri" w:hAnsi="Calibri" w:cs="Calibri"/>
                <w:sz w:val="22"/>
                <w:szCs w:val="22"/>
                <w:lang w:val="es-CO" w:eastAsia="es-CO"/>
              </w:rPr>
              <w:t>iendo</w:t>
            </w:r>
            <w:r w:rsidRPr="00F53E62">
              <w:rPr>
                <w:rFonts w:ascii="Calibri" w:hAnsi="Calibri" w:cs="Calibri"/>
                <w:sz w:val="22"/>
                <w:szCs w:val="22"/>
                <w:lang w:val="es-CO" w:eastAsia="es-CO"/>
              </w:rPr>
              <w:t xml:space="preserve"> un </w:t>
            </w:r>
            <w:r w:rsidR="00417591">
              <w:rPr>
                <w:rFonts w:ascii="Calibri" w:hAnsi="Calibri" w:cs="Calibri"/>
                <w:sz w:val="22"/>
                <w:szCs w:val="22"/>
                <w:lang w:val="es-CO" w:eastAsia="es-CO"/>
              </w:rPr>
              <w:t>seguimiento efectivo del evento con responsabilidad.</w:t>
            </w:r>
          </w:p>
        </w:tc>
        <w:tc>
          <w:tcPr>
            <w:tcW w:w="647" w:type="dxa"/>
            <w:tcBorders>
              <w:top w:val="nil"/>
              <w:left w:val="nil"/>
              <w:bottom w:val="single" w:sz="4" w:space="0" w:color="auto"/>
              <w:right w:val="single" w:sz="4" w:space="0" w:color="auto"/>
            </w:tcBorders>
            <w:vAlign w:val="center"/>
          </w:tcPr>
          <w:p w14:paraId="1007D39D"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174DEE40"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23B9DA4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2BF7A525" w14:textId="77777777" w:rsidR="00A01A0B" w:rsidRPr="00F53E62"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56873DA1"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0B2EFEE8" w14:textId="77777777" w:rsidR="00A01A0B" w:rsidRPr="00F53E62" w:rsidRDefault="00A01A0B" w:rsidP="00CA063B">
            <w:pPr>
              <w:jc w:val="center"/>
              <w:rPr>
                <w:rFonts w:ascii="Calibri" w:hAnsi="Calibri" w:cs="Calibri"/>
                <w:sz w:val="22"/>
                <w:szCs w:val="22"/>
                <w:lang w:val="es-CO" w:eastAsia="es-CO"/>
              </w:rPr>
            </w:pPr>
          </w:p>
        </w:tc>
      </w:tr>
      <w:tr w:rsidR="00A01A0B" w:rsidRPr="00F53E62" w14:paraId="1B909BC0" w14:textId="24F5CCF8" w:rsidTr="00A01A0B">
        <w:trPr>
          <w:trHeight w:val="300"/>
        </w:trPr>
        <w:tc>
          <w:tcPr>
            <w:tcW w:w="2197" w:type="dxa"/>
            <w:vMerge/>
            <w:tcBorders>
              <w:top w:val="nil"/>
              <w:left w:val="single" w:sz="4" w:space="0" w:color="auto"/>
              <w:bottom w:val="single" w:sz="4" w:space="0" w:color="000000"/>
              <w:right w:val="single" w:sz="4" w:space="0" w:color="auto"/>
            </w:tcBorders>
            <w:hideMark/>
          </w:tcPr>
          <w:p w14:paraId="40045D61"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027F184D" w14:textId="0AD7165A"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 xml:space="preserve">Empleo de las palabras adecuadas de acuerdo con el tipo de </w:t>
            </w:r>
            <w:r w:rsidR="00417591">
              <w:rPr>
                <w:rFonts w:ascii="Calibri" w:hAnsi="Calibri" w:cs="Calibri"/>
                <w:sz w:val="22"/>
                <w:szCs w:val="22"/>
                <w:lang w:val="es-CO" w:eastAsia="es-CO"/>
              </w:rPr>
              <w:t xml:space="preserve">emergencia y/o </w:t>
            </w:r>
            <w:r w:rsidRPr="00F53E62">
              <w:rPr>
                <w:rFonts w:ascii="Calibri" w:hAnsi="Calibri" w:cs="Calibri"/>
                <w:sz w:val="22"/>
                <w:szCs w:val="22"/>
                <w:lang w:val="es-CO" w:eastAsia="es-CO"/>
              </w:rPr>
              <w:t>desastre que se presente. Evitar el uso de adjetivos calificativos en toda la información correspondiente al desastre.</w:t>
            </w:r>
          </w:p>
        </w:tc>
        <w:tc>
          <w:tcPr>
            <w:tcW w:w="647" w:type="dxa"/>
            <w:tcBorders>
              <w:top w:val="nil"/>
              <w:left w:val="nil"/>
              <w:bottom w:val="single" w:sz="4" w:space="0" w:color="auto"/>
              <w:right w:val="single" w:sz="4" w:space="0" w:color="auto"/>
            </w:tcBorders>
            <w:vAlign w:val="center"/>
          </w:tcPr>
          <w:p w14:paraId="60D3EF14"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D87B97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1AE2197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6EF7B5E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00A70A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04C512E6" w14:textId="77777777" w:rsidR="00A01A0B" w:rsidRDefault="00A01A0B" w:rsidP="00CA063B">
            <w:pPr>
              <w:jc w:val="center"/>
              <w:rPr>
                <w:rFonts w:ascii="Calibri" w:hAnsi="Calibri" w:cs="Calibri"/>
                <w:sz w:val="22"/>
                <w:szCs w:val="22"/>
                <w:lang w:val="es-CO" w:eastAsia="es-CO"/>
              </w:rPr>
            </w:pPr>
          </w:p>
        </w:tc>
      </w:tr>
      <w:tr w:rsidR="00A01A0B" w:rsidRPr="00F53E62" w14:paraId="02D04C10" w14:textId="1772BC00" w:rsidTr="00A01A0B">
        <w:trPr>
          <w:trHeight w:val="600"/>
        </w:trPr>
        <w:tc>
          <w:tcPr>
            <w:tcW w:w="2197" w:type="dxa"/>
            <w:vMerge/>
            <w:tcBorders>
              <w:top w:val="nil"/>
              <w:left w:val="single" w:sz="4" w:space="0" w:color="auto"/>
              <w:bottom w:val="single" w:sz="4" w:space="0" w:color="000000"/>
              <w:right w:val="single" w:sz="4" w:space="0" w:color="auto"/>
            </w:tcBorders>
            <w:hideMark/>
          </w:tcPr>
          <w:p w14:paraId="15B3C981"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2D46088C" w14:textId="2BA40878" w:rsidR="00A01A0B" w:rsidRPr="00F53E62" w:rsidRDefault="008011D4" w:rsidP="00CA063B">
            <w:pPr>
              <w:rPr>
                <w:rFonts w:ascii="Calibri" w:hAnsi="Calibri" w:cs="Calibri"/>
                <w:sz w:val="22"/>
                <w:szCs w:val="22"/>
                <w:lang w:val="es-CO" w:eastAsia="es-CO"/>
              </w:rPr>
            </w:pPr>
            <w:r>
              <w:rPr>
                <w:rFonts w:ascii="Calibri" w:hAnsi="Calibri" w:cs="Calibri"/>
                <w:sz w:val="22"/>
                <w:szCs w:val="22"/>
                <w:lang w:val="es-CO" w:eastAsia="es-CO"/>
              </w:rPr>
              <w:t xml:space="preserve">Garantizar que </w:t>
            </w:r>
            <w:r w:rsidR="00A01A0B" w:rsidRPr="00F53E62">
              <w:rPr>
                <w:rFonts w:ascii="Calibri" w:hAnsi="Calibri" w:cs="Calibri"/>
                <w:sz w:val="22"/>
                <w:szCs w:val="22"/>
                <w:lang w:val="es-CO" w:eastAsia="es-CO"/>
              </w:rPr>
              <w:t xml:space="preserve"> canales de comunicación estarán al servicio del Estado, en caso de desastre nacional por evento súbito, así como la capacidad de asociación temporal con otros medios, garantizando la mayor cobertura.</w:t>
            </w:r>
          </w:p>
        </w:tc>
        <w:tc>
          <w:tcPr>
            <w:tcW w:w="647" w:type="dxa"/>
            <w:tcBorders>
              <w:top w:val="nil"/>
              <w:left w:val="nil"/>
              <w:bottom w:val="single" w:sz="4" w:space="0" w:color="auto"/>
              <w:right w:val="single" w:sz="4" w:space="0" w:color="auto"/>
            </w:tcBorders>
            <w:vAlign w:val="center"/>
          </w:tcPr>
          <w:p w14:paraId="72C29C8D"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2EFCC82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298696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1C103BFC" w14:textId="77777777" w:rsidR="00A01A0B" w:rsidRPr="00F53E62"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35D9E26D"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27A3198D" w14:textId="77777777" w:rsidR="00A01A0B" w:rsidRPr="00F53E62" w:rsidRDefault="00A01A0B" w:rsidP="00CA063B">
            <w:pPr>
              <w:jc w:val="center"/>
              <w:rPr>
                <w:rFonts w:ascii="Calibri" w:hAnsi="Calibri" w:cs="Calibri"/>
                <w:sz w:val="22"/>
                <w:szCs w:val="22"/>
                <w:lang w:val="es-CO" w:eastAsia="es-CO"/>
              </w:rPr>
            </w:pPr>
          </w:p>
        </w:tc>
      </w:tr>
      <w:tr w:rsidR="00A01A0B" w:rsidRPr="00F53E62" w14:paraId="64BC01EF" w14:textId="37180FFD" w:rsidTr="00A01A0B">
        <w:trPr>
          <w:trHeight w:val="600"/>
        </w:trPr>
        <w:tc>
          <w:tcPr>
            <w:tcW w:w="2197" w:type="dxa"/>
            <w:vMerge/>
            <w:tcBorders>
              <w:top w:val="nil"/>
              <w:left w:val="single" w:sz="4" w:space="0" w:color="auto"/>
              <w:bottom w:val="single" w:sz="4" w:space="0" w:color="000000"/>
              <w:right w:val="single" w:sz="4" w:space="0" w:color="auto"/>
            </w:tcBorders>
            <w:hideMark/>
          </w:tcPr>
          <w:p w14:paraId="0C02BAD6"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5FC65FFC"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Participar en los simulacros y simulaciones que se promuevan por parte de las entidades del SNPAD, y apoyar con la promoción y divulgación de estas actividades que sensibilizan a la población en su manejo del riesgo.</w:t>
            </w:r>
          </w:p>
        </w:tc>
        <w:tc>
          <w:tcPr>
            <w:tcW w:w="647" w:type="dxa"/>
            <w:tcBorders>
              <w:top w:val="nil"/>
              <w:left w:val="nil"/>
              <w:bottom w:val="single" w:sz="4" w:space="0" w:color="auto"/>
              <w:right w:val="single" w:sz="4" w:space="0" w:color="auto"/>
            </w:tcBorders>
            <w:vAlign w:val="center"/>
          </w:tcPr>
          <w:p w14:paraId="585D38E0"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0B5BE15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5EE072A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639BB61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67A5F52F"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312A279D" w14:textId="77777777" w:rsidR="00A01A0B" w:rsidRDefault="00A01A0B" w:rsidP="00CA063B">
            <w:pPr>
              <w:jc w:val="center"/>
              <w:rPr>
                <w:rFonts w:ascii="Calibri" w:hAnsi="Calibri" w:cs="Calibri"/>
                <w:sz w:val="22"/>
                <w:szCs w:val="22"/>
                <w:lang w:val="es-CO" w:eastAsia="es-CO"/>
              </w:rPr>
            </w:pPr>
          </w:p>
        </w:tc>
      </w:tr>
      <w:tr w:rsidR="00A01A0B" w:rsidRPr="00F53E62" w14:paraId="2E4584FA" w14:textId="393E8F8C" w:rsidTr="00A01A0B">
        <w:trPr>
          <w:trHeight w:val="616"/>
        </w:trPr>
        <w:tc>
          <w:tcPr>
            <w:tcW w:w="2197" w:type="dxa"/>
            <w:vMerge/>
            <w:tcBorders>
              <w:top w:val="nil"/>
              <w:left w:val="single" w:sz="4" w:space="0" w:color="auto"/>
              <w:bottom w:val="single" w:sz="4" w:space="0" w:color="000000"/>
              <w:right w:val="single" w:sz="4" w:space="0" w:color="auto"/>
            </w:tcBorders>
          </w:tcPr>
          <w:p w14:paraId="1BA32350"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5C8E86B5"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Ayudar en la mejora continua y actualización de los protocolos para que estén siempre acorde con la realidad informativa y comunicativa de los medios y el país.</w:t>
            </w:r>
          </w:p>
        </w:tc>
        <w:tc>
          <w:tcPr>
            <w:tcW w:w="647" w:type="dxa"/>
            <w:tcBorders>
              <w:top w:val="nil"/>
              <w:left w:val="nil"/>
              <w:bottom w:val="single" w:sz="4" w:space="0" w:color="auto"/>
              <w:right w:val="single" w:sz="4" w:space="0" w:color="auto"/>
            </w:tcBorders>
            <w:vAlign w:val="center"/>
          </w:tcPr>
          <w:p w14:paraId="62D2B501"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4876CCB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109965A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67DD55DD"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133E0D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3015BBB6" w14:textId="77777777" w:rsidR="00A01A0B" w:rsidRDefault="00A01A0B" w:rsidP="00CA063B">
            <w:pPr>
              <w:jc w:val="center"/>
              <w:rPr>
                <w:rFonts w:ascii="Calibri" w:hAnsi="Calibri" w:cs="Calibri"/>
                <w:sz w:val="22"/>
                <w:szCs w:val="22"/>
                <w:lang w:val="es-CO" w:eastAsia="es-CO"/>
              </w:rPr>
            </w:pPr>
          </w:p>
        </w:tc>
      </w:tr>
      <w:tr w:rsidR="00A01A0B" w:rsidRPr="00F53E62" w14:paraId="50952748" w14:textId="4CCF0464" w:rsidTr="00A01A0B">
        <w:trPr>
          <w:trHeight w:val="600"/>
        </w:trPr>
        <w:tc>
          <w:tcPr>
            <w:tcW w:w="2197" w:type="dxa"/>
            <w:vMerge w:val="restart"/>
            <w:tcBorders>
              <w:top w:val="nil"/>
              <w:left w:val="single" w:sz="4" w:space="0" w:color="auto"/>
              <w:bottom w:val="single" w:sz="4" w:space="0" w:color="000000"/>
              <w:right w:val="single" w:sz="4" w:space="0" w:color="auto"/>
            </w:tcBorders>
            <w:shd w:val="clear" w:color="auto" w:fill="auto"/>
            <w:vAlign w:val="center"/>
            <w:hideMark/>
          </w:tcPr>
          <w:p w14:paraId="3C0B41BD" w14:textId="77777777" w:rsidR="00A01A0B" w:rsidRDefault="00A01A0B" w:rsidP="00CA063B">
            <w:pPr>
              <w:rPr>
                <w:rFonts w:ascii="Calibri" w:hAnsi="Calibri" w:cs="Calibri"/>
                <w:sz w:val="22"/>
                <w:szCs w:val="22"/>
                <w:lang w:val="es-CO" w:eastAsia="es-CO"/>
              </w:rPr>
            </w:pPr>
            <w:r w:rsidRPr="00CA063B">
              <w:rPr>
                <w:rFonts w:ascii="Calibri" w:hAnsi="Calibri" w:cs="Calibri"/>
                <w:sz w:val="22"/>
                <w:szCs w:val="22"/>
                <w:lang w:val="es-CO" w:eastAsia="es-CO"/>
              </w:rPr>
              <w:t xml:space="preserve">Reducción del riesgo: </w:t>
            </w:r>
          </w:p>
          <w:p w14:paraId="16E5BE1D" w14:textId="77777777" w:rsidR="00A01A0B" w:rsidRDefault="00A01A0B" w:rsidP="00CA063B">
            <w:pPr>
              <w:rPr>
                <w:rFonts w:ascii="Calibri" w:hAnsi="Calibri" w:cs="Calibri"/>
                <w:sz w:val="22"/>
                <w:szCs w:val="22"/>
                <w:lang w:val="es-CO" w:eastAsia="es-CO"/>
              </w:rPr>
            </w:pPr>
          </w:p>
          <w:p w14:paraId="06BB18D5" w14:textId="77777777" w:rsidR="00A01A0B" w:rsidRPr="00CA063B" w:rsidRDefault="00A01A0B" w:rsidP="00CA063B">
            <w:pPr>
              <w:rPr>
                <w:rFonts w:ascii="Calibri" w:hAnsi="Calibri" w:cs="Calibri"/>
                <w:sz w:val="22"/>
                <w:szCs w:val="22"/>
                <w:lang w:val="es-CO" w:eastAsia="es-CO"/>
              </w:rPr>
            </w:pPr>
            <w:r w:rsidRPr="00CA063B">
              <w:rPr>
                <w:rFonts w:ascii="Calibri" w:hAnsi="Calibri" w:cs="Calibri"/>
                <w:bCs/>
                <w:sz w:val="22"/>
                <w:szCs w:val="22"/>
                <w:lang w:val="es-ES" w:eastAsia="es-CO"/>
              </w:rPr>
              <w:t>Intervención prescriptiva y correctiva (riesgo actual)</w:t>
            </w:r>
          </w:p>
          <w:p w14:paraId="52B462FE" w14:textId="77777777" w:rsidR="00A01A0B" w:rsidRPr="005B392F" w:rsidRDefault="00A01A0B" w:rsidP="00CA063B">
            <w:pPr>
              <w:rPr>
                <w:rFonts w:ascii="Calibri" w:hAnsi="Calibri" w:cs="Calibri"/>
                <w:sz w:val="22"/>
                <w:szCs w:val="22"/>
                <w:lang w:val="es-CO" w:eastAsia="es-CO"/>
              </w:rPr>
            </w:pPr>
            <w:r w:rsidRPr="00CA063B">
              <w:rPr>
                <w:rFonts w:ascii="Calibri" w:hAnsi="Calibri" w:cs="Calibri"/>
                <w:sz w:val="22"/>
                <w:szCs w:val="22"/>
                <w:lang w:val="es-CO" w:eastAsia="es-CO"/>
              </w:rPr>
              <w:t xml:space="preserve">Luego </w:t>
            </w:r>
            <w:r w:rsidRPr="00CA063B">
              <w:rPr>
                <w:rFonts w:ascii="Calibri" w:hAnsi="Calibri" w:cs="Calibri"/>
                <w:bCs/>
                <w:sz w:val="22"/>
                <w:szCs w:val="22"/>
                <w:lang w:val="es-ES" w:eastAsia="es-CO"/>
              </w:rPr>
              <w:t>Intervención restrictiva y prospectiva  (nuevos riesgos)</w:t>
            </w:r>
            <w:r w:rsidRPr="00CA063B">
              <w:rPr>
                <w:rFonts w:ascii="Calibri" w:hAnsi="Calibri" w:cs="Calibri"/>
                <w:sz w:val="22"/>
                <w:szCs w:val="22"/>
                <w:lang w:val="es-CO" w:eastAsia="es-CO"/>
              </w:rPr>
              <w:t xml:space="preserve"> y protección financiera.</w:t>
            </w:r>
          </w:p>
        </w:tc>
        <w:tc>
          <w:tcPr>
            <w:tcW w:w="6399" w:type="dxa"/>
            <w:tcBorders>
              <w:top w:val="nil"/>
              <w:left w:val="nil"/>
              <w:bottom w:val="single" w:sz="4" w:space="0" w:color="auto"/>
              <w:right w:val="single" w:sz="4" w:space="0" w:color="auto"/>
            </w:tcBorders>
            <w:shd w:val="clear" w:color="auto" w:fill="auto"/>
            <w:hideMark/>
          </w:tcPr>
          <w:p w14:paraId="6D468C47"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Contar con las herramientas tecnológicas que le permitan al medio de comunicación garantizar el flujo de información entre el medio, la población civil y el SNPAD.</w:t>
            </w:r>
          </w:p>
        </w:tc>
        <w:tc>
          <w:tcPr>
            <w:tcW w:w="647" w:type="dxa"/>
            <w:tcBorders>
              <w:top w:val="nil"/>
              <w:left w:val="nil"/>
              <w:bottom w:val="single" w:sz="4" w:space="0" w:color="auto"/>
              <w:right w:val="single" w:sz="4" w:space="0" w:color="auto"/>
            </w:tcBorders>
            <w:vAlign w:val="center"/>
          </w:tcPr>
          <w:p w14:paraId="4680701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4859C6CD"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72C7E24"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40EFF27C" w14:textId="77777777" w:rsidR="00A01A0B" w:rsidRPr="00F53E62"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50365CDB"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3CE850E9" w14:textId="77777777" w:rsidR="00A01A0B" w:rsidRPr="00F53E62" w:rsidRDefault="00A01A0B" w:rsidP="00CA063B">
            <w:pPr>
              <w:jc w:val="center"/>
              <w:rPr>
                <w:rFonts w:ascii="Calibri" w:hAnsi="Calibri" w:cs="Calibri"/>
                <w:sz w:val="22"/>
                <w:szCs w:val="22"/>
                <w:lang w:val="es-CO" w:eastAsia="es-CO"/>
              </w:rPr>
            </w:pPr>
          </w:p>
        </w:tc>
      </w:tr>
      <w:tr w:rsidR="00A01A0B" w:rsidRPr="00F53E62" w14:paraId="10F0D8B7" w14:textId="3774D9A8" w:rsidTr="00A01A0B">
        <w:trPr>
          <w:trHeight w:val="900"/>
        </w:trPr>
        <w:tc>
          <w:tcPr>
            <w:tcW w:w="2197" w:type="dxa"/>
            <w:vMerge/>
            <w:tcBorders>
              <w:top w:val="nil"/>
              <w:left w:val="single" w:sz="4" w:space="0" w:color="auto"/>
              <w:bottom w:val="single" w:sz="4" w:space="0" w:color="000000"/>
              <w:right w:val="single" w:sz="4" w:space="0" w:color="auto"/>
            </w:tcBorders>
            <w:hideMark/>
          </w:tcPr>
          <w:p w14:paraId="0510DA50"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7293EAC7" w14:textId="52457AE4"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 xml:space="preserve">Los medios de comunicación deben disponer adicionalmente de canales de comunicación ciudadana (página web, blog, línea telefónica nacional, twitter, Facebook, flickr, canal de youtube, entre otros) que le permitan colaborar con las labores de  identificación de zonas y factores de riesgo, mitigando o incluso evitando el posible impacto, al canalizar esta información </w:t>
            </w:r>
            <w:r w:rsidR="007D0F41">
              <w:rPr>
                <w:rFonts w:ascii="Calibri" w:hAnsi="Calibri" w:cs="Calibri"/>
                <w:sz w:val="22"/>
                <w:szCs w:val="22"/>
                <w:lang w:val="es-CO" w:eastAsia="es-CO"/>
              </w:rPr>
              <w:t>h</w:t>
            </w:r>
            <w:r w:rsidRPr="00F53E62">
              <w:rPr>
                <w:rFonts w:ascii="Calibri" w:hAnsi="Calibri" w:cs="Calibri"/>
                <w:sz w:val="22"/>
                <w:szCs w:val="22"/>
                <w:lang w:val="es-CO" w:eastAsia="es-CO"/>
              </w:rPr>
              <w:t>a</w:t>
            </w:r>
            <w:r w:rsidR="007D0F41">
              <w:rPr>
                <w:rFonts w:ascii="Calibri" w:hAnsi="Calibri" w:cs="Calibri"/>
                <w:sz w:val="22"/>
                <w:szCs w:val="22"/>
                <w:lang w:val="es-CO" w:eastAsia="es-CO"/>
              </w:rPr>
              <w:t>cia</w:t>
            </w:r>
            <w:r w:rsidRPr="00F53E62">
              <w:rPr>
                <w:rFonts w:ascii="Calibri" w:hAnsi="Calibri" w:cs="Calibri"/>
                <w:sz w:val="22"/>
                <w:szCs w:val="22"/>
                <w:lang w:val="es-CO" w:eastAsia="es-CO"/>
              </w:rPr>
              <w:t xml:space="preserve"> las entidades del SNPAD.</w:t>
            </w:r>
          </w:p>
        </w:tc>
        <w:tc>
          <w:tcPr>
            <w:tcW w:w="647" w:type="dxa"/>
            <w:tcBorders>
              <w:top w:val="nil"/>
              <w:left w:val="nil"/>
              <w:bottom w:val="single" w:sz="4" w:space="0" w:color="auto"/>
              <w:right w:val="single" w:sz="4" w:space="0" w:color="auto"/>
            </w:tcBorders>
            <w:vAlign w:val="center"/>
          </w:tcPr>
          <w:p w14:paraId="2FA2CB9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1368CD34"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694EE9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0A9251F4" w14:textId="77777777" w:rsidR="00A01A0B" w:rsidRPr="00F53E62"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2A5EC679"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18CEC1CC" w14:textId="77777777" w:rsidR="00A01A0B" w:rsidRPr="00F53E62" w:rsidRDefault="00A01A0B" w:rsidP="00CA063B">
            <w:pPr>
              <w:jc w:val="center"/>
              <w:rPr>
                <w:rFonts w:ascii="Calibri" w:hAnsi="Calibri" w:cs="Calibri"/>
                <w:sz w:val="22"/>
                <w:szCs w:val="22"/>
                <w:lang w:val="es-CO" w:eastAsia="es-CO"/>
              </w:rPr>
            </w:pPr>
          </w:p>
        </w:tc>
      </w:tr>
      <w:tr w:rsidR="00A01A0B" w:rsidRPr="00F53E62" w14:paraId="16E38A1A" w14:textId="4EED78B0" w:rsidTr="00A01A0B">
        <w:trPr>
          <w:trHeight w:val="600"/>
        </w:trPr>
        <w:tc>
          <w:tcPr>
            <w:tcW w:w="2197" w:type="dxa"/>
            <w:vMerge/>
            <w:tcBorders>
              <w:top w:val="nil"/>
              <w:left w:val="single" w:sz="4" w:space="0" w:color="auto"/>
              <w:bottom w:val="single" w:sz="4" w:space="0" w:color="000000"/>
              <w:right w:val="single" w:sz="4" w:space="0" w:color="auto"/>
            </w:tcBorders>
            <w:hideMark/>
          </w:tcPr>
          <w:p w14:paraId="02B6A646"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34156AFA" w14:textId="3CF93660"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Cada uno de los medios de comunicación deberá desarrollar políticas internas de manejo de la información y comunicación en situaciones de crisis para lograr mantener la transmisión o emisión la mayor cantidad de tiempo posible con el rigor y la calidad informativa que se requiere</w:t>
            </w:r>
            <w:r w:rsidR="007D0F41">
              <w:rPr>
                <w:rFonts w:ascii="Calibri" w:hAnsi="Calibri" w:cs="Calibri"/>
                <w:sz w:val="22"/>
                <w:szCs w:val="22"/>
                <w:lang w:val="es-CO" w:eastAsia="es-CO"/>
              </w:rPr>
              <w:t>,</w:t>
            </w:r>
            <w:r w:rsidRPr="00F53E62">
              <w:rPr>
                <w:rFonts w:ascii="Calibri" w:hAnsi="Calibri" w:cs="Calibri"/>
                <w:sz w:val="22"/>
                <w:szCs w:val="22"/>
                <w:lang w:val="es-CO" w:eastAsia="es-CO"/>
              </w:rPr>
              <w:t xml:space="preserve"> con el personal preparado para ello, asesorados por las entidades del Sistema Nacional para la Prevención y Atención de Desastres - SNPAD</w:t>
            </w:r>
          </w:p>
        </w:tc>
        <w:tc>
          <w:tcPr>
            <w:tcW w:w="647" w:type="dxa"/>
            <w:tcBorders>
              <w:top w:val="nil"/>
              <w:left w:val="nil"/>
              <w:bottom w:val="single" w:sz="4" w:space="0" w:color="auto"/>
              <w:right w:val="single" w:sz="4" w:space="0" w:color="auto"/>
            </w:tcBorders>
            <w:vAlign w:val="center"/>
          </w:tcPr>
          <w:p w14:paraId="34B5BE5B"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B54891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51D187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38417663" w14:textId="77777777" w:rsidR="00A01A0B" w:rsidRPr="00F53E62"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42677AEC"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073BE004" w14:textId="77777777" w:rsidR="00A01A0B" w:rsidRPr="00F53E62" w:rsidRDefault="00A01A0B" w:rsidP="00CA063B">
            <w:pPr>
              <w:jc w:val="center"/>
              <w:rPr>
                <w:rFonts w:ascii="Calibri" w:hAnsi="Calibri" w:cs="Calibri"/>
                <w:sz w:val="22"/>
                <w:szCs w:val="22"/>
                <w:lang w:val="es-CO" w:eastAsia="es-CO"/>
              </w:rPr>
            </w:pPr>
          </w:p>
        </w:tc>
      </w:tr>
      <w:tr w:rsidR="00A01A0B" w:rsidRPr="00F53E62" w14:paraId="217BFA9B" w14:textId="1F0DB865" w:rsidTr="00A01A0B">
        <w:trPr>
          <w:trHeight w:val="600"/>
        </w:trPr>
        <w:tc>
          <w:tcPr>
            <w:tcW w:w="2197" w:type="dxa"/>
            <w:vMerge/>
            <w:tcBorders>
              <w:top w:val="nil"/>
              <w:left w:val="single" w:sz="4" w:space="0" w:color="auto"/>
              <w:bottom w:val="single" w:sz="4" w:space="0" w:color="000000"/>
              <w:right w:val="single" w:sz="4" w:space="0" w:color="auto"/>
            </w:tcBorders>
            <w:hideMark/>
          </w:tcPr>
          <w:p w14:paraId="3235BD2C"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52A6FD87"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Hacer uso de las redes sociales como un nuevo canal de interacción y difusión, de forma responsable, ética, veraz, precisa y efectiva.</w:t>
            </w:r>
          </w:p>
        </w:tc>
        <w:tc>
          <w:tcPr>
            <w:tcW w:w="647" w:type="dxa"/>
            <w:tcBorders>
              <w:top w:val="nil"/>
              <w:left w:val="nil"/>
              <w:bottom w:val="single" w:sz="4" w:space="0" w:color="auto"/>
              <w:right w:val="single" w:sz="4" w:space="0" w:color="auto"/>
            </w:tcBorders>
            <w:vAlign w:val="center"/>
          </w:tcPr>
          <w:p w14:paraId="6B58F4E3"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4EB7A84B"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76C01A96"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42C8E86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08961D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6C67C458" w14:textId="77777777" w:rsidR="00A01A0B" w:rsidRDefault="00A01A0B" w:rsidP="00CA063B">
            <w:pPr>
              <w:jc w:val="center"/>
              <w:rPr>
                <w:rFonts w:ascii="Calibri" w:hAnsi="Calibri" w:cs="Calibri"/>
                <w:sz w:val="22"/>
                <w:szCs w:val="22"/>
                <w:lang w:val="es-CO" w:eastAsia="es-CO"/>
              </w:rPr>
            </w:pPr>
          </w:p>
        </w:tc>
      </w:tr>
      <w:tr w:rsidR="00A01A0B" w:rsidRPr="00F53E62" w14:paraId="3CFB6748" w14:textId="63E45303" w:rsidTr="00A01A0B">
        <w:trPr>
          <w:trHeight w:val="600"/>
        </w:trPr>
        <w:tc>
          <w:tcPr>
            <w:tcW w:w="2197" w:type="dxa"/>
            <w:vMerge/>
            <w:tcBorders>
              <w:top w:val="nil"/>
              <w:left w:val="single" w:sz="4" w:space="0" w:color="auto"/>
              <w:bottom w:val="single" w:sz="4" w:space="0" w:color="000000"/>
              <w:right w:val="single" w:sz="4" w:space="0" w:color="auto"/>
            </w:tcBorders>
          </w:tcPr>
          <w:p w14:paraId="2C49E34D"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29A1D665" w14:textId="188F8877" w:rsidR="00A01A0B" w:rsidRPr="00F53E62" w:rsidRDefault="00A01A0B" w:rsidP="00CA063B">
            <w:pPr>
              <w:rPr>
                <w:rFonts w:ascii="Calibri" w:hAnsi="Calibri" w:cs="Calibri"/>
                <w:sz w:val="22"/>
                <w:szCs w:val="22"/>
                <w:lang w:val="es-CO" w:eastAsia="es-CO"/>
              </w:rPr>
            </w:pPr>
            <w:r>
              <w:rPr>
                <w:rFonts w:ascii="Calibri" w:hAnsi="Calibri" w:cs="Calibri"/>
                <w:sz w:val="22"/>
                <w:szCs w:val="22"/>
                <w:lang w:val="es-CO" w:eastAsia="es-CO"/>
              </w:rPr>
              <w:t xml:space="preserve">Informar sobre el estado de infraestructuras, recurso humano, redes y servicios: Telecomunicaciones, accesibilidad a la zona, puntos críticos, orden público, instalaciones, redes de salud, batallones, comandos, bomberos, organismos de socorro, morgues, cárceles, </w:t>
            </w:r>
            <w:r>
              <w:rPr>
                <w:rFonts w:ascii="Calibri" w:hAnsi="Calibri" w:cs="Calibri"/>
                <w:sz w:val="22"/>
                <w:szCs w:val="22"/>
                <w:lang w:val="es-CO" w:eastAsia="es-CO"/>
              </w:rPr>
              <w:lastRenderedPageBreak/>
              <w:t>servicios públicos.</w:t>
            </w:r>
            <w:r w:rsidR="00A721FD">
              <w:rPr>
                <w:rFonts w:ascii="Calibri" w:hAnsi="Calibri" w:cs="Calibri"/>
                <w:sz w:val="22"/>
                <w:szCs w:val="22"/>
                <w:lang w:val="es-CO" w:eastAsia="es-CO"/>
              </w:rPr>
              <w:t xml:space="preserve"> Esta información le permite a la ciudadanía y a las entidades del SNPAD poder atender mejor la emergencia y/o desastres ofreciendo una información oportuna y veraz.</w:t>
            </w:r>
          </w:p>
        </w:tc>
        <w:tc>
          <w:tcPr>
            <w:tcW w:w="647" w:type="dxa"/>
            <w:tcBorders>
              <w:top w:val="nil"/>
              <w:left w:val="nil"/>
              <w:bottom w:val="single" w:sz="4" w:space="0" w:color="auto"/>
              <w:right w:val="single" w:sz="4" w:space="0" w:color="auto"/>
            </w:tcBorders>
            <w:vAlign w:val="center"/>
          </w:tcPr>
          <w:p w14:paraId="40AA96DD"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lastRenderedPageBreak/>
              <w:t>x</w:t>
            </w:r>
          </w:p>
        </w:tc>
        <w:tc>
          <w:tcPr>
            <w:tcW w:w="1035" w:type="dxa"/>
            <w:tcBorders>
              <w:top w:val="nil"/>
              <w:left w:val="nil"/>
              <w:bottom w:val="single" w:sz="4" w:space="0" w:color="auto"/>
              <w:right w:val="single" w:sz="4" w:space="0" w:color="auto"/>
            </w:tcBorders>
            <w:vAlign w:val="center"/>
          </w:tcPr>
          <w:p w14:paraId="6B6A82A3"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702285B2"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76FFFD0"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1EB5BC09"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49517B6C" w14:textId="77777777" w:rsidR="00A01A0B" w:rsidRDefault="00A01A0B" w:rsidP="00CA063B">
            <w:pPr>
              <w:jc w:val="center"/>
              <w:rPr>
                <w:rFonts w:ascii="Calibri" w:hAnsi="Calibri" w:cs="Calibri"/>
                <w:sz w:val="22"/>
                <w:szCs w:val="22"/>
                <w:lang w:val="es-CO" w:eastAsia="es-CO"/>
              </w:rPr>
            </w:pPr>
          </w:p>
        </w:tc>
      </w:tr>
      <w:tr w:rsidR="00A01A0B" w:rsidRPr="00F53E62" w14:paraId="3E5E9B6B" w14:textId="55F8B633" w:rsidTr="00A01A0B">
        <w:trPr>
          <w:trHeight w:val="600"/>
        </w:trPr>
        <w:tc>
          <w:tcPr>
            <w:tcW w:w="2197" w:type="dxa"/>
            <w:vMerge/>
            <w:tcBorders>
              <w:top w:val="nil"/>
              <w:left w:val="single" w:sz="4" w:space="0" w:color="auto"/>
              <w:bottom w:val="single" w:sz="4" w:space="0" w:color="000000"/>
              <w:right w:val="single" w:sz="4" w:space="0" w:color="auto"/>
            </w:tcBorders>
            <w:hideMark/>
          </w:tcPr>
          <w:p w14:paraId="13B60FF9"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4A8F7CA1" w14:textId="65C19BCE"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 xml:space="preserve">Ser un puente de información y comunicación entre la comunidad y las entidades del SNPAD </w:t>
            </w:r>
            <w:r w:rsidR="00A721FD">
              <w:rPr>
                <w:rFonts w:ascii="Calibri" w:hAnsi="Calibri" w:cs="Calibri"/>
                <w:sz w:val="22"/>
                <w:szCs w:val="22"/>
                <w:lang w:val="es-CO" w:eastAsia="es-CO"/>
              </w:rPr>
              <w:t xml:space="preserve">antes, </w:t>
            </w:r>
            <w:r w:rsidRPr="00F53E62">
              <w:rPr>
                <w:rFonts w:ascii="Calibri" w:hAnsi="Calibri" w:cs="Calibri"/>
                <w:sz w:val="22"/>
                <w:szCs w:val="22"/>
                <w:lang w:val="es-CO" w:eastAsia="es-CO"/>
              </w:rPr>
              <w:t>durante</w:t>
            </w:r>
            <w:r w:rsidR="00A721FD">
              <w:rPr>
                <w:rFonts w:ascii="Calibri" w:hAnsi="Calibri" w:cs="Calibri"/>
                <w:sz w:val="22"/>
                <w:szCs w:val="22"/>
                <w:lang w:val="es-CO" w:eastAsia="es-CO"/>
              </w:rPr>
              <w:t xml:space="preserve"> y después de la emergencia.</w:t>
            </w:r>
          </w:p>
        </w:tc>
        <w:tc>
          <w:tcPr>
            <w:tcW w:w="647" w:type="dxa"/>
            <w:tcBorders>
              <w:top w:val="nil"/>
              <w:left w:val="nil"/>
              <w:bottom w:val="single" w:sz="4" w:space="0" w:color="auto"/>
              <w:right w:val="single" w:sz="4" w:space="0" w:color="auto"/>
            </w:tcBorders>
            <w:vAlign w:val="center"/>
          </w:tcPr>
          <w:p w14:paraId="7DACF6A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6F7FD13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158A15C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6D7160C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19BBAEB"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4172A5CF" w14:textId="77777777" w:rsidR="00A01A0B" w:rsidRDefault="00A01A0B" w:rsidP="00CA063B">
            <w:pPr>
              <w:jc w:val="center"/>
              <w:rPr>
                <w:rFonts w:ascii="Calibri" w:hAnsi="Calibri" w:cs="Calibri"/>
                <w:sz w:val="22"/>
                <w:szCs w:val="22"/>
                <w:lang w:val="es-CO" w:eastAsia="es-CO"/>
              </w:rPr>
            </w:pPr>
          </w:p>
        </w:tc>
      </w:tr>
      <w:tr w:rsidR="00A01A0B" w:rsidRPr="00F53E62" w14:paraId="3FDA7258" w14:textId="664FC386" w:rsidTr="00A01A0B">
        <w:trPr>
          <w:trHeight w:val="300"/>
        </w:trPr>
        <w:tc>
          <w:tcPr>
            <w:tcW w:w="2197" w:type="dxa"/>
            <w:vMerge/>
            <w:tcBorders>
              <w:top w:val="nil"/>
              <w:left w:val="single" w:sz="4" w:space="0" w:color="auto"/>
              <w:bottom w:val="single" w:sz="4" w:space="0" w:color="000000"/>
              <w:right w:val="single" w:sz="4" w:space="0" w:color="auto"/>
            </w:tcBorders>
            <w:hideMark/>
          </w:tcPr>
          <w:p w14:paraId="4E7D2DBD"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33508BA5" w14:textId="459FCD6E" w:rsidR="00A01A0B" w:rsidRPr="00F53E62" w:rsidRDefault="00A01A0B" w:rsidP="00A721FD">
            <w:pPr>
              <w:rPr>
                <w:rFonts w:ascii="Calibri" w:hAnsi="Calibri" w:cs="Calibri"/>
                <w:sz w:val="22"/>
                <w:szCs w:val="22"/>
                <w:lang w:val="es-CO" w:eastAsia="es-CO"/>
              </w:rPr>
            </w:pPr>
            <w:r w:rsidRPr="00F53E62">
              <w:rPr>
                <w:rFonts w:ascii="Calibri" w:hAnsi="Calibri" w:cs="Calibri"/>
                <w:sz w:val="22"/>
                <w:szCs w:val="22"/>
                <w:lang w:val="es-CO" w:eastAsia="es-CO"/>
              </w:rPr>
              <w:t xml:space="preserve">Ayudar </w:t>
            </w:r>
            <w:r w:rsidR="00A721FD">
              <w:rPr>
                <w:rFonts w:ascii="Calibri" w:hAnsi="Calibri" w:cs="Calibri"/>
                <w:sz w:val="22"/>
                <w:szCs w:val="22"/>
                <w:lang w:val="es-CO" w:eastAsia="es-CO"/>
              </w:rPr>
              <w:t xml:space="preserve">a través de la </w:t>
            </w:r>
            <w:r w:rsidRPr="00F53E62">
              <w:rPr>
                <w:rFonts w:ascii="Calibri" w:hAnsi="Calibri" w:cs="Calibri"/>
                <w:sz w:val="22"/>
                <w:szCs w:val="22"/>
                <w:lang w:val="es-CO" w:eastAsia="es-CO"/>
              </w:rPr>
              <w:t>transmisión de la información a que la ciudadanía mantenga la calma</w:t>
            </w:r>
            <w:r w:rsidR="00A721FD">
              <w:rPr>
                <w:rFonts w:ascii="Calibri" w:hAnsi="Calibri" w:cs="Calibri"/>
                <w:sz w:val="22"/>
                <w:szCs w:val="22"/>
                <w:lang w:val="es-CO" w:eastAsia="es-CO"/>
              </w:rPr>
              <w:t>, sepa que hacer y tenga una visión lo más aproximado posible a la realidad sin amarillismo.</w:t>
            </w:r>
          </w:p>
        </w:tc>
        <w:tc>
          <w:tcPr>
            <w:tcW w:w="647" w:type="dxa"/>
            <w:tcBorders>
              <w:top w:val="nil"/>
              <w:left w:val="nil"/>
              <w:bottom w:val="single" w:sz="4" w:space="0" w:color="auto"/>
              <w:right w:val="single" w:sz="4" w:space="0" w:color="auto"/>
            </w:tcBorders>
            <w:vAlign w:val="center"/>
          </w:tcPr>
          <w:p w14:paraId="340A0691"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7FAAC96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55FD87B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A4CC89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6EB8BA9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1D0CD6E8" w14:textId="77777777" w:rsidR="00A01A0B" w:rsidRDefault="00A01A0B" w:rsidP="00CA063B">
            <w:pPr>
              <w:jc w:val="center"/>
              <w:rPr>
                <w:rFonts w:ascii="Calibri" w:hAnsi="Calibri" w:cs="Calibri"/>
                <w:sz w:val="22"/>
                <w:szCs w:val="22"/>
                <w:lang w:val="es-CO" w:eastAsia="es-CO"/>
              </w:rPr>
            </w:pPr>
          </w:p>
        </w:tc>
      </w:tr>
      <w:tr w:rsidR="00A01A0B" w:rsidRPr="00F53E62" w14:paraId="61D9B71B" w14:textId="6784AE3D" w:rsidTr="00A01A0B">
        <w:trPr>
          <w:trHeight w:val="600"/>
        </w:trPr>
        <w:tc>
          <w:tcPr>
            <w:tcW w:w="2197" w:type="dxa"/>
            <w:vMerge w:val="restart"/>
            <w:tcBorders>
              <w:top w:val="nil"/>
              <w:left w:val="single" w:sz="4" w:space="0" w:color="auto"/>
              <w:bottom w:val="single" w:sz="4" w:space="0" w:color="000000"/>
              <w:right w:val="single" w:sz="4" w:space="0" w:color="auto"/>
            </w:tcBorders>
            <w:shd w:val="clear" w:color="auto" w:fill="auto"/>
            <w:vAlign w:val="center"/>
            <w:hideMark/>
          </w:tcPr>
          <w:p w14:paraId="2A6EBA0B" w14:textId="77777777" w:rsidR="00A01A0B"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Manejo de desastres</w:t>
            </w:r>
            <w:r>
              <w:rPr>
                <w:rFonts w:ascii="Calibri" w:hAnsi="Calibri" w:cs="Calibri"/>
                <w:sz w:val="22"/>
                <w:szCs w:val="22"/>
                <w:lang w:val="es-CO" w:eastAsia="es-CO"/>
              </w:rPr>
              <w:t>:</w:t>
            </w:r>
          </w:p>
          <w:p w14:paraId="74E409AA" w14:textId="77777777" w:rsidR="00A01A0B" w:rsidRDefault="00A01A0B" w:rsidP="00CA063B">
            <w:pPr>
              <w:rPr>
                <w:rFonts w:ascii="Calibri" w:hAnsi="Calibri" w:cs="Calibri"/>
                <w:sz w:val="22"/>
                <w:szCs w:val="22"/>
                <w:lang w:val="es-CO" w:eastAsia="es-CO"/>
              </w:rPr>
            </w:pPr>
          </w:p>
          <w:p w14:paraId="6B53BE82" w14:textId="77777777" w:rsidR="00A01A0B" w:rsidRPr="00F53E62" w:rsidRDefault="00A01A0B" w:rsidP="00CA063B">
            <w:pPr>
              <w:rPr>
                <w:rFonts w:ascii="Calibri" w:hAnsi="Calibri" w:cs="Calibri"/>
                <w:sz w:val="22"/>
                <w:szCs w:val="22"/>
                <w:lang w:val="es-CO" w:eastAsia="es-CO"/>
              </w:rPr>
            </w:pPr>
            <w:r>
              <w:rPr>
                <w:rFonts w:ascii="Calibri" w:hAnsi="Calibri" w:cs="Calibri"/>
                <w:sz w:val="22"/>
                <w:szCs w:val="22"/>
                <w:lang w:val="es-CO" w:eastAsia="es-CO"/>
              </w:rPr>
              <w:t>Preparación de la respuesta, respuesta, atención y restitución de los servicios esenciales, rehabilitación y reconstrucción.</w:t>
            </w:r>
          </w:p>
        </w:tc>
        <w:tc>
          <w:tcPr>
            <w:tcW w:w="6399" w:type="dxa"/>
            <w:tcBorders>
              <w:top w:val="nil"/>
              <w:left w:val="nil"/>
              <w:bottom w:val="single" w:sz="4" w:space="0" w:color="auto"/>
              <w:right w:val="single" w:sz="4" w:space="0" w:color="auto"/>
            </w:tcBorders>
            <w:shd w:val="clear" w:color="auto" w:fill="auto"/>
            <w:hideMark/>
          </w:tcPr>
          <w:p w14:paraId="06C075E5"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Emplear el lenguaje apropiado en la emergencia y el desastre para así evitar sobredimensionar la magnitud de los eventos.</w:t>
            </w:r>
          </w:p>
        </w:tc>
        <w:tc>
          <w:tcPr>
            <w:tcW w:w="647" w:type="dxa"/>
            <w:tcBorders>
              <w:top w:val="nil"/>
              <w:left w:val="nil"/>
              <w:bottom w:val="single" w:sz="4" w:space="0" w:color="auto"/>
              <w:right w:val="single" w:sz="4" w:space="0" w:color="auto"/>
            </w:tcBorders>
            <w:vAlign w:val="center"/>
          </w:tcPr>
          <w:p w14:paraId="20777EA0"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23418EF4"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2515DD6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52DBFCE1"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5C81279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681D40E2" w14:textId="77777777" w:rsidR="00A01A0B" w:rsidRDefault="00A01A0B" w:rsidP="00CA063B">
            <w:pPr>
              <w:jc w:val="center"/>
              <w:rPr>
                <w:rFonts w:ascii="Calibri" w:hAnsi="Calibri" w:cs="Calibri"/>
                <w:sz w:val="22"/>
                <w:szCs w:val="22"/>
                <w:lang w:val="es-CO" w:eastAsia="es-CO"/>
              </w:rPr>
            </w:pPr>
          </w:p>
        </w:tc>
      </w:tr>
      <w:tr w:rsidR="00A01A0B" w:rsidRPr="00F53E62" w14:paraId="4787D3DD" w14:textId="454F1F6E"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7852776C"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0EBC6AAA" w14:textId="00874985" w:rsidR="00A01A0B" w:rsidRPr="00F53E62" w:rsidRDefault="00A01A0B" w:rsidP="00CA063B">
            <w:pPr>
              <w:rPr>
                <w:rFonts w:ascii="Calibri" w:hAnsi="Calibri" w:cs="Calibri"/>
                <w:sz w:val="22"/>
                <w:szCs w:val="22"/>
                <w:lang w:val="es-CO" w:eastAsia="es-CO"/>
              </w:rPr>
            </w:pPr>
            <w:r w:rsidRPr="00795D9D">
              <w:rPr>
                <w:rFonts w:ascii="Calibri" w:hAnsi="Calibri" w:cs="Calibri"/>
                <w:sz w:val="22"/>
                <w:szCs w:val="22"/>
                <w:lang w:val="es-CO" w:eastAsia="es-CO"/>
              </w:rPr>
              <w:t>Modificar su programación habitual para hacer seguimi</w:t>
            </w:r>
            <w:r w:rsidR="00A721FD">
              <w:rPr>
                <w:rFonts w:ascii="Calibri" w:hAnsi="Calibri" w:cs="Calibri"/>
                <w:sz w:val="22"/>
                <w:szCs w:val="22"/>
                <w:lang w:val="es-CO" w:eastAsia="es-CO"/>
              </w:rPr>
              <w:t>ento efectivo de la emergencia y/o desastre.</w:t>
            </w:r>
          </w:p>
        </w:tc>
        <w:tc>
          <w:tcPr>
            <w:tcW w:w="647" w:type="dxa"/>
            <w:tcBorders>
              <w:top w:val="nil"/>
              <w:left w:val="nil"/>
              <w:bottom w:val="single" w:sz="4" w:space="0" w:color="auto"/>
              <w:right w:val="single" w:sz="4" w:space="0" w:color="auto"/>
            </w:tcBorders>
            <w:vAlign w:val="center"/>
          </w:tcPr>
          <w:p w14:paraId="6D54BC1E"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66C1CC39"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3C49454"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177B2A64" w14:textId="77777777" w:rsidR="00A01A0B"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6B1609EE"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07758612" w14:textId="77777777" w:rsidR="00A01A0B" w:rsidRDefault="00A01A0B" w:rsidP="00CA063B">
            <w:pPr>
              <w:jc w:val="center"/>
              <w:rPr>
                <w:rFonts w:ascii="Calibri" w:hAnsi="Calibri" w:cs="Calibri"/>
                <w:sz w:val="22"/>
                <w:szCs w:val="22"/>
                <w:lang w:val="es-CO" w:eastAsia="es-CO"/>
              </w:rPr>
            </w:pPr>
          </w:p>
        </w:tc>
      </w:tr>
      <w:tr w:rsidR="00A01A0B" w:rsidRPr="00F53E62" w14:paraId="3638E758" w14:textId="42A5227A"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40D7AE69"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2D4AC5EA" w14:textId="5997848F" w:rsidR="00A01A0B" w:rsidRPr="00795D9D" w:rsidRDefault="00A01A0B" w:rsidP="00A721FD">
            <w:pPr>
              <w:rPr>
                <w:rFonts w:ascii="Calibri" w:hAnsi="Calibri" w:cs="Calibri"/>
                <w:sz w:val="22"/>
                <w:szCs w:val="22"/>
                <w:lang w:val="es-CO" w:eastAsia="es-CO"/>
              </w:rPr>
            </w:pPr>
            <w:r>
              <w:rPr>
                <w:rFonts w:ascii="Calibri" w:hAnsi="Calibri" w:cs="Calibri"/>
                <w:sz w:val="22"/>
                <w:szCs w:val="22"/>
                <w:lang w:val="es-CO" w:eastAsia="es-CO"/>
              </w:rPr>
              <w:t>Informar sobre: Ubicación, intensidad y duración del fenómeno, Entidad responsable del manejo, peligros asociados, zona de mayor afectación, reco</w:t>
            </w:r>
            <w:r w:rsidR="00A721FD">
              <w:rPr>
                <w:rFonts w:ascii="Calibri" w:hAnsi="Calibri" w:cs="Calibri"/>
                <w:sz w:val="22"/>
                <w:szCs w:val="22"/>
                <w:lang w:val="es-CO" w:eastAsia="es-CO"/>
              </w:rPr>
              <w:t>mendaciones para la población ubicada en la zona de riesgo y la comunidad en general.</w:t>
            </w:r>
          </w:p>
        </w:tc>
        <w:tc>
          <w:tcPr>
            <w:tcW w:w="647" w:type="dxa"/>
            <w:tcBorders>
              <w:top w:val="nil"/>
              <w:left w:val="nil"/>
              <w:bottom w:val="single" w:sz="4" w:space="0" w:color="auto"/>
              <w:right w:val="single" w:sz="4" w:space="0" w:color="auto"/>
            </w:tcBorders>
            <w:vAlign w:val="center"/>
          </w:tcPr>
          <w:p w14:paraId="28977EB2"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56E44097"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0D8EB71A"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3713168B"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7254B1E1"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5428762A" w14:textId="77777777" w:rsidR="00A01A0B" w:rsidRDefault="00A01A0B" w:rsidP="00CA063B">
            <w:pPr>
              <w:jc w:val="center"/>
              <w:rPr>
                <w:rFonts w:ascii="Calibri" w:hAnsi="Calibri" w:cs="Calibri"/>
                <w:sz w:val="22"/>
                <w:szCs w:val="22"/>
                <w:lang w:val="es-CO" w:eastAsia="es-CO"/>
              </w:rPr>
            </w:pPr>
          </w:p>
        </w:tc>
      </w:tr>
      <w:tr w:rsidR="00A01A0B" w:rsidRPr="00F53E62" w14:paraId="7384A5EC" w14:textId="2F4A0CEA"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400FF64F"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3F68F849" w14:textId="77777777" w:rsidR="00A01A0B" w:rsidRPr="00795D9D" w:rsidRDefault="00A01A0B" w:rsidP="00CA063B">
            <w:pPr>
              <w:rPr>
                <w:rFonts w:ascii="Calibri" w:hAnsi="Calibri" w:cs="Calibri"/>
                <w:sz w:val="22"/>
                <w:szCs w:val="22"/>
                <w:lang w:val="es-CO" w:eastAsia="es-CO"/>
              </w:rPr>
            </w:pPr>
            <w:r w:rsidRPr="00A64C46">
              <w:rPr>
                <w:rFonts w:ascii="Calibri" w:hAnsi="Calibri" w:cs="Calibri"/>
                <w:sz w:val="22"/>
                <w:szCs w:val="22"/>
                <w:lang w:val="es-CO" w:eastAsia="es-CO"/>
              </w:rPr>
              <w:t>Propiciar la publicación de mapas que  indiquen la zona de afectación, rutas de evacuación, puntos de atención médica, y puestos de control, brindados por las entidades del SNPAD.</w:t>
            </w:r>
          </w:p>
        </w:tc>
        <w:tc>
          <w:tcPr>
            <w:tcW w:w="647" w:type="dxa"/>
            <w:tcBorders>
              <w:top w:val="nil"/>
              <w:left w:val="nil"/>
              <w:bottom w:val="single" w:sz="4" w:space="0" w:color="auto"/>
              <w:right w:val="single" w:sz="4" w:space="0" w:color="auto"/>
            </w:tcBorders>
            <w:vAlign w:val="center"/>
          </w:tcPr>
          <w:p w14:paraId="3909DC37" w14:textId="77777777" w:rsidR="00A01A0B" w:rsidRDefault="00A01A0B" w:rsidP="00CA063B">
            <w:pPr>
              <w:jc w:val="center"/>
              <w:rPr>
                <w:rFonts w:ascii="Calibri" w:hAnsi="Calibri" w:cs="Calibri"/>
                <w:sz w:val="22"/>
                <w:szCs w:val="22"/>
                <w:lang w:val="es-CO" w:eastAsia="es-CO"/>
              </w:rPr>
            </w:pPr>
          </w:p>
        </w:tc>
        <w:tc>
          <w:tcPr>
            <w:tcW w:w="1035" w:type="dxa"/>
            <w:tcBorders>
              <w:top w:val="nil"/>
              <w:left w:val="nil"/>
              <w:bottom w:val="single" w:sz="4" w:space="0" w:color="auto"/>
              <w:right w:val="single" w:sz="4" w:space="0" w:color="auto"/>
            </w:tcBorders>
            <w:vAlign w:val="center"/>
          </w:tcPr>
          <w:p w14:paraId="4A51FFB3"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46CB4813"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F98D6C4"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2574238D"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46DE36D0" w14:textId="77777777" w:rsidR="00A01A0B" w:rsidRDefault="00A01A0B" w:rsidP="00CA063B">
            <w:pPr>
              <w:jc w:val="center"/>
              <w:rPr>
                <w:rFonts w:ascii="Calibri" w:hAnsi="Calibri" w:cs="Calibri"/>
                <w:sz w:val="22"/>
                <w:szCs w:val="22"/>
                <w:lang w:val="es-CO" w:eastAsia="es-CO"/>
              </w:rPr>
            </w:pPr>
          </w:p>
        </w:tc>
      </w:tr>
      <w:tr w:rsidR="00A01A0B" w:rsidRPr="00F53E62" w14:paraId="7782D53C" w14:textId="55E9A02E"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42DE366F"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61DB2926" w14:textId="08C360A5" w:rsidR="00A01A0B" w:rsidRPr="00A64C46" w:rsidRDefault="00A01A0B" w:rsidP="00CA063B">
            <w:pPr>
              <w:rPr>
                <w:rFonts w:ascii="Calibri" w:hAnsi="Calibri" w:cs="Calibri"/>
                <w:sz w:val="22"/>
                <w:szCs w:val="22"/>
                <w:lang w:val="es-CO" w:eastAsia="es-CO"/>
              </w:rPr>
            </w:pPr>
            <w:r w:rsidRPr="00A64C46">
              <w:rPr>
                <w:rFonts w:ascii="Calibri" w:hAnsi="Calibri" w:cs="Calibri"/>
                <w:sz w:val="22"/>
                <w:szCs w:val="22"/>
                <w:lang w:val="es-CO" w:eastAsia="es-CO"/>
              </w:rPr>
              <w:t xml:space="preserve">Evitar el uso de imágenes de archivo que descontextualicen </w:t>
            </w:r>
            <w:r>
              <w:rPr>
                <w:rFonts w:ascii="Calibri" w:hAnsi="Calibri" w:cs="Calibri"/>
                <w:sz w:val="22"/>
                <w:szCs w:val="22"/>
                <w:lang w:val="es-CO" w:eastAsia="es-CO"/>
              </w:rPr>
              <w:t>la ciudadanía</w:t>
            </w:r>
            <w:r w:rsidR="00A721FD">
              <w:rPr>
                <w:rFonts w:ascii="Calibri" w:hAnsi="Calibri" w:cs="Calibri"/>
                <w:sz w:val="22"/>
                <w:szCs w:val="22"/>
                <w:lang w:val="es-CO" w:eastAsia="es-CO"/>
              </w:rPr>
              <w:t xml:space="preserve"> y/o de imágenes que por su rudeza afecten e impacten a la ciudadanía.</w:t>
            </w:r>
          </w:p>
        </w:tc>
        <w:tc>
          <w:tcPr>
            <w:tcW w:w="647" w:type="dxa"/>
            <w:tcBorders>
              <w:top w:val="nil"/>
              <w:left w:val="nil"/>
              <w:bottom w:val="single" w:sz="4" w:space="0" w:color="auto"/>
              <w:right w:val="single" w:sz="4" w:space="0" w:color="auto"/>
            </w:tcBorders>
            <w:vAlign w:val="center"/>
          </w:tcPr>
          <w:p w14:paraId="2FC67511" w14:textId="77777777" w:rsidR="00A01A0B" w:rsidRDefault="00A01A0B" w:rsidP="00CA063B">
            <w:pPr>
              <w:jc w:val="center"/>
              <w:rPr>
                <w:rFonts w:ascii="Calibri" w:hAnsi="Calibri" w:cs="Calibri"/>
                <w:sz w:val="22"/>
                <w:szCs w:val="22"/>
                <w:lang w:val="es-CO" w:eastAsia="es-CO"/>
              </w:rPr>
            </w:pPr>
          </w:p>
        </w:tc>
        <w:tc>
          <w:tcPr>
            <w:tcW w:w="1035" w:type="dxa"/>
            <w:tcBorders>
              <w:top w:val="nil"/>
              <w:left w:val="nil"/>
              <w:bottom w:val="single" w:sz="4" w:space="0" w:color="auto"/>
              <w:right w:val="single" w:sz="4" w:space="0" w:color="auto"/>
            </w:tcBorders>
            <w:vAlign w:val="center"/>
          </w:tcPr>
          <w:p w14:paraId="6B85D3FB"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082236FA"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23A3D2CA"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5EDA4B2D"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7EB2DDA6" w14:textId="77777777" w:rsidR="00A01A0B" w:rsidRDefault="00A01A0B" w:rsidP="00CA063B">
            <w:pPr>
              <w:jc w:val="center"/>
              <w:rPr>
                <w:rFonts w:ascii="Calibri" w:hAnsi="Calibri" w:cs="Calibri"/>
                <w:sz w:val="22"/>
                <w:szCs w:val="22"/>
                <w:lang w:val="es-CO" w:eastAsia="es-CO"/>
              </w:rPr>
            </w:pPr>
          </w:p>
        </w:tc>
      </w:tr>
      <w:tr w:rsidR="00A01A0B" w:rsidRPr="00F53E62" w14:paraId="6B8B85C6" w14:textId="2EEE1A73"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713B6178"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0E173068" w14:textId="37696470" w:rsidR="00A01A0B" w:rsidRPr="00795D9D" w:rsidRDefault="00A01A0B" w:rsidP="00AB77F7">
            <w:pPr>
              <w:rPr>
                <w:rFonts w:asciiTheme="majorHAnsi" w:hAnsiTheme="majorHAnsi" w:cstheme="majorHAnsi"/>
                <w:sz w:val="22"/>
                <w:szCs w:val="22"/>
                <w:lang w:val="es-CO" w:eastAsia="es-CO"/>
              </w:rPr>
            </w:pPr>
            <w:r w:rsidRPr="00795D9D">
              <w:rPr>
                <w:rFonts w:asciiTheme="majorHAnsi" w:hAnsiTheme="majorHAnsi" w:cstheme="majorHAnsi"/>
                <w:sz w:val="22"/>
              </w:rPr>
              <w:t>Permitir el enlace entre la</w:t>
            </w:r>
            <w:r w:rsidR="00311462">
              <w:rPr>
                <w:rFonts w:asciiTheme="majorHAnsi" w:hAnsiTheme="majorHAnsi" w:cstheme="majorHAnsi"/>
                <w:sz w:val="22"/>
              </w:rPr>
              <w:t>s cadenas radiales nacionales y/</w:t>
            </w:r>
            <w:r w:rsidRPr="00795D9D">
              <w:rPr>
                <w:rFonts w:asciiTheme="majorHAnsi" w:hAnsiTheme="majorHAnsi" w:cstheme="majorHAnsi"/>
                <w:sz w:val="22"/>
              </w:rPr>
              <w:t xml:space="preserve">o las </w:t>
            </w:r>
            <w:r w:rsidR="00311462">
              <w:rPr>
                <w:rFonts w:asciiTheme="majorHAnsi" w:hAnsiTheme="majorHAnsi" w:cstheme="majorHAnsi"/>
                <w:sz w:val="22"/>
              </w:rPr>
              <w:t>emisoras comunitarias y de interés público</w:t>
            </w:r>
            <w:r w:rsidR="00AB77F7">
              <w:rPr>
                <w:rFonts w:asciiTheme="majorHAnsi" w:hAnsiTheme="majorHAnsi" w:cstheme="majorHAnsi"/>
                <w:sz w:val="22"/>
              </w:rPr>
              <w:t xml:space="preserve">, ubicadas en la zona de riesgo para que trasmitan los hechos con la veracidad necesaria que permita conocer que está sucediendo en tiempo real y cómo poder atender de la mejor manera a las personas afectadas. </w:t>
            </w:r>
          </w:p>
        </w:tc>
        <w:tc>
          <w:tcPr>
            <w:tcW w:w="647" w:type="dxa"/>
            <w:tcBorders>
              <w:top w:val="nil"/>
              <w:left w:val="nil"/>
              <w:bottom w:val="single" w:sz="4" w:space="0" w:color="auto"/>
              <w:right w:val="single" w:sz="4" w:space="0" w:color="auto"/>
            </w:tcBorders>
            <w:vAlign w:val="center"/>
          </w:tcPr>
          <w:p w14:paraId="2AA8CA58"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28674D2A" w14:textId="77777777" w:rsidR="00A01A0B" w:rsidRDefault="00A01A0B" w:rsidP="00CA063B">
            <w:pPr>
              <w:jc w:val="center"/>
              <w:rPr>
                <w:rFonts w:ascii="Calibri" w:hAnsi="Calibri" w:cs="Calibri"/>
                <w:sz w:val="22"/>
                <w:szCs w:val="22"/>
                <w:lang w:val="es-CO" w:eastAsia="es-CO"/>
              </w:rPr>
            </w:pPr>
          </w:p>
        </w:tc>
        <w:tc>
          <w:tcPr>
            <w:tcW w:w="749" w:type="dxa"/>
            <w:tcBorders>
              <w:top w:val="nil"/>
              <w:left w:val="nil"/>
              <w:bottom w:val="single" w:sz="4" w:space="0" w:color="auto"/>
              <w:right w:val="single" w:sz="4" w:space="0" w:color="auto"/>
            </w:tcBorders>
            <w:vAlign w:val="center"/>
          </w:tcPr>
          <w:p w14:paraId="1E080AC5" w14:textId="77777777" w:rsidR="00A01A0B" w:rsidRDefault="00A01A0B" w:rsidP="00CA063B">
            <w:pPr>
              <w:jc w:val="center"/>
              <w:rPr>
                <w:rFonts w:ascii="Calibri" w:hAnsi="Calibri" w:cs="Calibri"/>
                <w:sz w:val="22"/>
                <w:szCs w:val="22"/>
                <w:lang w:val="es-CO" w:eastAsia="es-CO"/>
              </w:rPr>
            </w:pPr>
          </w:p>
        </w:tc>
        <w:tc>
          <w:tcPr>
            <w:tcW w:w="838" w:type="dxa"/>
            <w:tcBorders>
              <w:top w:val="nil"/>
              <w:left w:val="nil"/>
              <w:bottom w:val="single" w:sz="4" w:space="0" w:color="auto"/>
              <w:right w:val="single" w:sz="4" w:space="0" w:color="auto"/>
            </w:tcBorders>
            <w:vAlign w:val="center"/>
          </w:tcPr>
          <w:p w14:paraId="3591D81F" w14:textId="77777777" w:rsidR="00A01A0B"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371CEBB6"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7F796C0A" w14:textId="77777777" w:rsidR="00A01A0B" w:rsidRDefault="00A01A0B" w:rsidP="00CA063B">
            <w:pPr>
              <w:jc w:val="center"/>
              <w:rPr>
                <w:rFonts w:ascii="Calibri" w:hAnsi="Calibri" w:cs="Calibri"/>
                <w:sz w:val="22"/>
                <w:szCs w:val="22"/>
                <w:lang w:val="es-CO" w:eastAsia="es-CO"/>
              </w:rPr>
            </w:pPr>
          </w:p>
        </w:tc>
      </w:tr>
      <w:tr w:rsidR="00A01A0B" w:rsidRPr="00F53E62" w14:paraId="362BC444" w14:textId="7032B9A9"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6297E2E8"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77E8C05C" w14:textId="122BDBF0" w:rsidR="00A01A0B" w:rsidRPr="00795D9D" w:rsidRDefault="00A01A0B" w:rsidP="00AB77F7">
            <w:pPr>
              <w:rPr>
                <w:rFonts w:asciiTheme="majorHAnsi" w:hAnsiTheme="majorHAnsi" w:cstheme="majorHAnsi"/>
                <w:sz w:val="22"/>
              </w:rPr>
            </w:pPr>
            <w:r w:rsidRPr="00795D9D">
              <w:rPr>
                <w:rFonts w:asciiTheme="majorHAnsi" w:hAnsiTheme="majorHAnsi" w:cstheme="majorHAnsi"/>
                <w:sz w:val="22"/>
              </w:rPr>
              <w:t>Respetar el dolor de los involucrados en el suceso, evitando entrevistas</w:t>
            </w:r>
            <w:r>
              <w:rPr>
                <w:rFonts w:asciiTheme="majorHAnsi" w:hAnsiTheme="majorHAnsi" w:cstheme="majorHAnsi"/>
                <w:sz w:val="22"/>
              </w:rPr>
              <w:t xml:space="preserve"> en audio,  video o escritas, así como videos y fotos</w:t>
            </w:r>
            <w:r w:rsidRPr="00795D9D">
              <w:rPr>
                <w:rFonts w:asciiTheme="majorHAnsi" w:hAnsiTheme="majorHAnsi" w:cstheme="majorHAnsi"/>
                <w:sz w:val="22"/>
              </w:rPr>
              <w:t xml:space="preserve"> que propicien </w:t>
            </w:r>
            <w:r>
              <w:rPr>
                <w:rFonts w:asciiTheme="majorHAnsi" w:hAnsiTheme="majorHAnsi" w:cstheme="majorHAnsi"/>
                <w:sz w:val="22"/>
              </w:rPr>
              <w:t>e</w:t>
            </w:r>
            <w:r w:rsidR="00AB77F7">
              <w:rPr>
                <w:rFonts w:asciiTheme="majorHAnsi" w:hAnsiTheme="majorHAnsi" w:cstheme="majorHAnsi"/>
                <w:sz w:val="22"/>
              </w:rPr>
              <w:t xml:space="preserve">l quebrantamiento </w:t>
            </w:r>
            <w:proofErr w:type="spellStart"/>
            <w:r w:rsidR="00AB77F7">
              <w:rPr>
                <w:rFonts w:asciiTheme="majorHAnsi" w:hAnsiTheme="majorHAnsi" w:cstheme="majorHAnsi"/>
                <w:sz w:val="22"/>
              </w:rPr>
              <w:t>psico</w:t>
            </w:r>
            <w:proofErr w:type="spellEnd"/>
            <w:r w:rsidR="00AB77F7">
              <w:rPr>
                <w:rFonts w:asciiTheme="majorHAnsi" w:hAnsiTheme="majorHAnsi" w:cstheme="majorHAnsi"/>
                <w:sz w:val="22"/>
              </w:rPr>
              <w:t xml:space="preserve">-social </w:t>
            </w:r>
            <w:r>
              <w:rPr>
                <w:rFonts w:asciiTheme="majorHAnsi" w:hAnsiTheme="majorHAnsi" w:cstheme="majorHAnsi"/>
                <w:sz w:val="22"/>
              </w:rPr>
              <w:t>del</w:t>
            </w:r>
            <w:r w:rsidRPr="00795D9D">
              <w:rPr>
                <w:rFonts w:asciiTheme="majorHAnsi" w:hAnsiTheme="majorHAnsi" w:cstheme="majorHAnsi"/>
                <w:sz w:val="22"/>
              </w:rPr>
              <w:t xml:space="preserve"> entrevistado</w:t>
            </w:r>
            <w:r w:rsidR="00AB77F7">
              <w:rPr>
                <w:rFonts w:asciiTheme="majorHAnsi" w:hAnsiTheme="majorHAnsi" w:cstheme="majorHAnsi"/>
                <w:sz w:val="22"/>
              </w:rPr>
              <w:t xml:space="preserve"> y de la audiencia.</w:t>
            </w:r>
          </w:p>
        </w:tc>
        <w:tc>
          <w:tcPr>
            <w:tcW w:w="647" w:type="dxa"/>
            <w:tcBorders>
              <w:top w:val="nil"/>
              <w:left w:val="nil"/>
              <w:bottom w:val="single" w:sz="4" w:space="0" w:color="auto"/>
              <w:right w:val="single" w:sz="4" w:space="0" w:color="auto"/>
            </w:tcBorders>
            <w:vAlign w:val="center"/>
          </w:tcPr>
          <w:p w14:paraId="372880B5" w14:textId="77777777" w:rsidR="00A01A0B" w:rsidRPr="00A64C46" w:rsidRDefault="00A01A0B" w:rsidP="00CA063B">
            <w:pPr>
              <w:jc w:val="center"/>
              <w:rPr>
                <w:rFonts w:ascii="Calibri" w:hAnsi="Calibri" w:cs="Calibri"/>
                <w:sz w:val="22"/>
                <w:szCs w:val="22"/>
                <w:lang w:eastAsia="es-CO"/>
              </w:rPr>
            </w:pPr>
            <w:r>
              <w:rPr>
                <w:rFonts w:ascii="Calibri" w:hAnsi="Calibri" w:cs="Calibri"/>
                <w:sz w:val="22"/>
                <w:szCs w:val="22"/>
                <w:lang w:eastAsia="es-CO"/>
              </w:rPr>
              <w:t>x</w:t>
            </w:r>
          </w:p>
        </w:tc>
        <w:tc>
          <w:tcPr>
            <w:tcW w:w="1035" w:type="dxa"/>
            <w:tcBorders>
              <w:top w:val="nil"/>
              <w:left w:val="nil"/>
              <w:bottom w:val="single" w:sz="4" w:space="0" w:color="auto"/>
              <w:right w:val="single" w:sz="4" w:space="0" w:color="auto"/>
            </w:tcBorders>
            <w:vAlign w:val="center"/>
          </w:tcPr>
          <w:p w14:paraId="27DE8030"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1DE88283"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BE3A398"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6707ED69"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65097650" w14:textId="77777777" w:rsidR="00A01A0B" w:rsidRDefault="00A01A0B" w:rsidP="00CA063B">
            <w:pPr>
              <w:jc w:val="center"/>
              <w:rPr>
                <w:rFonts w:ascii="Calibri" w:hAnsi="Calibri" w:cs="Calibri"/>
                <w:sz w:val="22"/>
                <w:szCs w:val="22"/>
                <w:lang w:val="es-CO" w:eastAsia="es-CO"/>
              </w:rPr>
            </w:pPr>
          </w:p>
        </w:tc>
      </w:tr>
      <w:tr w:rsidR="00A01A0B" w:rsidRPr="00F53E62" w14:paraId="3BD35F7E" w14:textId="370CC6E3"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4815267D"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6E7275AE" w14:textId="7FE875F1" w:rsidR="00A01A0B" w:rsidRPr="00F53E62" w:rsidRDefault="00A04080" w:rsidP="00CA063B">
            <w:pPr>
              <w:rPr>
                <w:rFonts w:ascii="Calibri" w:hAnsi="Calibri" w:cs="Calibri"/>
                <w:sz w:val="22"/>
                <w:szCs w:val="22"/>
                <w:lang w:val="es-CO" w:eastAsia="es-CO"/>
              </w:rPr>
            </w:pPr>
            <w:r>
              <w:rPr>
                <w:rFonts w:ascii="Calibri" w:hAnsi="Calibri" w:cs="Calibri"/>
                <w:sz w:val="22"/>
                <w:szCs w:val="22"/>
                <w:lang w:val="es-CO" w:eastAsia="es-CO"/>
              </w:rPr>
              <w:t>Establecer</w:t>
            </w:r>
            <w:r w:rsidR="00AA718A">
              <w:rPr>
                <w:rFonts w:ascii="Calibri" w:hAnsi="Calibri" w:cs="Calibri"/>
                <w:sz w:val="22"/>
                <w:szCs w:val="22"/>
                <w:lang w:val="es-CO" w:eastAsia="es-CO"/>
              </w:rPr>
              <w:t xml:space="preserve"> una conexión directa entre las directivas de los medios de comunicación y las entidades del SNPAD encargadas de la atención del Desastres para suministrar información oportuna, dar a conocer el tipo de ayudas que se necesitan, los lugares para entregar las donaciones y demás información importante que tenga relación con la emergencia y/o desastre.</w:t>
            </w:r>
          </w:p>
        </w:tc>
        <w:tc>
          <w:tcPr>
            <w:tcW w:w="647" w:type="dxa"/>
            <w:tcBorders>
              <w:top w:val="nil"/>
              <w:left w:val="nil"/>
              <w:bottom w:val="single" w:sz="4" w:space="0" w:color="auto"/>
              <w:right w:val="single" w:sz="4" w:space="0" w:color="auto"/>
            </w:tcBorders>
            <w:vAlign w:val="center"/>
          </w:tcPr>
          <w:p w14:paraId="3819801C"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45547B3A"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55083DBB"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38350AB9" w14:textId="77777777" w:rsidR="00A01A0B"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65E9223D"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0036B48E" w14:textId="77777777" w:rsidR="00A01A0B" w:rsidRDefault="00A01A0B" w:rsidP="00CA063B">
            <w:pPr>
              <w:jc w:val="center"/>
              <w:rPr>
                <w:rFonts w:ascii="Calibri" w:hAnsi="Calibri" w:cs="Calibri"/>
                <w:sz w:val="22"/>
                <w:szCs w:val="22"/>
                <w:lang w:val="es-CO" w:eastAsia="es-CO"/>
              </w:rPr>
            </w:pPr>
          </w:p>
        </w:tc>
      </w:tr>
      <w:tr w:rsidR="00A01A0B" w:rsidRPr="00F53E62" w14:paraId="57FC7190" w14:textId="1DA6E73C" w:rsidTr="00A01A0B">
        <w:trPr>
          <w:trHeight w:val="600"/>
        </w:trPr>
        <w:tc>
          <w:tcPr>
            <w:tcW w:w="2197" w:type="dxa"/>
            <w:vMerge/>
            <w:tcBorders>
              <w:top w:val="nil"/>
              <w:left w:val="single" w:sz="4" w:space="0" w:color="auto"/>
              <w:bottom w:val="single" w:sz="4" w:space="0" w:color="000000"/>
              <w:right w:val="single" w:sz="4" w:space="0" w:color="auto"/>
            </w:tcBorders>
            <w:shd w:val="clear" w:color="auto" w:fill="auto"/>
          </w:tcPr>
          <w:p w14:paraId="310D0396"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5B4F6A6E" w14:textId="1A4E853B" w:rsidR="00A01A0B" w:rsidRPr="00F53E62" w:rsidRDefault="00A01A0B" w:rsidP="00CA063B">
            <w:pPr>
              <w:rPr>
                <w:rFonts w:ascii="Calibri" w:hAnsi="Calibri" w:cs="Calibri"/>
                <w:sz w:val="22"/>
                <w:szCs w:val="22"/>
                <w:lang w:val="es-CO" w:eastAsia="es-CO"/>
              </w:rPr>
            </w:pPr>
            <w:r w:rsidRPr="00C95391">
              <w:rPr>
                <w:rFonts w:ascii="Calibri" w:hAnsi="Calibri" w:cs="Calibri"/>
                <w:sz w:val="22"/>
                <w:szCs w:val="22"/>
                <w:lang w:val="es-CO" w:eastAsia="es-CO"/>
              </w:rPr>
              <w:t>Establecer una comunicación directa con los radioaficionados, garantizando el flujo de la información en caso de desastre</w:t>
            </w:r>
            <w:r w:rsidR="00AA718A">
              <w:rPr>
                <w:rFonts w:ascii="Calibri" w:hAnsi="Calibri" w:cs="Calibri"/>
                <w:sz w:val="22"/>
                <w:szCs w:val="22"/>
                <w:lang w:val="es-CO" w:eastAsia="es-CO"/>
              </w:rPr>
              <w:t xml:space="preserve"> por este medio hacia sus abonados.</w:t>
            </w:r>
          </w:p>
        </w:tc>
        <w:tc>
          <w:tcPr>
            <w:tcW w:w="647" w:type="dxa"/>
            <w:tcBorders>
              <w:top w:val="nil"/>
              <w:left w:val="nil"/>
              <w:bottom w:val="single" w:sz="4" w:space="0" w:color="auto"/>
              <w:right w:val="single" w:sz="4" w:space="0" w:color="auto"/>
            </w:tcBorders>
            <w:vAlign w:val="center"/>
          </w:tcPr>
          <w:p w14:paraId="10B2EF1B"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B8B9CED" w14:textId="77777777" w:rsidR="00A01A0B" w:rsidRDefault="00A01A0B" w:rsidP="00CA063B">
            <w:pPr>
              <w:jc w:val="center"/>
              <w:rPr>
                <w:rFonts w:ascii="Calibri" w:hAnsi="Calibri" w:cs="Calibri"/>
                <w:sz w:val="22"/>
                <w:szCs w:val="22"/>
                <w:lang w:val="es-CO" w:eastAsia="es-CO"/>
              </w:rPr>
            </w:pPr>
          </w:p>
        </w:tc>
        <w:tc>
          <w:tcPr>
            <w:tcW w:w="749" w:type="dxa"/>
            <w:tcBorders>
              <w:top w:val="nil"/>
              <w:left w:val="nil"/>
              <w:bottom w:val="single" w:sz="4" w:space="0" w:color="auto"/>
              <w:right w:val="single" w:sz="4" w:space="0" w:color="auto"/>
            </w:tcBorders>
            <w:vAlign w:val="center"/>
          </w:tcPr>
          <w:p w14:paraId="760FF9D3" w14:textId="77777777" w:rsidR="00A01A0B" w:rsidRDefault="00A01A0B" w:rsidP="00CA063B">
            <w:pPr>
              <w:jc w:val="center"/>
              <w:rPr>
                <w:rFonts w:ascii="Calibri" w:hAnsi="Calibri" w:cs="Calibri"/>
                <w:sz w:val="22"/>
                <w:szCs w:val="22"/>
                <w:lang w:val="es-CO" w:eastAsia="es-CO"/>
              </w:rPr>
            </w:pPr>
          </w:p>
        </w:tc>
        <w:tc>
          <w:tcPr>
            <w:tcW w:w="838" w:type="dxa"/>
            <w:tcBorders>
              <w:top w:val="nil"/>
              <w:left w:val="nil"/>
              <w:bottom w:val="single" w:sz="4" w:space="0" w:color="auto"/>
              <w:right w:val="single" w:sz="4" w:space="0" w:color="auto"/>
            </w:tcBorders>
            <w:vAlign w:val="center"/>
          </w:tcPr>
          <w:p w14:paraId="5DF009AA" w14:textId="77777777" w:rsidR="00A01A0B"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5CAF9BE4" w14:textId="77777777" w:rsidR="00A01A0B"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2701B394" w14:textId="77777777" w:rsidR="00A01A0B" w:rsidRDefault="00A01A0B" w:rsidP="00CA063B">
            <w:pPr>
              <w:jc w:val="center"/>
              <w:rPr>
                <w:rFonts w:ascii="Calibri" w:hAnsi="Calibri" w:cs="Calibri"/>
                <w:sz w:val="22"/>
                <w:szCs w:val="22"/>
                <w:lang w:val="es-CO" w:eastAsia="es-CO"/>
              </w:rPr>
            </w:pPr>
          </w:p>
        </w:tc>
      </w:tr>
      <w:tr w:rsidR="00A01A0B" w:rsidRPr="00F53E62" w14:paraId="6E90D44C" w14:textId="0752F2E3" w:rsidTr="00A01A0B">
        <w:trPr>
          <w:trHeight w:val="600"/>
        </w:trPr>
        <w:tc>
          <w:tcPr>
            <w:tcW w:w="2197" w:type="dxa"/>
            <w:vMerge/>
            <w:tcBorders>
              <w:top w:val="nil"/>
              <w:left w:val="single" w:sz="4" w:space="0" w:color="auto"/>
              <w:bottom w:val="single" w:sz="4" w:space="0" w:color="000000"/>
              <w:right w:val="single" w:sz="4" w:space="0" w:color="auto"/>
            </w:tcBorders>
            <w:hideMark/>
          </w:tcPr>
          <w:p w14:paraId="0A9D8532"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580B8782" w14:textId="7EACB2F1"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Garantizar canales de comunicación efectivos con los tomadores de decisiones, antes durante y después de la emergencia y</w:t>
            </w:r>
            <w:r w:rsidR="00AA718A">
              <w:rPr>
                <w:rFonts w:ascii="Calibri" w:hAnsi="Calibri" w:cs="Calibri"/>
                <w:sz w:val="22"/>
                <w:szCs w:val="22"/>
                <w:lang w:val="es-CO" w:eastAsia="es-CO"/>
              </w:rPr>
              <w:t>/o</w:t>
            </w:r>
            <w:r w:rsidRPr="00F53E62">
              <w:rPr>
                <w:rFonts w:ascii="Calibri" w:hAnsi="Calibri" w:cs="Calibri"/>
                <w:sz w:val="22"/>
                <w:szCs w:val="22"/>
                <w:lang w:val="es-CO" w:eastAsia="es-CO"/>
              </w:rPr>
              <w:t xml:space="preserve"> desastre.</w:t>
            </w:r>
          </w:p>
        </w:tc>
        <w:tc>
          <w:tcPr>
            <w:tcW w:w="647" w:type="dxa"/>
            <w:tcBorders>
              <w:top w:val="nil"/>
              <w:left w:val="nil"/>
              <w:bottom w:val="single" w:sz="4" w:space="0" w:color="auto"/>
              <w:right w:val="single" w:sz="4" w:space="0" w:color="auto"/>
            </w:tcBorders>
            <w:vAlign w:val="center"/>
          </w:tcPr>
          <w:p w14:paraId="4D5A76D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228E168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400345F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58A0A19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256353C1"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143C91D6" w14:textId="77777777" w:rsidR="00A01A0B" w:rsidRPr="00F53E62" w:rsidRDefault="00A01A0B" w:rsidP="00CA063B">
            <w:pPr>
              <w:jc w:val="center"/>
              <w:rPr>
                <w:rFonts w:ascii="Calibri" w:hAnsi="Calibri" w:cs="Calibri"/>
                <w:sz w:val="22"/>
                <w:szCs w:val="22"/>
                <w:lang w:val="es-CO" w:eastAsia="es-CO"/>
              </w:rPr>
            </w:pPr>
          </w:p>
        </w:tc>
      </w:tr>
      <w:tr w:rsidR="00A01A0B" w:rsidRPr="00F53E62" w14:paraId="57A3168C" w14:textId="72B36806" w:rsidTr="00A01A0B">
        <w:trPr>
          <w:trHeight w:val="600"/>
        </w:trPr>
        <w:tc>
          <w:tcPr>
            <w:tcW w:w="2197" w:type="dxa"/>
            <w:vMerge/>
            <w:tcBorders>
              <w:top w:val="nil"/>
              <w:left w:val="single" w:sz="4" w:space="0" w:color="auto"/>
              <w:bottom w:val="single" w:sz="4" w:space="0" w:color="000000"/>
              <w:right w:val="single" w:sz="4" w:space="0" w:color="auto"/>
            </w:tcBorders>
            <w:hideMark/>
          </w:tcPr>
          <w:p w14:paraId="452D68DC"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7A1CA67F"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Procurar un estilo comunicativo optimista, que propenda por la colaboración, el buen ánimo y el deseo de salir adelante, resaltando las buenas historias de vida que se encuentren durante el suceso.</w:t>
            </w:r>
          </w:p>
        </w:tc>
        <w:tc>
          <w:tcPr>
            <w:tcW w:w="647" w:type="dxa"/>
            <w:tcBorders>
              <w:top w:val="nil"/>
              <w:left w:val="nil"/>
              <w:bottom w:val="single" w:sz="4" w:space="0" w:color="auto"/>
              <w:right w:val="single" w:sz="4" w:space="0" w:color="auto"/>
            </w:tcBorders>
            <w:vAlign w:val="center"/>
          </w:tcPr>
          <w:p w14:paraId="382C498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160D8F6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2142D6E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1C3A50A1"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0433F0A2"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67AAB19A" w14:textId="77777777" w:rsidR="00A01A0B" w:rsidRPr="00F53E62" w:rsidRDefault="00A01A0B" w:rsidP="00CA063B">
            <w:pPr>
              <w:jc w:val="center"/>
              <w:rPr>
                <w:rFonts w:ascii="Calibri" w:hAnsi="Calibri" w:cs="Calibri"/>
                <w:sz w:val="22"/>
                <w:szCs w:val="22"/>
                <w:lang w:val="es-CO" w:eastAsia="es-CO"/>
              </w:rPr>
            </w:pPr>
          </w:p>
        </w:tc>
      </w:tr>
      <w:tr w:rsidR="00A01A0B" w:rsidRPr="00F53E62" w14:paraId="7E1298D3" w14:textId="1A6C51DD" w:rsidTr="00A01A0B">
        <w:trPr>
          <w:trHeight w:val="600"/>
        </w:trPr>
        <w:tc>
          <w:tcPr>
            <w:tcW w:w="2197" w:type="dxa"/>
            <w:vMerge/>
            <w:tcBorders>
              <w:top w:val="nil"/>
              <w:left w:val="single" w:sz="4" w:space="0" w:color="auto"/>
              <w:bottom w:val="single" w:sz="4" w:space="0" w:color="000000"/>
              <w:right w:val="single" w:sz="4" w:space="0" w:color="auto"/>
            </w:tcBorders>
            <w:hideMark/>
          </w:tcPr>
          <w:p w14:paraId="26A4CC55"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1B3F99B2" w14:textId="79651003"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Entregar a las agencias internacionales de noticias acreditadas en el país la información que requieren dentro del marco de los protocolos establecidos para el c</w:t>
            </w:r>
            <w:r w:rsidR="00590B30">
              <w:rPr>
                <w:rFonts w:ascii="Calibri" w:hAnsi="Calibri" w:cs="Calibri"/>
                <w:sz w:val="22"/>
                <w:szCs w:val="22"/>
                <w:lang w:val="es-CO" w:eastAsia="es-CO"/>
              </w:rPr>
              <w:t>ubrimiento de la emergencia y/o</w:t>
            </w:r>
            <w:r w:rsidRPr="00F53E62">
              <w:rPr>
                <w:rFonts w:ascii="Calibri" w:hAnsi="Calibri" w:cs="Calibri"/>
                <w:sz w:val="22"/>
                <w:szCs w:val="22"/>
                <w:lang w:val="es-CO" w:eastAsia="es-CO"/>
              </w:rPr>
              <w:t xml:space="preserve"> desastre.</w:t>
            </w:r>
          </w:p>
        </w:tc>
        <w:tc>
          <w:tcPr>
            <w:tcW w:w="647" w:type="dxa"/>
            <w:tcBorders>
              <w:top w:val="nil"/>
              <w:left w:val="nil"/>
              <w:bottom w:val="single" w:sz="4" w:space="0" w:color="auto"/>
              <w:right w:val="single" w:sz="4" w:space="0" w:color="auto"/>
            </w:tcBorders>
            <w:vAlign w:val="center"/>
          </w:tcPr>
          <w:p w14:paraId="71F7F9B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51338FD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4222D58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4D67218B" w14:textId="77777777" w:rsidR="00A01A0B" w:rsidRPr="00F53E62" w:rsidRDefault="00A01A0B" w:rsidP="00CA063B">
            <w:pPr>
              <w:jc w:val="center"/>
              <w:rPr>
                <w:rFonts w:ascii="Calibri" w:hAnsi="Calibri" w:cs="Calibri"/>
                <w:sz w:val="22"/>
                <w:szCs w:val="22"/>
                <w:lang w:val="es-CO" w:eastAsia="es-CO"/>
              </w:rPr>
            </w:pPr>
          </w:p>
        </w:tc>
        <w:tc>
          <w:tcPr>
            <w:tcW w:w="1137" w:type="dxa"/>
            <w:tcBorders>
              <w:top w:val="nil"/>
              <w:left w:val="nil"/>
              <w:bottom w:val="single" w:sz="4" w:space="0" w:color="auto"/>
              <w:right w:val="single" w:sz="4" w:space="0" w:color="auto"/>
            </w:tcBorders>
            <w:vAlign w:val="center"/>
          </w:tcPr>
          <w:p w14:paraId="087EA87E"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488D5ADC" w14:textId="77777777" w:rsidR="00A01A0B" w:rsidRPr="00F53E62" w:rsidRDefault="00A01A0B" w:rsidP="00CA063B">
            <w:pPr>
              <w:jc w:val="center"/>
              <w:rPr>
                <w:rFonts w:ascii="Calibri" w:hAnsi="Calibri" w:cs="Calibri"/>
                <w:sz w:val="22"/>
                <w:szCs w:val="22"/>
                <w:lang w:val="es-CO" w:eastAsia="es-CO"/>
              </w:rPr>
            </w:pPr>
          </w:p>
        </w:tc>
      </w:tr>
      <w:tr w:rsidR="00A01A0B" w:rsidRPr="00F53E62" w14:paraId="355973E8" w14:textId="71E38003" w:rsidTr="00A01A0B">
        <w:trPr>
          <w:trHeight w:val="1088"/>
        </w:trPr>
        <w:tc>
          <w:tcPr>
            <w:tcW w:w="2197" w:type="dxa"/>
            <w:vMerge/>
            <w:tcBorders>
              <w:top w:val="nil"/>
              <w:left w:val="single" w:sz="4" w:space="0" w:color="auto"/>
              <w:bottom w:val="single" w:sz="4" w:space="0" w:color="000000"/>
              <w:right w:val="single" w:sz="4" w:space="0" w:color="auto"/>
            </w:tcBorders>
            <w:hideMark/>
          </w:tcPr>
          <w:p w14:paraId="2A7DD98E"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390FDCA6"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Servir como veedor buscando que la entrega de ayudas, y la destinación de los recursos para la reconstrucción, se ejecuten adecuadamente. Denunciando y entregando las pruebas necesarias que garanticen el debido proceso legal.</w:t>
            </w:r>
          </w:p>
        </w:tc>
        <w:tc>
          <w:tcPr>
            <w:tcW w:w="647" w:type="dxa"/>
            <w:tcBorders>
              <w:top w:val="nil"/>
              <w:left w:val="nil"/>
              <w:bottom w:val="single" w:sz="4" w:space="0" w:color="auto"/>
              <w:right w:val="single" w:sz="4" w:space="0" w:color="auto"/>
            </w:tcBorders>
            <w:vAlign w:val="center"/>
          </w:tcPr>
          <w:p w14:paraId="3090B1C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A00371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54D6DFA"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7680F1C0"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4BC73C1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3FB2E7FA" w14:textId="77777777" w:rsidR="00A01A0B" w:rsidRDefault="00A01A0B" w:rsidP="00CA063B">
            <w:pPr>
              <w:jc w:val="center"/>
              <w:rPr>
                <w:rFonts w:ascii="Calibri" w:hAnsi="Calibri" w:cs="Calibri"/>
                <w:sz w:val="22"/>
                <w:szCs w:val="22"/>
                <w:lang w:val="es-CO" w:eastAsia="es-CO"/>
              </w:rPr>
            </w:pPr>
          </w:p>
        </w:tc>
      </w:tr>
      <w:tr w:rsidR="00A01A0B" w:rsidRPr="00F53E62" w14:paraId="1B0CC449" w14:textId="4D7A4972" w:rsidTr="00A01A0B">
        <w:trPr>
          <w:trHeight w:val="611"/>
        </w:trPr>
        <w:tc>
          <w:tcPr>
            <w:tcW w:w="2197" w:type="dxa"/>
            <w:vMerge/>
            <w:tcBorders>
              <w:top w:val="nil"/>
              <w:left w:val="single" w:sz="4" w:space="0" w:color="auto"/>
              <w:bottom w:val="single" w:sz="4" w:space="0" w:color="000000"/>
              <w:right w:val="single" w:sz="4" w:space="0" w:color="auto"/>
            </w:tcBorders>
          </w:tcPr>
          <w:p w14:paraId="43C0698B"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479DC04E" w14:textId="3ECBA689" w:rsidR="00A01A0B" w:rsidRPr="00F53E62" w:rsidRDefault="00A01A0B" w:rsidP="00590B30">
            <w:pPr>
              <w:rPr>
                <w:rFonts w:ascii="Calibri" w:hAnsi="Calibri" w:cs="Calibri"/>
                <w:sz w:val="22"/>
                <w:szCs w:val="22"/>
                <w:lang w:val="es-CO" w:eastAsia="es-CO"/>
              </w:rPr>
            </w:pPr>
            <w:r w:rsidRPr="00A64C46">
              <w:rPr>
                <w:rFonts w:ascii="Calibri" w:hAnsi="Calibri" w:cs="Calibri"/>
                <w:sz w:val="22"/>
                <w:szCs w:val="22"/>
                <w:lang w:val="es-CO" w:eastAsia="es-CO"/>
              </w:rPr>
              <w:t>Entregar</w:t>
            </w:r>
            <w:r>
              <w:rPr>
                <w:rFonts w:ascii="Calibri" w:hAnsi="Calibri" w:cs="Calibri"/>
                <w:sz w:val="22"/>
                <w:szCs w:val="22"/>
                <w:lang w:val="es-CO" w:eastAsia="es-CO"/>
              </w:rPr>
              <w:t xml:space="preserve"> sólo</w:t>
            </w:r>
            <w:r w:rsidRPr="00A64C46">
              <w:rPr>
                <w:rFonts w:ascii="Calibri" w:hAnsi="Calibri" w:cs="Calibri"/>
                <w:sz w:val="22"/>
                <w:szCs w:val="22"/>
                <w:lang w:val="es-CO" w:eastAsia="es-CO"/>
              </w:rPr>
              <w:t xml:space="preserve"> </w:t>
            </w:r>
            <w:r>
              <w:rPr>
                <w:rFonts w:ascii="Calibri" w:hAnsi="Calibri" w:cs="Calibri"/>
                <w:sz w:val="22"/>
                <w:szCs w:val="22"/>
                <w:lang w:val="es-CO" w:eastAsia="es-CO"/>
              </w:rPr>
              <w:t xml:space="preserve">las </w:t>
            </w:r>
            <w:r w:rsidRPr="00A64C46">
              <w:rPr>
                <w:rFonts w:ascii="Calibri" w:hAnsi="Calibri" w:cs="Calibri"/>
                <w:sz w:val="22"/>
                <w:szCs w:val="22"/>
                <w:lang w:val="es-CO" w:eastAsia="es-CO"/>
              </w:rPr>
              <w:t xml:space="preserve">cifras </w:t>
            </w:r>
            <w:r w:rsidR="00590B30">
              <w:rPr>
                <w:rFonts w:ascii="Calibri" w:hAnsi="Calibri" w:cs="Calibri"/>
                <w:sz w:val="22"/>
                <w:szCs w:val="22"/>
                <w:lang w:val="es-CO" w:eastAsia="es-CO"/>
              </w:rPr>
              <w:t>suministra</w:t>
            </w:r>
            <w:r>
              <w:rPr>
                <w:rFonts w:ascii="Calibri" w:hAnsi="Calibri" w:cs="Calibri"/>
                <w:sz w:val="22"/>
                <w:szCs w:val="22"/>
                <w:lang w:val="es-CO" w:eastAsia="es-CO"/>
              </w:rPr>
              <w:t>das</w:t>
            </w:r>
            <w:r w:rsidR="00590B30">
              <w:rPr>
                <w:rFonts w:ascii="Calibri" w:hAnsi="Calibri" w:cs="Calibri"/>
                <w:sz w:val="22"/>
                <w:szCs w:val="22"/>
                <w:lang w:val="es-CO" w:eastAsia="es-CO"/>
              </w:rPr>
              <w:t xml:space="preserve"> oficialmente</w:t>
            </w:r>
            <w:r>
              <w:rPr>
                <w:rFonts w:ascii="Calibri" w:hAnsi="Calibri" w:cs="Calibri"/>
                <w:sz w:val="22"/>
                <w:szCs w:val="22"/>
                <w:lang w:val="es-CO" w:eastAsia="es-CO"/>
              </w:rPr>
              <w:t xml:space="preserve"> por las entidades </w:t>
            </w:r>
            <w:r w:rsidR="00590B30">
              <w:rPr>
                <w:rFonts w:ascii="Calibri" w:hAnsi="Calibri" w:cs="Calibri"/>
                <w:sz w:val="22"/>
                <w:szCs w:val="22"/>
                <w:lang w:val="es-CO" w:eastAsia="es-CO"/>
              </w:rPr>
              <w:t>del SNPAD</w:t>
            </w:r>
            <w:r>
              <w:rPr>
                <w:rFonts w:ascii="Calibri" w:hAnsi="Calibri" w:cs="Calibri"/>
                <w:sz w:val="22"/>
                <w:szCs w:val="22"/>
                <w:lang w:val="es-CO" w:eastAsia="es-CO"/>
              </w:rPr>
              <w:t xml:space="preserve">, respecto a  </w:t>
            </w:r>
            <w:r w:rsidRPr="00A64C46">
              <w:rPr>
                <w:rFonts w:ascii="Calibri" w:hAnsi="Calibri" w:cs="Calibri"/>
                <w:sz w:val="22"/>
                <w:szCs w:val="22"/>
                <w:lang w:val="es-CO" w:eastAsia="es-CO"/>
              </w:rPr>
              <w:t>fallecidos, desaparecidos, heridos y afectados.</w:t>
            </w:r>
          </w:p>
        </w:tc>
        <w:tc>
          <w:tcPr>
            <w:tcW w:w="647" w:type="dxa"/>
            <w:tcBorders>
              <w:top w:val="nil"/>
              <w:left w:val="nil"/>
              <w:bottom w:val="single" w:sz="4" w:space="0" w:color="auto"/>
              <w:right w:val="single" w:sz="4" w:space="0" w:color="auto"/>
            </w:tcBorders>
            <w:vAlign w:val="center"/>
          </w:tcPr>
          <w:p w14:paraId="09E73CC4"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0712E92C"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7B87F8C6"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2A5FC22F"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6A96176" w14:textId="77777777" w:rsidR="00A01A0B"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nil"/>
              <w:left w:val="nil"/>
              <w:bottom w:val="single" w:sz="4" w:space="0" w:color="auto"/>
              <w:right w:val="single" w:sz="4" w:space="0" w:color="auto"/>
            </w:tcBorders>
          </w:tcPr>
          <w:p w14:paraId="67607C45" w14:textId="77777777" w:rsidR="00A01A0B" w:rsidRDefault="00A01A0B" w:rsidP="00CA063B">
            <w:pPr>
              <w:jc w:val="center"/>
              <w:rPr>
                <w:rFonts w:ascii="Calibri" w:hAnsi="Calibri" w:cs="Calibri"/>
                <w:sz w:val="22"/>
                <w:szCs w:val="22"/>
                <w:lang w:val="es-CO" w:eastAsia="es-CO"/>
              </w:rPr>
            </w:pPr>
          </w:p>
        </w:tc>
      </w:tr>
      <w:tr w:rsidR="00A01A0B" w:rsidRPr="00F53E62" w14:paraId="0FEBC51A" w14:textId="7B8C4572" w:rsidTr="00A01A0B">
        <w:trPr>
          <w:trHeight w:val="1088"/>
        </w:trPr>
        <w:tc>
          <w:tcPr>
            <w:tcW w:w="2197" w:type="dxa"/>
            <w:vMerge/>
            <w:tcBorders>
              <w:top w:val="nil"/>
              <w:left w:val="single" w:sz="4" w:space="0" w:color="auto"/>
              <w:bottom w:val="single" w:sz="4" w:space="0" w:color="000000"/>
              <w:right w:val="single" w:sz="4" w:space="0" w:color="auto"/>
            </w:tcBorders>
          </w:tcPr>
          <w:p w14:paraId="53D2E4E2"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tcPr>
          <w:p w14:paraId="5CA38D10"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Los medios de comunicación deben autoevaluar permanentemente su desempeño como medio, antes durante y después del acontecimiento natural.</w:t>
            </w:r>
          </w:p>
        </w:tc>
        <w:tc>
          <w:tcPr>
            <w:tcW w:w="647" w:type="dxa"/>
            <w:tcBorders>
              <w:top w:val="nil"/>
              <w:left w:val="nil"/>
              <w:bottom w:val="single" w:sz="4" w:space="0" w:color="auto"/>
              <w:right w:val="single" w:sz="4" w:space="0" w:color="auto"/>
            </w:tcBorders>
            <w:vAlign w:val="center"/>
          </w:tcPr>
          <w:p w14:paraId="09678C4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647D8E74"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FCEF25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013423FE"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48556AB7"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4F511336" w14:textId="77777777" w:rsidR="00A01A0B" w:rsidRPr="00F53E62" w:rsidRDefault="00A01A0B" w:rsidP="00CA063B">
            <w:pPr>
              <w:jc w:val="center"/>
              <w:rPr>
                <w:rFonts w:ascii="Calibri" w:hAnsi="Calibri" w:cs="Calibri"/>
                <w:sz w:val="22"/>
                <w:szCs w:val="22"/>
                <w:lang w:val="es-CO" w:eastAsia="es-CO"/>
              </w:rPr>
            </w:pPr>
          </w:p>
        </w:tc>
      </w:tr>
      <w:tr w:rsidR="00A01A0B" w:rsidRPr="00F53E62" w14:paraId="46E05EA9" w14:textId="745ACE90" w:rsidTr="00A01A0B">
        <w:trPr>
          <w:trHeight w:val="900"/>
        </w:trPr>
        <w:tc>
          <w:tcPr>
            <w:tcW w:w="2197" w:type="dxa"/>
            <w:vMerge/>
            <w:tcBorders>
              <w:top w:val="nil"/>
              <w:left w:val="single" w:sz="4" w:space="0" w:color="auto"/>
              <w:bottom w:val="single" w:sz="4" w:space="0" w:color="000000"/>
              <w:right w:val="single" w:sz="4" w:space="0" w:color="auto"/>
            </w:tcBorders>
            <w:hideMark/>
          </w:tcPr>
          <w:p w14:paraId="62F5347C"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73EB622B"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Garantizar políticas internas de comunicación que permitan el conocimiento del presente documento así como la ejecución del mismo, evitando que por desconocimiento se emita información que pudiese afectar a la población civil y la institucionalidad del Estado.</w:t>
            </w:r>
          </w:p>
        </w:tc>
        <w:tc>
          <w:tcPr>
            <w:tcW w:w="647" w:type="dxa"/>
            <w:tcBorders>
              <w:top w:val="nil"/>
              <w:left w:val="nil"/>
              <w:bottom w:val="single" w:sz="4" w:space="0" w:color="auto"/>
              <w:right w:val="single" w:sz="4" w:space="0" w:color="auto"/>
            </w:tcBorders>
            <w:vAlign w:val="center"/>
          </w:tcPr>
          <w:p w14:paraId="282205C2"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C4399F3"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0875DB25"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2C64C214"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3076567A"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5AB3633F" w14:textId="77777777" w:rsidR="00A01A0B" w:rsidRPr="00F53E62" w:rsidRDefault="00A01A0B" w:rsidP="00CA063B">
            <w:pPr>
              <w:jc w:val="center"/>
              <w:rPr>
                <w:rFonts w:ascii="Calibri" w:hAnsi="Calibri" w:cs="Calibri"/>
                <w:sz w:val="22"/>
                <w:szCs w:val="22"/>
                <w:lang w:val="es-CO" w:eastAsia="es-CO"/>
              </w:rPr>
            </w:pPr>
          </w:p>
        </w:tc>
      </w:tr>
      <w:tr w:rsidR="00A01A0B" w:rsidRPr="00F53E62" w14:paraId="53953274" w14:textId="2EF34852" w:rsidTr="00A01A0B">
        <w:trPr>
          <w:trHeight w:val="600"/>
        </w:trPr>
        <w:tc>
          <w:tcPr>
            <w:tcW w:w="2197" w:type="dxa"/>
            <w:vMerge/>
            <w:tcBorders>
              <w:top w:val="nil"/>
              <w:left w:val="single" w:sz="4" w:space="0" w:color="auto"/>
              <w:bottom w:val="single" w:sz="4" w:space="0" w:color="000000"/>
              <w:right w:val="single" w:sz="4" w:space="0" w:color="auto"/>
            </w:tcBorders>
            <w:hideMark/>
          </w:tcPr>
          <w:p w14:paraId="289C5928"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11150C41"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Proteger los derechos individuales y colectivos de la población civil sobre la inmediatez de la información.</w:t>
            </w:r>
          </w:p>
        </w:tc>
        <w:tc>
          <w:tcPr>
            <w:tcW w:w="647" w:type="dxa"/>
            <w:tcBorders>
              <w:top w:val="nil"/>
              <w:left w:val="nil"/>
              <w:bottom w:val="single" w:sz="4" w:space="0" w:color="auto"/>
              <w:right w:val="single" w:sz="4" w:space="0" w:color="auto"/>
            </w:tcBorders>
            <w:vAlign w:val="center"/>
          </w:tcPr>
          <w:p w14:paraId="6F83E05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31427BCB"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5E93DCE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698E9907"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1E919F33"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462A42DD" w14:textId="77777777" w:rsidR="00A01A0B" w:rsidRPr="00F53E62" w:rsidRDefault="00A01A0B" w:rsidP="00CA063B">
            <w:pPr>
              <w:jc w:val="center"/>
              <w:rPr>
                <w:rFonts w:ascii="Calibri" w:hAnsi="Calibri" w:cs="Calibri"/>
                <w:sz w:val="22"/>
                <w:szCs w:val="22"/>
                <w:lang w:val="es-CO" w:eastAsia="es-CO"/>
              </w:rPr>
            </w:pPr>
          </w:p>
        </w:tc>
      </w:tr>
      <w:tr w:rsidR="00A01A0B" w:rsidRPr="00F53E62" w14:paraId="31506167" w14:textId="5E53E04A" w:rsidTr="00A01A0B">
        <w:trPr>
          <w:trHeight w:val="600"/>
        </w:trPr>
        <w:tc>
          <w:tcPr>
            <w:tcW w:w="2197" w:type="dxa"/>
            <w:vMerge/>
            <w:tcBorders>
              <w:top w:val="nil"/>
              <w:left w:val="single" w:sz="4" w:space="0" w:color="auto"/>
              <w:right w:val="single" w:sz="4" w:space="0" w:color="auto"/>
            </w:tcBorders>
            <w:hideMark/>
          </w:tcPr>
          <w:p w14:paraId="1DBD7E8F" w14:textId="77777777" w:rsidR="00A01A0B" w:rsidRPr="00F53E62" w:rsidRDefault="00A01A0B" w:rsidP="00CA063B">
            <w:pPr>
              <w:rPr>
                <w:rFonts w:ascii="Calibri" w:hAnsi="Calibri" w:cs="Calibri"/>
                <w:sz w:val="22"/>
                <w:szCs w:val="22"/>
                <w:lang w:val="es-CO" w:eastAsia="es-CO"/>
              </w:rPr>
            </w:pPr>
          </w:p>
        </w:tc>
        <w:tc>
          <w:tcPr>
            <w:tcW w:w="6399" w:type="dxa"/>
            <w:tcBorders>
              <w:top w:val="nil"/>
              <w:left w:val="nil"/>
              <w:bottom w:val="single" w:sz="4" w:space="0" w:color="auto"/>
              <w:right w:val="single" w:sz="4" w:space="0" w:color="auto"/>
            </w:tcBorders>
            <w:shd w:val="clear" w:color="auto" w:fill="auto"/>
            <w:hideMark/>
          </w:tcPr>
          <w:p w14:paraId="4B509A16" w14:textId="69A281EC" w:rsidR="00A01A0B" w:rsidRPr="001C5178" w:rsidRDefault="00A01A0B" w:rsidP="001C5178">
            <w:pPr>
              <w:rPr>
                <w:rFonts w:ascii="Calibri" w:hAnsi="Calibri" w:cs="Calibri"/>
                <w:sz w:val="22"/>
                <w:szCs w:val="22"/>
                <w:lang w:val="es-CO" w:eastAsia="es-CO"/>
              </w:rPr>
            </w:pPr>
            <w:r w:rsidRPr="00F53E62">
              <w:rPr>
                <w:rFonts w:ascii="Calibri" w:hAnsi="Calibri" w:cs="Calibri"/>
                <w:sz w:val="22"/>
                <w:szCs w:val="22"/>
                <w:lang w:val="es-CO" w:eastAsia="es-CO"/>
              </w:rPr>
              <w:t>Implementar políticas de seguridad de la información que garanticen repositorios físicos y virtuales  de la misma para poder acceder a ella en caso de ser necesario.</w:t>
            </w:r>
            <w:r>
              <w:rPr>
                <w:rFonts w:ascii="Calibri" w:hAnsi="Calibri" w:cs="Calibri"/>
                <w:sz w:val="22"/>
                <w:szCs w:val="22"/>
                <w:lang w:val="es-CO" w:eastAsia="es-CO"/>
              </w:rPr>
              <w:t xml:space="preserve"> (</w:t>
            </w:r>
            <w:r w:rsidRPr="001C5178">
              <w:rPr>
                <w:rFonts w:ascii="Calibri" w:hAnsi="Calibri" w:cs="Calibri"/>
                <w:sz w:val="22"/>
                <w:szCs w:val="22"/>
                <w:lang w:val="es-CO" w:eastAsia="es-CO"/>
              </w:rPr>
              <w:t>• El Artículo 61 de la Ley 1341 de 2009 con respecto al</w:t>
            </w:r>
            <w:r w:rsidR="00590B30">
              <w:rPr>
                <w:rFonts w:ascii="Calibri" w:hAnsi="Calibri" w:cs="Calibri"/>
                <w:sz w:val="22"/>
                <w:szCs w:val="22"/>
                <w:lang w:val="es-CO" w:eastAsia="es-CO"/>
              </w:rPr>
              <w:t xml:space="preserve"> </w:t>
            </w:r>
            <w:r w:rsidRPr="001C5178">
              <w:rPr>
                <w:rFonts w:ascii="Calibri" w:hAnsi="Calibri" w:cs="Calibri"/>
                <w:sz w:val="22"/>
                <w:szCs w:val="22"/>
                <w:lang w:val="es-CO" w:eastAsia="es-CO"/>
              </w:rPr>
              <w:t>archivo, establece que “[l]os proveedores de servicios de</w:t>
            </w:r>
          </w:p>
          <w:p w14:paraId="6E341402"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radiodifusión sonora estarán obligados a conservar a</w:t>
            </w:r>
          </w:p>
          <w:p w14:paraId="5EF07EA5"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disposición de las autoridades, por lo menos durante</w:t>
            </w:r>
          </w:p>
          <w:p w14:paraId="4B376BC3"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treinta (30) días, la grabación completa o los originales</w:t>
            </w:r>
          </w:p>
          <w:p w14:paraId="282E004B"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escritos, firmados por su director, de los programas</w:t>
            </w:r>
          </w:p>
          <w:p w14:paraId="07CDF8AB"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periodísticos, informativos y discursos que se</w:t>
            </w:r>
          </w:p>
          <w:p w14:paraId="03C96D2D"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transmitan. Tales grabaciones, así como las que realiza</w:t>
            </w:r>
          </w:p>
          <w:p w14:paraId="616DFB89" w14:textId="77777777" w:rsidR="00A01A0B" w:rsidRPr="001C5178"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el Ministerio, constituirán prueba suficiente para los</w:t>
            </w:r>
          </w:p>
          <w:p w14:paraId="5357ACB5" w14:textId="77777777" w:rsidR="00A01A0B" w:rsidRPr="00F53E62" w:rsidRDefault="00A01A0B" w:rsidP="001C5178">
            <w:pPr>
              <w:rPr>
                <w:rFonts w:ascii="Calibri" w:hAnsi="Calibri" w:cs="Calibri"/>
                <w:sz w:val="22"/>
                <w:szCs w:val="22"/>
                <w:lang w:val="es-CO" w:eastAsia="es-CO"/>
              </w:rPr>
            </w:pPr>
            <w:r w:rsidRPr="001C5178">
              <w:rPr>
                <w:rFonts w:ascii="Calibri" w:hAnsi="Calibri" w:cs="Calibri"/>
                <w:sz w:val="22"/>
                <w:szCs w:val="22"/>
                <w:lang w:val="es-CO" w:eastAsia="es-CO"/>
              </w:rPr>
              <w:t>efectos de esta Ley”.</w:t>
            </w:r>
          </w:p>
        </w:tc>
        <w:tc>
          <w:tcPr>
            <w:tcW w:w="647" w:type="dxa"/>
            <w:tcBorders>
              <w:top w:val="nil"/>
              <w:left w:val="nil"/>
              <w:bottom w:val="single" w:sz="4" w:space="0" w:color="auto"/>
              <w:right w:val="single" w:sz="4" w:space="0" w:color="auto"/>
            </w:tcBorders>
            <w:vAlign w:val="center"/>
          </w:tcPr>
          <w:p w14:paraId="658971D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nil"/>
              <w:left w:val="nil"/>
              <w:bottom w:val="single" w:sz="4" w:space="0" w:color="auto"/>
              <w:right w:val="single" w:sz="4" w:space="0" w:color="auto"/>
            </w:tcBorders>
            <w:vAlign w:val="center"/>
          </w:tcPr>
          <w:p w14:paraId="64E1605B"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nil"/>
              <w:left w:val="nil"/>
              <w:bottom w:val="single" w:sz="4" w:space="0" w:color="auto"/>
              <w:right w:val="single" w:sz="4" w:space="0" w:color="auto"/>
            </w:tcBorders>
            <w:vAlign w:val="center"/>
          </w:tcPr>
          <w:p w14:paraId="353A6AAF"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nil"/>
              <w:left w:val="nil"/>
              <w:bottom w:val="single" w:sz="4" w:space="0" w:color="auto"/>
              <w:right w:val="single" w:sz="4" w:space="0" w:color="auto"/>
            </w:tcBorders>
            <w:vAlign w:val="center"/>
          </w:tcPr>
          <w:p w14:paraId="1D1B9D6F"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nil"/>
              <w:left w:val="nil"/>
              <w:bottom w:val="single" w:sz="4" w:space="0" w:color="auto"/>
              <w:right w:val="single" w:sz="4" w:space="0" w:color="auto"/>
            </w:tcBorders>
            <w:vAlign w:val="center"/>
          </w:tcPr>
          <w:p w14:paraId="47736757" w14:textId="77777777" w:rsidR="00A01A0B" w:rsidRPr="00F53E62" w:rsidRDefault="00A01A0B" w:rsidP="00CA063B">
            <w:pPr>
              <w:jc w:val="center"/>
              <w:rPr>
                <w:rFonts w:ascii="Calibri" w:hAnsi="Calibri" w:cs="Calibri"/>
                <w:sz w:val="22"/>
                <w:szCs w:val="22"/>
                <w:lang w:val="es-CO" w:eastAsia="es-CO"/>
              </w:rPr>
            </w:pPr>
          </w:p>
        </w:tc>
        <w:tc>
          <w:tcPr>
            <w:tcW w:w="960" w:type="dxa"/>
            <w:tcBorders>
              <w:top w:val="nil"/>
              <w:left w:val="nil"/>
              <w:bottom w:val="single" w:sz="4" w:space="0" w:color="auto"/>
              <w:right w:val="single" w:sz="4" w:space="0" w:color="auto"/>
            </w:tcBorders>
          </w:tcPr>
          <w:p w14:paraId="52D06613" w14:textId="77777777" w:rsidR="00A01A0B" w:rsidRPr="00F53E62" w:rsidRDefault="00A01A0B" w:rsidP="00CA063B">
            <w:pPr>
              <w:jc w:val="center"/>
              <w:rPr>
                <w:rFonts w:ascii="Calibri" w:hAnsi="Calibri" w:cs="Calibri"/>
                <w:sz w:val="22"/>
                <w:szCs w:val="22"/>
                <w:lang w:val="es-CO" w:eastAsia="es-CO"/>
              </w:rPr>
            </w:pPr>
          </w:p>
        </w:tc>
      </w:tr>
      <w:tr w:rsidR="00A01A0B" w:rsidRPr="00F53E62" w14:paraId="70FD3721" w14:textId="1FE8D606" w:rsidTr="007D0F41">
        <w:trPr>
          <w:trHeight w:val="600"/>
        </w:trPr>
        <w:tc>
          <w:tcPr>
            <w:tcW w:w="2197" w:type="dxa"/>
            <w:tcBorders>
              <w:left w:val="single" w:sz="4" w:space="0" w:color="auto"/>
              <w:right w:val="single" w:sz="4" w:space="0" w:color="auto"/>
            </w:tcBorders>
          </w:tcPr>
          <w:p w14:paraId="73B57C5D" w14:textId="77777777" w:rsidR="00A01A0B" w:rsidRPr="00F53E62" w:rsidRDefault="00A01A0B" w:rsidP="00CA063B">
            <w:pPr>
              <w:rPr>
                <w:rFonts w:ascii="Calibri" w:hAnsi="Calibri" w:cs="Calibri"/>
                <w:sz w:val="22"/>
                <w:szCs w:val="22"/>
                <w:lang w:val="es-CO" w:eastAsia="es-CO"/>
              </w:rPr>
            </w:pPr>
          </w:p>
        </w:tc>
        <w:tc>
          <w:tcPr>
            <w:tcW w:w="6399" w:type="dxa"/>
            <w:tcBorders>
              <w:top w:val="single" w:sz="4" w:space="0" w:color="auto"/>
              <w:left w:val="nil"/>
              <w:bottom w:val="single" w:sz="4" w:space="0" w:color="auto"/>
              <w:right w:val="single" w:sz="4" w:space="0" w:color="auto"/>
            </w:tcBorders>
            <w:shd w:val="clear" w:color="auto" w:fill="auto"/>
          </w:tcPr>
          <w:p w14:paraId="4C691747" w14:textId="77777777" w:rsidR="00A01A0B" w:rsidRPr="00F53E62" w:rsidRDefault="00A01A0B" w:rsidP="00CA063B">
            <w:pPr>
              <w:rPr>
                <w:rFonts w:ascii="Calibri" w:hAnsi="Calibri" w:cs="Calibri"/>
                <w:sz w:val="22"/>
                <w:szCs w:val="22"/>
                <w:lang w:val="es-CO" w:eastAsia="es-CO"/>
              </w:rPr>
            </w:pPr>
            <w:r w:rsidRPr="00F53E62">
              <w:rPr>
                <w:rFonts w:ascii="Calibri" w:hAnsi="Calibri" w:cs="Calibri"/>
                <w:sz w:val="22"/>
                <w:szCs w:val="22"/>
                <w:lang w:val="es-CO" w:eastAsia="es-CO"/>
              </w:rPr>
              <w:t>Difundir información oficial, emitida por las entidades del SNPAD, absteniéndose de difundir rumores o información no verificada por fuente oficial.</w:t>
            </w:r>
          </w:p>
        </w:tc>
        <w:tc>
          <w:tcPr>
            <w:tcW w:w="647" w:type="dxa"/>
            <w:tcBorders>
              <w:top w:val="single" w:sz="4" w:space="0" w:color="auto"/>
              <w:left w:val="nil"/>
              <w:bottom w:val="single" w:sz="4" w:space="0" w:color="auto"/>
              <w:right w:val="single" w:sz="4" w:space="0" w:color="auto"/>
            </w:tcBorders>
            <w:vAlign w:val="center"/>
          </w:tcPr>
          <w:p w14:paraId="76AECFDD"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035" w:type="dxa"/>
            <w:tcBorders>
              <w:top w:val="single" w:sz="4" w:space="0" w:color="auto"/>
              <w:left w:val="nil"/>
              <w:bottom w:val="single" w:sz="4" w:space="0" w:color="auto"/>
              <w:right w:val="single" w:sz="4" w:space="0" w:color="auto"/>
            </w:tcBorders>
            <w:vAlign w:val="center"/>
          </w:tcPr>
          <w:p w14:paraId="2B693FA8"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749" w:type="dxa"/>
            <w:tcBorders>
              <w:top w:val="single" w:sz="4" w:space="0" w:color="auto"/>
              <w:left w:val="nil"/>
              <w:bottom w:val="single" w:sz="4" w:space="0" w:color="auto"/>
              <w:right w:val="single" w:sz="4" w:space="0" w:color="auto"/>
            </w:tcBorders>
            <w:vAlign w:val="center"/>
          </w:tcPr>
          <w:p w14:paraId="7FBBD8EF"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838" w:type="dxa"/>
            <w:tcBorders>
              <w:top w:val="single" w:sz="4" w:space="0" w:color="auto"/>
              <w:left w:val="nil"/>
              <w:bottom w:val="single" w:sz="4" w:space="0" w:color="auto"/>
              <w:right w:val="single" w:sz="4" w:space="0" w:color="auto"/>
            </w:tcBorders>
            <w:vAlign w:val="center"/>
          </w:tcPr>
          <w:p w14:paraId="647E3EE9"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1137" w:type="dxa"/>
            <w:tcBorders>
              <w:top w:val="single" w:sz="4" w:space="0" w:color="auto"/>
              <w:left w:val="nil"/>
              <w:bottom w:val="single" w:sz="4" w:space="0" w:color="auto"/>
              <w:right w:val="single" w:sz="4" w:space="0" w:color="auto"/>
            </w:tcBorders>
            <w:vAlign w:val="center"/>
          </w:tcPr>
          <w:p w14:paraId="5A4054AC" w14:textId="77777777" w:rsidR="00A01A0B" w:rsidRPr="00F53E62" w:rsidRDefault="00A01A0B" w:rsidP="00CA063B">
            <w:pPr>
              <w:jc w:val="center"/>
              <w:rPr>
                <w:rFonts w:ascii="Calibri" w:hAnsi="Calibri" w:cs="Calibri"/>
                <w:sz w:val="22"/>
                <w:szCs w:val="22"/>
                <w:lang w:val="es-CO" w:eastAsia="es-CO"/>
              </w:rPr>
            </w:pPr>
            <w:r>
              <w:rPr>
                <w:rFonts w:ascii="Calibri" w:hAnsi="Calibri" w:cs="Calibri"/>
                <w:sz w:val="22"/>
                <w:szCs w:val="22"/>
                <w:lang w:val="es-CO" w:eastAsia="es-CO"/>
              </w:rPr>
              <w:t>x</w:t>
            </w:r>
          </w:p>
        </w:tc>
        <w:tc>
          <w:tcPr>
            <w:tcW w:w="960" w:type="dxa"/>
            <w:tcBorders>
              <w:top w:val="single" w:sz="4" w:space="0" w:color="auto"/>
              <w:left w:val="nil"/>
              <w:bottom w:val="single" w:sz="4" w:space="0" w:color="auto"/>
              <w:right w:val="single" w:sz="4" w:space="0" w:color="auto"/>
            </w:tcBorders>
          </w:tcPr>
          <w:p w14:paraId="426765F8" w14:textId="77777777" w:rsidR="00A01A0B" w:rsidRDefault="00A01A0B" w:rsidP="00CA063B">
            <w:pPr>
              <w:jc w:val="center"/>
              <w:rPr>
                <w:rFonts w:ascii="Calibri" w:hAnsi="Calibri" w:cs="Calibri"/>
                <w:sz w:val="22"/>
                <w:szCs w:val="22"/>
                <w:lang w:val="es-CO" w:eastAsia="es-CO"/>
              </w:rPr>
            </w:pPr>
          </w:p>
        </w:tc>
      </w:tr>
    </w:tbl>
    <w:p w14:paraId="3D38D55D" w14:textId="77777777" w:rsidR="00FF451F" w:rsidRDefault="00FF451F" w:rsidP="00FF451F">
      <w:pPr>
        <w:rPr>
          <w:b/>
          <w:i/>
        </w:rPr>
      </w:pPr>
    </w:p>
    <w:p w14:paraId="485E2BAC" w14:textId="77777777" w:rsidR="006C1E48" w:rsidRDefault="006C1E48" w:rsidP="00FF451F"/>
    <w:p w14:paraId="5FBE4BFC" w14:textId="77777777" w:rsidR="007A38FE" w:rsidRDefault="007A38FE" w:rsidP="00FF451F"/>
    <w:p w14:paraId="2275EEF8" w14:textId="77777777" w:rsidR="007A38FE" w:rsidRDefault="007A38FE" w:rsidP="00FF451F"/>
    <w:p w14:paraId="504D5375" w14:textId="77777777" w:rsidR="007A38FE" w:rsidRDefault="007A38FE" w:rsidP="00FF451F">
      <w:pPr>
        <w:sectPr w:rsidR="007A38FE" w:rsidSect="007A38FE">
          <w:pgSz w:w="15842" w:h="12242" w:orient="landscape" w:code="1"/>
          <w:pgMar w:top="1701" w:right="1417" w:bottom="1701" w:left="1417" w:header="709" w:footer="1134" w:gutter="0"/>
          <w:cols w:space="708"/>
          <w:docGrid w:linePitch="360"/>
        </w:sectPr>
      </w:pPr>
    </w:p>
    <w:p w14:paraId="4187848C" w14:textId="77777777" w:rsidR="007A38FE" w:rsidRPr="00F53E62" w:rsidRDefault="007A38FE" w:rsidP="00FF451F"/>
    <w:p w14:paraId="06F4CEEC" w14:textId="77777777" w:rsidR="00675F21" w:rsidRPr="00F53E62" w:rsidRDefault="00AE01C0" w:rsidP="00AE01C0">
      <w:pPr>
        <w:pStyle w:val="Ttulo2"/>
        <w:jc w:val="both"/>
      </w:pPr>
      <w:bookmarkStart w:id="11" w:name="_Toc305488375"/>
      <w:r>
        <w:t>RECOMENDACIONES PARA MANEJO DE CANALES WEB 2.0 EN SITUACIONES DE EMERGENCIAS</w:t>
      </w:r>
      <w:bookmarkEnd w:id="11"/>
    </w:p>
    <w:p w14:paraId="78B2E1F6" w14:textId="77777777" w:rsidR="00675F21" w:rsidRPr="00F53E62" w:rsidRDefault="00675F21" w:rsidP="00F02CEF"/>
    <w:p w14:paraId="01939D59" w14:textId="77777777" w:rsidR="00AE01C0" w:rsidRPr="000218E9" w:rsidRDefault="00AE01C0" w:rsidP="00A43293">
      <w:pPr>
        <w:jc w:val="both"/>
      </w:pPr>
      <w:r w:rsidRPr="000218E9">
        <w:t>Los canales web 2.0 se pueden utilizar para diferentes propósitos como:</w:t>
      </w:r>
    </w:p>
    <w:p w14:paraId="1707FFEE" w14:textId="77777777" w:rsidR="00AE01C0" w:rsidRPr="000218E9" w:rsidRDefault="00AE01C0" w:rsidP="00AE01C0">
      <w:pPr>
        <w:pStyle w:val="Prrafodelista"/>
        <w:numPr>
          <w:ilvl w:val="0"/>
          <w:numId w:val="43"/>
        </w:numPr>
        <w:jc w:val="both"/>
      </w:pPr>
      <w:r w:rsidRPr="000218E9">
        <w:t>Escuchar lo que la ciudadanía está informando o el manejo que le está dando a cierto tipo de información.</w:t>
      </w:r>
    </w:p>
    <w:p w14:paraId="28F20177" w14:textId="0E0DD35E" w:rsidR="00AE01C0" w:rsidRPr="000218E9" w:rsidRDefault="00AE01C0" w:rsidP="00AE01C0">
      <w:pPr>
        <w:pStyle w:val="Prrafodelista"/>
        <w:numPr>
          <w:ilvl w:val="0"/>
          <w:numId w:val="43"/>
        </w:numPr>
        <w:jc w:val="both"/>
      </w:pPr>
      <w:r w:rsidRPr="000218E9">
        <w:t>Comunicar sobre campañas</w:t>
      </w:r>
      <w:r w:rsidR="00590B30">
        <w:t xml:space="preserve"> de prevención y sensibilizar sobre la temática de la Gestión del Riesgo.</w:t>
      </w:r>
    </w:p>
    <w:p w14:paraId="672EF374" w14:textId="08C87B15" w:rsidR="00AE01C0" w:rsidRPr="000218E9" w:rsidRDefault="00AE01C0" w:rsidP="00AE01C0">
      <w:pPr>
        <w:pStyle w:val="Prrafodelista"/>
        <w:numPr>
          <w:ilvl w:val="0"/>
          <w:numId w:val="43"/>
        </w:numPr>
        <w:jc w:val="both"/>
      </w:pPr>
      <w:r w:rsidRPr="000218E9">
        <w:t>Replicar y ayudar a difundir infor</w:t>
      </w:r>
      <w:r w:rsidR="00590B30">
        <w:t>mación de los canales oficiales de las entidades del SNPAD hacia la comunidad en general.</w:t>
      </w:r>
    </w:p>
    <w:p w14:paraId="0F3E9AB3" w14:textId="77777777" w:rsidR="00AE01C0" w:rsidRPr="000218E9" w:rsidRDefault="00AE01C0" w:rsidP="00AE01C0">
      <w:pPr>
        <w:jc w:val="both"/>
      </w:pPr>
    </w:p>
    <w:p w14:paraId="6FC16FE2" w14:textId="72E37266" w:rsidR="00AE01C0" w:rsidRPr="000218E9" w:rsidRDefault="00AE01C0" w:rsidP="00AE01C0">
      <w:pPr>
        <w:jc w:val="both"/>
      </w:pPr>
      <w:r w:rsidRPr="000218E9">
        <w:t xml:space="preserve">Por lo anterior se solicita a los medios de comunicación y a todo ciudadano con acceso a los nuevos medios convergentes, tener en cuenta las siguientes recomendaciones en el manejo sus canales </w:t>
      </w:r>
      <w:r w:rsidR="00590B30">
        <w:t>y flujos de información.</w:t>
      </w:r>
    </w:p>
    <w:p w14:paraId="6AEE2D68" w14:textId="77777777" w:rsidR="00283814" w:rsidRPr="00F53E62" w:rsidRDefault="00283814" w:rsidP="00A43293">
      <w:pPr>
        <w:jc w:val="both"/>
      </w:pPr>
    </w:p>
    <w:p w14:paraId="4E50D5CF" w14:textId="77777777" w:rsidR="00C72B60" w:rsidRPr="00F53E62" w:rsidRDefault="00C72B60" w:rsidP="00173ED0">
      <w:pPr>
        <w:pStyle w:val="Ttulo3"/>
      </w:pPr>
      <w:bookmarkStart w:id="12" w:name="_Toc179006266"/>
      <w:bookmarkStart w:id="13" w:name="_Toc305488376"/>
      <w:r w:rsidRPr="00F53E62">
        <w:t xml:space="preserve">Redes </w:t>
      </w:r>
      <w:r w:rsidR="00EC4FF0" w:rsidRPr="00F53E62">
        <w:t>Sociales</w:t>
      </w:r>
      <w:bookmarkEnd w:id="12"/>
      <w:bookmarkEnd w:id="13"/>
    </w:p>
    <w:p w14:paraId="0E2736C0" w14:textId="77777777" w:rsidR="00EC4FF0" w:rsidRPr="00F53E62" w:rsidRDefault="00EC4FF0" w:rsidP="00A43293">
      <w:pPr>
        <w:ind w:right="-1083"/>
      </w:pPr>
    </w:p>
    <w:p w14:paraId="116C2158" w14:textId="1E7D5C52" w:rsidR="00C72B60" w:rsidRDefault="00FE54F5" w:rsidP="00173ED0">
      <w:pPr>
        <w:jc w:val="both"/>
      </w:pPr>
      <w:r w:rsidRPr="00F53E62">
        <w:t xml:space="preserve">Las redes sociales son nuevos canales de comunicación que permiten la interacción de sus miembros en torno a gustos, afinidades, </w:t>
      </w:r>
      <w:r w:rsidR="00765BAE" w:rsidRPr="00F53E62">
        <w:t xml:space="preserve">necesidades e intereses. </w:t>
      </w:r>
      <w:r w:rsidR="00590B30">
        <w:t>E</w:t>
      </w:r>
      <w:r w:rsidR="00590B30" w:rsidRPr="00F53E62">
        <w:t xml:space="preserve">l fenómeno del voz a voz y su </w:t>
      </w:r>
      <w:r w:rsidR="00590B30" w:rsidRPr="001B16D0">
        <w:t>trascendencia</w:t>
      </w:r>
      <w:r w:rsidR="00590B30">
        <w:t xml:space="preserve"> se hace presente tanto en la virtualidad como fuera de ella.</w:t>
      </w:r>
      <w:r w:rsidR="00590B30" w:rsidRPr="001B16D0">
        <w:t xml:space="preserve"> </w:t>
      </w:r>
      <w:r w:rsidR="006C1E48">
        <w:t>E</w:t>
      </w:r>
      <w:r w:rsidR="00A442BE" w:rsidRPr="00F53E62">
        <w:t>s por ello</w:t>
      </w:r>
      <w:r w:rsidR="00590B30">
        <w:t>,</w:t>
      </w:r>
      <w:r w:rsidR="00A442BE" w:rsidRPr="00F53E62">
        <w:t xml:space="preserve"> que las redes sociales son una herramienta </w:t>
      </w:r>
      <w:r w:rsidR="006C1E48">
        <w:t>clave</w:t>
      </w:r>
      <w:r w:rsidR="00A442BE" w:rsidRPr="00F53E62">
        <w:t xml:space="preserve"> para la educación,</w:t>
      </w:r>
      <w:r w:rsidR="00590B30">
        <w:t xml:space="preserve"> prevención y manejo del riesgo si son utilizadas adecuadamente, de lo contrario pueden generar pánico, altos niveles de desinformación y </w:t>
      </w:r>
      <w:r w:rsidR="00E717E4">
        <w:t xml:space="preserve">rápida difusión de información que no es verificada y en muchos casos no proviene de fuentes oficiales. </w:t>
      </w:r>
    </w:p>
    <w:p w14:paraId="7C47EC48" w14:textId="77777777" w:rsidR="000218E9" w:rsidRDefault="000218E9" w:rsidP="00173ED0">
      <w:pPr>
        <w:jc w:val="both"/>
      </w:pPr>
    </w:p>
    <w:p w14:paraId="6E4072A6" w14:textId="15051578" w:rsidR="000218E9" w:rsidRDefault="000218E9" w:rsidP="00173ED0">
      <w:pPr>
        <w:jc w:val="both"/>
      </w:pPr>
      <w:r>
        <w:t>Entendiendo que somos seres social</w:t>
      </w:r>
      <w:r w:rsidR="00E717E4">
        <w:t>es y por demás comunicativos, es</w:t>
      </w:r>
      <w:r>
        <w:t xml:space="preserve"> inherente a nuestra naturaleza compartir la información con nuestro entorno social</w:t>
      </w:r>
      <w:r w:rsidR="001B16D0">
        <w:t xml:space="preserve">, aún </w:t>
      </w:r>
      <w:r w:rsidR="00E717E4">
        <w:t>más en los casos de desastre, do</w:t>
      </w:r>
      <w:r>
        <w:t>nd</w:t>
      </w:r>
      <w:r w:rsidR="00E717E4">
        <w:t>e estaremos pendientes de lo que</w:t>
      </w:r>
      <w:r>
        <w:t xml:space="preserve"> ha po</w:t>
      </w:r>
      <w:r w:rsidR="00E717E4">
        <w:t>dido suceder con nuestros</w:t>
      </w:r>
      <w:r>
        <w:t xml:space="preserve"> seres queridos, tratar de ubicarlos, direccionar el envío de ayudas</w:t>
      </w:r>
      <w:r w:rsidR="001B16D0">
        <w:t>, etc.</w:t>
      </w:r>
    </w:p>
    <w:p w14:paraId="397B4B1B" w14:textId="77777777" w:rsidR="001B16D0" w:rsidRDefault="001B16D0" w:rsidP="00173ED0">
      <w:pPr>
        <w:jc w:val="both"/>
      </w:pPr>
    </w:p>
    <w:p w14:paraId="7642852F" w14:textId="572BFFD8" w:rsidR="00163D5C" w:rsidRDefault="00163D5C" w:rsidP="00173ED0">
      <w:pPr>
        <w:jc w:val="both"/>
      </w:pPr>
      <w:r>
        <w:t>E</w:t>
      </w:r>
      <w:r w:rsidR="00E9453F">
        <w:t xml:space="preserve">s necesario, entender que cada usuario de las redes sociales tiene una responsabilidad comunicativa, y en caso de </w:t>
      </w:r>
      <w:r w:rsidR="002B499C">
        <w:t xml:space="preserve">emergencia y/o </w:t>
      </w:r>
      <w:r w:rsidR="00E9453F">
        <w:t>desa</w:t>
      </w:r>
      <w:r w:rsidR="002B499C">
        <w:t>stre es</w:t>
      </w:r>
      <w:r>
        <w:t>ta es</w:t>
      </w:r>
      <w:r w:rsidR="002B499C">
        <w:t xml:space="preserve"> mayor</w:t>
      </w:r>
      <w:r>
        <w:t>. Lo que se informe y publique llegará a un número indeterminado de personas que creerán en lo dicho sin reparo alguno y multiplicaran los datos de la misma forma.</w:t>
      </w:r>
    </w:p>
    <w:p w14:paraId="1D8C549C" w14:textId="77777777" w:rsidR="00163D5C" w:rsidRDefault="00163D5C" w:rsidP="00173ED0">
      <w:pPr>
        <w:jc w:val="both"/>
      </w:pPr>
    </w:p>
    <w:p w14:paraId="0F6655FB" w14:textId="77777777" w:rsidR="00C72B60" w:rsidRPr="00283814" w:rsidRDefault="00C72B60" w:rsidP="00283814">
      <w:pPr>
        <w:pStyle w:val="Ttulo4"/>
      </w:pPr>
      <w:bookmarkStart w:id="14" w:name="_Toc305488377"/>
      <w:r w:rsidRPr="00283814">
        <w:lastRenderedPageBreak/>
        <w:t>Facebook</w:t>
      </w:r>
      <w:r w:rsidR="007F61CB" w:rsidRPr="00283814">
        <w:t xml:space="preserve"> y Twitter</w:t>
      </w:r>
      <w:bookmarkEnd w:id="14"/>
    </w:p>
    <w:p w14:paraId="63FD3315" w14:textId="77777777" w:rsidR="007F61CB" w:rsidRPr="00F53E62" w:rsidRDefault="007F61CB" w:rsidP="00F02CEF"/>
    <w:p w14:paraId="039D8F9D" w14:textId="061A066B" w:rsidR="00A442BE" w:rsidRPr="00F53E62" w:rsidRDefault="00A442BE" w:rsidP="006C1E48">
      <w:pPr>
        <w:pStyle w:val="Prrafodelista"/>
        <w:numPr>
          <w:ilvl w:val="0"/>
          <w:numId w:val="39"/>
        </w:numPr>
        <w:jc w:val="both"/>
      </w:pPr>
      <w:r w:rsidRPr="00F53E62">
        <w:t>Difundir la información de los canales oficiales</w:t>
      </w:r>
      <w:r w:rsidR="00163D5C">
        <w:t xml:space="preserve"> en caso de emergencia y/o desa</w:t>
      </w:r>
      <w:r w:rsidR="006D7048">
        <w:t>s</w:t>
      </w:r>
      <w:r w:rsidR="00163D5C">
        <w:t>tre</w:t>
      </w:r>
      <w:r w:rsidR="006D7048">
        <w:t>s.</w:t>
      </w:r>
    </w:p>
    <w:p w14:paraId="4E9B2B7D" w14:textId="77777777" w:rsidR="001E12EA" w:rsidRPr="00F53E62" w:rsidRDefault="001E12EA" w:rsidP="006C1E48">
      <w:pPr>
        <w:pStyle w:val="Prrafodelista"/>
        <w:numPr>
          <w:ilvl w:val="0"/>
          <w:numId w:val="39"/>
        </w:numPr>
        <w:jc w:val="both"/>
      </w:pPr>
      <w:r w:rsidRPr="00F53E62">
        <w:t>La información publicada por otras personas, que sea relevante, direccionarla a los canales oficiales para ser verificada.</w:t>
      </w:r>
    </w:p>
    <w:p w14:paraId="31E02FC1" w14:textId="77777777" w:rsidR="001E12EA" w:rsidRPr="00F53E62" w:rsidRDefault="001E12EA" w:rsidP="006C1E48">
      <w:pPr>
        <w:pStyle w:val="Prrafodelista"/>
        <w:numPr>
          <w:ilvl w:val="0"/>
          <w:numId w:val="39"/>
        </w:numPr>
        <w:jc w:val="both"/>
      </w:pPr>
      <w:r w:rsidRPr="00F53E62">
        <w:t>Publicar la información nombrando la fuente</w:t>
      </w:r>
      <w:r w:rsidR="00B83D8E" w:rsidRPr="00F53E62">
        <w:t xml:space="preserve"> </w:t>
      </w:r>
      <w:r w:rsidR="007F61CB" w:rsidRPr="00F53E62">
        <w:t>de origen</w:t>
      </w:r>
      <w:r w:rsidR="006C1E48">
        <w:t>.</w:t>
      </w:r>
    </w:p>
    <w:p w14:paraId="0094D4B0" w14:textId="54624B43" w:rsidR="00B83D8E" w:rsidRPr="00F53E62" w:rsidRDefault="00B83D8E" w:rsidP="006C1E48">
      <w:pPr>
        <w:pStyle w:val="Prrafodelista"/>
        <w:numPr>
          <w:ilvl w:val="0"/>
          <w:numId w:val="39"/>
        </w:numPr>
        <w:jc w:val="both"/>
      </w:pPr>
      <w:r w:rsidRPr="00F53E62">
        <w:t>Referenciar con claridad, sitio del suceso, hora, tipo de evento, efectos inmediatos evidentes, condición actual de quien reporta, solicitud específica del tipo</w:t>
      </w:r>
      <w:r w:rsidR="00163D5C">
        <w:t xml:space="preserve"> de ayuda si se requiere y la fuente de la información.</w:t>
      </w:r>
    </w:p>
    <w:p w14:paraId="68B001AF" w14:textId="23EA3DCB" w:rsidR="007F61CB" w:rsidRPr="00F53E62" w:rsidRDefault="007F61CB" w:rsidP="006C1E48">
      <w:pPr>
        <w:pStyle w:val="Prrafodelista"/>
        <w:numPr>
          <w:ilvl w:val="0"/>
          <w:numId w:val="39"/>
        </w:numPr>
        <w:jc w:val="both"/>
      </w:pPr>
      <w:r w:rsidRPr="00F53E62">
        <w:t>Participar en los simul</w:t>
      </w:r>
      <w:r w:rsidR="00163D5C">
        <w:t>aciones</w:t>
      </w:r>
      <w:r w:rsidRPr="00F53E62">
        <w:t xml:space="preserve"> virtuales.</w:t>
      </w:r>
    </w:p>
    <w:p w14:paraId="433D74AF" w14:textId="77777777" w:rsidR="007F61CB" w:rsidRPr="00F53E62" w:rsidRDefault="007F61CB" w:rsidP="006C1E48">
      <w:pPr>
        <w:pStyle w:val="Prrafodelista"/>
        <w:numPr>
          <w:ilvl w:val="0"/>
          <w:numId w:val="39"/>
        </w:numPr>
        <w:jc w:val="both"/>
      </w:pPr>
      <w:r w:rsidRPr="00F53E62">
        <w:t>Evitar el uso de palabras que generen pánico, o especulación.</w:t>
      </w:r>
    </w:p>
    <w:p w14:paraId="27B24846" w14:textId="77777777" w:rsidR="007F61CB" w:rsidRPr="00F53E62" w:rsidRDefault="007F61CB" w:rsidP="006C1E48">
      <w:pPr>
        <w:pStyle w:val="Prrafodelista"/>
        <w:numPr>
          <w:ilvl w:val="0"/>
          <w:numId w:val="39"/>
        </w:numPr>
        <w:jc w:val="both"/>
      </w:pPr>
      <w:r w:rsidRPr="00F53E62">
        <w:t xml:space="preserve">Capacitarse y </w:t>
      </w:r>
      <w:r w:rsidR="00611BA8" w:rsidRPr="00F53E62">
        <w:t>replicar el conocimiento adquirido, buscando la construcción del  conocimiento colectivo.</w:t>
      </w:r>
    </w:p>
    <w:p w14:paraId="7D8B7214" w14:textId="77777777" w:rsidR="00AF32BD" w:rsidRPr="00F53E62" w:rsidRDefault="00AF32BD" w:rsidP="00AF32BD"/>
    <w:p w14:paraId="69A4627F" w14:textId="6390F6B0" w:rsidR="00611BA8" w:rsidRPr="00F53E62" w:rsidRDefault="008655F5" w:rsidP="00AF32BD">
      <w:pPr>
        <w:rPr>
          <w:b/>
          <w:i/>
        </w:rPr>
      </w:pPr>
      <w:r>
        <w:rPr>
          <w:b/>
          <w:i/>
        </w:rPr>
        <w:t>1.2.1.2</w:t>
      </w:r>
      <w:r w:rsidR="00AF32BD" w:rsidRPr="00F53E62">
        <w:rPr>
          <w:b/>
          <w:i/>
        </w:rPr>
        <w:t xml:space="preserve"> Usos del #HT</w:t>
      </w:r>
      <w:r w:rsidR="00E9453F">
        <w:rPr>
          <w:b/>
          <w:i/>
        </w:rPr>
        <w:t xml:space="preserve"> en </w:t>
      </w:r>
      <w:proofErr w:type="spellStart"/>
      <w:r w:rsidR="00E9453F">
        <w:rPr>
          <w:b/>
          <w:i/>
        </w:rPr>
        <w:t>twitter</w:t>
      </w:r>
      <w:proofErr w:type="spellEnd"/>
    </w:p>
    <w:p w14:paraId="62639E71" w14:textId="77777777" w:rsidR="00AF32BD" w:rsidRPr="00F53E62" w:rsidRDefault="00AF32BD" w:rsidP="00AF32BD">
      <w:pPr>
        <w:rPr>
          <w:b/>
          <w:i/>
        </w:rPr>
      </w:pPr>
    </w:p>
    <w:p w14:paraId="22C23C01" w14:textId="77777777" w:rsidR="00AF32BD" w:rsidRPr="00F53E62" w:rsidRDefault="009702E0" w:rsidP="009702E0">
      <w:r w:rsidRPr="00F53E62">
        <w:t>El #HT se usa para identificar los temas y poder hacerles un rápido seguimiento, más aún en un caso de emergencia, puesto que cada segundo es vital. A continuación la tabla que relaciona el evento</w:t>
      </w:r>
      <w:r w:rsidR="000E5A5F" w:rsidRPr="00F53E62">
        <w:t>, situación del informante</w:t>
      </w:r>
      <w:r w:rsidR="007B513C" w:rsidRPr="00F53E62">
        <w:t xml:space="preserve">, </w:t>
      </w:r>
      <w:r w:rsidRPr="00F53E62">
        <w:t xml:space="preserve"> y el #HT sugerido.</w:t>
      </w:r>
    </w:p>
    <w:p w14:paraId="1084BBDF" w14:textId="77777777" w:rsidR="009702E0" w:rsidRPr="00F53E62" w:rsidRDefault="009702E0" w:rsidP="009702E0"/>
    <w:p w14:paraId="4F2814C1" w14:textId="07ED261F" w:rsidR="007B513C" w:rsidRDefault="00AE01C0" w:rsidP="009702E0">
      <w:r>
        <w:t>Sensibil</w:t>
      </w:r>
      <w:r w:rsidR="00163D5C">
        <w:t>ización, campañas …. #</w:t>
      </w:r>
      <w:proofErr w:type="spellStart"/>
      <w:r w:rsidR="00163D5C">
        <w:t>Gestion</w:t>
      </w:r>
      <w:r>
        <w:t>Riesgo</w:t>
      </w:r>
      <w:proofErr w:type="spellEnd"/>
    </w:p>
    <w:p w14:paraId="4FB11989" w14:textId="77777777" w:rsidR="00AE01C0" w:rsidRDefault="00AE01C0" w:rsidP="009702E0">
      <w:pPr>
        <w:rPr>
          <w:i/>
        </w:rPr>
      </w:pPr>
      <w:r>
        <w:t>Simulacros: #</w:t>
      </w:r>
      <w:proofErr w:type="spellStart"/>
      <w:r>
        <w:t>Simulacro</w:t>
      </w:r>
      <w:r w:rsidRPr="00AE01C0">
        <w:rPr>
          <w:i/>
          <w:u w:val="single"/>
        </w:rPr>
        <w:t>Evacuacion</w:t>
      </w:r>
      <w:proofErr w:type="spellEnd"/>
      <w:r>
        <w:t xml:space="preserve"> #</w:t>
      </w:r>
      <w:proofErr w:type="spellStart"/>
      <w:r>
        <w:t>Simulacro</w:t>
      </w:r>
      <w:r w:rsidRPr="00AE01C0">
        <w:rPr>
          <w:i/>
        </w:rPr>
        <w:t>Tipodeevento</w:t>
      </w:r>
      <w:proofErr w:type="spellEnd"/>
    </w:p>
    <w:p w14:paraId="582D8C69" w14:textId="77777777" w:rsidR="00AE01C0" w:rsidRDefault="00AE01C0" w:rsidP="009702E0">
      <w:r>
        <w:t xml:space="preserve">Alertas: igual al </w:t>
      </w:r>
      <w:proofErr w:type="spellStart"/>
      <w:r>
        <w:t>hashtag</w:t>
      </w:r>
      <w:proofErr w:type="spellEnd"/>
      <w:r>
        <w:t xml:space="preserve"> de eventos.</w:t>
      </w:r>
    </w:p>
    <w:p w14:paraId="660D97A6" w14:textId="77777777" w:rsidR="00AE01C0" w:rsidRPr="00F53E62" w:rsidRDefault="00AE01C0" w:rsidP="009702E0"/>
    <w:p w14:paraId="327FB870" w14:textId="77777777" w:rsidR="007B513C" w:rsidRPr="00F53E62" w:rsidRDefault="007B513C" w:rsidP="009702E0">
      <w:proofErr w:type="spellStart"/>
      <w:r w:rsidRPr="00F53E62">
        <w:t>Hashtags</w:t>
      </w:r>
      <w:proofErr w:type="spellEnd"/>
      <w:r w:rsidRPr="00F53E62">
        <w:t xml:space="preserve"> para informar eventos</w:t>
      </w:r>
      <w:r w:rsidR="00E26A4B" w:rsidRPr="00F53E62">
        <w:t xml:space="preserve"> </w:t>
      </w:r>
    </w:p>
    <w:p w14:paraId="68D36133" w14:textId="77777777" w:rsidR="007B513C" w:rsidRPr="00F53E62" w:rsidRDefault="007B513C" w:rsidP="009702E0"/>
    <w:tbl>
      <w:tblPr>
        <w:tblStyle w:val="Tablaconcuadrcula"/>
        <w:tblW w:w="0" w:type="auto"/>
        <w:tblLook w:val="04A0" w:firstRow="1" w:lastRow="0" w:firstColumn="1" w:lastColumn="0" w:noHBand="0" w:noVBand="1"/>
      </w:tblPr>
      <w:tblGrid>
        <w:gridCol w:w="2993"/>
        <w:gridCol w:w="2993"/>
        <w:gridCol w:w="2994"/>
      </w:tblGrid>
      <w:tr w:rsidR="009702E0" w:rsidRPr="00F53E62" w14:paraId="474B4D31" w14:textId="77777777" w:rsidTr="009702E0">
        <w:tc>
          <w:tcPr>
            <w:tcW w:w="2993" w:type="dxa"/>
          </w:tcPr>
          <w:p w14:paraId="1044CA6E" w14:textId="77777777" w:rsidR="009702E0" w:rsidRPr="00F53E62" w:rsidRDefault="009702E0" w:rsidP="009702E0">
            <w:r w:rsidRPr="00F53E62">
              <w:t>Evento a informar</w:t>
            </w:r>
          </w:p>
        </w:tc>
        <w:tc>
          <w:tcPr>
            <w:tcW w:w="2993" w:type="dxa"/>
          </w:tcPr>
          <w:p w14:paraId="3A169CD4" w14:textId="77777777" w:rsidR="009702E0" w:rsidRPr="00F53E62" w:rsidRDefault="009702E0" w:rsidP="009702E0">
            <w:proofErr w:type="spellStart"/>
            <w:r w:rsidRPr="00F53E62">
              <w:t>Hashtags</w:t>
            </w:r>
            <w:proofErr w:type="spellEnd"/>
            <w:r w:rsidRPr="00F53E62">
              <w:t xml:space="preserve"> en español</w:t>
            </w:r>
          </w:p>
        </w:tc>
        <w:tc>
          <w:tcPr>
            <w:tcW w:w="2994" w:type="dxa"/>
          </w:tcPr>
          <w:p w14:paraId="108B33B4" w14:textId="77777777" w:rsidR="009702E0" w:rsidRPr="00F53E62" w:rsidRDefault="009702E0" w:rsidP="009702E0">
            <w:proofErr w:type="spellStart"/>
            <w:r w:rsidRPr="00F53E62">
              <w:t>Hashtags</w:t>
            </w:r>
            <w:proofErr w:type="spellEnd"/>
            <w:r w:rsidRPr="00F53E62">
              <w:t xml:space="preserve"> English</w:t>
            </w:r>
          </w:p>
        </w:tc>
      </w:tr>
      <w:tr w:rsidR="009702E0" w:rsidRPr="00F53E62" w14:paraId="11B453D0" w14:textId="77777777" w:rsidTr="009702E0">
        <w:tc>
          <w:tcPr>
            <w:tcW w:w="2993" w:type="dxa"/>
          </w:tcPr>
          <w:p w14:paraId="2EDD319C" w14:textId="77777777" w:rsidR="009702E0" w:rsidRPr="00F53E62" w:rsidRDefault="009702E0" w:rsidP="009702E0">
            <w:r w:rsidRPr="00F53E62">
              <w:t>Ciclón</w:t>
            </w:r>
          </w:p>
        </w:tc>
        <w:tc>
          <w:tcPr>
            <w:tcW w:w="2993" w:type="dxa"/>
          </w:tcPr>
          <w:p w14:paraId="76C4FB38" w14:textId="77777777" w:rsidR="009702E0" w:rsidRPr="00F53E62" w:rsidRDefault="009702E0" w:rsidP="009702E0">
            <w:r w:rsidRPr="00F53E62">
              <w:t>#</w:t>
            </w:r>
            <w:proofErr w:type="spellStart"/>
            <w:r w:rsidRPr="00F53E62">
              <w:t>ciclon</w:t>
            </w:r>
            <w:proofErr w:type="spellEnd"/>
            <w:r w:rsidR="00E26A4B" w:rsidRPr="00F53E62">
              <w:t xml:space="preserve"> + localización</w:t>
            </w:r>
          </w:p>
        </w:tc>
        <w:tc>
          <w:tcPr>
            <w:tcW w:w="2994" w:type="dxa"/>
          </w:tcPr>
          <w:p w14:paraId="7DE69378" w14:textId="77777777" w:rsidR="009702E0" w:rsidRPr="00F53E62" w:rsidRDefault="009702E0" w:rsidP="009702E0">
            <w:r w:rsidRPr="00F53E62">
              <w:t>#</w:t>
            </w:r>
            <w:proofErr w:type="spellStart"/>
            <w:r w:rsidRPr="00F53E62">
              <w:t>cyclone</w:t>
            </w:r>
            <w:proofErr w:type="spellEnd"/>
          </w:p>
        </w:tc>
      </w:tr>
      <w:tr w:rsidR="009702E0" w:rsidRPr="00F53E62" w14:paraId="5D7D19B9" w14:textId="77777777" w:rsidTr="009702E0">
        <w:tc>
          <w:tcPr>
            <w:tcW w:w="2993" w:type="dxa"/>
          </w:tcPr>
          <w:p w14:paraId="4E0017B9" w14:textId="77777777" w:rsidR="009702E0" w:rsidRPr="00F53E62" w:rsidRDefault="000E5A5F" w:rsidP="009702E0">
            <w:r w:rsidRPr="00F53E62">
              <w:t>Erupción Volcánica</w:t>
            </w:r>
          </w:p>
        </w:tc>
        <w:tc>
          <w:tcPr>
            <w:tcW w:w="2993" w:type="dxa"/>
          </w:tcPr>
          <w:p w14:paraId="749AE0C8" w14:textId="77777777" w:rsidR="009702E0" w:rsidRPr="00F53E62" w:rsidRDefault="000E5A5F" w:rsidP="009702E0">
            <w:r w:rsidRPr="00F53E62">
              <w:t>#</w:t>
            </w:r>
            <w:proofErr w:type="spellStart"/>
            <w:r w:rsidRPr="00F53E62">
              <w:t>volcan</w:t>
            </w:r>
            <w:proofErr w:type="spellEnd"/>
            <w:r w:rsidR="00E26A4B" w:rsidRPr="00F53E62">
              <w:t xml:space="preserve"> + localización</w:t>
            </w:r>
          </w:p>
        </w:tc>
        <w:tc>
          <w:tcPr>
            <w:tcW w:w="2994" w:type="dxa"/>
          </w:tcPr>
          <w:p w14:paraId="74AE4AEB" w14:textId="77777777" w:rsidR="009702E0" w:rsidRPr="00F53E62" w:rsidRDefault="000E5A5F" w:rsidP="009702E0">
            <w:r w:rsidRPr="00F53E62">
              <w:t>#vulcano</w:t>
            </w:r>
          </w:p>
        </w:tc>
      </w:tr>
      <w:tr w:rsidR="009702E0" w:rsidRPr="00F53E62" w14:paraId="1D2E53A7" w14:textId="77777777" w:rsidTr="009702E0">
        <w:tc>
          <w:tcPr>
            <w:tcW w:w="2993" w:type="dxa"/>
          </w:tcPr>
          <w:p w14:paraId="2350ADE4" w14:textId="77777777" w:rsidR="009702E0" w:rsidRPr="00F53E62" w:rsidRDefault="000E5A5F" w:rsidP="009702E0">
            <w:r w:rsidRPr="00F53E62">
              <w:t>Huracán</w:t>
            </w:r>
          </w:p>
        </w:tc>
        <w:tc>
          <w:tcPr>
            <w:tcW w:w="2993" w:type="dxa"/>
          </w:tcPr>
          <w:p w14:paraId="692BDBF1" w14:textId="77777777" w:rsidR="009702E0" w:rsidRPr="00F53E62" w:rsidRDefault="000E5A5F" w:rsidP="009702E0">
            <w:r w:rsidRPr="00F53E62">
              <w:t>#</w:t>
            </w:r>
            <w:proofErr w:type="spellStart"/>
            <w:r w:rsidRPr="00F53E62">
              <w:t>huracan</w:t>
            </w:r>
            <w:proofErr w:type="spellEnd"/>
            <w:r w:rsidR="00E26A4B" w:rsidRPr="00F53E62">
              <w:t xml:space="preserve"> + localización</w:t>
            </w:r>
          </w:p>
        </w:tc>
        <w:tc>
          <w:tcPr>
            <w:tcW w:w="2994" w:type="dxa"/>
          </w:tcPr>
          <w:p w14:paraId="52A19DC4" w14:textId="77777777" w:rsidR="009702E0" w:rsidRPr="00F53E62" w:rsidRDefault="000E5A5F" w:rsidP="009702E0">
            <w:r w:rsidRPr="00F53E62">
              <w:t>#</w:t>
            </w:r>
            <w:proofErr w:type="spellStart"/>
            <w:r w:rsidRPr="00F53E62">
              <w:t>hurricane</w:t>
            </w:r>
            <w:proofErr w:type="spellEnd"/>
          </w:p>
        </w:tc>
      </w:tr>
      <w:tr w:rsidR="009702E0" w:rsidRPr="00F53E62" w14:paraId="74305A64" w14:textId="77777777" w:rsidTr="009702E0">
        <w:tc>
          <w:tcPr>
            <w:tcW w:w="2993" w:type="dxa"/>
          </w:tcPr>
          <w:p w14:paraId="154BF347" w14:textId="77777777" w:rsidR="009702E0" w:rsidRPr="00F53E62" w:rsidRDefault="000E5A5F" w:rsidP="009702E0">
            <w:r w:rsidRPr="00F53E62">
              <w:t>Inundación</w:t>
            </w:r>
          </w:p>
        </w:tc>
        <w:tc>
          <w:tcPr>
            <w:tcW w:w="2993" w:type="dxa"/>
          </w:tcPr>
          <w:p w14:paraId="1DC0BAD2" w14:textId="77777777" w:rsidR="009702E0" w:rsidRPr="00F53E62" w:rsidRDefault="000E5A5F" w:rsidP="009702E0">
            <w:r w:rsidRPr="00F53E62">
              <w:t>#inundación</w:t>
            </w:r>
            <w:r w:rsidR="00E26A4B" w:rsidRPr="00F53E62">
              <w:t xml:space="preserve"> + localización</w:t>
            </w:r>
          </w:p>
        </w:tc>
        <w:tc>
          <w:tcPr>
            <w:tcW w:w="2994" w:type="dxa"/>
          </w:tcPr>
          <w:p w14:paraId="05CBBD78" w14:textId="77777777" w:rsidR="009702E0" w:rsidRPr="00F53E62" w:rsidRDefault="000E5A5F" w:rsidP="009702E0">
            <w:r w:rsidRPr="00F53E62">
              <w:t>#</w:t>
            </w:r>
            <w:proofErr w:type="spellStart"/>
            <w:r w:rsidRPr="00F53E62">
              <w:t>flood</w:t>
            </w:r>
            <w:proofErr w:type="spellEnd"/>
          </w:p>
        </w:tc>
      </w:tr>
      <w:tr w:rsidR="009702E0" w:rsidRPr="00F53E62" w14:paraId="663ED197" w14:textId="77777777" w:rsidTr="009702E0">
        <w:tc>
          <w:tcPr>
            <w:tcW w:w="2993" w:type="dxa"/>
          </w:tcPr>
          <w:p w14:paraId="7E089833" w14:textId="77777777" w:rsidR="009702E0" w:rsidRPr="00F53E62" w:rsidRDefault="000E5A5F" w:rsidP="009702E0">
            <w:r w:rsidRPr="00F53E62">
              <w:t>Sismo Terremoto</w:t>
            </w:r>
          </w:p>
        </w:tc>
        <w:tc>
          <w:tcPr>
            <w:tcW w:w="2993" w:type="dxa"/>
          </w:tcPr>
          <w:p w14:paraId="2AC3CFB2" w14:textId="77777777" w:rsidR="009702E0" w:rsidRPr="00F53E62" w:rsidRDefault="000E5A5F" w:rsidP="009702E0">
            <w:r w:rsidRPr="00F53E62">
              <w:t xml:space="preserve">#sismo </w:t>
            </w:r>
            <w:r w:rsidR="00E26A4B" w:rsidRPr="00F53E62">
              <w:t>+ localización</w:t>
            </w:r>
            <w:r w:rsidRPr="00F53E62">
              <w:br/>
              <w:t>#terremoto</w:t>
            </w:r>
          </w:p>
        </w:tc>
        <w:tc>
          <w:tcPr>
            <w:tcW w:w="2994" w:type="dxa"/>
          </w:tcPr>
          <w:p w14:paraId="35039A2F" w14:textId="77777777" w:rsidR="009702E0" w:rsidRPr="00F53E62" w:rsidRDefault="000E5A5F" w:rsidP="009702E0">
            <w:r w:rsidRPr="00F53E62">
              <w:t>#</w:t>
            </w:r>
            <w:proofErr w:type="spellStart"/>
            <w:r w:rsidRPr="00F53E62">
              <w:t>eartquake</w:t>
            </w:r>
            <w:proofErr w:type="spellEnd"/>
          </w:p>
        </w:tc>
      </w:tr>
      <w:tr w:rsidR="009702E0" w:rsidRPr="00F53E62" w14:paraId="4DBE2E8A" w14:textId="77777777" w:rsidTr="009702E0">
        <w:tc>
          <w:tcPr>
            <w:tcW w:w="2993" w:type="dxa"/>
          </w:tcPr>
          <w:p w14:paraId="12FB89DD" w14:textId="77777777" w:rsidR="009702E0" w:rsidRPr="00F53E62" w:rsidRDefault="000E5A5F" w:rsidP="009702E0">
            <w:r w:rsidRPr="00F53E62">
              <w:t>Tsunami</w:t>
            </w:r>
          </w:p>
        </w:tc>
        <w:tc>
          <w:tcPr>
            <w:tcW w:w="2993" w:type="dxa"/>
          </w:tcPr>
          <w:p w14:paraId="56E4AE5D" w14:textId="77777777" w:rsidR="009702E0" w:rsidRPr="00F53E62" w:rsidRDefault="000E5A5F" w:rsidP="009702E0">
            <w:r w:rsidRPr="00F53E62">
              <w:t>#tsunami</w:t>
            </w:r>
            <w:r w:rsidR="00E26A4B" w:rsidRPr="00F53E62">
              <w:t xml:space="preserve"> + localización</w:t>
            </w:r>
          </w:p>
        </w:tc>
        <w:tc>
          <w:tcPr>
            <w:tcW w:w="2994" w:type="dxa"/>
          </w:tcPr>
          <w:p w14:paraId="1E01FFC7" w14:textId="77777777" w:rsidR="009702E0" w:rsidRPr="00F53E62" w:rsidRDefault="000E5A5F" w:rsidP="009702E0">
            <w:r w:rsidRPr="00F53E62">
              <w:t>#</w:t>
            </w:r>
            <w:proofErr w:type="spellStart"/>
            <w:r w:rsidRPr="00F53E62">
              <w:t>tsumani</w:t>
            </w:r>
            <w:proofErr w:type="spellEnd"/>
          </w:p>
        </w:tc>
      </w:tr>
    </w:tbl>
    <w:p w14:paraId="140C3548" w14:textId="77777777" w:rsidR="009702E0" w:rsidRPr="00F53E62" w:rsidRDefault="009702E0" w:rsidP="009702E0"/>
    <w:p w14:paraId="3364DA22" w14:textId="77777777" w:rsidR="007B513C" w:rsidRPr="00F53E62" w:rsidRDefault="007B513C" w:rsidP="009702E0">
      <w:proofErr w:type="spellStart"/>
      <w:r w:rsidRPr="00F53E62">
        <w:t>Hashtags</w:t>
      </w:r>
      <w:proofErr w:type="spellEnd"/>
      <w:r w:rsidRPr="00F53E62">
        <w:t xml:space="preserve"> para informar sobre necesidades</w:t>
      </w:r>
    </w:p>
    <w:p w14:paraId="3F110F10" w14:textId="77777777" w:rsidR="007B513C" w:rsidRPr="00F53E62" w:rsidRDefault="007B513C" w:rsidP="009702E0"/>
    <w:tbl>
      <w:tblPr>
        <w:tblStyle w:val="Tablaconcuadrcula"/>
        <w:tblW w:w="0" w:type="auto"/>
        <w:tblLook w:val="04A0" w:firstRow="1" w:lastRow="0" w:firstColumn="1" w:lastColumn="0" w:noHBand="0" w:noVBand="1"/>
      </w:tblPr>
      <w:tblGrid>
        <w:gridCol w:w="2993"/>
        <w:gridCol w:w="2993"/>
        <w:gridCol w:w="2994"/>
      </w:tblGrid>
      <w:tr w:rsidR="007B513C" w:rsidRPr="00F53E62" w14:paraId="6C5553CB" w14:textId="77777777" w:rsidTr="007B513C">
        <w:tc>
          <w:tcPr>
            <w:tcW w:w="2993" w:type="dxa"/>
          </w:tcPr>
          <w:p w14:paraId="0C7BA1F2" w14:textId="77777777" w:rsidR="007B513C" w:rsidRPr="00F53E62" w:rsidRDefault="007B513C" w:rsidP="009702E0">
            <w:r w:rsidRPr="00F53E62">
              <w:t>Necesidad a informar</w:t>
            </w:r>
          </w:p>
        </w:tc>
        <w:tc>
          <w:tcPr>
            <w:tcW w:w="2993" w:type="dxa"/>
          </w:tcPr>
          <w:p w14:paraId="7E007F2D" w14:textId="77777777" w:rsidR="007B513C" w:rsidRPr="00F53E62" w:rsidRDefault="007B513C" w:rsidP="00DE3641">
            <w:proofErr w:type="spellStart"/>
            <w:r w:rsidRPr="00F53E62">
              <w:t>Hashtags</w:t>
            </w:r>
            <w:proofErr w:type="spellEnd"/>
            <w:r w:rsidRPr="00F53E62">
              <w:t xml:space="preserve"> en español</w:t>
            </w:r>
          </w:p>
        </w:tc>
        <w:tc>
          <w:tcPr>
            <w:tcW w:w="2994" w:type="dxa"/>
          </w:tcPr>
          <w:p w14:paraId="741BDF60" w14:textId="77777777" w:rsidR="007B513C" w:rsidRPr="00F53E62" w:rsidRDefault="007B513C" w:rsidP="00DE3641">
            <w:proofErr w:type="spellStart"/>
            <w:r w:rsidRPr="00F53E62">
              <w:t>Hashtags</w:t>
            </w:r>
            <w:proofErr w:type="spellEnd"/>
            <w:r w:rsidRPr="00F53E62">
              <w:t xml:space="preserve"> English</w:t>
            </w:r>
          </w:p>
        </w:tc>
      </w:tr>
      <w:tr w:rsidR="007B513C" w:rsidRPr="00F53E62" w14:paraId="3AE42516" w14:textId="77777777" w:rsidTr="007B513C">
        <w:tc>
          <w:tcPr>
            <w:tcW w:w="2993" w:type="dxa"/>
          </w:tcPr>
          <w:p w14:paraId="207C7E92" w14:textId="77777777" w:rsidR="007B513C" w:rsidRPr="00F53E62" w:rsidRDefault="007B513C" w:rsidP="009702E0">
            <w:r w:rsidRPr="00F53E62">
              <w:lastRenderedPageBreak/>
              <w:t>Rescate</w:t>
            </w:r>
          </w:p>
        </w:tc>
        <w:tc>
          <w:tcPr>
            <w:tcW w:w="2993" w:type="dxa"/>
          </w:tcPr>
          <w:p w14:paraId="63106933" w14:textId="77777777" w:rsidR="007B513C" w:rsidRPr="00F53E62" w:rsidRDefault="007B513C" w:rsidP="009702E0">
            <w:r w:rsidRPr="00F53E62">
              <w:t>#rescate</w:t>
            </w:r>
          </w:p>
        </w:tc>
        <w:tc>
          <w:tcPr>
            <w:tcW w:w="2994" w:type="dxa"/>
          </w:tcPr>
          <w:p w14:paraId="07A0B248" w14:textId="77777777" w:rsidR="007B513C" w:rsidRPr="00F53E62" w:rsidRDefault="007B513C" w:rsidP="009702E0">
            <w:r w:rsidRPr="00F53E62">
              <w:t>#</w:t>
            </w:r>
            <w:proofErr w:type="spellStart"/>
            <w:r w:rsidRPr="00F53E62">
              <w:t>rescue</w:t>
            </w:r>
            <w:proofErr w:type="spellEnd"/>
          </w:p>
        </w:tc>
      </w:tr>
      <w:tr w:rsidR="007B513C" w:rsidRPr="00F53E62" w14:paraId="146E3D6A" w14:textId="77777777" w:rsidTr="007B513C">
        <w:tc>
          <w:tcPr>
            <w:tcW w:w="2993" w:type="dxa"/>
          </w:tcPr>
          <w:p w14:paraId="5D6F87EB" w14:textId="77777777" w:rsidR="007B513C" w:rsidRPr="00F53E62" w:rsidRDefault="007B513C" w:rsidP="009702E0">
            <w:r w:rsidRPr="00F53E62">
              <w:t>Agua</w:t>
            </w:r>
          </w:p>
        </w:tc>
        <w:tc>
          <w:tcPr>
            <w:tcW w:w="2993" w:type="dxa"/>
          </w:tcPr>
          <w:p w14:paraId="1ABE34CA" w14:textId="77777777" w:rsidR="007B513C" w:rsidRPr="00F53E62" w:rsidRDefault="007B513C" w:rsidP="009702E0">
            <w:r w:rsidRPr="00F53E62">
              <w:t>#h2o</w:t>
            </w:r>
          </w:p>
        </w:tc>
        <w:tc>
          <w:tcPr>
            <w:tcW w:w="2994" w:type="dxa"/>
          </w:tcPr>
          <w:p w14:paraId="0DFBEAE0" w14:textId="77777777" w:rsidR="007B513C" w:rsidRPr="00F53E62" w:rsidRDefault="007B513C" w:rsidP="009702E0">
            <w:r w:rsidRPr="00F53E62">
              <w:t>#h2o</w:t>
            </w:r>
          </w:p>
        </w:tc>
      </w:tr>
      <w:tr w:rsidR="007B513C" w:rsidRPr="00F53E62" w14:paraId="21F3DC2F" w14:textId="77777777" w:rsidTr="007B513C">
        <w:tc>
          <w:tcPr>
            <w:tcW w:w="2993" w:type="dxa"/>
          </w:tcPr>
          <w:p w14:paraId="6436BB29" w14:textId="77777777" w:rsidR="007B513C" w:rsidRPr="00F53E62" w:rsidRDefault="007B513C" w:rsidP="009702E0">
            <w:r w:rsidRPr="00F53E62">
              <w:t>Albergue</w:t>
            </w:r>
          </w:p>
        </w:tc>
        <w:tc>
          <w:tcPr>
            <w:tcW w:w="2993" w:type="dxa"/>
          </w:tcPr>
          <w:p w14:paraId="22B701D1" w14:textId="77777777" w:rsidR="007B513C" w:rsidRPr="00F53E62" w:rsidRDefault="007B513C" w:rsidP="009702E0">
            <w:r w:rsidRPr="00F53E62">
              <w:t>#albergue</w:t>
            </w:r>
          </w:p>
        </w:tc>
        <w:tc>
          <w:tcPr>
            <w:tcW w:w="2994" w:type="dxa"/>
          </w:tcPr>
          <w:p w14:paraId="61CD744F" w14:textId="77777777" w:rsidR="007B513C" w:rsidRPr="00F53E62" w:rsidRDefault="007B513C" w:rsidP="009702E0">
            <w:r w:rsidRPr="00F53E62">
              <w:t>#</w:t>
            </w:r>
            <w:proofErr w:type="spellStart"/>
            <w:r w:rsidR="00B54202" w:rsidRPr="00F53E62">
              <w:t>shelter</w:t>
            </w:r>
            <w:proofErr w:type="spellEnd"/>
          </w:p>
        </w:tc>
      </w:tr>
      <w:tr w:rsidR="007B513C" w:rsidRPr="00F53E62" w14:paraId="5D3E28FF" w14:textId="77777777" w:rsidTr="007B513C">
        <w:tc>
          <w:tcPr>
            <w:tcW w:w="2993" w:type="dxa"/>
          </w:tcPr>
          <w:p w14:paraId="2352B69E" w14:textId="77777777" w:rsidR="007B513C" w:rsidRPr="00F53E62" w:rsidRDefault="007B513C" w:rsidP="009702E0">
            <w:r w:rsidRPr="00F53E62">
              <w:t>Comida</w:t>
            </w:r>
          </w:p>
        </w:tc>
        <w:tc>
          <w:tcPr>
            <w:tcW w:w="2993" w:type="dxa"/>
          </w:tcPr>
          <w:p w14:paraId="37348013" w14:textId="77777777" w:rsidR="007B513C" w:rsidRPr="00F53E62" w:rsidRDefault="007B513C" w:rsidP="009702E0">
            <w:r w:rsidRPr="00F53E62">
              <w:t>#comida</w:t>
            </w:r>
          </w:p>
        </w:tc>
        <w:tc>
          <w:tcPr>
            <w:tcW w:w="2994" w:type="dxa"/>
          </w:tcPr>
          <w:p w14:paraId="742226FA" w14:textId="77777777" w:rsidR="007B513C" w:rsidRPr="00F53E62" w:rsidRDefault="00B54202" w:rsidP="009702E0">
            <w:r w:rsidRPr="00F53E62">
              <w:t>#</w:t>
            </w:r>
            <w:proofErr w:type="spellStart"/>
            <w:r w:rsidRPr="00F53E62">
              <w:t>food</w:t>
            </w:r>
            <w:proofErr w:type="spellEnd"/>
          </w:p>
        </w:tc>
      </w:tr>
      <w:tr w:rsidR="007B513C" w:rsidRPr="00F53E62" w14:paraId="5601BECB" w14:textId="77777777" w:rsidTr="007B513C">
        <w:tc>
          <w:tcPr>
            <w:tcW w:w="2993" w:type="dxa"/>
          </w:tcPr>
          <w:p w14:paraId="34B7B94C" w14:textId="77777777" w:rsidR="007B513C" w:rsidRPr="00F53E62" w:rsidRDefault="007B513C" w:rsidP="009702E0">
            <w:r w:rsidRPr="00F53E62">
              <w:t>Medico</w:t>
            </w:r>
          </w:p>
        </w:tc>
        <w:tc>
          <w:tcPr>
            <w:tcW w:w="2993" w:type="dxa"/>
          </w:tcPr>
          <w:p w14:paraId="074C595A" w14:textId="77777777" w:rsidR="007B513C" w:rsidRPr="00F53E62" w:rsidRDefault="007B513C" w:rsidP="009702E0">
            <w:r w:rsidRPr="00F53E62">
              <w:t>#</w:t>
            </w:r>
            <w:proofErr w:type="spellStart"/>
            <w:r w:rsidRPr="00F53E62">
              <w:t>med</w:t>
            </w:r>
            <w:proofErr w:type="spellEnd"/>
          </w:p>
        </w:tc>
        <w:tc>
          <w:tcPr>
            <w:tcW w:w="2994" w:type="dxa"/>
          </w:tcPr>
          <w:p w14:paraId="170C82C7" w14:textId="77777777" w:rsidR="007B513C" w:rsidRPr="00F53E62" w:rsidRDefault="00B54202" w:rsidP="009702E0">
            <w:r w:rsidRPr="00F53E62">
              <w:t>#</w:t>
            </w:r>
            <w:proofErr w:type="spellStart"/>
            <w:r w:rsidRPr="00F53E62">
              <w:t>med</w:t>
            </w:r>
            <w:proofErr w:type="spellEnd"/>
          </w:p>
        </w:tc>
      </w:tr>
    </w:tbl>
    <w:p w14:paraId="0286CFD1" w14:textId="77777777" w:rsidR="00B54202" w:rsidRPr="00F53E62" w:rsidRDefault="00B54202" w:rsidP="009702E0"/>
    <w:p w14:paraId="08DF31D0" w14:textId="12F74611" w:rsidR="00A442BE" w:rsidRPr="00C94A00" w:rsidRDefault="005408D6" w:rsidP="00F02CEF">
      <w:pPr>
        <w:rPr>
          <w:b/>
        </w:rPr>
      </w:pPr>
      <w:r>
        <w:rPr>
          <w:b/>
        </w:rPr>
        <w:t xml:space="preserve">1.3. </w:t>
      </w:r>
      <w:r w:rsidR="00B53B99" w:rsidRPr="00C94A00">
        <w:rPr>
          <w:b/>
        </w:rPr>
        <w:t>Recomendaciones para los medios de las entidades del sistema.</w:t>
      </w:r>
    </w:p>
    <w:p w14:paraId="7586A478" w14:textId="77777777" w:rsidR="00C94A00" w:rsidRDefault="00C94A00" w:rsidP="0053204E">
      <w:pPr>
        <w:jc w:val="both"/>
        <w:rPr>
          <w:b/>
        </w:rPr>
      </w:pPr>
    </w:p>
    <w:p w14:paraId="4960915C" w14:textId="7455D76F" w:rsidR="00C94A00" w:rsidRDefault="00C94A00" w:rsidP="0053204E">
      <w:pPr>
        <w:jc w:val="both"/>
      </w:pPr>
      <w:r w:rsidRPr="00C94A00">
        <w:t xml:space="preserve">Alineado en las políticas del Gobierno </w:t>
      </w:r>
      <w:r w:rsidR="00237393">
        <w:t>Nacional</w:t>
      </w:r>
      <w:r w:rsidRPr="00C94A00">
        <w:t>,</w:t>
      </w:r>
      <w:r>
        <w:t xml:space="preserve"> con la estrategia de Gobierno en Línea, las entidades del Estado han incursionado en las redes sociales, abriendo las puertas a la participación ciudadana, con una verdadera comunicación de doble </w:t>
      </w:r>
      <w:r w:rsidR="0053204E">
        <w:t xml:space="preserve">vía, en pro de la transparencia en los procesos, agilidad, reducción de trámites presenciales y mayor </w:t>
      </w:r>
      <w:r w:rsidR="00237393">
        <w:t xml:space="preserve">facilidad en el suministro y acceso </w:t>
      </w:r>
      <w:r w:rsidR="0053204E">
        <w:t>a información.</w:t>
      </w:r>
    </w:p>
    <w:p w14:paraId="18B55835" w14:textId="77777777" w:rsidR="0053204E" w:rsidRDefault="0053204E" w:rsidP="0053204E">
      <w:pPr>
        <w:jc w:val="both"/>
      </w:pPr>
    </w:p>
    <w:p w14:paraId="00059E4F" w14:textId="7E86B93A" w:rsidR="0053204E" w:rsidRDefault="0053204E" w:rsidP="0053204E">
      <w:pPr>
        <w:jc w:val="both"/>
      </w:pPr>
      <w:r>
        <w:t xml:space="preserve">Es así, como el uso de las herramientas </w:t>
      </w:r>
      <w:r w:rsidR="00303C1D">
        <w:t>web 2.0 en las entidades del E</w:t>
      </w:r>
      <w:r>
        <w:t>stado, y más aún</w:t>
      </w:r>
      <w:r w:rsidR="00303C1D">
        <w:t>,</w:t>
      </w:r>
      <w:r>
        <w:t xml:space="preserve"> su aplicación </w:t>
      </w:r>
      <w:r w:rsidR="00303C1D">
        <w:t xml:space="preserve">en </w:t>
      </w:r>
      <w:r>
        <w:t>a</w:t>
      </w:r>
      <w:r w:rsidR="00303C1D">
        <w:t>quellas que hacen</w:t>
      </w:r>
      <w:r w:rsidR="001A79B7">
        <w:t xml:space="preserve"> parte</w:t>
      </w:r>
      <w:r>
        <w:t xml:space="preserve"> del SNPAD</w:t>
      </w:r>
      <w:r w:rsidR="00303C1D">
        <w:t>,</w:t>
      </w:r>
      <w:r>
        <w:t xml:space="preserve"> ha de ser ejemplar, </w:t>
      </w:r>
      <w:r w:rsidR="00303C1D">
        <w:t>dentro de los focos de conocimiento, prevención</w:t>
      </w:r>
      <w:r w:rsidR="001A79B7">
        <w:t>, mitigación</w:t>
      </w:r>
      <w:r w:rsidR="00303C1D">
        <w:t xml:space="preserve"> y manejo del desastre.</w:t>
      </w:r>
    </w:p>
    <w:p w14:paraId="7296E0E3" w14:textId="77777777" w:rsidR="00303C1D" w:rsidRDefault="00303C1D" w:rsidP="0053204E">
      <w:pPr>
        <w:jc w:val="both"/>
      </w:pPr>
    </w:p>
    <w:p w14:paraId="213E5A68" w14:textId="77926424" w:rsidR="0053204E" w:rsidRDefault="00303C1D" w:rsidP="0053204E">
      <w:pPr>
        <w:jc w:val="both"/>
      </w:pPr>
      <w:r>
        <w:t xml:space="preserve">De este modo, cada una de las entidades liderará la información que ayude a la ciudadanía a conocer su entorno, planes </w:t>
      </w:r>
      <w:r w:rsidR="001A79B7">
        <w:t>de contingencia y emergencias del orden  municipal y regional, la</w:t>
      </w:r>
      <w:r>
        <w:t xml:space="preserve"> vulnerabilidad</w:t>
      </w:r>
      <w:r w:rsidR="001A79B7">
        <w:t xml:space="preserve"> y las amenazas a que están expuestos</w:t>
      </w:r>
      <w:r>
        <w:t>,</w:t>
      </w:r>
      <w:r w:rsidR="001A79B7">
        <w:t xml:space="preserve"> así como las  </w:t>
      </w:r>
      <w:r>
        <w:t>herramientas de mitigación y manejo del riesgo, empoderando a la ciudadanía de forma continua con la información que propenda por salvar vidas.</w:t>
      </w:r>
    </w:p>
    <w:p w14:paraId="701F0572" w14:textId="77777777" w:rsidR="0053204E" w:rsidRPr="00C94A00" w:rsidRDefault="0053204E" w:rsidP="0053204E">
      <w:pPr>
        <w:jc w:val="both"/>
      </w:pPr>
    </w:p>
    <w:p w14:paraId="7120D30F" w14:textId="60B82782" w:rsidR="00C72B60" w:rsidRPr="006C1E48" w:rsidRDefault="00A442BE" w:rsidP="005408D6">
      <w:pPr>
        <w:pStyle w:val="Ttulo3"/>
        <w:numPr>
          <w:ilvl w:val="2"/>
          <w:numId w:val="48"/>
        </w:numPr>
        <w:jc w:val="both"/>
      </w:pPr>
      <w:bookmarkStart w:id="15" w:name="_Toc305488378"/>
      <w:r w:rsidRPr="006C1E48">
        <w:t>Canales propios</w:t>
      </w:r>
      <w:bookmarkEnd w:id="15"/>
    </w:p>
    <w:p w14:paraId="134DCEFA" w14:textId="77777777" w:rsidR="00C72B60" w:rsidRPr="00F53E62" w:rsidRDefault="00C72B60" w:rsidP="0053204E">
      <w:pPr>
        <w:jc w:val="both"/>
      </w:pPr>
    </w:p>
    <w:p w14:paraId="2B0A0F49" w14:textId="77777777" w:rsidR="00C72B60" w:rsidRDefault="00C72B60" w:rsidP="0053204E">
      <w:pPr>
        <w:pStyle w:val="Prrafodelista"/>
        <w:numPr>
          <w:ilvl w:val="0"/>
          <w:numId w:val="40"/>
        </w:numPr>
        <w:jc w:val="both"/>
      </w:pPr>
      <w:r w:rsidRPr="00F53E62">
        <w:t>Págin</w:t>
      </w:r>
      <w:r w:rsidR="00E9453F">
        <w:t>a web:</w:t>
      </w:r>
    </w:p>
    <w:p w14:paraId="3BF91B6B" w14:textId="3C8BDC49" w:rsidR="00303C1D" w:rsidRDefault="00303C1D" w:rsidP="00303C1D">
      <w:pPr>
        <w:pStyle w:val="Prrafodelista"/>
        <w:jc w:val="both"/>
      </w:pPr>
      <w:r>
        <w:t>-Liderar campañas informativas dentro de sus portales en pro del conocimiento, prevención y manejo de</w:t>
      </w:r>
      <w:r w:rsidR="001A79B7">
        <w:t xml:space="preserve"> </w:t>
      </w:r>
      <w:r>
        <w:t>l</w:t>
      </w:r>
      <w:r w:rsidR="001A79B7">
        <w:t>as emergencias y/o</w:t>
      </w:r>
      <w:r>
        <w:t xml:space="preserve"> desastre.</w:t>
      </w:r>
    </w:p>
    <w:p w14:paraId="5E9D9EAD" w14:textId="44BA3443" w:rsidR="00E9453F" w:rsidRDefault="00E9453F" w:rsidP="0053204E">
      <w:pPr>
        <w:pStyle w:val="Prrafodelista"/>
        <w:jc w:val="both"/>
      </w:pPr>
      <w:r>
        <w:t>-Tener dentro de su página web claramente visibles los distintos canales de información que los usuarios pue</w:t>
      </w:r>
      <w:r w:rsidR="008D67CB">
        <w:t>den utilizar</w:t>
      </w:r>
      <w:r>
        <w:t xml:space="preserve"> para enviar información.</w:t>
      </w:r>
    </w:p>
    <w:p w14:paraId="5FDD45A3" w14:textId="3673D598" w:rsidR="00E9453F" w:rsidRDefault="00E9453F" w:rsidP="0053204E">
      <w:pPr>
        <w:pStyle w:val="Prrafodelista"/>
        <w:jc w:val="both"/>
      </w:pPr>
      <w:r>
        <w:t xml:space="preserve">- Disponer dentro de la página </w:t>
      </w:r>
      <w:r w:rsidR="008D67CB">
        <w:t xml:space="preserve">de </w:t>
      </w:r>
      <w:r>
        <w:t>los manuales de actuación o protocolos establecidos para cada tipo de evento.</w:t>
      </w:r>
    </w:p>
    <w:p w14:paraId="46C5628B" w14:textId="6D14B96B" w:rsidR="00E9453F" w:rsidRDefault="00E9453F" w:rsidP="0053204E">
      <w:pPr>
        <w:pStyle w:val="Prrafodelista"/>
        <w:jc w:val="both"/>
      </w:pPr>
      <w:r>
        <w:t>-Disponer de un directorio de contacto</w:t>
      </w:r>
      <w:r w:rsidR="008D67CB">
        <w:t>s</w:t>
      </w:r>
      <w:r>
        <w:t xml:space="preserve"> en caso de emergencia</w:t>
      </w:r>
      <w:r w:rsidR="008D67CB">
        <w:t xml:space="preserve">s y/o </w:t>
      </w:r>
      <w:proofErr w:type="spellStart"/>
      <w:r w:rsidR="008D67CB">
        <w:t>desatre</w:t>
      </w:r>
      <w:proofErr w:type="spellEnd"/>
      <w:r w:rsidR="008D67CB">
        <w:t>.</w:t>
      </w:r>
    </w:p>
    <w:p w14:paraId="1D6250A8" w14:textId="77777777" w:rsidR="00E9453F" w:rsidRDefault="007E03B4" w:rsidP="0053204E">
      <w:pPr>
        <w:pStyle w:val="Prrafodelista"/>
        <w:jc w:val="both"/>
      </w:pPr>
      <w:r>
        <w:t>-Actualizar la información con hora, sitio, suceso, impacto, posibles riesgos asociados, sugerencia de actuación, puntos de encuentro, rutas de evacuación, centros médicos y demás información que contribuya a mitigar el impacto del suceso.</w:t>
      </w:r>
      <w:r w:rsidR="00E9453F">
        <w:t xml:space="preserve"> </w:t>
      </w:r>
    </w:p>
    <w:p w14:paraId="5FBCEE8F" w14:textId="77777777" w:rsidR="00E9453F" w:rsidRPr="00F53E62" w:rsidRDefault="00E9453F" w:rsidP="0053204E">
      <w:pPr>
        <w:pStyle w:val="Prrafodelista"/>
        <w:jc w:val="both"/>
      </w:pPr>
    </w:p>
    <w:p w14:paraId="6E18C042" w14:textId="77777777" w:rsidR="00611BA8" w:rsidRDefault="00611BA8" w:rsidP="0053204E">
      <w:pPr>
        <w:pStyle w:val="Prrafodelista"/>
        <w:numPr>
          <w:ilvl w:val="0"/>
          <w:numId w:val="40"/>
        </w:numPr>
        <w:jc w:val="both"/>
      </w:pPr>
      <w:r w:rsidRPr="00F53E62">
        <w:lastRenderedPageBreak/>
        <w:t>Línea telefónica</w:t>
      </w:r>
      <w:r w:rsidR="001E75AF">
        <w:t>:</w:t>
      </w:r>
    </w:p>
    <w:p w14:paraId="46949BC9" w14:textId="2CC37A46" w:rsidR="007E03B4" w:rsidRDefault="001A5E7C" w:rsidP="0053204E">
      <w:pPr>
        <w:pStyle w:val="Prrafodelista"/>
        <w:jc w:val="both"/>
      </w:pPr>
      <w:r>
        <w:t>-</w:t>
      </w:r>
      <w:r w:rsidR="007E03B4">
        <w:t>La</w:t>
      </w:r>
      <w:r w:rsidR="008D67CB">
        <w:t>s</w:t>
      </w:r>
      <w:r w:rsidR="007E03B4">
        <w:t xml:space="preserve"> línea</w:t>
      </w:r>
      <w:r w:rsidR="008D67CB">
        <w:t>s</w:t>
      </w:r>
      <w:r w:rsidR="007E03B4">
        <w:t xml:space="preserve"> telefónica</w:t>
      </w:r>
      <w:r w:rsidR="008D67CB">
        <w:t>s,</w:t>
      </w:r>
      <w:r w:rsidR="007E03B4">
        <w:t xml:space="preserve"> en casos de emergencia</w:t>
      </w:r>
      <w:r w:rsidR="008D67CB">
        <w:t xml:space="preserve"> y/o desastre</w:t>
      </w:r>
      <w:r w:rsidR="007E03B4">
        <w:t xml:space="preserve"> suele</w:t>
      </w:r>
      <w:r w:rsidR="008D67CB">
        <w:t>n</w:t>
      </w:r>
      <w:r w:rsidR="007E03B4">
        <w:t xml:space="preserve"> congestionarse o incluso quedar sin servicio dependiendo del tipo de </w:t>
      </w:r>
      <w:r w:rsidR="008D67CB">
        <w:t>situaciones</w:t>
      </w:r>
      <w:r w:rsidR="007E03B4">
        <w:t xml:space="preserve"> que se presente. No obstante</w:t>
      </w:r>
      <w:r w:rsidR="008D67CB">
        <w:t>,</w:t>
      </w:r>
      <w:r w:rsidR="007E03B4">
        <w:t xml:space="preserve"> </w:t>
      </w:r>
      <w:r w:rsidR="008D67CB">
        <w:t xml:space="preserve">si se puede prestar el servicio, </w:t>
      </w:r>
      <w:r w:rsidR="007E03B4">
        <w:t xml:space="preserve">se debe garantizar </w:t>
      </w:r>
      <w:r w:rsidR="008D67CB">
        <w:t>que el recurso humano esté</w:t>
      </w:r>
      <w:r w:rsidR="007E03B4">
        <w:t xml:space="preserve"> capacitado</w:t>
      </w:r>
      <w:r w:rsidR="008D67CB">
        <w:t xml:space="preserve"> para </w:t>
      </w:r>
      <w:proofErr w:type="spellStart"/>
      <w:r w:rsidR="008D67CB">
        <w:t>re</w:t>
      </w:r>
      <w:r w:rsidR="007E03B4">
        <w:t>direccionar</w:t>
      </w:r>
      <w:proofErr w:type="spellEnd"/>
      <w:r w:rsidR="007E03B4">
        <w:t xml:space="preserve"> a quien llama, darle respuesta</w:t>
      </w:r>
      <w:r w:rsidR="008D67CB">
        <w:t>s claras</w:t>
      </w:r>
      <w:r w:rsidR="007E03B4">
        <w:t>, guiar</w:t>
      </w:r>
      <w:r w:rsidR="008D67CB">
        <w:t>le</w:t>
      </w:r>
      <w:r w:rsidR="007E03B4">
        <w:t>, y evacuar las llamadas de forma</w:t>
      </w:r>
      <w:r w:rsidR="008D67CB">
        <w:t xml:space="preserve"> ágil y efectiva, para permitir que el mayor número de personas puedan ser atendidas por este medio.</w:t>
      </w:r>
    </w:p>
    <w:p w14:paraId="4E2958F1" w14:textId="77777777" w:rsidR="007E03B4" w:rsidRPr="00F53E62" w:rsidRDefault="007E03B4" w:rsidP="0053204E">
      <w:pPr>
        <w:pStyle w:val="Prrafodelista"/>
        <w:jc w:val="both"/>
      </w:pPr>
    </w:p>
    <w:p w14:paraId="2345F71C" w14:textId="77777777" w:rsidR="00611BA8" w:rsidRDefault="00611BA8" w:rsidP="0053204E">
      <w:pPr>
        <w:pStyle w:val="Prrafodelista"/>
        <w:numPr>
          <w:ilvl w:val="0"/>
          <w:numId w:val="40"/>
        </w:numPr>
        <w:jc w:val="both"/>
      </w:pPr>
      <w:r w:rsidRPr="00F53E62">
        <w:t>Pin</w:t>
      </w:r>
      <w:r w:rsidR="007E03B4">
        <w:t>:</w:t>
      </w:r>
    </w:p>
    <w:p w14:paraId="4E25B3AE" w14:textId="29A80BF0" w:rsidR="007E03B4" w:rsidRDefault="001A5E7C" w:rsidP="0053204E">
      <w:pPr>
        <w:pStyle w:val="Prrafodelista"/>
        <w:jc w:val="both"/>
      </w:pPr>
      <w:r>
        <w:t>-</w:t>
      </w:r>
      <w:r w:rsidR="008D67CB">
        <w:t>En algunas entidades del E</w:t>
      </w:r>
      <w:r w:rsidR="007E03B4">
        <w:t xml:space="preserve">stado ya </w:t>
      </w:r>
      <w:r w:rsidR="008D67CB">
        <w:t>se ha implementado la comunicación por Pin</w:t>
      </w:r>
      <w:r w:rsidR="007E03B4">
        <w:t xml:space="preserve"> entre los mismos funcionarios de la entidad, no obstante es imprescindible, organizar</w:t>
      </w:r>
      <w:r w:rsidR="00C24BE2">
        <w:t>la</w:t>
      </w:r>
      <w:r w:rsidR="007E03B4">
        <w:t xml:space="preserve"> claramente </w:t>
      </w:r>
      <w:r w:rsidR="00C24BE2">
        <w:t>por grupos, regiones, y agregar el pin de funcionarios de otras entidades del S</w:t>
      </w:r>
      <w:r w:rsidR="008D67CB">
        <w:t>N</w:t>
      </w:r>
      <w:r w:rsidR="00C24BE2">
        <w:t xml:space="preserve">PAD, garantizando un mayor número de </w:t>
      </w:r>
      <w:r>
        <w:t>contactos</w:t>
      </w:r>
      <w:r w:rsidR="00C24BE2">
        <w:t xml:space="preserve"> informativos, que permitan una actuación más ágil </w:t>
      </w:r>
      <w:r w:rsidR="008D67CB">
        <w:t>y oportuna. Esta información debe ser suministrada por una o máximo dos personas autorizadas para cumplir con esta tarea.</w:t>
      </w:r>
    </w:p>
    <w:p w14:paraId="176AF121" w14:textId="77777777" w:rsidR="00C24BE2" w:rsidRPr="00F53E62" w:rsidRDefault="00C24BE2" w:rsidP="0053204E">
      <w:pPr>
        <w:pStyle w:val="Prrafodelista"/>
        <w:jc w:val="both"/>
      </w:pPr>
    </w:p>
    <w:p w14:paraId="7CB14D6F" w14:textId="77777777" w:rsidR="00AF32BD" w:rsidRDefault="00611BA8" w:rsidP="0053204E">
      <w:pPr>
        <w:pStyle w:val="Prrafodelista"/>
        <w:numPr>
          <w:ilvl w:val="0"/>
          <w:numId w:val="40"/>
        </w:numPr>
        <w:jc w:val="both"/>
      </w:pPr>
      <w:r w:rsidRPr="00F53E62">
        <w:t>Blog</w:t>
      </w:r>
      <w:r w:rsidR="001E75AF">
        <w:t>:</w:t>
      </w:r>
    </w:p>
    <w:p w14:paraId="38F4A259" w14:textId="77777777" w:rsidR="001A5E7C" w:rsidRDefault="001E75AF" w:rsidP="0053204E">
      <w:pPr>
        <w:pStyle w:val="Prrafodelista"/>
        <w:jc w:val="both"/>
      </w:pPr>
      <w:r>
        <w:t>-</w:t>
      </w:r>
      <w:r w:rsidR="001A5E7C">
        <w:t>Las entidades que usen el blog en caso de emergencia, podrán publicar los datos más relevantes del suceso, así como las recomendaciones a seguir</w:t>
      </w:r>
      <w:r>
        <w:t>, y los link a las demás entidades oficiales.</w:t>
      </w:r>
      <w:r w:rsidR="001A5E7C">
        <w:t xml:space="preserve"> </w:t>
      </w:r>
    </w:p>
    <w:p w14:paraId="1C04F019" w14:textId="77777777" w:rsidR="00C24BE2" w:rsidRPr="00F53E62" w:rsidRDefault="00C24BE2" w:rsidP="0053204E">
      <w:pPr>
        <w:pStyle w:val="Prrafodelista"/>
        <w:jc w:val="both"/>
      </w:pPr>
    </w:p>
    <w:p w14:paraId="047BB8AA" w14:textId="77777777" w:rsidR="00611BA8" w:rsidRDefault="00611BA8" w:rsidP="0053204E">
      <w:pPr>
        <w:pStyle w:val="Prrafodelista"/>
        <w:numPr>
          <w:ilvl w:val="0"/>
          <w:numId w:val="40"/>
        </w:numPr>
        <w:jc w:val="both"/>
      </w:pPr>
      <w:r w:rsidRPr="00F53E62">
        <w:t>Redes sociales</w:t>
      </w:r>
      <w:r w:rsidR="001E75AF">
        <w:t>:</w:t>
      </w:r>
    </w:p>
    <w:p w14:paraId="19681379" w14:textId="313C181E" w:rsidR="001E75AF" w:rsidRDefault="001E75AF" w:rsidP="0053204E">
      <w:pPr>
        <w:pStyle w:val="Prrafodelista"/>
        <w:jc w:val="both"/>
      </w:pPr>
      <w:r>
        <w:t xml:space="preserve">-Las redes sociales de las entidades del </w:t>
      </w:r>
      <w:r w:rsidR="008D67CB">
        <w:t>SNPAD</w:t>
      </w:r>
      <w:r>
        <w:t>, deberán hacer un seguimiento, continuo del evento, ya que son los canales oficiales, y sus cifras serán las que tanto los medios como la ciudadanía adoptarán por reales.</w:t>
      </w:r>
    </w:p>
    <w:p w14:paraId="48BFC7E6" w14:textId="77777777" w:rsidR="001E75AF" w:rsidRPr="00F53E62" w:rsidRDefault="001E75AF" w:rsidP="0053204E">
      <w:pPr>
        <w:pStyle w:val="Prrafodelista"/>
        <w:jc w:val="both"/>
      </w:pPr>
      <w:r>
        <w:t xml:space="preserve">-Seguirán las mismas indicaciones nombradas en la </w:t>
      </w:r>
      <w:r w:rsidRPr="00F53E62">
        <w:t xml:space="preserve">Tabla No. </w:t>
      </w:r>
      <w:r w:rsidR="00CE54EB">
        <w:fldChar w:fldCharType="begin"/>
      </w:r>
      <w:r w:rsidR="00CE54EB">
        <w:instrText xml:space="preserve"> SEQ Tabla_No. \* ARABIC </w:instrText>
      </w:r>
      <w:r w:rsidR="00CE54EB">
        <w:fldChar w:fldCharType="separate"/>
      </w:r>
      <w:r w:rsidRPr="00F53E62">
        <w:rPr>
          <w:noProof/>
        </w:rPr>
        <w:t>1</w:t>
      </w:r>
      <w:r w:rsidR="00CE54EB">
        <w:rPr>
          <w:noProof/>
        </w:rPr>
        <w:fldChar w:fldCharType="end"/>
      </w:r>
    </w:p>
    <w:p w14:paraId="00648C37" w14:textId="77777777" w:rsidR="00C72B60" w:rsidRPr="00F53E62" w:rsidRDefault="00C72B60" w:rsidP="0053204E">
      <w:pPr>
        <w:jc w:val="both"/>
      </w:pPr>
    </w:p>
    <w:p w14:paraId="2C63BC4D" w14:textId="77777777" w:rsidR="0088230A" w:rsidRPr="00F53E62" w:rsidRDefault="0088230A" w:rsidP="0053204E">
      <w:pPr>
        <w:jc w:val="both"/>
      </w:pPr>
    </w:p>
    <w:p w14:paraId="2D87E1BA" w14:textId="697608CB" w:rsidR="0088230A" w:rsidRPr="008D67CB" w:rsidRDefault="002A3FD4" w:rsidP="00F02CEF">
      <w:pPr>
        <w:rPr>
          <w:b/>
          <w:bCs/>
          <w:caps/>
          <w:kern w:val="28"/>
        </w:rPr>
      </w:pPr>
      <w:r>
        <w:rPr>
          <w:bCs/>
          <w:caps/>
        </w:rPr>
        <w:br w:type="page"/>
      </w:r>
    </w:p>
    <w:p w14:paraId="50EB63AD" w14:textId="77777777" w:rsidR="002A3FD4" w:rsidRPr="002A3FD4" w:rsidRDefault="002A3FD4" w:rsidP="002A3FD4">
      <w:pPr>
        <w:pStyle w:val="Ttulo1"/>
        <w:numPr>
          <w:ilvl w:val="0"/>
          <w:numId w:val="0"/>
        </w:numPr>
        <w:jc w:val="center"/>
        <w:rPr>
          <w:bCs/>
        </w:rPr>
      </w:pPr>
      <w:bookmarkStart w:id="16" w:name="_Toc305488379"/>
      <w:bookmarkEnd w:id="1"/>
      <w:bookmarkEnd w:id="2"/>
      <w:bookmarkEnd w:id="3"/>
      <w:bookmarkEnd w:id="4"/>
      <w:r>
        <w:rPr>
          <w:bCs/>
        </w:rPr>
        <w:lastRenderedPageBreak/>
        <w:t>BIBLIOGRAFIA</w:t>
      </w:r>
      <w:bookmarkEnd w:id="16"/>
    </w:p>
    <w:p w14:paraId="715BCC25" w14:textId="77777777" w:rsidR="00F02CEF" w:rsidRDefault="00F02CEF" w:rsidP="000567F2">
      <w:pPr>
        <w:jc w:val="both"/>
      </w:pPr>
    </w:p>
    <w:p w14:paraId="69B3A1A6" w14:textId="77777777" w:rsidR="004C34E0" w:rsidRDefault="003912E5" w:rsidP="004C34E0">
      <w:pPr>
        <w:pStyle w:val="Prrafodelista"/>
        <w:numPr>
          <w:ilvl w:val="0"/>
          <w:numId w:val="40"/>
        </w:numPr>
        <w:jc w:val="both"/>
      </w:pPr>
      <w:r>
        <w:t xml:space="preserve">Bases Para la Gestión Integral en Protección Civil, </w:t>
      </w:r>
      <w:r w:rsidR="004C34E0">
        <w:t>ONEMI Chile.</w:t>
      </w:r>
    </w:p>
    <w:p w14:paraId="2B4D4109" w14:textId="77777777" w:rsidR="004C34E0" w:rsidRDefault="00CF7622" w:rsidP="004C34E0">
      <w:pPr>
        <w:pStyle w:val="Prrafodelista"/>
        <w:numPr>
          <w:ilvl w:val="0"/>
          <w:numId w:val="40"/>
        </w:numPr>
        <w:jc w:val="both"/>
        <w:rPr>
          <w:lang w:val="en-US"/>
        </w:rPr>
      </w:pPr>
      <w:r w:rsidRPr="00CF7622">
        <w:rPr>
          <w:lang w:val="en-US"/>
        </w:rPr>
        <w:t>FEMA, Strategic Plan, Fiscal Years, 2008 – 2013.</w:t>
      </w:r>
      <w:r>
        <w:rPr>
          <w:lang w:val="en-US"/>
        </w:rPr>
        <w:t xml:space="preserve"> The Nation`s Preeminent Emergency Management and Preparedness Agency.</w:t>
      </w:r>
    </w:p>
    <w:p w14:paraId="4DC4C70B" w14:textId="77777777" w:rsidR="00CF7622" w:rsidRDefault="00CF7622" w:rsidP="004C34E0">
      <w:pPr>
        <w:pStyle w:val="Prrafodelista"/>
        <w:numPr>
          <w:ilvl w:val="0"/>
          <w:numId w:val="40"/>
        </w:numPr>
        <w:jc w:val="both"/>
        <w:rPr>
          <w:lang w:val="es-CO"/>
        </w:rPr>
      </w:pPr>
      <w:r w:rsidRPr="00CF7622">
        <w:rPr>
          <w:lang w:val="es-CO"/>
        </w:rPr>
        <w:t>Plan de Emergencia</w:t>
      </w:r>
      <w:r>
        <w:rPr>
          <w:lang w:val="es-CO"/>
        </w:rPr>
        <w:t>s y Contingencias del sector de T</w:t>
      </w:r>
      <w:r w:rsidRPr="00CF7622">
        <w:rPr>
          <w:lang w:val="es-CO"/>
        </w:rPr>
        <w:t>elecomunicaciones</w:t>
      </w:r>
      <w:r>
        <w:rPr>
          <w:lang w:val="es-CO"/>
        </w:rPr>
        <w:t>. Actualizado 2008.</w:t>
      </w:r>
    </w:p>
    <w:p w14:paraId="1114C37F" w14:textId="77777777" w:rsidR="00CF7622" w:rsidRDefault="00CF7622" w:rsidP="004C34E0">
      <w:pPr>
        <w:pStyle w:val="Prrafodelista"/>
        <w:numPr>
          <w:ilvl w:val="0"/>
          <w:numId w:val="40"/>
        </w:numPr>
        <w:jc w:val="both"/>
        <w:rPr>
          <w:lang w:val="es-CO"/>
        </w:rPr>
      </w:pPr>
      <w:r>
        <w:rPr>
          <w:lang w:val="es-CO"/>
        </w:rPr>
        <w:t>Protocolo de Actuación de los Medios Masivos de Información Pública Nacional en caso de un Desastre Súbito de Cobertura Nacional</w:t>
      </w:r>
      <w:r w:rsidR="003912E5">
        <w:rPr>
          <w:lang w:val="es-CO"/>
        </w:rPr>
        <w:t>. 2006</w:t>
      </w:r>
    </w:p>
    <w:p w14:paraId="649C9216" w14:textId="77777777" w:rsidR="003912E5" w:rsidRDefault="008947F3" w:rsidP="004C34E0">
      <w:pPr>
        <w:pStyle w:val="Prrafodelista"/>
        <w:numPr>
          <w:ilvl w:val="0"/>
          <w:numId w:val="40"/>
        </w:numPr>
        <w:jc w:val="both"/>
        <w:rPr>
          <w:lang w:val="es-CO"/>
        </w:rPr>
      </w:pPr>
      <w:r>
        <w:rPr>
          <w:lang w:val="es-CO"/>
        </w:rPr>
        <w:t>Protocolo en Comunicaciones, Ministerio de Interior y Justicia, Dirección General de Defensa Civil, 2009. Argentina.</w:t>
      </w:r>
    </w:p>
    <w:p w14:paraId="659D439C" w14:textId="77777777" w:rsidR="008947F3" w:rsidRPr="00CF7622" w:rsidRDefault="008947F3" w:rsidP="008947F3">
      <w:pPr>
        <w:pStyle w:val="Prrafodelista"/>
        <w:jc w:val="both"/>
        <w:rPr>
          <w:lang w:val="es-CO"/>
        </w:rPr>
      </w:pPr>
    </w:p>
    <w:sectPr w:rsidR="008947F3" w:rsidRPr="00CF7622" w:rsidSect="007A38FE">
      <w:pgSz w:w="12242" w:h="15842" w:code="1"/>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39309" w14:textId="77777777" w:rsidR="00CE54EB" w:rsidRDefault="00CE54EB">
      <w:r>
        <w:separator/>
      </w:r>
    </w:p>
  </w:endnote>
  <w:endnote w:type="continuationSeparator" w:id="0">
    <w:p w14:paraId="56E48801" w14:textId="77777777" w:rsidR="00CE54EB" w:rsidRDefault="00CE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63D9" w14:textId="77777777" w:rsidR="0074325D" w:rsidRDefault="0074325D" w:rsidP="00B138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988658E" w14:textId="77777777" w:rsidR="0074325D" w:rsidRDefault="0074325D">
    <w:pPr>
      <w:ind w:left="-10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5D9C" w14:textId="77777777" w:rsidR="0074325D" w:rsidRDefault="0074325D" w:rsidP="00361F2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B249" w14:textId="77777777" w:rsidR="0074325D" w:rsidRDefault="0074325D" w:rsidP="005C2B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3290">
      <w:rPr>
        <w:rStyle w:val="Nmerodepgina"/>
        <w:noProof/>
      </w:rPr>
      <w:t>17</w:t>
    </w:r>
    <w:r>
      <w:rPr>
        <w:rStyle w:val="Nmerodepgina"/>
      </w:rPr>
      <w:fldChar w:fldCharType="end"/>
    </w:r>
  </w:p>
  <w:p w14:paraId="5A579B78" w14:textId="77777777" w:rsidR="0074325D" w:rsidRDefault="0074325D" w:rsidP="00361F2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12EC5" w14:textId="77777777" w:rsidR="00CE54EB" w:rsidRDefault="00CE54EB">
      <w:r>
        <w:separator/>
      </w:r>
    </w:p>
  </w:footnote>
  <w:footnote w:type="continuationSeparator" w:id="0">
    <w:p w14:paraId="31847C63" w14:textId="77777777" w:rsidR="00CE54EB" w:rsidRDefault="00CE54EB">
      <w:r>
        <w:continuationSeparator/>
      </w:r>
    </w:p>
  </w:footnote>
  <w:footnote w:id="1">
    <w:p w14:paraId="3B19153B" w14:textId="77777777" w:rsidR="0074325D" w:rsidRPr="00F53E62" w:rsidRDefault="0074325D" w:rsidP="00283814">
      <w:pPr>
        <w:tabs>
          <w:tab w:val="left" w:pos="0"/>
        </w:tabs>
        <w:jc w:val="both"/>
        <w:rPr>
          <w:rStyle w:val="apple-style-span"/>
          <w:sz w:val="16"/>
          <w:szCs w:val="27"/>
          <w:shd w:val="clear" w:color="auto" w:fill="FFFFFF"/>
        </w:rPr>
      </w:pPr>
      <w:r>
        <w:rPr>
          <w:rStyle w:val="Refdenotaalpie"/>
        </w:rPr>
        <w:footnoteRef/>
      </w:r>
      <w:r>
        <w:t xml:space="preserve"> </w:t>
      </w:r>
      <w:r w:rsidRPr="00F53E62">
        <w:rPr>
          <w:rStyle w:val="apple-style-span"/>
          <w:sz w:val="16"/>
          <w:szCs w:val="27"/>
          <w:shd w:val="clear" w:color="auto" w:fill="FFFFFF"/>
        </w:rPr>
        <w:t>Orihuela J. Sociedad de la información y nuevos medios de comunicación pública: claves para el debate. Disponible en: http://www.unav.es/digilab/nr/</w:t>
      </w:r>
      <w:r w:rsidRPr="00F53E62">
        <w:rPr>
          <w:rStyle w:val="apple-converted-space"/>
          <w:sz w:val="16"/>
          <w:szCs w:val="27"/>
          <w:shd w:val="clear" w:color="auto" w:fill="FFFFFF"/>
        </w:rPr>
        <w:t> </w:t>
      </w:r>
      <w:r w:rsidRPr="00F53E62">
        <w:rPr>
          <w:sz w:val="16"/>
          <w:szCs w:val="27"/>
          <w:shd w:val="clear" w:color="auto" w:fill="FFFFFF"/>
        </w:rPr>
        <w:br/>
      </w:r>
      <w:r w:rsidRPr="00F53E62">
        <w:rPr>
          <w:rStyle w:val="apple-style-span"/>
          <w:sz w:val="16"/>
          <w:szCs w:val="27"/>
          <w:shd w:val="clear" w:color="auto" w:fill="FFFFFF"/>
        </w:rPr>
        <w:t>Acceso: 01 de septiembre del 2011.</w:t>
      </w:r>
    </w:p>
    <w:p w14:paraId="4C504622" w14:textId="77777777" w:rsidR="0074325D" w:rsidRDefault="0074325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ED832" w14:textId="77777777" w:rsidR="0074325D" w:rsidRDefault="0074325D">
    <w:pPr>
      <w:jc w:val="right"/>
      <w:rPr>
        <w:color w:val="000080"/>
      </w:rPr>
    </w:pPr>
  </w:p>
  <w:p w14:paraId="4568F432" w14:textId="77777777" w:rsidR="0074325D" w:rsidRDefault="007432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91E8D" w14:textId="77777777" w:rsidR="0074325D" w:rsidRDefault="0074325D">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89B1" w14:textId="77777777" w:rsidR="0074325D" w:rsidRDefault="0074325D" w:rsidP="00F25B9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8980"/>
    </w:tblGrid>
    <w:tr w:rsidR="0074325D" w14:paraId="6AE1582D" w14:textId="77777777" w:rsidTr="00D26D09">
      <w:tc>
        <w:tcPr>
          <w:tcW w:w="8980" w:type="dxa"/>
          <w:tcBorders>
            <w:top w:val="nil"/>
            <w:left w:val="nil"/>
            <w:bottom w:val="nil"/>
            <w:right w:val="nil"/>
          </w:tcBorders>
        </w:tcPr>
        <w:p w14:paraId="49E17F66" w14:textId="77777777" w:rsidR="0074325D" w:rsidRDefault="0074325D" w:rsidP="00D26D09">
          <w:pPr>
            <w:pStyle w:val="Encabezado"/>
            <w:jc w:val="center"/>
          </w:pPr>
          <w:r>
            <w:rPr>
              <w:rFonts w:ascii="Helvetica" w:hAnsi="Helvetica" w:cs="Helvetica"/>
              <w:noProof/>
              <w:lang w:val="es-CO" w:eastAsia="es-CO"/>
            </w:rPr>
            <w:drawing>
              <wp:inline distT="0" distB="0" distL="0" distR="0" wp14:anchorId="5E39EB51" wp14:editId="6F05584B">
                <wp:extent cx="5169535" cy="1036044"/>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6462" cy="1037432"/>
                        </a:xfrm>
                        <a:prstGeom prst="rect">
                          <a:avLst/>
                        </a:prstGeom>
                        <a:noFill/>
                        <a:ln>
                          <a:noFill/>
                        </a:ln>
                      </pic:spPr>
                    </pic:pic>
                  </a:graphicData>
                </a:graphic>
              </wp:inline>
            </w:drawing>
          </w:r>
        </w:p>
      </w:tc>
    </w:tr>
  </w:tbl>
  <w:p w14:paraId="6200944E" w14:textId="77777777" w:rsidR="0074325D" w:rsidRDefault="0074325D" w:rsidP="00F25B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A84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5FF8090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hint="default"/>
        <w:b/>
        <w:i w:val="0"/>
      </w:rPr>
    </w:lvl>
    <w:lvl w:ilvl="2">
      <w:start w:val="1"/>
      <w:numFmt w:val="decimal"/>
      <w:pStyle w:val="Ttulo3"/>
      <w:lvlText w:val="%1.2.%3"/>
      <w:lvlJc w:val="left"/>
      <w:pPr>
        <w:tabs>
          <w:tab w:val="num" w:pos="0"/>
        </w:tabs>
        <w:ind w:left="0" w:firstLine="0"/>
      </w:pPr>
      <w:rPr>
        <w:rFonts w:ascii="Arial" w:hAnsi="Arial" w:hint="default"/>
        <w:b w:val="0"/>
        <w:bCs w:val="0"/>
        <w:i/>
        <w:iCs/>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0"/>
        </w:tabs>
        <w:ind w:left="0" w:firstLine="0"/>
      </w:pPr>
      <w:rPr>
        <w:rFonts w:hint="default"/>
        <w:b/>
        <w:i w:val="0"/>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2">
    <w:nsid w:val="014F5811"/>
    <w:multiLevelType w:val="hybridMultilevel"/>
    <w:tmpl w:val="9080F920"/>
    <w:name w:val="Outline"/>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35D2AD0"/>
    <w:multiLevelType w:val="hybridMultilevel"/>
    <w:tmpl w:val="E5E87D42"/>
    <w:lvl w:ilvl="0" w:tplc="0409000F">
      <w:start w:val="1"/>
      <w:numFmt w:val="decimal"/>
      <w:pStyle w:val="TITULO1"/>
      <w:lvlText w:val="%1."/>
      <w:lvlJc w:val="left"/>
      <w:pPr>
        <w:tabs>
          <w:tab w:val="num" w:pos="720"/>
        </w:tabs>
        <w:ind w:left="720" w:hanging="360"/>
      </w:pPr>
    </w:lvl>
    <w:lvl w:ilvl="1" w:tplc="38FC64A4"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F169B6"/>
    <w:multiLevelType w:val="hybridMultilevel"/>
    <w:tmpl w:val="95B23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77712C2"/>
    <w:multiLevelType w:val="hybridMultilevel"/>
    <w:tmpl w:val="979E08CC"/>
    <w:lvl w:ilvl="0" w:tplc="241CA490">
      <w:start w:val="1"/>
      <w:numFmt w:val="bullet"/>
      <w:lvlText w:val=""/>
      <w:lvlJc w:val="left"/>
      <w:pPr>
        <w:tabs>
          <w:tab w:val="num" w:pos="754"/>
        </w:tabs>
        <w:ind w:left="754" w:hanging="357"/>
      </w:pPr>
      <w:rPr>
        <w:rFonts w:ascii="Wingdings" w:hAnsi="Wingdings" w:hint="default"/>
      </w:rPr>
    </w:lvl>
    <w:lvl w:ilvl="1" w:tplc="0C0A0003">
      <w:start w:val="1"/>
      <w:numFmt w:val="bullet"/>
      <w:lvlText w:val="o"/>
      <w:lvlJc w:val="left"/>
      <w:pPr>
        <w:tabs>
          <w:tab w:val="num" w:pos="2917"/>
        </w:tabs>
        <w:ind w:left="2917" w:hanging="360"/>
      </w:pPr>
      <w:rPr>
        <w:rFonts w:ascii="Courier New" w:hAnsi="Courier New" w:cs="Courier New" w:hint="default"/>
      </w:rPr>
    </w:lvl>
    <w:lvl w:ilvl="2" w:tplc="0C0A0005" w:tentative="1">
      <w:start w:val="1"/>
      <w:numFmt w:val="bullet"/>
      <w:lvlText w:val=""/>
      <w:lvlJc w:val="left"/>
      <w:pPr>
        <w:tabs>
          <w:tab w:val="num" w:pos="3637"/>
        </w:tabs>
        <w:ind w:left="3637" w:hanging="360"/>
      </w:pPr>
      <w:rPr>
        <w:rFonts w:ascii="Wingdings" w:hAnsi="Wingdings" w:hint="default"/>
      </w:rPr>
    </w:lvl>
    <w:lvl w:ilvl="3" w:tplc="0C0A0001" w:tentative="1">
      <w:start w:val="1"/>
      <w:numFmt w:val="bullet"/>
      <w:lvlText w:val=""/>
      <w:lvlJc w:val="left"/>
      <w:pPr>
        <w:tabs>
          <w:tab w:val="num" w:pos="4357"/>
        </w:tabs>
        <w:ind w:left="4357" w:hanging="360"/>
      </w:pPr>
      <w:rPr>
        <w:rFonts w:ascii="Symbol" w:hAnsi="Symbol" w:hint="default"/>
      </w:rPr>
    </w:lvl>
    <w:lvl w:ilvl="4" w:tplc="0C0A0003" w:tentative="1">
      <w:start w:val="1"/>
      <w:numFmt w:val="bullet"/>
      <w:lvlText w:val="o"/>
      <w:lvlJc w:val="left"/>
      <w:pPr>
        <w:tabs>
          <w:tab w:val="num" w:pos="5077"/>
        </w:tabs>
        <w:ind w:left="5077" w:hanging="360"/>
      </w:pPr>
      <w:rPr>
        <w:rFonts w:ascii="Courier New" w:hAnsi="Courier New" w:cs="Courier New" w:hint="default"/>
      </w:rPr>
    </w:lvl>
    <w:lvl w:ilvl="5" w:tplc="0C0A0005" w:tentative="1">
      <w:start w:val="1"/>
      <w:numFmt w:val="bullet"/>
      <w:lvlText w:val=""/>
      <w:lvlJc w:val="left"/>
      <w:pPr>
        <w:tabs>
          <w:tab w:val="num" w:pos="5797"/>
        </w:tabs>
        <w:ind w:left="5797" w:hanging="360"/>
      </w:pPr>
      <w:rPr>
        <w:rFonts w:ascii="Wingdings" w:hAnsi="Wingdings" w:hint="default"/>
      </w:rPr>
    </w:lvl>
    <w:lvl w:ilvl="6" w:tplc="0C0A0001" w:tentative="1">
      <w:start w:val="1"/>
      <w:numFmt w:val="bullet"/>
      <w:lvlText w:val=""/>
      <w:lvlJc w:val="left"/>
      <w:pPr>
        <w:tabs>
          <w:tab w:val="num" w:pos="6517"/>
        </w:tabs>
        <w:ind w:left="6517" w:hanging="360"/>
      </w:pPr>
      <w:rPr>
        <w:rFonts w:ascii="Symbol" w:hAnsi="Symbol" w:hint="default"/>
      </w:rPr>
    </w:lvl>
    <w:lvl w:ilvl="7" w:tplc="0C0A0003" w:tentative="1">
      <w:start w:val="1"/>
      <w:numFmt w:val="bullet"/>
      <w:lvlText w:val="o"/>
      <w:lvlJc w:val="left"/>
      <w:pPr>
        <w:tabs>
          <w:tab w:val="num" w:pos="7237"/>
        </w:tabs>
        <w:ind w:left="7237" w:hanging="360"/>
      </w:pPr>
      <w:rPr>
        <w:rFonts w:ascii="Courier New" w:hAnsi="Courier New" w:cs="Courier New" w:hint="default"/>
      </w:rPr>
    </w:lvl>
    <w:lvl w:ilvl="8" w:tplc="0C0A0005" w:tentative="1">
      <w:start w:val="1"/>
      <w:numFmt w:val="bullet"/>
      <w:lvlText w:val=""/>
      <w:lvlJc w:val="left"/>
      <w:pPr>
        <w:tabs>
          <w:tab w:val="num" w:pos="7957"/>
        </w:tabs>
        <w:ind w:left="7957" w:hanging="360"/>
      </w:pPr>
      <w:rPr>
        <w:rFonts w:ascii="Wingdings" w:hAnsi="Wingdings" w:hint="default"/>
      </w:rPr>
    </w:lvl>
  </w:abstractNum>
  <w:abstractNum w:abstractNumId="6">
    <w:nsid w:val="0C513BF1"/>
    <w:multiLevelType w:val="multilevel"/>
    <w:tmpl w:val="943894C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641A70"/>
    <w:multiLevelType w:val="multilevel"/>
    <w:tmpl w:val="590822D6"/>
    <w:name w:val="templateBullet1"/>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D0458A"/>
    <w:multiLevelType w:val="multilevel"/>
    <w:tmpl w:val="F9ACCE36"/>
    <w:lvl w:ilvl="0">
      <w:start w:val="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AC2E2A"/>
    <w:multiLevelType w:val="hybridMultilevel"/>
    <w:tmpl w:val="CD92FB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1F1628"/>
    <w:multiLevelType w:val="hybridMultilevel"/>
    <w:tmpl w:val="749869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3850EF"/>
    <w:multiLevelType w:val="hybridMultilevel"/>
    <w:tmpl w:val="D28A7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9707A60"/>
    <w:multiLevelType w:val="singleLevel"/>
    <w:tmpl w:val="6C20875A"/>
    <w:lvl w:ilvl="0">
      <w:start w:val="1"/>
      <w:numFmt w:val="bullet"/>
      <w:pStyle w:val="Vieta1"/>
      <w:lvlText w:val=""/>
      <w:lvlJc w:val="left"/>
      <w:pPr>
        <w:tabs>
          <w:tab w:val="num" w:pos="360"/>
        </w:tabs>
        <w:ind w:left="360" w:hanging="360"/>
      </w:pPr>
      <w:rPr>
        <w:rFonts w:ascii="Symbol" w:hAnsi="Symbol" w:hint="default"/>
      </w:rPr>
    </w:lvl>
  </w:abstractNum>
  <w:abstractNum w:abstractNumId="13">
    <w:nsid w:val="2A1221BA"/>
    <w:multiLevelType w:val="hybridMultilevel"/>
    <w:tmpl w:val="32F40740"/>
    <w:lvl w:ilvl="0" w:tplc="241CA490">
      <w:start w:val="3"/>
      <w:numFmt w:val="bullet"/>
      <w:lvlText w:val="-"/>
      <w:lvlJc w:val="left"/>
      <w:pPr>
        <w:tabs>
          <w:tab w:val="num" w:pos="397"/>
        </w:tabs>
        <w:ind w:left="397" w:hanging="397"/>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D8A454D"/>
    <w:multiLevelType w:val="hybridMultilevel"/>
    <w:tmpl w:val="CF4AC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BE0007"/>
    <w:multiLevelType w:val="hybridMultilevel"/>
    <w:tmpl w:val="C75CAB5C"/>
    <w:lvl w:ilvl="0" w:tplc="B2C48F60">
      <w:start w:val="3"/>
      <w:numFmt w:val="bullet"/>
      <w:lvlText w:val="-"/>
      <w:lvlJc w:val="left"/>
      <w:pPr>
        <w:tabs>
          <w:tab w:val="num" w:pos="397"/>
        </w:tabs>
        <w:ind w:left="397" w:hanging="397"/>
      </w:pPr>
      <w:rPr>
        <w:rFonts w:ascii="Arial" w:eastAsia="Times New Roman" w:hAnsi="Arial" w:hint="default"/>
      </w:rPr>
    </w:lvl>
    <w:lvl w:ilvl="1" w:tplc="F0D6E0C8">
      <w:start w:val="1"/>
      <w:numFmt w:val="bullet"/>
      <w:lvlText w:val="o"/>
      <w:lvlJc w:val="left"/>
      <w:pPr>
        <w:tabs>
          <w:tab w:val="num" w:pos="2520"/>
        </w:tabs>
        <w:ind w:left="2520" w:hanging="360"/>
      </w:pPr>
      <w:rPr>
        <w:rFonts w:ascii="Courier New" w:hAnsi="Courier New" w:cs="Courier New" w:hint="default"/>
      </w:rPr>
    </w:lvl>
    <w:lvl w:ilvl="2" w:tplc="DD96816E" w:tentative="1">
      <w:start w:val="1"/>
      <w:numFmt w:val="bullet"/>
      <w:lvlText w:val=""/>
      <w:lvlJc w:val="left"/>
      <w:pPr>
        <w:tabs>
          <w:tab w:val="num" w:pos="3240"/>
        </w:tabs>
        <w:ind w:left="3240" w:hanging="360"/>
      </w:pPr>
      <w:rPr>
        <w:rFonts w:ascii="Wingdings" w:hAnsi="Wingdings" w:hint="default"/>
      </w:rPr>
    </w:lvl>
    <w:lvl w:ilvl="3" w:tplc="F014B5EC" w:tentative="1">
      <w:start w:val="1"/>
      <w:numFmt w:val="bullet"/>
      <w:lvlText w:val=""/>
      <w:lvlJc w:val="left"/>
      <w:pPr>
        <w:tabs>
          <w:tab w:val="num" w:pos="3960"/>
        </w:tabs>
        <w:ind w:left="3960" w:hanging="360"/>
      </w:pPr>
      <w:rPr>
        <w:rFonts w:ascii="Symbol" w:hAnsi="Symbol" w:hint="default"/>
      </w:rPr>
    </w:lvl>
    <w:lvl w:ilvl="4" w:tplc="BF884EEE" w:tentative="1">
      <w:start w:val="1"/>
      <w:numFmt w:val="bullet"/>
      <w:lvlText w:val="o"/>
      <w:lvlJc w:val="left"/>
      <w:pPr>
        <w:tabs>
          <w:tab w:val="num" w:pos="4680"/>
        </w:tabs>
        <w:ind w:left="4680" w:hanging="360"/>
      </w:pPr>
      <w:rPr>
        <w:rFonts w:ascii="Courier New" w:hAnsi="Courier New" w:cs="Courier New" w:hint="default"/>
      </w:rPr>
    </w:lvl>
    <w:lvl w:ilvl="5" w:tplc="99F4C6E0" w:tentative="1">
      <w:start w:val="1"/>
      <w:numFmt w:val="bullet"/>
      <w:lvlText w:val=""/>
      <w:lvlJc w:val="left"/>
      <w:pPr>
        <w:tabs>
          <w:tab w:val="num" w:pos="5400"/>
        </w:tabs>
        <w:ind w:left="5400" w:hanging="360"/>
      </w:pPr>
      <w:rPr>
        <w:rFonts w:ascii="Wingdings" w:hAnsi="Wingdings" w:hint="default"/>
      </w:rPr>
    </w:lvl>
    <w:lvl w:ilvl="6" w:tplc="1C4E4088" w:tentative="1">
      <w:start w:val="1"/>
      <w:numFmt w:val="bullet"/>
      <w:lvlText w:val=""/>
      <w:lvlJc w:val="left"/>
      <w:pPr>
        <w:tabs>
          <w:tab w:val="num" w:pos="6120"/>
        </w:tabs>
        <w:ind w:left="6120" w:hanging="360"/>
      </w:pPr>
      <w:rPr>
        <w:rFonts w:ascii="Symbol" w:hAnsi="Symbol" w:hint="default"/>
      </w:rPr>
    </w:lvl>
    <w:lvl w:ilvl="7" w:tplc="262E3CDE" w:tentative="1">
      <w:start w:val="1"/>
      <w:numFmt w:val="bullet"/>
      <w:lvlText w:val="o"/>
      <w:lvlJc w:val="left"/>
      <w:pPr>
        <w:tabs>
          <w:tab w:val="num" w:pos="6840"/>
        </w:tabs>
        <w:ind w:left="6840" w:hanging="360"/>
      </w:pPr>
      <w:rPr>
        <w:rFonts w:ascii="Courier New" w:hAnsi="Courier New" w:cs="Courier New" w:hint="default"/>
      </w:rPr>
    </w:lvl>
    <w:lvl w:ilvl="8" w:tplc="7C622EE6" w:tentative="1">
      <w:start w:val="1"/>
      <w:numFmt w:val="bullet"/>
      <w:lvlText w:val=""/>
      <w:lvlJc w:val="left"/>
      <w:pPr>
        <w:tabs>
          <w:tab w:val="num" w:pos="7560"/>
        </w:tabs>
        <w:ind w:left="7560" w:hanging="360"/>
      </w:pPr>
      <w:rPr>
        <w:rFonts w:ascii="Wingdings" w:hAnsi="Wingdings" w:hint="default"/>
      </w:rPr>
    </w:lvl>
  </w:abstractNum>
  <w:abstractNum w:abstractNumId="16">
    <w:nsid w:val="345B4D29"/>
    <w:multiLevelType w:val="hybridMultilevel"/>
    <w:tmpl w:val="18060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306AD3"/>
    <w:multiLevelType w:val="hybridMultilevel"/>
    <w:tmpl w:val="C5083E2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8648D2"/>
    <w:multiLevelType w:val="multilevel"/>
    <w:tmpl w:val="8D94E3CA"/>
    <w:name w:val="templateNumber"/>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316D82"/>
    <w:multiLevelType w:val="hybridMultilevel"/>
    <w:tmpl w:val="B0506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005426E"/>
    <w:multiLevelType w:val="hybridMultilevel"/>
    <w:tmpl w:val="450EA08C"/>
    <w:lvl w:ilvl="0" w:tplc="F59E5E98">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87914C5"/>
    <w:multiLevelType w:val="hybridMultilevel"/>
    <w:tmpl w:val="099888EA"/>
    <w:lvl w:ilvl="0" w:tplc="1A8A7146">
      <w:start w:val="1"/>
      <w:numFmt w:val="bullet"/>
      <w:lvlText w:val="•"/>
      <w:lvlJc w:val="left"/>
      <w:pPr>
        <w:tabs>
          <w:tab w:val="num" w:pos="720"/>
        </w:tabs>
        <w:ind w:left="720" w:hanging="360"/>
      </w:pPr>
      <w:rPr>
        <w:rFonts w:ascii="Times New Roman" w:hAnsi="Times New Roman" w:hint="default"/>
      </w:rPr>
    </w:lvl>
    <w:lvl w:ilvl="1" w:tplc="F79A87C8" w:tentative="1">
      <w:start w:val="1"/>
      <w:numFmt w:val="bullet"/>
      <w:lvlText w:val="•"/>
      <w:lvlJc w:val="left"/>
      <w:pPr>
        <w:tabs>
          <w:tab w:val="num" w:pos="1440"/>
        </w:tabs>
        <w:ind w:left="1440" w:hanging="360"/>
      </w:pPr>
      <w:rPr>
        <w:rFonts w:ascii="Times New Roman" w:hAnsi="Times New Roman" w:hint="default"/>
      </w:rPr>
    </w:lvl>
    <w:lvl w:ilvl="2" w:tplc="73BED640" w:tentative="1">
      <w:start w:val="1"/>
      <w:numFmt w:val="bullet"/>
      <w:lvlText w:val="•"/>
      <w:lvlJc w:val="left"/>
      <w:pPr>
        <w:tabs>
          <w:tab w:val="num" w:pos="2160"/>
        </w:tabs>
        <w:ind w:left="2160" w:hanging="360"/>
      </w:pPr>
      <w:rPr>
        <w:rFonts w:ascii="Times New Roman" w:hAnsi="Times New Roman" w:hint="default"/>
      </w:rPr>
    </w:lvl>
    <w:lvl w:ilvl="3" w:tplc="F3EC4D12" w:tentative="1">
      <w:start w:val="1"/>
      <w:numFmt w:val="bullet"/>
      <w:lvlText w:val="•"/>
      <w:lvlJc w:val="left"/>
      <w:pPr>
        <w:tabs>
          <w:tab w:val="num" w:pos="2880"/>
        </w:tabs>
        <w:ind w:left="2880" w:hanging="360"/>
      </w:pPr>
      <w:rPr>
        <w:rFonts w:ascii="Times New Roman" w:hAnsi="Times New Roman" w:hint="default"/>
      </w:rPr>
    </w:lvl>
    <w:lvl w:ilvl="4" w:tplc="0F5EEBD0" w:tentative="1">
      <w:start w:val="1"/>
      <w:numFmt w:val="bullet"/>
      <w:lvlText w:val="•"/>
      <w:lvlJc w:val="left"/>
      <w:pPr>
        <w:tabs>
          <w:tab w:val="num" w:pos="3600"/>
        </w:tabs>
        <w:ind w:left="3600" w:hanging="360"/>
      </w:pPr>
      <w:rPr>
        <w:rFonts w:ascii="Times New Roman" w:hAnsi="Times New Roman" w:hint="default"/>
      </w:rPr>
    </w:lvl>
    <w:lvl w:ilvl="5" w:tplc="28FA735E" w:tentative="1">
      <w:start w:val="1"/>
      <w:numFmt w:val="bullet"/>
      <w:lvlText w:val="•"/>
      <w:lvlJc w:val="left"/>
      <w:pPr>
        <w:tabs>
          <w:tab w:val="num" w:pos="4320"/>
        </w:tabs>
        <w:ind w:left="4320" w:hanging="360"/>
      </w:pPr>
      <w:rPr>
        <w:rFonts w:ascii="Times New Roman" w:hAnsi="Times New Roman" w:hint="default"/>
      </w:rPr>
    </w:lvl>
    <w:lvl w:ilvl="6" w:tplc="3738EF70" w:tentative="1">
      <w:start w:val="1"/>
      <w:numFmt w:val="bullet"/>
      <w:lvlText w:val="•"/>
      <w:lvlJc w:val="left"/>
      <w:pPr>
        <w:tabs>
          <w:tab w:val="num" w:pos="5040"/>
        </w:tabs>
        <w:ind w:left="5040" w:hanging="360"/>
      </w:pPr>
      <w:rPr>
        <w:rFonts w:ascii="Times New Roman" w:hAnsi="Times New Roman" w:hint="default"/>
      </w:rPr>
    </w:lvl>
    <w:lvl w:ilvl="7" w:tplc="1D0C9940" w:tentative="1">
      <w:start w:val="1"/>
      <w:numFmt w:val="bullet"/>
      <w:lvlText w:val="•"/>
      <w:lvlJc w:val="left"/>
      <w:pPr>
        <w:tabs>
          <w:tab w:val="num" w:pos="5760"/>
        </w:tabs>
        <w:ind w:left="5760" w:hanging="360"/>
      </w:pPr>
      <w:rPr>
        <w:rFonts w:ascii="Times New Roman" w:hAnsi="Times New Roman" w:hint="default"/>
      </w:rPr>
    </w:lvl>
    <w:lvl w:ilvl="8" w:tplc="CEE01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557152"/>
    <w:multiLevelType w:val="multilevel"/>
    <w:tmpl w:val="553EBF6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5782EF3"/>
    <w:multiLevelType w:val="hybridMultilevel"/>
    <w:tmpl w:val="AD8EA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66E7324"/>
    <w:multiLevelType w:val="hybridMultilevel"/>
    <w:tmpl w:val="D54EB3CE"/>
    <w:lvl w:ilvl="0" w:tplc="9692FAA2">
      <w:start w:val="1"/>
      <w:numFmt w:val="bullet"/>
      <w:lvlText w:val="•"/>
      <w:lvlJc w:val="left"/>
      <w:pPr>
        <w:tabs>
          <w:tab w:val="num" w:pos="720"/>
        </w:tabs>
        <w:ind w:left="720" w:hanging="360"/>
      </w:pPr>
      <w:rPr>
        <w:rFonts w:ascii="Times New Roman" w:hAnsi="Times New Roman" w:hint="default"/>
      </w:rPr>
    </w:lvl>
    <w:lvl w:ilvl="1" w:tplc="D5ACDE3C" w:tentative="1">
      <w:start w:val="1"/>
      <w:numFmt w:val="bullet"/>
      <w:lvlText w:val="•"/>
      <w:lvlJc w:val="left"/>
      <w:pPr>
        <w:tabs>
          <w:tab w:val="num" w:pos="1440"/>
        </w:tabs>
        <w:ind w:left="1440" w:hanging="360"/>
      </w:pPr>
      <w:rPr>
        <w:rFonts w:ascii="Times New Roman" w:hAnsi="Times New Roman" w:hint="default"/>
      </w:rPr>
    </w:lvl>
    <w:lvl w:ilvl="2" w:tplc="627EF132" w:tentative="1">
      <w:start w:val="1"/>
      <w:numFmt w:val="bullet"/>
      <w:lvlText w:val="•"/>
      <w:lvlJc w:val="left"/>
      <w:pPr>
        <w:tabs>
          <w:tab w:val="num" w:pos="2160"/>
        </w:tabs>
        <w:ind w:left="2160" w:hanging="360"/>
      </w:pPr>
      <w:rPr>
        <w:rFonts w:ascii="Times New Roman" w:hAnsi="Times New Roman" w:hint="default"/>
      </w:rPr>
    </w:lvl>
    <w:lvl w:ilvl="3" w:tplc="BED0A89A" w:tentative="1">
      <w:start w:val="1"/>
      <w:numFmt w:val="bullet"/>
      <w:lvlText w:val="•"/>
      <w:lvlJc w:val="left"/>
      <w:pPr>
        <w:tabs>
          <w:tab w:val="num" w:pos="2880"/>
        </w:tabs>
        <w:ind w:left="2880" w:hanging="360"/>
      </w:pPr>
      <w:rPr>
        <w:rFonts w:ascii="Times New Roman" w:hAnsi="Times New Roman" w:hint="default"/>
      </w:rPr>
    </w:lvl>
    <w:lvl w:ilvl="4" w:tplc="B46AC3B6" w:tentative="1">
      <w:start w:val="1"/>
      <w:numFmt w:val="bullet"/>
      <w:lvlText w:val="•"/>
      <w:lvlJc w:val="left"/>
      <w:pPr>
        <w:tabs>
          <w:tab w:val="num" w:pos="3600"/>
        </w:tabs>
        <w:ind w:left="3600" w:hanging="360"/>
      </w:pPr>
      <w:rPr>
        <w:rFonts w:ascii="Times New Roman" w:hAnsi="Times New Roman" w:hint="default"/>
      </w:rPr>
    </w:lvl>
    <w:lvl w:ilvl="5" w:tplc="D05CF082" w:tentative="1">
      <w:start w:val="1"/>
      <w:numFmt w:val="bullet"/>
      <w:lvlText w:val="•"/>
      <w:lvlJc w:val="left"/>
      <w:pPr>
        <w:tabs>
          <w:tab w:val="num" w:pos="4320"/>
        </w:tabs>
        <w:ind w:left="4320" w:hanging="360"/>
      </w:pPr>
      <w:rPr>
        <w:rFonts w:ascii="Times New Roman" w:hAnsi="Times New Roman" w:hint="default"/>
      </w:rPr>
    </w:lvl>
    <w:lvl w:ilvl="6" w:tplc="6C6CC600" w:tentative="1">
      <w:start w:val="1"/>
      <w:numFmt w:val="bullet"/>
      <w:lvlText w:val="•"/>
      <w:lvlJc w:val="left"/>
      <w:pPr>
        <w:tabs>
          <w:tab w:val="num" w:pos="5040"/>
        </w:tabs>
        <w:ind w:left="5040" w:hanging="360"/>
      </w:pPr>
      <w:rPr>
        <w:rFonts w:ascii="Times New Roman" w:hAnsi="Times New Roman" w:hint="default"/>
      </w:rPr>
    </w:lvl>
    <w:lvl w:ilvl="7" w:tplc="87400180" w:tentative="1">
      <w:start w:val="1"/>
      <w:numFmt w:val="bullet"/>
      <w:lvlText w:val="•"/>
      <w:lvlJc w:val="left"/>
      <w:pPr>
        <w:tabs>
          <w:tab w:val="num" w:pos="5760"/>
        </w:tabs>
        <w:ind w:left="5760" w:hanging="360"/>
      </w:pPr>
      <w:rPr>
        <w:rFonts w:ascii="Times New Roman" w:hAnsi="Times New Roman" w:hint="default"/>
      </w:rPr>
    </w:lvl>
    <w:lvl w:ilvl="8" w:tplc="0AEAF45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04D44D3"/>
    <w:multiLevelType w:val="hybridMultilevel"/>
    <w:tmpl w:val="2F92835C"/>
    <w:lvl w:ilvl="0" w:tplc="CCDA68A2">
      <w:start w:val="1"/>
      <w:numFmt w:val="bullet"/>
      <w:lvlText w:val="•"/>
      <w:lvlJc w:val="left"/>
      <w:pPr>
        <w:tabs>
          <w:tab w:val="num" w:pos="720"/>
        </w:tabs>
        <w:ind w:left="720" w:hanging="360"/>
      </w:pPr>
      <w:rPr>
        <w:rFonts w:ascii="Times New Roman" w:hAnsi="Times New Roman" w:hint="default"/>
      </w:rPr>
    </w:lvl>
    <w:lvl w:ilvl="1" w:tplc="750A6CEE" w:tentative="1">
      <w:start w:val="1"/>
      <w:numFmt w:val="bullet"/>
      <w:lvlText w:val="•"/>
      <w:lvlJc w:val="left"/>
      <w:pPr>
        <w:tabs>
          <w:tab w:val="num" w:pos="1440"/>
        </w:tabs>
        <w:ind w:left="1440" w:hanging="360"/>
      </w:pPr>
      <w:rPr>
        <w:rFonts w:ascii="Times New Roman" w:hAnsi="Times New Roman" w:hint="default"/>
      </w:rPr>
    </w:lvl>
    <w:lvl w:ilvl="2" w:tplc="4DDA0C20" w:tentative="1">
      <w:start w:val="1"/>
      <w:numFmt w:val="bullet"/>
      <w:lvlText w:val="•"/>
      <w:lvlJc w:val="left"/>
      <w:pPr>
        <w:tabs>
          <w:tab w:val="num" w:pos="2160"/>
        </w:tabs>
        <w:ind w:left="2160" w:hanging="360"/>
      </w:pPr>
      <w:rPr>
        <w:rFonts w:ascii="Times New Roman" w:hAnsi="Times New Roman" w:hint="default"/>
      </w:rPr>
    </w:lvl>
    <w:lvl w:ilvl="3" w:tplc="92764774" w:tentative="1">
      <w:start w:val="1"/>
      <w:numFmt w:val="bullet"/>
      <w:lvlText w:val="•"/>
      <w:lvlJc w:val="left"/>
      <w:pPr>
        <w:tabs>
          <w:tab w:val="num" w:pos="2880"/>
        </w:tabs>
        <w:ind w:left="2880" w:hanging="360"/>
      </w:pPr>
      <w:rPr>
        <w:rFonts w:ascii="Times New Roman" w:hAnsi="Times New Roman" w:hint="default"/>
      </w:rPr>
    </w:lvl>
    <w:lvl w:ilvl="4" w:tplc="823A7AC2" w:tentative="1">
      <w:start w:val="1"/>
      <w:numFmt w:val="bullet"/>
      <w:lvlText w:val="•"/>
      <w:lvlJc w:val="left"/>
      <w:pPr>
        <w:tabs>
          <w:tab w:val="num" w:pos="3600"/>
        </w:tabs>
        <w:ind w:left="3600" w:hanging="360"/>
      </w:pPr>
      <w:rPr>
        <w:rFonts w:ascii="Times New Roman" w:hAnsi="Times New Roman" w:hint="default"/>
      </w:rPr>
    </w:lvl>
    <w:lvl w:ilvl="5" w:tplc="FE50C654" w:tentative="1">
      <w:start w:val="1"/>
      <w:numFmt w:val="bullet"/>
      <w:lvlText w:val="•"/>
      <w:lvlJc w:val="left"/>
      <w:pPr>
        <w:tabs>
          <w:tab w:val="num" w:pos="4320"/>
        </w:tabs>
        <w:ind w:left="4320" w:hanging="360"/>
      </w:pPr>
      <w:rPr>
        <w:rFonts w:ascii="Times New Roman" w:hAnsi="Times New Roman" w:hint="default"/>
      </w:rPr>
    </w:lvl>
    <w:lvl w:ilvl="6" w:tplc="331E6BAA" w:tentative="1">
      <w:start w:val="1"/>
      <w:numFmt w:val="bullet"/>
      <w:lvlText w:val="•"/>
      <w:lvlJc w:val="left"/>
      <w:pPr>
        <w:tabs>
          <w:tab w:val="num" w:pos="5040"/>
        </w:tabs>
        <w:ind w:left="5040" w:hanging="360"/>
      </w:pPr>
      <w:rPr>
        <w:rFonts w:ascii="Times New Roman" w:hAnsi="Times New Roman" w:hint="default"/>
      </w:rPr>
    </w:lvl>
    <w:lvl w:ilvl="7" w:tplc="F1BAFFFA" w:tentative="1">
      <w:start w:val="1"/>
      <w:numFmt w:val="bullet"/>
      <w:lvlText w:val="•"/>
      <w:lvlJc w:val="left"/>
      <w:pPr>
        <w:tabs>
          <w:tab w:val="num" w:pos="5760"/>
        </w:tabs>
        <w:ind w:left="5760" w:hanging="360"/>
      </w:pPr>
      <w:rPr>
        <w:rFonts w:ascii="Times New Roman" w:hAnsi="Times New Roman" w:hint="default"/>
      </w:rPr>
    </w:lvl>
    <w:lvl w:ilvl="8" w:tplc="B31E3DF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8B534C1"/>
    <w:multiLevelType w:val="hybridMultilevel"/>
    <w:tmpl w:val="7FCE967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720CD0"/>
    <w:multiLevelType w:val="hybridMultilevel"/>
    <w:tmpl w:val="635E6DFE"/>
    <w:lvl w:ilvl="0" w:tplc="241CA490">
      <w:start w:val="1"/>
      <w:numFmt w:val="bullet"/>
      <w:lvlText w:val="o"/>
      <w:lvlJc w:val="left"/>
      <w:pPr>
        <w:tabs>
          <w:tab w:val="num" w:pos="1068"/>
        </w:tabs>
        <w:ind w:left="1068" w:hanging="360"/>
      </w:pPr>
      <w:rPr>
        <w:rFonts w:ascii="Courier New" w:hAnsi="Courier New" w:cs="Courier New" w:hint="default"/>
      </w:rPr>
    </w:lvl>
    <w:lvl w:ilvl="1" w:tplc="0C0A000F">
      <w:start w:val="1"/>
      <w:numFmt w:val="bullet"/>
      <w:lvlText w:val=""/>
      <w:lvlJc w:val="left"/>
      <w:pPr>
        <w:tabs>
          <w:tab w:val="num" w:pos="3225"/>
        </w:tabs>
        <w:ind w:left="3225" w:hanging="357"/>
      </w:pPr>
      <w:rPr>
        <w:rFonts w:ascii="Wingdings" w:hAnsi="Wingdings" w:hint="default"/>
      </w:rPr>
    </w:lvl>
    <w:lvl w:ilvl="2" w:tplc="4F3625A6" w:tentative="1">
      <w:start w:val="1"/>
      <w:numFmt w:val="bullet"/>
      <w:lvlText w:val=""/>
      <w:lvlJc w:val="left"/>
      <w:pPr>
        <w:tabs>
          <w:tab w:val="num" w:pos="3948"/>
        </w:tabs>
        <w:ind w:left="3948" w:hanging="360"/>
      </w:pPr>
      <w:rPr>
        <w:rFonts w:ascii="Wingdings" w:hAnsi="Wingdings" w:hint="default"/>
      </w:rPr>
    </w:lvl>
    <w:lvl w:ilvl="3" w:tplc="0C0A0001" w:tentative="1">
      <w:start w:val="1"/>
      <w:numFmt w:val="bullet"/>
      <w:lvlText w:val=""/>
      <w:lvlJc w:val="left"/>
      <w:pPr>
        <w:tabs>
          <w:tab w:val="num" w:pos="4668"/>
        </w:tabs>
        <w:ind w:left="4668" w:hanging="360"/>
      </w:pPr>
      <w:rPr>
        <w:rFonts w:ascii="Symbol" w:hAnsi="Symbol" w:hint="default"/>
      </w:rPr>
    </w:lvl>
    <w:lvl w:ilvl="4" w:tplc="0C0A0003" w:tentative="1">
      <w:start w:val="1"/>
      <w:numFmt w:val="bullet"/>
      <w:lvlText w:val="o"/>
      <w:lvlJc w:val="left"/>
      <w:pPr>
        <w:tabs>
          <w:tab w:val="num" w:pos="5388"/>
        </w:tabs>
        <w:ind w:left="5388" w:hanging="360"/>
      </w:pPr>
      <w:rPr>
        <w:rFonts w:ascii="Courier New" w:hAnsi="Courier New" w:cs="Courier New" w:hint="default"/>
      </w:rPr>
    </w:lvl>
    <w:lvl w:ilvl="5" w:tplc="0C0A0005" w:tentative="1">
      <w:start w:val="1"/>
      <w:numFmt w:val="bullet"/>
      <w:lvlText w:val=""/>
      <w:lvlJc w:val="left"/>
      <w:pPr>
        <w:tabs>
          <w:tab w:val="num" w:pos="6108"/>
        </w:tabs>
        <w:ind w:left="6108" w:hanging="360"/>
      </w:pPr>
      <w:rPr>
        <w:rFonts w:ascii="Wingdings" w:hAnsi="Wingdings" w:hint="default"/>
      </w:rPr>
    </w:lvl>
    <w:lvl w:ilvl="6" w:tplc="0C0A0001" w:tentative="1">
      <w:start w:val="1"/>
      <w:numFmt w:val="bullet"/>
      <w:lvlText w:val=""/>
      <w:lvlJc w:val="left"/>
      <w:pPr>
        <w:tabs>
          <w:tab w:val="num" w:pos="6828"/>
        </w:tabs>
        <w:ind w:left="6828" w:hanging="360"/>
      </w:pPr>
      <w:rPr>
        <w:rFonts w:ascii="Symbol" w:hAnsi="Symbol" w:hint="default"/>
      </w:rPr>
    </w:lvl>
    <w:lvl w:ilvl="7" w:tplc="0C0A0003" w:tentative="1">
      <w:start w:val="1"/>
      <w:numFmt w:val="bullet"/>
      <w:lvlText w:val="o"/>
      <w:lvlJc w:val="left"/>
      <w:pPr>
        <w:tabs>
          <w:tab w:val="num" w:pos="7548"/>
        </w:tabs>
        <w:ind w:left="7548" w:hanging="360"/>
      </w:pPr>
      <w:rPr>
        <w:rFonts w:ascii="Courier New" w:hAnsi="Courier New" w:cs="Courier New" w:hint="default"/>
      </w:rPr>
    </w:lvl>
    <w:lvl w:ilvl="8" w:tplc="0C0A0005" w:tentative="1">
      <w:start w:val="1"/>
      <w:numFmt w:val="bullet"/>
      <w:lvlText w:val=""/>
      <w:lvlJc w:val="left"/>
      <w:pPr>
        <w:tabs>
          <w:tab w:val="num" w:pos="8268"/>
        </w:tabs>
        <w:ind w:left="8268" w:hanging="360"/>
      </w:pPr>
      <w:rPr>
        <w:rFonts w:ascii="Wingdings" w:hAnsi="Wingdings" w:hint="default"/>
      </w:rPr>
    </w:lvl>
  </w:abstractNum>
  <w:abstractNum w:abstractNumId="28">
    <w:nsid w:val="727F4894"/>
    <w:multiLevelType w:val="hybridMultilevel"/>
    <w:tmpl w:val="2A6A69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3746ECE"/>
    <w:multiLevelType w:val="hybridMultilevel"/>
    <w:tmpl w:val="378A22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ED5829"/>
    <w:multiLevelType w:val="hybridMultilevel"/>
    <w:tmpl w:val="BD863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638085C"/>
    <w:multiLevelType w:val="hybridMultilevel"/>
    <w:tmpl w:val="7096C696"/>
    <w:lvl w:ilvl="0" w:tplc="1750DA4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5C6EB2"/>
    <w:multiLevelType w:val="hybridMultilevel"/>
    <w:tmpl w:val="ED7414C8"/>
    <w:lvl w:ilvl="0" w:tplc="96FCE26A">
      <w:start w:val="1"/>
      <w:numFmt w:val="bullet"/>
      <w:lvlText w:val="•"/>
      <w:lvlJc w:val="left"/>
      <w:pPr>
        <w:tabs>
          <w:tab w:val="num" w:pos="720"/>
        </w:tabs>
        <w:ind w:left="720" w:hanging="360"/>
      </w:pPr>
      <w:rPr>
        <w:rFonts w:ascii="Times New Roman" w:hAnsi="Times New Roman" w:hint="default"/>
      </w:rPr>
    </w:lvl>
    <w:lvl w:ilvl="1" w:tplc="BA74623E" w:tentative="1">
      <w:start w:val="1"/>
      <w:numFmt w:val="bullet"/>
      <w:lvlText w:val="•"/>
      <w:lvlJc w:val="left"/>
      <w:pPr>
        <w:tabs>
          <w:tab w:val="num" w:pos="1440"/>
        </w:tabs>
        <w:ind w:left="1440" w:hanging="360"/>
      </w:pPr>
      <w:rPr>
        <w:rFonts w:ascii="Times New Roman" w:hAnsi="Times New Roman" w:hint="default"/>
      </w:rPr>
    </w:lvl>
    <w:lvl w:ilvl="2" w:tplc="40BCF490" w:tentative="1">
      <w:start w:val="1"/>
      <w:numFmt w:val="bullet"/>
      <w:lvlText w:val="•"/>
      <w:lvlJc w:val="left"/>
      <w:pPr>
        <w:tabs>
          <w:tab w:val="num" w:pos="2160"/>
        </w:tabs>
        <w:ind w:left="2160" w:hanging="360"/>
      </w:pPr>
      <w:rPr>
        <w:rFonts w:ascii="Times New Roman" w:hAnsi="Times New Roman" w:hint="default"/>
      </w:rPr>
    </w:lvl>
    <w:lvl w:ilvl="3" w:tplc="CD1AEFD6" w:tentative="1">
      <w:start w:val="1"/>
      <w:numFmt w:val="bullet"/>
      <w:lvlText w:val="•"/>
      <w:lvlJc w:val="left"/>
      <w:pPr>
        <w:tabs>
          <w:tab w:val="num" w:pos="2880"/>
        </w:tabs>
        <w:ind w:left="2880" w:hanging="360"/>
      </w:pPr>
      <w:rPr>
        <w:rFonts w:ascii="Times New Roman" w:hAnsi="Times New Roman" w:hint="default"/>
      </w:rPr>
    </w:lvl>
    <w:lvl w:ilvl="4" w:tplc="70D651D6" w:tentative="1">
      <w:start w:val="1"/>
      <w:numFmt w:val="bullet"/>
      <w:lvlText w:val="•"/>
      <w:lvlJc w:val="left"/>
      <w:pPr>
        <w:tabs>
          <w:tab w:val="num" w:pos="3600"/>
        </w:tabs>
        <w:ind w:left="3600" w:hanging="360"/>
      </w:pPr>
      <w:rPr>
        <w:rFonts w:ascii="Times New Roman" w:hAnsi="Times New Roman" w:hint="default"/>
      </w:rPr>
    </w:lvl>
    <w:lvl w:ilvl="5" w:tplc="FC68DF1E" w:tentative="1">
      <w:start w:val="1"/>
      <w:numFmt w:val="bullet"/>
      <w:lvlText w:val="•"/>
      <w:lvlJc w:val="left"/>
      <w:pPr>
        <w:tabs>
          <w:tab w:val="num" w:pos="4320"/>
        </w:tabs>
        <w:ind w:left="4320" w:hanging="360"/>
      </w:pPr>
      <w:rPr>
        <w:rFonts w:ascii="Times New Roman" w:hAnsi="Times New Roman" w:hint="default"/>
      </w:rPr>
    </w:lvl>
    <w:lvl w:ilvl="6" w:tplc="3118F4D0" w:tentative="1">
      <w:start w:val="1"/>
      <w:numFmt w:val="bullet"/>
      <w:lvlText w:val="•"/>
      <w:lvlJc w:val="left"/>
      <w:pPr>
        <w:tabs>
          <w:tab w:val="num" w:pos="5040"/>
        </w:tabs>
        <w:ind w:left="5040" w:hanging="360"/>
      </w:pPr>
      <w:rPr>
        <w:rFonts w:ascii="Times New Roman" w:hAnsi="Times New Roman" w:hint="default"/>
      </w:rPr>
    </w:lvl>
    <w:lvl w:ilvl="7" w:tplc="73A8564E" w:tentative="1">
      <w:start w:val="1"/>
      <w:numFmt w:val="bullet"/>
      <w:lvlText w:val="•"/>
      <w:lvlJc w:val="left"/>
      <w:pPr>
        <w:tabs>
          <w:tab w:val="num" w:pos="5760"/>
        </w:tabs>
        <w:ind w:left="5760" w:hanging="360"/>
      </w:pPr>
      <w:rPr>
        <w:rFonts w:ascii="Times New Roman" w:hAnsi="Times New Roman" w:hint="default"/>
      </w:rPr>
    </w:lvl>
    <w:lvl w:ilvl="8" w:tplc="80F6CD4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BFF4B50"/>
    <w:multiLevelType w:val="multilevel"/>
    <w:tmpl w:val="F74255F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3"/>
  </w:num>
  <w:num w:numId="4">
    <w:abstractNumId w:val="12"/>
  </w:num>
  <w:num w:numId="5">
    <w:abstractNumId w:val="13"/>
  </w:num>
  <w:num w:numId="6">
    <w:abstractNumId w:val="5"/>
  </w:num>
  <w:num w:numId="7">
    <w:abstractNumId w:val="27"/>
  </w:num>
  <w:num w:numId="8">
    <w:abstractNumId w:val="0"/>
  </w:num>
  <w:num w:numId="9">
    <w:abstractNumId w:val="1"/>
  </w:num>
  <w:num w:numId="10">
    <w:abstractNumId w:val="14"/>
  </w:num>
  <w:num w:numId="11">
    <w:abstractNumId w:val="20"/>
  </w:num>
  <w:num w:numId="12">
    <w:abstractNumId w:val="10"/>
  </w:num>
  <w:num w:numId="13">
    <w:abstractNumId w:val="29"/>
  </w:num>
  <w:num w:numId="14">
    <w:abstractNumId w:val="9"/>
  </w:num>
  <w:num w:numId="15">
    <w:abstractNumId w:val="28"/>
  </w:num>
  <w:num w:numId="16">
    <w:abstractNumId w:val="17"/>
  </w:num>
  <w:num w:numId="17">
    <w:abstractNumId w:val="26"/>
  </w:num>
  <w:num w:numId="18">
    <w:abstractNumId w:val="1"/>
  </w:num>
  <w:num w:numId="19">
    <w:abstractNumId w:val="11"/>
  </w:num>
  <w:num w:numId="20">
    <w:abstractNumId w:val="19"/>
  </w:num>
  <w:num w:numId="21">
    <w:abstractNumId w:val="30"/>
  </w:num>
  <w:num w:numId="22">
    <w:abstractNumId w:val="23"/>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6"/>
  </w:num>
  <w:num w:numId="34">
    <w:abstractNumId w:val="33"/>
  </w:num>
  <w:num w:numId="35">
    <w:abstractNumId w:val="22"/>
  </w:num>
  <w:num w:numId="36">
    <w:abstractNumId w:val="1"/>
  </w:num>
  <w:num w:numId="37">
    <w:abstractNumId w:val="1"/>
  </w:num>
  <w:num w:numId="38">
    <w:abstractNumId w:val="1"/>
  </w:num>
  <w:num w:numId="39">
    <w:abstractNumId w:val="4"/>
  </w:num>
  <w:num w:numId="40">
    <w:abstractNumId w:val="16"/>
  </w:num>
  <w:num w:numId="41">
    <w:abstractNumId w:val="1"/>
  </w:num>
  <w:num w:numId="42">
    <w:abstractNumId w:val="1"/>
  </w:num>
  <w:num w:numId="43">
    <w:abstractNumId w:val="31"/>
  </w:num>
  <w:num w:numId="44">
    <w:abstractNumId w:val="25"/>
  </w:num>
  <w:num w:numId="45">
    <w:abstractNumId w:val="21"/>
  </w:num>
  <w:num w:numId="46">
    <w:abstractNumId w:val="32"/>
  </w:num>
  <w:num w:numId="47">
    <w:abstractNumId w:val="24"/>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n-US" w:vendorID="64" w:dllVersion="131077" w:nlCheck="1" w:checkStyle="1"/>
  <w:activeWritingStyle w:appName="MSWord" w:lang="en-GB" w:vendorID="64" w:dllVersion="131077" w:nlCheck="1"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maroon,#ffc,#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93"/>
    <w:rsid w:val="0000129C"/>
    <w:rsid w:val="0001322C"/>
    <w:rsid w:val="00013AD9"/>
    <w:rsid w:val="00017368"/>
    <w:rsid w:val="000218E9"/>
    <w:rsid w:val="00024A2B"/>
    <w:rsid w:val="00030A78"/>
    <w:rsid w:val="00032651"/>
    <w:rsid w:val="00034FCC"/>
    <w:rsid w:val="000439DB"/>
    <w:rsid w:val="00043DBA"/>
    <w:rsid w:val="00045713"/>
    <w:rsid w:val="00052570"/>
    <w:rsid w:val="00053F06"/>
    <w:rsid w:val="00055749"/>
    <w:rsid w:val="000567F2"/>
    <w:rsid w:val="00056CE4"/>
    <w:rsid w:val="00057131"/>
    <w:rsid w:val="00060BE6"/>
    <w:rsid w:val="000613B9"/>
    <w:rsid w:val="00061810"/>
    <w:rsid w:val="0006591D"/>
    <w:rsid w:val="0006685A"/>
    <w:rsid w:val="0007074B"/>
    <w:rsid w:val="00075B64"/>
    <w:rsid w:val="000764CA"/>
    <w:rsid w:val="00081D12"/>
    <w:rsid w:val="00082613"/>
    <w:rsid w:val="00082B89"/>
    <w:rsid w:val="00082DE1"/>
    <w:rsid w:val="00091A2E"/>
    <w:rsid w:val="00096B64"/>
    <w:rsid w:val="00097BDF"/>
    <w:rsid w:val="000A0764"/>
    <w:rsid w:val="000A2598"/>
    <w:rsid w:val="000A5F7D"/>
    <w:rsid w:val="000A7885"/>
    <w:rsid w:val="000B5F74"/>
    <w:rsid w:val="000B68A3"/>
    <w:rsid w:val="000B6D39"/>
    <w:rsid w:val="000B7820"/>
    <w:rsid w:val="000B7D1E"/>
    <w:rsid w:val="000E261C"/>
    <w:rsid w:val="000E3A66"/>
    <w:rsid w:val="000E5A5F"/>
    <w:rsid w:val="000F1403"/>
    <w:rsid w:val="000F30BA"/>
    <w:rsid w:val="000F3316"/>
    <w:rsid w:val="00102B68"/>
    <w:rsid w:val="00105C66"/>
    <w:rsid w:val="00107E67"/>
    <w:rsid w:val="00112304"/>
    <w:rsid w:val="00114707"/>
    <w:rsid w:val="0011584A"/>
    <w:rsid w:val="0011606B"/>
    <w:rsid w:val="00116D18"/>
    <w:rsid w:val="00120C3E"/>
    <w:rsid w:val="00121249"/>
    <w:rsid w:val="001217B2"/>
    <w:rsid w:val="001235BD"/>
    <w:rsid w:val="00123ABA"/>
    <w:rsid w:val="00125BFE"/>
    <w:rsid w:val="00126307"/>
    <w:rsid w:val="001304C0"/>
    <w:rsid w:val="00131758"/>
    <w:rsid w:val="00135527"/>
    <w:rsid w:val="00137A0D"/>
    <w:rsid w:val="00140E9F"/>
    <w:rsid w:val="00141F33"/>
    <w:rsid w:val="00143234"/>
    <w:rsid w:val="00144BBA"/>
    <w:rsid w:val="001468AB"/>
    <w:rsid w:val="0014693F"/>
    <w:rsid w:val="00150157"/>
    <w:rsid w:val="00150A9C"/>
    <w:rsid w:val="0015181A"/>
    <w:rsid w:val="00152D42"/>
    <w:rsid w:val="00154D53"/>
    <w:rsid w:val="001623C0"/>
    <w:rsid w:val="00163D5C"/>
    <w:rsid w:val="00170672"/>
    <w:rsid w:val="001720A5"/>
    <w:rsid w:val="00173ED0"/>
    <w:rsid w:val="00174596"/>
    <w:rsid w:val="00184F0F"/>
    <w:rsid w:val="00187C46"/>
    <w:rsid w:val="00197FDE"/>
    <w:rsid w:val="001A180F"/>
    <w:rsid w:val="001A1D1C"/>
    <w:rsid w:val="001A5E7C"/>
    <w:rsid w:val="001A6BB2"/>
    <w:rsid w:val="001A79B7"/>
    <w:rsid w:val="001B0C4D"/>
    <w:rsid w:val="001B0CD2"/>
    <w:rsid w:val="001B16D0"/>
    <w:rsid w:val="001B26A9"/>
    <w:rsid w:val="001B2BF3"/>
    <w:rsid w:val="001B37BB"/>
    <w:rsid w:val="001B753A"/>
    <w:rsid w:val="001C2A2C"/>
    <w:rsid w:val="001C5178"/>
    <w:rsid w:val="001C7450"/>
    <w:rsid w:val="001E12EA"/>
    <w:rsid w:val="001E20A4"/>
    <w:rsid w:val="001E75AF"/>
    <w:rsid w:val="001E77D3"/>
    <w:rsid w:val="001F21A4"/>
    <w:rsid w:val="001F3E97"/>
    <w:rsid w:val="001F476B"/>
    <w:rsid w:val="001F7F37"/>
    <w:rsid w:val="00200893"/>
    <w:rsid w:val="0020146A"/>
    <w:rsid w:val="0020163D"/>
    <w:rsid w:val="00205427"/>
    <w:rsid w:val="00207144"/>
    <w:rsid w:val="00210B53"/>
    <w:rsid w:val="00212393"/>
    <w:rsid w:val="00212E7E"/>
    <w:rsid w:val="0021437D"/>
    <w:rsid w:val="0021708B"/>
    <w:rsid w:val="0022292E"/>
    <w:rsid w:val="00224914"/>
    <w:rsid w:val="0023091E"/>
    <w:rsid w:val="00232271"/>
    <w:rsid w:val="0023689E"/>
    <w:rsid w:val="00237393"/>
    <w:rsid w:val="00240268"/>
    <w:rsid w:val="00240CD5"/>
    <w:rsid w:val="00251678"/>
    <w:rsid w:val="00254034"/>
    <w:rsid w:val="00264DD3"/>
    <w:rsid w:val="00265D87"/>
    <w:rsid w:val="00275AAD"/>
    <w:rsid w:val="00275DB1"/>
    <w:rsid w:val="00283814"/>
    <w:rsid w:val="00287128"/>
    <w:rsid w:val="002913F0"/>
    <w:rsid w:val="002A3FD4"/>
    <w:rsid w:val="002A4269"/>
    <w:rsid w:val="002B499C"/>
    <w:rsid w:val="002B6B4E"/>
    <w:rsid w:val="002C3564"/>
    <w:rsid w:val="002D3278"/>
    <w:rsid w:val="002D685B"/>
    <w:rsid w:val="002D703D"/>
    <w:rsid w:val="002D7A62"/>
    <w:rsid w:val="002E05A1"/>
    <w:rsid w:val="002E3D8C"/>
    <w:rsid w:val="002E4FE6"/>
    <w:rsid w:val="002F21BB"/>
    <w:rsid w:val="002F4FB7"/>
    <w:rsid w:val="003022AE"/>
    <w:rsid w:val="00303953"/>
    <w:rsid w:val="00303C1D"/>
    <w:rsid w:val="0030552D"/>
    <w:rsid w:val="00311462"/>
    <w:rsid w:val="003127A4"/>
    <w:rsid w:val="003209F3"/>
    <w:rsid w:val="003221D9"/>
    <w:rsid w:val="00322B2D"/>
    <w:rsid w:val="003232A8"/>
    <w:rsid w:val="00323E7D"/>
    <w:rsid w:val="00324439"/>
    <w:rsid w:val="003253A4"/>
    <w:rsid w:val="0032652C"/>
    <w:rsid w:val="00326D85"/>
    <w:rsid w:val="00333C89"/>
    <w:rsid w:val="003363B5"/>
    <w:rsid w:val="00343BA5"/>
    <w:rsid w:val="003449F6"/>
    <w:rsid w:val="00345E27"/>
    <w:rsid w:val="003503D9"/>
    <w:rsid w:val="00353B69"/>
    <w:rsid w:val="003564F4"/>
    <w:rsid w:val="00356F00"/>
    <w:rsid w:val="00360CCC"/>
    <w:rsid w:val="00361F2A"/>
    <w:rsid w:val="00362756"/>
    <w:rsid w:val="00364587"/>
    <w:rsid w:val="00365B08"/>
    <w:rsid w:val="00366A43"/>
    <w:rsid w:val="0036747B"/>
    <w:rsid w:val="00367536"/>
    <w:rsid w:val="0037177D"/>
    <w:rsid w:val="00371C26"/>
    <w:rsid w:val="0037341E"/>
    <w:rsid w:val="0037731F"/>
    <w:rsid w:val="00384062"/>
    <w:rsid w:val="003912E5"/>
    <w:rsid w:val="00392344"/>
    <w:rsid w:val="003939A7"/>
    <w:rsid w:val="003A0472"/>
    <w:rsid w:val="003A226E"/>
    <w:rsid w:val="003A30E3"/>
    <w:rsid w:val="003A4AC8"/>
    <w:rsid w:val="003B0D0E"/>
    <w:rsid w:val="003B3C75"/>
    <w:rsid w:val="003B4731"/>
    <w:rsid w:val="003B6958"/>
    <w:rsid w:val="003C098B"/>
    <w:rsid w:val="003C11C1"/>
    <w:rsid w:val="003C1D73"/>
    <w:rsid w:val="003C33AA"/>
    <w:rsid w:val="003C7050"/>
    <w:rsid w:val="003D05FD"/>
    <w:rsid w:val="003D067E"/>
    <w:rsid w:val="003D2016"/>
    <w:rsid w:val="003D2298"/>
    <w:rsid w:val="003D2D8E"/>
    <w:rsid w:val="003D38B1"/>
    <w:rsid w:val="003E154B"/>
    <w:rsid w:val="003E568C"/>
    <w:rsid w:val="003F1E63"/>
    <w:rsid w:val="003F7B6A"/>
    <w:rsid w:val="00406E09"/>
    <w:rsid w:val="00415340"/>
    <w:rsid w:val="0041736C"/>
    <w:rsid w:val="0041753A"/>
    <w:rsid w:val="00417591"/>
    <w:rsid w:val="00421BCA"/>
    <w:rsid w:val="00421F89"/>
    <w:rsid w:val="00422649"/>
    <w:rsid w:val="00427299"/>
    <w:rsid w:val="00432F4E"/>
    <w:rsid w:val="0043346C"/>
    <w:rsid w:val="004346E6"/>
    <w:rsid w:val="00434720"/>
    <w:rsid w:val="00436933"/>
    <w:rsid w:val="00440F2E"/>
    <w:rsid w:val="0044159C"/>
    <w:rsid w:val="00441AFD"/>
    <w:rsid w:val="00454487"/>
    <w:rsid w:val="004637BF"/>
    <w:rsid w:val="0046512E"/>
    <w:rsid w:val="00466D89"/>
    <w:rsid w:val="004728C0"/>
    <w:rsid w:val="00473C50"/>
    <w:rsid w:val="004740D4"/>
    <w:rsid w:val="00474F8F"/>
    <w:rsid w:val="00475D31"/>
    <w:rsid w:val="004802FF"/>
    <w:rsid w:val="00480722"/>
    <w:rsid w:val="00480AC6"/>
    <w:rsid w:val="00481506"/>
    <w:rsid w:val="004852EE"/>
    <w:rsid w:val="00486942"/>
    <w:rsid w:val="0048750D"/>
    <w:rsid w:val="00487521"/>
    <w:rsid w:val="0049029A"/>
    <w:rsid w:val="00496765"/>
    <w:rsid w:val="004A0EDC"/>
    <w:rsid w:val="004A6899"/>
    <w:rsid w:val="004B5C99"/>
    <w:rsid w:val="004B6498"/>
    <w:rsid w:val="004C30CB"/>
    <w:rsid w:val="004C34E0"/>
    <w:rsid w:val="004C4844"/>
    <w:rsid w:val="004C50F9"/>
    <w:rsid w:val="004C7A7E"/>
    <w:rsid w:val="004D1C0E"/>
    <w:rsid w:val="004D48A1"/>
    <w:rsid w:val="004D5A4D"/>
    <w:rsid w:val="004E07AB"/>
    <w:rsid w:val="004E1333"/>
    <w:rsid w:val="004E1470"/>
    <w:rsid w:val="004E33D8"/>
    <w:rsid w:val="004F2C7F"/>
    <w:rsid w:val="004F542C"/>
    <w:rsid w:val="004F6324"/>
    <w:rsid w:val="00502864"/>
    <w:rsid w:val="005053D4"/>
    <w:rsid w:val="00510432"/>
    <w:rsid w:val="00512A82"/>
    <w:rsid w:val="00520068"/>
    <w:rsid w:val="00521F7C"/>
    <w:rsid w:val="005238F8"/>
    <w:rsid w:val="00526458"/>
    <w:rsid w:val="00527A5D"/>
    <w:rsid w:val="0053204E"/>
    <w:rsid w:val="005364D9"/>
    <w:rsid w:val="00536DB0"/>
    <w:rsid w:val="005408D6"/>
    <w:rsid w:val="00541A5C"/>
    <w:rsid w:val="005429BD"/>
    <w:rsid w:val="00543983"/>
    <w:rsid w:val="00544DB0"/>
    <w:rsid w:val="0055005D"/>
    <w:rsid w:val="00560998"/>
    <w:rsid w:val="00570840"/>
    <w:rsid w:val="00571926"/>
    <w:rsid w:val="00572EC4"/>
    <w:rsid w:val="00573F13"/>
    <w:rsid w:val="00581CB5"/>
    <w:rsid w:val="005838C4"/>
    <w:rsid w:val="005861C9"/>
    <w:rsid w:val="00590B30"/>
    <w:rsid w:val="00591C51"/>
    <w:rsid w:val="00593CFD"/>
    <w:rsid w:val="005945EC"/>
    <w:rsid w:val="005A0078"/>
    <w:rsid w:val="005A0E14"/>
    <w:rsid w:val="005A273C"/>
    <w:rsid w:val="005A491B"/>
    <w:rsid w:val="005A7060"/>
    <w:rsid w:val="005A7CCC"/>
    <w:rsid w:val="005B331E"/>
    <w:rsid w:val="005B392F"/>
    <w:rsid w:val="005B5F32"/>
    <w:rsid w:val="005B622C"/>
    <w:rsid w:val="005B7291"/>
    <w:rsid w:val="005C05DD"/>
    <w:rsid w:val="005C093F"/>
    <w:rsid w:val="005C2BF8"/>
    <w:rsid w:val="005C312F"/>
    <w:rsid w:val="005C4630"/>
    <w:rsid w:val="005C464F"/>
    <w:rsid w:val="005C4B86"/>
    <w:rsid w:val="005D06C3"/>
    <w:rsid w:val="005D1695"/>
    <w:rsid w:val="005D4D1F"/>
    <w:rsid w:val="005D4EB8"/>
    <w:rsid w:val="005D4F52"/>
    <w:rsid w:val="005D51E1"/>
    <w:rsid w:val="005E2124"/>
    <w:rsid w:val="005E425D"/>
    <w:rsid w:val="005F034A"/>
    <w:rsid w:val="005F2128"/>
    <w:rsid w:val="005F57FD"/>
    <w:rsid w:val="005F5D36"/>
    <w:rsid w:val="006012CF"/>
    <w:rsid w:val="00601FD8"/>
    <w:rsid w:val="00601FE8"/>
    <w:rsid w:val="00605A99"/>
    <w:rsid w:val="00607941"/>
    <w:rsid w:val="00611BA8"/>
    <w:rsid w:val="00617F7E"/>
    <w:rsid w:val="00620EF8"/>
    <w:rsid w:val="00622BED"/>
    <w:rsid w:val="00630B71"/>
    <w:rsid w:val="006312DC"/>
    <w:rsid w:val="00631DD4"/>
    <w:rsid w:val="00645393"/>
    <w:rsid w:val="00646B4D"/>
    <w:rsid w:val="00647AF5"/>
    <w:rsid w:val="00650AA2"/>
    <w:rsid w:val="00650F20"/>
    <w:rsid w:val="006557DF"/>
    <w:rsid w:val="0067434A"/>
    <w:rsid w:val="00675F21"/>
    <w:rsid w:val="006760C1"/>
    <w:rsid w:val="006819A8"/>
    <w:rsid w:val="00686DE5"/>
    <w:rsid w:val="00687CBD"/>
    <w:rsid w:val="006928EE"/>
    <w:rsid w:val="006942B9"/>
    <w:rsid w:val="00695569"/>
    <w:rsid w:val="006A336A"/>
    <w:rsid w:val="006A64F4"/>
    <w:rsid w:val="006A74FA"/>
    <w:rsid w:val="006B2102"/>
    <w:rsid w:val="006B2C8E"/>
    <w:rsid w:val="006B3EB0"/>
    <w:rsid w:val="006B4A3D"/>
    <w:rsid w:val="006C0F59"/>
    <w:rsid w:val="006C1E48"/>
    <w:rsid w:val="006C38DC"/>
    <w:rsid w:val="006C540F"/>
    <w:rsid w:val="006D032E"/>
    <w:rsid w:val="006D1A4B"/>
    <w:rsid w:val="006D37D8"/>
    <w:rsid w:val="006D3FE8"/>
    <w:rsid w:val="006D49D9"/>
    <w:rsid w:val="006D7048"/>
    <w:rsid w:val="006D71FF"/>
    <w:rsid w:val="006E17F7"/>
    <w:rsid w:val="006E48B2"/>
    <w:rsid w:val="006E5109"/>
    <w:rsid w:val="006F315A"/>
    <w:rsid w:val="006F36D2"/>
    <w:rsid w:val="006F4CFB"/>
    <w:rsid w:val="006F5EAB"/>
    <w:rsid w:val="006F7149"/>
    <w:rsid w:val="006F75FB"/>
    <w:rsid w:val="0070013A"/>
    <w:rsid w:val="00700E1F"/>
    <w:rsid w:val="007032F0"/>
    <w:rsid w:val="00703B50"/>
    <w:rsid w:val="00703C58"/>
    <w:rsid w:val="0071110E"/>
    <w:rsid w:val="00711D24"/>
    <w:rsid w:val="007169E1"/>
    <w:rsid w:val="00720E5D"/>
    <w:rsid w:val="00721E5D"/>
    <w:rsid w:val="007235C1"/>
    <w:rsid w:val="007264C7"/>
    <w:rsid w:val="00727E2B"/>
    <w:rsid w:val="00731A8C"/>
    <w:rsid w:val="00732689"/>
    <w:rsid w:val="00735919"/>
    <w:rsid w:val="0073614E"/>
    <w:rsid w:val="00737A43"/>
    <w:rsid w:val="0074112F"/>
    <w:rsid w:val="007424F7"/>
    <w:rsid w:val="0074325D"/>
    <w:rsid w:val="00744DA2"/>
    <w:rsid w:val="00752ECA"/>
    <w:rsid w:val="0075772F"/>
    <w:rsid w:val="00765BAE"/>
    <w:rsid w:val="00774719"/>
    <w:rsid w:val="00775C9C"/>
    <w:rsid w:val="00780F9D"/>
    <w:rsid w:val="007818E9"/>
    <w:rsid w:val="00782C8C"/>
    <w:rsid w:val="00783891"/>
    <w:rsid w:val="007921B1"/>
    <w:rsid w:val="007924C9"/>
    <w:rsid w:val="00795D9D"/>
    <w:rsid w:val="007A105C"/>
    <w:rsid w:val="007A38FE"/>
    <w:rsid w:val="007A55FE"/>
    <w:rsid w:val="007A594E"/>
    <w:rsid w:val="007B1F7C"/>
    <w:rsid w:val="007B3F35"/>
    <w:rsid w:val="007B4C8F"/>
    <w:rsid w:val="007B513C"/>
    <w:rsid w:val="007B5498"/>
    <w:rsid w:val="007C0DD0"/>
    <w:rsid w:val="007C33C2"/>
    <w:rsid w:val="007C43A6"/>
    <w:rsid w:val="007C726C"/>
    <w:rsid w:val="007D0A6B"/>
    <w:rsid w:val="007D0F41"/>
    <w:rsid w:val="007D2CDE"/>
    <w:rsid w:val="007E03B4"/>
    <w:rsid w:val="007E108E"/>
    <w:rsid w:val="007E5DF9"/>
    <w:rsid w:val="007E6A5D"/>
    <w:rsid w:val="007F00B9"/>
    <w:rsid w:val="007F013B"/>
    <w:rsid w:val="007F12F7"/>
    <w:rsid w:val="007F2A00"/>
    <w:rsid w:val="007F4CF5"/>
    <w:rsid w:val="007F61CB"/>
    <w:rsid w:val="007F70B0"/>
    <w:rsid w:val="0080047F"/>
    <w:rsid w:val="00800FC6"/>
    <w:rsid w:val="008011D4"/>
    <w:rsid w:val="00803936"/>
    <w:rsid w:val="0080645A"/>
    <w:rsid w:val="008100D1"/>
    <w:rsid w:val="00811CA5"/>
    <w:rsid w:val="00812D36"/>
    <w:rsid w:val="0082043A"/>
    <w:rsid w:val="00820BD5"/>
    <w:rsid w:val="0082551F"/>
    <w:rsid w:val="008271BA"/>
    <w:rsid w:val="0083387B"/>
    <w:rsid w:val="00833A81"/>
    <w:rsid w:val="00836D89"/>
    <w:rsid w:val="00846272"/>
    <w:rsid w:val="008507EF"/>
    <w:rsid w:val="0085112D"/>
    <w:rsid w:val="00851C2C"/>
    <w:rsid w:val="00855E94"/>
    <w:rsid w:val="008626C9"/>
    <w:rsid w:val="008655F5"/>
    <w:rsid w:val="00867C7B"/>
    <w:rsid w:val="00871AA7"/>
    <w:rsid w:val="008728E4"/>
    <w:rsid w:val="0087658E"/>
    <w:rsid w:val="008819BB"/>
    <w:rsid w:val="0088230A"/>
    <w:rsid w:val="00883946"/>
    <w:rsid w:val="00886050"/>
    <w:rsid w:val="008930C5"/>
    <w:rsid w:val="00893D10"/>
    <w:rsid w:val="008947F3"/>
    <w:rsid w:val="00896DB9"/>
    <w:rsid w:val="008A1215"/>
    <w:rsid w:val="008A1DC1"/>
    <w:rsid w:val="008A6161"/>
    <w:rsid w:val="008B0966"/>
    <w:rsid w:val="008B1562"/>
    <w:rsid w:val="008B1DCF"/>
    <w:rsid w:val="008B457A"/>
    <w:rsid w:val="008C04E9"/>
    <w:rsid w:val="008C2405"/>
    <w:rsid w:val="008C51EA"/>
    <w:rsid w:val="008C5358"/>
    <w:rsid w:val="008C639C"/>
    <w:rsid w:val="008C6429"/>
    <w:rsid w:val="008D0390"/>
    <w:rsid w:val="008D0825"/>
    <w:rsid w:val="008D1F55"/>
    <w:rsid w:val="008D67CB"/>
    <w:rsid w:val="008E02AA"/>
    <w:rsid w:val="008E3396"/>
    <w:rsid w:val="008E5C40"/>
    <w:rsid w:val="008F5E95"/>
    <w:rsid w:val="008F6B1A"/>
    <w:rsid w:val="008F6E7A"/>
    <w:rsid w:val="008F7FE9"/>
    <w:rsid w:val="00904210"/>
    <w:rsid w:val="00906FC6"/>
    <w:rsid w:val="009104A8"/>
    <w:rsid w:val="00923555"/>
    <w:rsid w:val="009270B7"/>
    <w:rsid w:val="009273A0"/>
    <w:rsid w:val="00927407"/>
    <w:rsid w:val="00930338"/>
    <w:rsid w:val="00933CED"/>
    <w:rsid w:val="009401E3"/>
    <w:rsid w:val="0094298E"/>
    <w:rsid w:val="0094568F"/>
    <w:rsid w:val="009458BF"/>
    <w:rsid w:val="0094634D"/>
    <w:rsid w:val="00950140"/>
    <w:rsid w:val="00954C9F"/>
    <w:rsid w:val="00961548"/>
    <w:rsid w:val="00961816"/>
    <w:rsid w:val="009679C5"/>
    <w:rsid w:val="009702E0"/>
    <w:rsid w:val="00970CB2"/>
    <w:rsid w:val="00971D00"/>
    <w:rsid w:val="00972F3F"/>
    <w:rsid w:val="00976410"/>
    <w:rsid w:val="00981E02"/>
    <w:rsid w:val="00983363"/>
    <w:rsid w:val="009903B5"/>
    <w:rsid w:val="00991861"/>
    <w:rsid w:val="00991CB9"/>
    <w:rsid w:val="00994031"/>
    <w:rsid w:val="009968DB"/>
    <w:rsid w:val="009A4A55"/>
    <w:rsid w:val="009A7CBE"/>
    <w:rsid w:val="009B31DF"/>
    <w:rsid w:val="009B4CEE"/>
    <w:rsid w:val="009C12DB"/>
    <w:rsid w:val="009C199C"/>
    <w:rsid w:val="009C2C35"/>
    <w:rsid w:val="009D0233"/>
    <w:rsid w:val="009D0680"/>
    <w:rsid w:val="009D2833"/>
    <w:rsid w:val="009D56BC"/>
    <w:rsid w:val="009E05B5"/>
    <w:rsid w:val="009E36E8"/>
    <w:rsid w:val="009E3842"/>
    <w:rsid w:val="009E3AFB"/>
    <w:rsid w:val="009E59C6"/>
    <w:rsid w:val="009E72DE"/>
    <w:rsid w:val="009E7D2B"/>
    <w:rsid w:val="009F14C0"/>
    <w:rsid w:val="009F1B42"/>
    <w:rsid w:val="00A01A0B"/>
    <w:rsid w:val="00A04080"/>
    <w:rsid w:val="00A06E80"/>
    <w:rsid w:val="00A07388"/>
    <w:rsid w:val="00A20A04"/>
    <w:rsid w:val="00A2262F"/>
    <w:rsid w:val="00A22AC8"/>
    <w:rsid w:val="00A363EA"/>
    <w:rsid w:val="00A409A0"/>
    <w:rsid w:val="00A43293"/>
    <w:rsid w:val="00A442BE"/>
    <w:rsid w:val="00A463AC"/>
    <w:rsid w:val="00A52911"/>
    <w:rsid w:val="00A60620"/>
    <w:rsid w:val="00A60F5C"/>
    <w:rsid w:val="00A60F7D"/>
    <w:rsid w:val="00A61FC6"/>
    <w:rsid w:val="00A6321E"/>
    <w:rsid w:val="00A64C46"/>
    <w:rsid w:val="00A64EED"/>
    <w:rsid w:val="00A721FD"/>
    <w:rsid w:val="00A72CBA"/>
    <w:rsid w:val="00A75208"/>
    <w:rsid w:val="00A762FF"/>
    <w:rsid w:val="00A83E69"/>
    <w:rsid w:val="00A9554B"/>
    <w:rsid w:val="00A958CC"/>
    <w:rsid w:val="00AA028D"/>
    <w:rsid w:val="00AA5739"/>
    <w:rsid w:val="00AA718A"/>
    <w:rsid w:val="00AB4177"/>
    <w:rsid w:val="00AB563F"/>
    <w:rsid w:val="00AB6A0B"/>
    <w:rsid w:val="00AB77F7"/>
    <w:rsid w:val="00AB7972"/>
    <w:rsid w:val="00AC00B5"/>
    <w:rsid w:val="00AC09A2"/>
    <w:rsid w:val="00AC152D"/>
    <w:rsid w:val="00AC1AEB"/>
    <w:rsid w:val="00AC1EB0"/>
    <w:rsid w:val="00AC1F5D"/>
    <w:rsid w:val="00AC5984"/>
    <w:rsid w:val="00AD1ACC"/>
    <w:rsid w:val="00AD329B"/>
    <w:rsid w:val="00AD58D5"/>
    <w:rsid w:val="00AE01C0"/>
    <w:rsid w:val="00AE0351"/>
    <w:rsid w:val="00AE43DA"/>
    <w:rsid w:val="00AF32BD"/>
    <w:rsid w:val="00AF4B42"/>
    <w:rsid w:val="00B00F36"/>
    <w:rsid w:val="00B03881"/>
    <w:rsid w:val="00B045BE"/>
    <w:rsid w:val="00B05633"/>
    <w:rsid w:val="00B05A11"/>
    <w:rsid w:val="00B06BE2"/>
    <w:rsid w:val="00B13802"/>
    <w:rsid w:val="00B16730"/>
    <w:rsid w:val="00B16E44"/>
    <w:rsid w:val="00B17772"/>
    <w:rsid w:val="00B20285"/>
    <w:rsid w:val="00B33471"/>
    <w:rsid w:val="00B3407B"/>
    <w:rsid w:val="00B411C7"/>
    <w:rsid w:val="00B43FD2"/>
    <w:rsid w:val="00B44A5F"/>
    <w:rsid w:val="00B501DC"/>
    <w:rsid w:val="00B50769"/>
    <w:rsid w:val="00B51252"/>
    <w:rsid w:val="00B51A55"/>
    <w:rsid w:val="00B52FD7"/>
    <w:rsid w:val="00B53B99"/>
    <w:rsid w:val="00B54202"/>
    <w:rsid w:val="00B561AD"/>
    <w:rsid w:val="00B65614"/>
    <w:rsid w:val="00B72ACA"/>
    <w:rsid w:val="00B83D8E"/>
    <w:rsid w:val="00B94F82"/>
    <w:rsid w:val="00B95E19"/>
    <w:rsid w:val="00B97DF7"/>
    <w:rsid w:val="00BA00A8"/>
    <w:rsid w:val="00BA2723"/>
    <w:rsid w:val="00BA3899"/>
    <w:rsid w:val="00BB21E5"/>
    <w:rsid w:val="00BB48CA"/>
    <w:rsid w:val="00BB66B7"/>
    <w:rsid w:val="00BC19FC"/>
    <w:rsid w:val="00BC2A34"/>
    <w:rsid w:val="00BC4C49"/>
    <w:rsid w:val="00BC4D32"/>
    <w:rsid w:val="00BC5259"/>
    <w:rsid w:val="00BD0D12"/>
    <w:rsid w:val="00BD66F3"/>
    <w:rsid w:val="00BD6EA9"/>
    <w:rsid w:val="00BD7969"/>
    <w:rsid w:val="00BD7D11"/>
    <w:rsid w:val="00BF1DAB"/>
    <w:rsid w:val="00BF2870"/>
    <w:rsid w:val="00C029AA"/>
    <w:rsid w:val="00C03EFE"/>
    <w:rsid w:val="00C13689"/>
    <w:rsid w:val="00C17A9B"/>
    <w:rsid w:val="00C23C55"/>
    <w:rsid w:val="00C24BE2"/>
    <w:rsid w:val="00C27CF3"/>
    <w:rsid w:val="00C30602"/>
    <w:rsid w:val="00C361B1"/>
    <w:rsid w:val="00C3696C"/>
    <w:rsid w:val="00C43563"/>
    <w:rsid w:val="00C444EA"/>
    <w:rsid w:val="00C469D5"/>
    <w:rsid w:val="00C57491"/>
    <w:rsid w:val="00C635B1"/>
    <w:rsid w:val="00C63DB3"/>
    <w:rsid w:val="00C67A6B"/>
    <w:rsid w:val="00C72B60"/>
    <w:rsid w:val="00C823B0"/>
    <w:rsid w:val="00C87095"/>
    <w:rsid w:val="00C90046"/>
    <w:rsid w:val="00C9108A"/>
    <w:rsid w:val="00C927B2"/>
    <w:rsid w:val="00C94011"/>
    <w:rsid w:val="00C9404C"/>
    <w:rsid w:val="00C94A00"/>
    <w:rsid w:val="00C95391"/>
    <w:rsid w:val="00C95FA3"/>
    <w:rsid w:val="00C970B3"/>
    <w:rsid w:val="00CA063B"/>
    <w:rsid w:val="00CB2E00"/>
    <w:rsid w:val="00CC01C4"/>
    <w:rsid w:val="00CC06FC"/>
    <w:rsid w:val="00CC0A5C"/>
    <w:rsid w:val="00CC169C"/>
    <w:rsid w:val="00CC1B1A"/>
    <w:rsid w:val="00CC3124"/>
    <w:rsid w:val="00CC495F"/>
    <w:rsid w:val="00CD3E15"/>
    <w:rsid w:val="00CD7DBF"/>
    <w:rsid w:val="00CE203C"/>
    <w:rsid w:val="00CE54EB"/>
    <w:rsid w:val="00CF0D0D"/>
    <w:rsid w:val="00CF3AB4"/>
    <w:rsid w:val="00CF4B6A"/>
    <w:rsid w:val="00CF551E"/>
    <w:rsid w:val="00CF7622"/>
    <w:rsid w:val="00D0302D"/>
    <w:rsid w:val="00D06B91"/>
    <w:rsid w:val="00D07170"/>
    <w:rsid w:val="00D0794B"/>
    <w:rsid w:val="00D13D8E"/>
    <w:rsid w:val="00D175BC"/>
    <w:rsid w:val="00D17AC9"/>
    <w:rsid w:val="00D20186"/>
    <w:rsid w:val="00D23826"/>
    <w:rsid w:val="00D26D09"/>
    <w:rsid w:val="00D311CC"/>
    <w:rsid w:val="00D31925"/>
    <w:rsid w:val="00D32CB3"/>
    <w:rsid w:val="00D370FC"/>
    <w:rsid w:val="00D42953"/>
    <w:rsid w:val="00D465C0"/>
    <w:rsid w:val="00D47AC6"/>
    <w:rsid w:val="00D50AC9"/>
    <w:rsid w:val="00D56D06"/>
    <w:rsid w:val="00D6021B"/>
    <w:rsid w:val="00D60BC3"/>
    <w:rsid w:val="00D62C97"/>
    <w:rsid w:val="00D659A7"/>
    <w:rsid w:val="00D671F2"/>
    <w:rsid w:val="00D7349F"/>
    <w:rsid w:val="00D73CEA"/>
    <w:rsid w:val="00D759FF"/>
    <w:rsid w:val="00D87CDF"/>
    <w:rsid w:val="00D90C51"/>
    <w:rsid w:val="00D93978"/>
    <w:rsid w:val="00D96452"/>
    <w:rsid w:val="00D96803"/>
    <w:rsid w:val="00D96EA0"/>
    <w:rsid w:val="00D975E0"/>
    <w:rsid w:val="00D97E5B"/>
    <w:rsid w:val="00DA70AD"/>
    <w:rsid w:val="00DB10CD"/>
    <w:rsid w:val="00DB1D11"/>
    <w:rsid w:val="00DC005B"/>
    <w:rsid w:val="00DC3DDD"/>
    <w:rsid w:val="00DC4811"/>
    <w:rsid w:val="00DC77CE"/>
    <w:rsid w:val="00DE3641"/>
    <w:rsid w:val="00DE3C06"/>
    <w:rsid w:val="00DE4C62"/>
    <w:rsid w:val="00DE5C61"/>
    <w:rsid w:val="00DE7147"/>
    <w:rsid w:val="00DE7795"/>
    <w:rsid w:val="00DF0F5B"/>
    <w:rsid w:val="00E0162E"/>
    <w:rsid w:val="00E06DFD"/>
    <w:rsid w:val="00E07FF6"/>
    <w:rsid w:val="00E172B8"/>
    <w:rsid w:val="00E20DE2"/>
    <w:rsid w:val="00E25D84"/>
    <w:rsid w:val="00E26A4B"/>
    <w:rsid w:val="00E30DF9"/>
    <w:rsid w:val="00E35489"/>
    <w:rsid w:val="00E35AAA"/>
    <w:rsid w:val="00E37FC1"/>
    <w:rsid w:val="00E43830"/>
    <w:rsid w:val="00E4387A"/>
    <w:rsid w:val="00E47492"/>
    <w:rsid w:val="00E53097"/>
    <w:rsid w:val="00E54480"/>
    <w:rsid w:val="00E54941"/>
    <w:rsid w:val="00E55807"/>
    <w:rsid w:val="00E56387"/>
    <w:rsid w:val="00E5660F"/>
    <w:rsid w:val="00E57A71"/>
    <w:rsid w:val="00E6136B"/>
    <w:rsid w:val="00E659F9"/>
    <w:rsid w:val="00E717E4"/>
    <w:rsid w:val="00E76632"/>
    <w:rsid w:val="00E76C47"/>
    <w:rsid w:val="00E802DB"/>
    <w:rsid w:val="00E8153F"/>
    <w:rsid w:val="00E83E5C"/>
    <w:rsid w:val="00E84CF8"/>
    <w:rsid w:val="00E84F55"/>
    <w:rsid w:val="00E86D97"/>
    <w:rsid w:val="00E9453F"/>
    <w:rsid w:val="00E94806"/>
    <w:rsid w:val="00E95C3E"/>
    <w:rsid w:val="00E97198"/>
    <w:rsid w:val="00EA4539"/>
    <w:rsid w:val="00EB54C0"/>
    <w:rsid w:val="00EB7D0A"/>
    <w:rsid w:val="00EC310B"/>
    <w:rsid w:val="00EC4603"/>
    <w:rsid w:val="00EC4FF0"/>
    <w:rsid w:val="00EC52F8"/>
    <w:rsid w:val="00ED7DFE"/>
    <w:rsid w:val="00EE48A0"/>
    <w:rsid w:val="00EE746E"/>
    <w:rsid w:val="00EF1D8B"/>
    <w:rsid w:val="00EF44EB"/>
    <w:rsid w:val="00EF4A12"/>
    <w:rsid w:val="00F01E78"/>
    <w:rsid w:val="00F02CEF"/>
    <w:rsid w:val="00F0684F"/>
    <w:rsid w:val="00F06A5B"/>
    <w:rsid w:val="00F074C8"/>
    <w:rsid w:val="00F13074"/>
    <w:rsid w:val="00F15DEE"/>
    <w:rsid w:val="00F17F06"/>
    <w:rsid w:val="00F21B46"/>
    <w:rsid w:val="00F23290"/>
    <w:rsid w:val="00F24679"/>
    <w:rsid w:val="00F25B9F"/>
    <w:rsid w:val="00F25EEE"/>
    <w:rsid w:val="00F341F2"/>
    <w:rsid w:val="00F409DD"/>
    <w:rsid w:val="00F44564"/>
    <w:rsid w:val="00F47A5D"/>
    <w:rsid w:val="00F47CB2"/>
    <w:rsid w:val="00F52AB8"/>
    <w:rsid w:val="00F53E62"/>
    <w:rsid w:val="00F54F81"/>
    <w:rsid w:val="00F55F18"/>
    <w:rsid w:val="00F622F5"/>
    <w:rsid w:val="00F644D7"/>
    <w:rsid w:val="00F67246"/>
    <w:rsid w:val="00F76D0D"/>
    <w:rsid w:val="00F82E11"/>
    <w:rsid w:val="00F90E27"/>
    <w:rsid w:val="00F92AA5"/>
    <w:rsid w:val="00FA250D"/>
    <w:rsid w:val="00FA2B4A"/>
    <w:rsid w:val="00FB0F72"/>
    <w:rsid w:val="00FC2F4E"/>
    <w:rsid w:val="00FC3EEA"/>
    <w:rsid w:val="00FD18CE"/>
    <w:rsid w:val="00FD2E6B"/>
    <w:rsid w:val="00FD7952"/>
    <w:rsid w:val="00FE1360"/>
    <w:rsid w:val="00FE1508"/>
    <w:rsid w:val="00FE54F5"/>
    <w:rsid w:val="00FF0577"/>
    <w:rsid w:val="00FF25C3"/>
    <w:rsid w:val="00FF383A"/>
    <w:rsid w:val="00FF451F"/>
    <w:rsid w:val="00FF52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maroon,#ffc,#ccecff"/>
    </o:shapedefaults>
    <o:shapelayout v:ext="edit">
      <o:idmap v:ext="edit" data="1"/>
    </o:shapelayout>
  </w:shapeDefaults>
  <w:decimalSymbol w:val=","/>
  <w:listSeparator w:val=","/>
  <w14:docId w14:val="156CC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D24"/>
    <w:rPr>
      <w:rFonts w:ascii="Arial" w:hAnsi="Arial"/>
      <w:sz w:val="24"/>
      <w:szCs w:val="24"/>
    </w:rPr>
  </w:style>
  <w:style w:type="paragraph" w:styleId="Ttulo1">
    <w:name w:val="heading 1"/>
    <w:basedOn w:val="Normal"/>
    <w:next w:val="Normal"/>
    <w:qFormat/>
    <w:pPr>
      <w:keepNext/>
      <w:numPr>
        <w:numId w:val="1"/>
      </w:numPr>
      <w:spacing w:before="240" w:after="60"/>
      <w:outlineLvl w:val="0"/>
    </w:pPr>
    <w:rPr>
      <w:b/>
      <w:kern w:val="28"/>
    </w:rPr>
  </w:style>
  <w:style w:type="paragraph" w:styleId="Ttulo2">
    <w:name w:val="heading 2"/>
    <w:aliases w:val="H2,H2 + Justificado,Antes:  0 pto,Después:  0 pto,Interlineado:  1,5..."/>
    <w:basedOn w:val="Normal"/>
    <w:next w:val="Normal"/>
    <w:qFormat/>
    <w:pPr>
      <w:keepNext/>
      <w:numPr>
        <w:ilvl w:val="1"/>
        <w:numId w:val="1"/>
      </w:numPr>
      <w:spacing w:before="240" w:after="60"/>
      <w:outlineLvl w:val="1"/>
    </w:pPr>
    <w:rPr>
      <w:b/>
      <w:i/>
    </w:rPr>
  </w:style>
  <w:style w:type="paragraph" w:styleId="Ttulo3">
    <w:name w:val="heading 3"/>
    <w:basedOn w:val="Normal"/>
    <w:next w:val="Normal"/>
    <w:qFormat/>
    <w:pPr>
      <w:keepNext/>
      <w:numPr>
        <w:ilvl w:val="2"/>
        <w:numId w:val="1"/>
      </w:numPr>
      <w:spacing w:before="240" w:after="60"/>
      <w:outlineLvl w:val="2"/>
    </w:pPr>
  </w:style>
  <w:style w:type="paragraph" w:styleId="Ttulo4">
    <w:name w:val="heading 4"/>
    <w:aliases w:val="Título 4 Car Car,Título 4 Car Car Car Car Car,Título 4 Car,Heading 4_spu Car,Heading 4_spu"/>
    <w:basedOn w:val="Normal"/>
    <w:next w:val="Normal"/>
    <w:qFormat/>
    <w:pPr>
      <w:keepNext/>
      <w:numPr>
        <w:ilvl w:val="3"/>
        <w:numId w:val="1"/>
      </w:numPr>
      <w:spacing w:before="240" w:after="60"/>
      <w:outlineLvl w:val="3"/>
    </w:pPr>
    <w:rPr>
      <w:b/>
    </w:rPr>
  </w:style>
  <w:style w:type="paragraph" w:styleId="Ttulo5">
    <w:name w:val="heading 5"/>
    <w:basedOn w:val="Normal"/>
    <w:next w:val="Normal"/>
    <w:qFormat/>
    <w:pPr>
      <w:numPr>
        <w:ilvl w:val="4"/>
        <w:numId w:val="1"/>
      </w:numPr>
      <w:spacing w:before="240" w:after="60"/>
      <w:outlineLvl w:val="4"/>
    </w:pPr>
    <w:rPr>
      <w:sz w:val="22"/>
    </w:rPr>
  </w:style>
  <w:style w:type="paragraph" w:styleId="Ttulo6">
    <w:name w:val="heading 6"/>
    <w:aliases w:val="Título 6 Car"/>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pPr>
      <w:spacing w:after="160" w:line="240" w:lineRule="exact"/>
    </w:pPr>
    <w:rPr>
      <w:rFonts w:ascii="Verdana" w:hAnsi="Verdana"/>
      <w:sz w:val="20"/>
      <w:lang w:val="en-US" w:eastAsia="en-US"/>
    </w:rPr>
  </w:style>
  <w:style w:type="character" w:customStyle="1" w:styleId="Ttulo4CarCarCar2">
    <w:name w:val="Título 4 Car Car Car2"/>
    <w:aliases w:val="Título 4 Car Car Car Car Car Car1,Título 4 Car Car3,Heading 4_spu Car Car Car"/>
    <w:basedOn w:val="Fuentedeprrafopredeter"/>
    <w:rPr>
      <w:rFonts w:ascii="Arial" w:hAnsi="Arial"/>
      <w:b/>
      <w:sz w:val="24"/>
      <w:szCs w:val="24"/>
      <w:lang w:val="es-ES_tradnl" w:eastAsia="es-ES" w:bidi="ar-SA"/>
    </w:rPr>
  </w:style>
  <w:style w:type="character" w:styleId="Nmerodepgina">
    <w:name w:val="page number"/>
    <w:basedOn w:val="Fuentedeprrafopredeter"/>
  </w:style>
  <w:style w:type="paragraph" w:customStyle="1" w:styleId="Direccinderetorno">
    <w:name w:val="Dirección de retorno"/>
    <w:basedOn w:val="Normal"/>
    <w:pPr>
      <w:keepLines/>
      <w:framePr w:w="5160" w:h="840" w:wrap="notBeside" w:vAnchor="page" w:hAnchor="page" w:x="6121" w:y="915" w:anchorLock="1"/>
      <w:tabs>
        <w:tab w:val="left" w:pos="2160"/>
      </w:tabs>
      <w:spacing w:line="160" w:lineRule="atLeast"/>
    </w:pPr>
    <w:rPr>
      <w:sz w:val="14"/>
    </w:rPr>
  </w:style>
  <w:style w:type="paragraph" w:customStyle="1" w:styleId="Cubiertadettulo">
    <w:name w:val="Cubierta de título"/>
    <w:basedOn w:val="Normal"/>
    <w:next w:val="Cubiertadesubttulo"/>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Cubiertadesubttulo">
    <w:name w:val="Cubierta de subtítulo"/>
    <w:basedOn w:val="Cubiertadettulo"/>
    <w:next w:val="Textoindependiente"/>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oindependiente">
    <w:name w:val="Body Text"/>
    <w:basedOn w:val="Normal"/>
    <w:pPr>
      <w:spacing w:after="240" w:line="240" w:lineRule="atLeast"/>
      <w:ind w:left="1080"/>
      <w:jc w:val="both"/>
    </w:pPr>
    <w:rPr>
      <w:spacing w:val="-5"/>
    </w:rPr>
  </w:style>
  <w:style w:type="paragraph" w:styleId="TDC1">
    <w:name w:val="toc 1"/>
    <w:basedOn w:val="Normal"/>
    <w:next w:val="Normal"/>
    <w:uiPriority w:val="39"/>
    <w:qFormat/>
    <w:pPr>
      <w:spacing w:before="360"/>
    </w:pPr>
    <w:rPr>
      <w:rFonts w:cs="Arial"/>
      <w:b/>
      <w:bCs/>
      <w:caps/>
    </w:rPr>
  </w:style>
  <w:style w:type="paragraph" w:styleId="TDC2">
    <w:name w:val="toc 2"/>
    <w:basedOn w:val="Normal"/>
    <w:next w:val="Normal"/>
    <w:uiPriority w:val="39"/>
    <w:qFormat/>
    <w:pPr>
      <w:spacing w:before="240"/>
    </w:pPr>
    <w:rPr>
      <w:b/>
      <w:bCs/>
      <w:sz w:val="20"/>
      <w:szCs w:val="20"/>
    </w:rPr>
  </w:style>
  <w:style w:type="paragraph" w:styleId="Piedepgina">
    <w:name w:val="footer"/>
    <w:basedOn w:val="Normal"/>
    <w:pPr>
      <w:tabs>
        <w:tab w:val="center" w:pos="4252"/>
        <w:tab w:val="right" w:pos="8504"/>
      </w:tabs>
    </w:pPr>
    <w:rPr>
      <w:sz w:val="20"/>
    </w:rPr>
  </w:style>
  <w:style w:type="paragraph" w:styleId="Encabezado">
    <w:name w:val="header"/>
    <w:basedOn w:val="Normal"/>
    <w:pPr>
      <w:tabs>
        <w:tab w:val="center" w:pos="4252"/>
        <w:tab w:val="right" w:pos="8504"/>
      </w:tabs>
    </w:pPr>
    <w:rPr>
      <w:sz w:val="20"/>
    </w:rPr>
  </w:style>
  <w:style w:type="paragraph" w:styleId="TDC3">
    <w:name w:val="toc 3"/>
    <w:basedOn w:val="Normal"/>
    <w:next w:val="Normal"/>
    <w:uiPriority w:val="39"/>
    <w:qFormat/>
    <w:pPr>
      <w:spacing w:before="40"/>
    </w:pPr>
    <w:rPr>
      <w:sz w:val="20"/>
      <w:szCs w:val="20"/>
    </w:rPr>
  </w:style>
  <w:style w:type="paragraph" w:styleId="Ttulo">
    <w:name w:val="Title"/>
    <w:basedOn w:val="Normal"/>
    <w:qFormat/>
    <w:pPr>
      <w:jc w:val="center"/>
    </w:pPr>
    <w:rPr>
      <w:b/>
    </w:rPr>
  </w:style>
  <w:style w:type="paragraph" w:customStyle="1" w:styleId="H3">
    <w:name w:val="H3"/>
    <w:basedOn w:val="Normal"/>
    <w:next w:val="Normal"/>
    <w:pPr>
      <w:keepNext/>
      <w:spacing w:before="100" w:after="100"/>
    </w:pPr>
    <w:rPr>
      <w:b/>
      <w:sz w:val="28"/>
      <w:lang w:val="es-CO"/>
    </w:rPr>
  </w:style>
  <w:style w:type="character" w:customStyle="1" w:styleId="Textoennegrita1">
    <w:name w:val="Texto en negrita1"/>
    <w:rPr>
      <w:b/>
    </w:rPr>
  </w:style>
  <w:style w:type="paragraph" w:styleId="Textoindependiente2">
    <w:name w:val="Body Text 2"/>
    <w:basedOn w:val="Normal"/>
    <w:pPr>
      <w:jc w:val="center"/>
    </w:pPr>
    <w:rPr>
      <w:b/>
      <w:sz w:val="40"/>
    </w:rPr>
  </w:style>
  <w:style w:type="paragraph" w:styleId="Textoindependiente3">
    <w:name w:val="Body Text 3"/>
    <w:basedOn w:val="Normal"/>
    <w:pPr>
      <w:jc w:val="both"/>
    </w:pPr>
    <w:rPr>
      <w:b/>
      <w:i/>
      <w:sz w:val="28"/>
    </w:rPr>
  </w:style>
  <w:style w:type="paragraph" w:styleId="Textonotapie">
    <w:name w:val="footnote text"/>
    <w:aliases w:val="footnote text"/>
    <w:basedOn w:val="Normal"/>
    <w:semiHidden/>
    <w:pPr>
      <w:spacing w:line="360" w:lineRule="auto"/>
      <w:jc w:val="both"/>
    </w:pPr>
  </w:style>
  <w:style w:type="character" w:styleId="Refdenotaalpie">
    <w:name w:val="footnote reference"/>
    <w:aliases w:val="Ref,de nota al pie,Appel note de bas de p"/>
    <w:basedOn w:val="Fuentedeprrafopredeter"/>
    <w:semiHidden/>
    <w:rPr>
      <w:vertAlign w:val="superscript"/>
    </w:rPr>
  </w:style>
  <w:style w:type="paragraph" w:customStyle="1" w:styleId="Basico">
    <w:name w:val="Basico"/>
    <w:basedOn w:val="Normal"/>
    <w:pPr>
      <w:spacing w:before="240" w:line="360" w:lineRule="atLeast"/>
      <w:jc w:val="both"/>
    </w:pPr>
    <w:rPr>
      <w:rFonts w:ascii="Palatino" w:hAnsi="Palatino"/>
      <w:lang w:val="es-CO"/>
    </w:rPr>
  </w:style>
  <w:style w:type="paragraph" w:customStyle="1" w:styleId="Textodecuerpo31">
    <w:name w:val="Texto de cuerpo 31"/>
    <w:basedOn w:val="Normal"/>
    <w:pPr>
      <w:jc w:val="both"/>
    </w:pPr>
    <w:rPr>
      <w:sz w:val="28"/>
    </w:rPr>
  </w:style>
  <w:style w:type="paragraph" w:styleId="Sangradetextonormal">
    <w:name w:val="Body Text Indent"/>
    <w:basedOn w:val="Normal"/>
    <w:pPr>
      <w:ind w:left="283"/>
      <w:jc w:val="both"/>
    </w:pPr>
    <w:rPr>
      <w:sz w:val="28"/>
    </w:rPr>
  </w:style>
  <w:style w:type="paragraph" w:customStyle="1" w:styleId="Textodecuerpo21">
    <w:name w:val="Texto de cuerpo 21"/>
    <w:basedOn w:val="Normal"/>
    <w:pPr>
      <w:tabs>
        <w:tab w:val="left" w:pos="360"/>
      </w:tabs>
      <w:jc w:val="both"/>
    </w:pPr>
    <w:rPr>
      <w:b/>
      <w:sz w:val="28"/>
    </w:rPr>
  </w:style>
  <w:style w:type="character" w:customStyle="1" w:styleId="Typewriter">
    <w:name w:val="Typewriter"/>
    <w:rPr>
      <w:rFonts w:ascii="Courier New" w:hAnsi="Courier New"/>
      <w:sz w:val="20"/>
    </w:rPr>
  </w:style>
  <w:style w:type="paragraph" w:styleId="TDC4">
    <w:name w:val="toc 4"/>
    <w:basedOn w:val="Normal"/>
    <w:next w:val="Normal"/>
    <w:autoRedefine/>
    <w:uiPriority w:val="39"/>
    <w:pPr>
      <w:tabs>
        <w:tab w:val="left" w:pos="1200"/>
        <w:tab w:val="right" w:leader="dot" w:pos="8263"/>
      </w:tabs>
    </w:pPr>
    <w:rPr>
      <w:sz w:val="20"/>
      <w:szCs w:val="20"/>
    </w:rPr>
  </w:style>
  <w:style w:type="paragraph" w:styleId="TDC5">
    <w:name w:val="toc 5"/>
    <w:basedOn w:val="Normal"/>
    <w:next w:val="Normal"/>
    <w:autoRedefine/>
    <w:uiPriority w:val="39"/>
    <w:rPr>
      <w:sz w:val="20"/>
      <w:szCs w:val="20"/>
    </w:rPr>
  </w:style>
  <w:style w:type="paragraph" w:styleId="TDC6">
    <w:name w:val="toc 6"/>
    <w:basedOn w:val="Normal"/>
    <w:next w:val="Normal"/>
    <w:autoRedefine/>
    <w:semiHidden/>
    <w:rPr>
      <w:sz w:val="20"/>
      <w:szCs w:val="20"/>
    </w:rPr>
  </w:style>
  <w:style w:type="paragraph" w:styleId="TDC7">
    <w:name w:val="toc 7"/>
    <w:basedOn w:val="Normal"/>
    <w:next w:val="Normal"/>
    <w:autoRedefine/>
    <w:semiHidden/>
    <w:pPr>
      <w:ind w:left="1200"/>
    </w:pPr>
    <w:rPr>
      <w:rFonts w:ascii="Times New Roman" w:hAnsi="Times New Roman"/>
      <w:sz w:val="20"/>
      <w:szCs w:val="20"/>
    </w:rPr>
  </w:style>
  <w:style w:type="paragraph" w:styleId="TDC8">
    <w:name w:val="toc 8"/>
    <w:basedOn w:val="Normal"/>
    <w:next w:val="Normal"/>
    <w:autoRedefine/>
    <w:semiHidden/>
    <w:pPr>
      <w:ind w:left="1440"/>
    </w:pPr>
    <w:rPr>
      <w:rFonts w:ascii="Times New Roman" w:hAnsi="Times New Roman"/>
      <w:sz w:val="20"/>
      <w:szCs w:val="20"/>
    </w:rPr>
  </w:style>
  <w:style w:type="paragraph" w:styleId="TDC9">
    <w:name w:val="toc 9"/>
    <w:basedOn w:val="Normal"/>
    <w:next w:val="Normal"/>
    <w:autoRedefine/>
    <w:semiHidden/>
    <w:pPr>
      <w:ind w:left="1680"/>
    </w:pPr>
    <w:rPr>
      <w:rFonts w:ascii="Times New Roman" w:hAnsi="Times New Roman"/>
      <w:sz w:val="20"/>
      <w:szCs w:val="20"/>
    </w:rPr>
  </w:style>
  <w:style w:type="paragraph" w:customStyle="1" w:styleId="bullet1">
    <w:name w:val="bullet1"/>
    <w:basedOn w:val="Normal"/>
    <w:next w:val="Normal"/>
    <w:autoRedefine/>
    <w:pPr>
      <w:jc w:val="both"/>
    </w:pPr>
    <w:rPr>
      <w:rFonts w:ascii="Comic Sans MS" w:hAnsi="Comic Sans MS"/>
      <w:sz w:val="20"/>
      <w:lang w:val="es-ES"/>
    </w:rPr>
  </w:style>
  <w:style w:type="paragraph" w:customStyle="1" w:styleId="compartel">
    <w:name w:val="compartel"/>
    <w:basedOn w:val="Normal"/>
    <w:pPr>
      <w:jc w:val="both"/>
    </w:pPr>
    <w:rPr>
      <w:rFonts w:ascii="Arial Narrow" w:hAnsi="Arial Narrow"/>
      <w:lang w:val="es-ES"/>
    </w:rPr>
  </w:style>
  <w:style w:type="paragraph" w:styleId="NormalWeb">
    <w:name w:val="Normal (Web)"/>
    <w:basedOn w:val="Normal"/>
    <w:pPr>
      <w:spacing w:before="100" w:beforeAutospacing="1" w:after="100" w:afterAutospacing="1"/>
    </w:pPr>
    <w:rPr>
      <w:rFonts w:ascii="Times New Roman" w:eastAsia="MS Mincho" w:hAnsi="Times New Roman"/>
      <w:lang w:val="es-CO" w:eastAsia="ja-JP"/>
    </w:rPr>
  </w:style>
  <w:style w:type="paragraph" w:styleId="Epgrafe">
    <w:name w:val="caption"/>
    <w:aliases w:val="TITULOS TABLAS"/>
    <w:basedOn w:val="Normal"/>
    <w:next w:val="Normal"/>
    <w:qFormat/>
    <w:pPr>
      <w:spacing w:before="120" w:after="120"/>
    </w:pPr>
    <w:rPr>
      <w:b/>
      <w:bCs/>
      <w:sz w:val="20"/>
      <w:szCs w:val="20"/>
    </w:rPr>
  </w:style>
  <w:style w:type="character" w:styleId="Hipervnculo">
    <w:name w:val="Hyperlink"/>
    <w:basedOn w:val="Fuentedeprrafopredeter"/>
    <w:uiPriority w:val="99"/>
    <w:rPr>
      <w:color w:val="0000FF"/>
      <w:u w:val="single"/>
    </w:rPr>
  </w:style>
  <w:style w:type="paragraph" w:styleId="Tabladeilustraciones">
    <w:name w:val="table of figures"/>
    <w:basedOn w:val="Normal"/>
    <w:next w:val="Normal"/>
    <w:autoRedefine/>
    <w:uiPriority w:val="99"/>
    <w:pPr>
      <w:tabs>
        <w:tab w:val="right" w:leader="dot" w:pos="8263"/>
      </w:tabs>
      <w:spacing w:line="360" w:lineRule="auto"/>
      <w:ind w:left="480" w:hanging="480"/>
    </w:pPr>
    <w:rPr>
      <w:b/>
      <w:bCs/>
      <w:noProof/>
      <w:sz w:val="20"/>
      <w:szCs w:val="16"/>
    </w:rPr>
  </w:style>
  <w:style w:type="character" w:styleId="Hipervnculovisitado">
    <w:name w:val="FollowedHyperlink"/>
    <w:basedOn w:val="Fuentedeprrafopredeter"/>
    <w:rPr>
      <w:color w:val="800080"/>
      <w:u w:val="single"/>
    </w:rPr>
  </w:style>
  <w:style w:type="paragraph" w:customStyle="1" w:styleId="basico0">
    <w:name w:val="basico"/>
    <w:basedOn w:val="Normal"/>
    <w:pPr>
      <w:spacing w:before="100" w:beforeAutospacing="1" w:after="100" w:afterAutospacing="1"/>
    </w:pPr>
    <w:rPr>
      <w:rFonts w:ascii="Times New Roman" w:hAnsi="Times New Roman"/>
      <w:lang w:val="es-ES"/>
    </w:rPr>
  </w:style>
  <w:style w:type="paragraph" w:customStyle="1" w:styleId="texto">
    <w:name w:val="texto"/>
    <w:basedOn w:val="Normal"/>
    <w:pPr>
      <w:spacing w:before="100" w:beforeAutospacing="1" w:after="100" w:afterAutospacing="1"/>
      <w:jc w:val="both"/>
    </w:pPr>
    <w:rPr>
      <w:rFonts w:ascii="Trebuchet MS" w:hAnsi="Trebuchet MS"/>
      <w:color w:val="000000"/>
      <w:sz w:val="17"/>
      <w:szCs w:val="17"/>
      <w:lang w:val="es-ES"/>
    </w:rPr>
  </w:style>
  <w:style w:type="character" w:customStyle="1" w:styleId="txtcontenido1">
    <w:name w:val="txtcontenido1"/>
    <w:basedOn w:val="Fuentedeprrafopredeter"/>
  </w:style>
  <w:style w:type="paragraph" w:customStyle="1" w:styleId="texto-contenido">
    <w:name w:val="texto-contenido"/>
    <w:basedOn w:val="Normal"/>
    <w:pPr>
      <w:spacing w:before="100" w:beforeAutospacing="1" w:after="100" w:afterAutospacing="1"/>
    </w:pPr>
    <w:rPr>
      <w:rFonts w:ascii="Times New Roman" w:hAnsi="Times New Roman"/>
      <w:lang w:val="es-ES"/>
    </w:rPr>
  </w:style>
  <w:style w:type="character" w:customStyle="1" w:styleId="titulos3">
    <w:name w:val="titulos3"/>
    <w:basedOn w:val="Fuentedeprrafopredeter"/>
  </w:style>
  <w:style w:type="paragraph" w:customStyle="1" w:styleId="ndice">
    <w:name w:val="Índice"/>
    <w:basedOn w:val="Normal"/>
    <w:pPr>
      <w:suppressLineNumbers/>
      <w:suppressAutoHyphens/>
      <w:jc w:val="both"/>
    </w:pPr>
    <w:rPr>
      <w:rFonts w:cs="Arial"/>
      <w:sz w:val="22"/>
      <w:szCs w:val="22"/>
      <w:lang w:val="es-ES" w:eastAsia="ar-SA"/>
    </w:rPr>
  </w:style>
  <w:style w:type="paragraph" w:customStyle="1" w:styleId="Listabul">
    <w:name w:val="Listabul"/>
    <w:basedOn w:val="Normal"/>
    <w:pPr>
      <w:tabs>
        <w:tab w:val="num" w:pos="425"/>
      </w:tabs>
      <w:suppressAutoHyphens/>
      <w:spacing w:after="120"/>
      <w:jc w:val="both"/>
    </w:pPr>
    <w:rPr>
      <w:rFonts w:cs="Arial"/>
      <w:sz w:val="22"/>
      <w:szCs w:val="22"/>
      <w:lang w:val="es-ES" w:eastAsia="ar-SA"/>
    </w:rPr>
  </w:style>
  <w:style w:type="character" w:customStyle="1" w:styleId="CubiertadettuloCar">
    <w:name w:val="Cubierta de título Car"/>
    <w:basedOn w:val="Fuentedeprrafopredeter"/>
    <w:rPr>
      <w:rFonts w:ascii="Arial Black" w:hAnsi="Arial Black"/>
      <w:b/>
      <w:spacing w:val="-48"/>
      <w:kern w:val="28"/>
      <w:sz w:val="64"/>
      <w:szCs w:val="24"/>
      <w:lang w:val="es-ES_tradnl" w:eastAsia="es-ES" w:bidi="ar-SA"/>
    </w:rPr>
  </w:style>
  <w:style w:type="character" w:customStyle="1" w:styleId="CubiertadesubttuloCar">
    <w:name w:val="Cubierta de subtítulo Car"/>
    <w:basedOn w:val="CubiertadettuloCar"/>
    <w:rPr>
      <w:rFonts w:ascii="Arial" w:hAnsi="Arial"/>
      <w:b/>
      <w:spacing w:val="-30"/>
      <w:kern w:val="28"/>
      <w:sz w:val="48"/>
      <w:szCs w:val="24"/>
      <w:lang w:val="es-ES_tradnl" w:eastAsia="es-ES" w:bidi="ar-SA"/>
    </w:rPr>
  </w:style>
  <w:style w:type="paragraph" w:styleId="Sangra3detindependiente">
    <w:name w:val="Body Text Indent 3"/>
    <w:basedOn w:val="Normal"/>
    <w:pPr>
      <w:spacing w:after="120"/>
      <w:ind w:left="283"/>
    </w:pPr>
    <w:rPr>
      <w:sz w:val="16"/>
      <w:szCs w:val="16"/>
    </w:rPr>
  </w:style>
  <w:style w:type="character" w:customStyle="1" w:styleId="spelle">
    <w:name w:val="spelle"/>
    <w:basedOn w:val="Fuentedeprrafopredeter"/>
  </w:style>
  <w:style w:type="paragraph" w:customStyle="1" w:styleId="subtitulo">
    <w:name w:val="subtitulo"/>
    <w:basedOn w:val="Normal"/>
    <w:pPr>
      <w:spacing w:before="100" w:beforeAutospacing="1" w:after="100" w:afterAutospacing="1"/>
    </w:pPr>
    <w:rPr>
      <w:rFonts w:ascii="Arial Unicode MS" w:eastAsia="Arial Unicode MS" w:hAnsi="Arial Unicode MS" w:cs="Arial Unicode MS"/>
      <w:lang w:val="es-ES"/>
    </w:rPr>
  </w:style>
  <w:style w:type="character" w:customStyle="1" w:styleId="grame">
    <w:name w:val="grame"/>
    <w:basedOn w:val="Fuentedeprrafopredeter"/>
  </w:style>
  <w:style w:type="character" w:customStyle="1" w:styleId="subtitulocar">
    <w:name w:val="subtitulocar"/>
    <w:basedOn w:val="Fuentedeprrafopredeter"/>
  </w:style>
  <w:style w:type="paragraph" w:customStyle="1" w:styleId="titulonaranja">
    <w:name w:val="titulonaranja"/>
    <w:basedOn w:val="Normal"/>
    <w:pPr>
      <w:spacing w:before="100" w:beforeAutospacing="1" w:after="100" w:afterAutospacing="1"/>
    </w:pPr>
    <w:rPr>
      <w:rFonts w:ascii="Arial Unicode MS" w:eastAsia="Arial Unicode MS" w:hAnsi="Arial Unicode MS" w:cs="Arial Unicode MS"/>
      <w:lang w:val="es-ES"/>
    </w:rPr>
  </w:style>
  <w:style w:type="paragraph" w:customStyle="1" w:styleId="Default">
    <w:name w:val="Default"/>
    <w:pPr>
      <w:autoSpaceDE w:val="0"/>
      <w:autoSpaceDN w:val="0"/>
      <w:adjustRightInd w:val="0"/>
    </w:pPr>
    <w:rPr>
      <w:rFonts w:ascii="Arial" w:hAnsi="Arial" w:cs="Arial"/>
      <w:color w:val="000000"/>
      <w:sz w:val="24"/>
      <w:szCs w:val="24"/>
      <w:lang w:val="es-ES"/>
    </w:rPr>
  </w:style>
  <w:style w:type="paragraph" w:customStyle="1" w:styleId="enlaces">
    <w:name w:val="enlaces"/>
    <w:basedOn w:val="Normal"/>
    <w:pPr>
      <w:spacing w:before="100" w:beforeAutospacing="1" w:after="100" w:afterAutospacing="1"/>
    </w:pPr>
    <w:rPr>
      <w:rFonts w:ascii="Trebuchet MS" w:hAnsi="Trebuchet MS"/>
      <w:color w:val="333333"/>
      <w:sz w:val="18"/>
      <w:szCs w:val="18"/>
      <w:lang w:val="es-ES"/>
    </w:rPr>
  </w:style>
  <w:style w:type="paragraph" w:customStyle="1" w:styleId="big">
    <w:name w:val="big"/>
    <w:basedOn w:val="Normal"/>
    <w:pPr>
      <w:spacing w:before="100" w:beforeAutospacing="1" w:after="100" w:afterAutospacing="1"/>
    </w:pPr>
    <w:rPr>
      <w:rFonts w:ascii="Times New Roman" w:hAnsi="Times New Roman"/>
      <w:lang w:val="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s-ES"/>
    </w:rPr>
  </w:style>
  <w:style w:type="paragraph" w:customStyle="1" w:styleId="justificar">
    <w:name w:val="justificar"/>
    <w:basedOn w:val="Normal"/>
    <w:pPr>
      <w:spacing w:before="100" w:beforeAutospacing="1" w:after="100" w:afterAutospacing="1"/>
    </w:pPr>
    <w:rPr>
      <w:rFonts w:eastAsia="Arial Unicode MS" w:cs="Arial"/>
      <w:sz w:val="20"/>
      <w:szCs w:val="20"/>
      <w:lang w:val="es-ES"/>
    </w:rPr>
  </w:style>
  <w:style w:type="paragraph" w:styleId="Mapadeldocumento">
    <w:name w:val="Document Map"/>
    <w:basedOn w:val="Normal"/>
    <w:semiHidden/>
    <w:pPr>
      <w:shd w:val="clear" w:color="auto" w:fill="000080"/>
    </w:pPr>
    <w:rPr>
      <w:rFonts w:ascii="Tahoma" w:hAnsi="Tahoma" w:cs="Tahoma"/>
    </w:rPr>
  </w:style>
  <w:style w:type="character" w:customStyle="1" w:styleId="text11box">
    <w:name w:val="text11box"/>
    <w:basedOn w:val="Fuentedeprrafopredeter"/>
  </w:style>
  <w:style w:type="paragraph" w:customStyle="1" w:styleId="1">
    <w:name w:val="1"/>
    <w:basedOn w:val="Normal"/>
    <w:next w:val="Sangradetextonormal"/>
    <w:pPr>
      <w:ind w:left="708"/>
      <w:jc w:val="both"/>
    </w:pPr>
    <w:rPr>
      <w:rFonts w:cs="Arial"/>
      <w:lang w:val="es-ES"/>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hAnsi="Times New Roman"/>
      <w:szCs w:val="20"/>
      <w:lang w:val="en-GB" w:eastAsia="en-US"/>
    </w:rPr>
  </w:style>
  <w:style w:type="paragraph" w:customStyle="1" w:styleId="enumlev2">
    <w:name w:val="enumlev2"/>
    <w:basedOn w:val="enumlev1"/>
    <w:pPr>
      <w:ind w:left="1191" w:hanging="397"/>
    </w:pPr>
  </w:style>
  <w:style w:type="paragraph" w:customStyle="1" w:styleId="Headingb">
    <w:name w:val="Heading_b"/>
    <w:basedOn w:val="Normal"/>
    <w:next w:val="Normal"/>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hAnsi="Times New Roman"/>
      <w:b/>
      <w:szCs w:val="20"/>
      <w:lang w:val="en-GB" w:eastAsia="en-US"/>
    </w:rPr>
  </w:style>
  <w:style w:type="paragraph" w:customStyle="1" w:styleId="western">
    <w:name w:val="western"/>
    <w:basedOn w:val="Normal"/>
    <w:pPr>
      <w:spacing w:before="100" w:beforeAutospacing="1" w:after="100" w:afterAutospacing="1"/>
    </w:pPr>
    <w:rPr>
      <w:rFonts w:ascii="Times New Roman" w:hAnsi="Times New Roman"/>
      <w:lang w:val="es-ES"/>
    </w:rPr>
  </w:style>
  <w:style w:type="paragraph" w:styleId="Listaconvietas">
    <w:name w:val="List Bullet"/>
    <w:basedOn w:val="Normal"/>
    <w:pPr>
      <w:tabs>
        <w:tab w:val="num" w:pos="850"/>
      </w:tabs>
      <w:spacing w:after="240"/>
      <w:ind w:left="850" w:hanging="408"/>
      <w:jc w:val="both"/>
    </w:pPr>
    <w:rPr>
      <w:rFonts w:ascii="Times New Roman" w:hAnsi="Times New Roman"/>
      <w:sz w:val="22"/>
      <w:szCs w:val="22"/>
      <w:lang w:val="en-GB" w:eastAsia="zh-CN"/>
    </w:rPr>
  </w:style>
  <w:style w:type="paragraph" w:styleId="Continuarlista">
    <w:name w:val="List Continue"/>
    <w:basedOn w:val="Normal"/>
    <w:pPr>
      <w:spacing w:after="240"/>
      <w:ind w:left="850"/>
      <w:jc w:val="both"/>
    </w:pPr>
    <w:rPr>
      <w:rFonts w:ascii="Times New Roman" w:hAnsi="Times New Roman"/>
      <w:sz w:val="22"/>
      <w:szCs w:val="22"/>
      <w:lang w:val="en-GB" w:eastAsia="zh-CN"/>
    </w:rPr>
  </w:style>
  <w:style w:type="paragraph" w:styleId="Listaconnmeros">
    <w:name w:val="List Number"/>
    <w:basedOn w:val="Normal"/>
    <w:pPr>
      <w:tabs>
        <w:tab w:val="num" w:pos="850"/>
        <w:tab w:val="left" w:pos="1134"/>
      </w:tabs>
      <w:spacing w:after="240"/>
      <w:ind w:left="850" w:hanging="408"/>
      <w:jc w:val="both"/>
    </w:pPr>
    <w:rPr>
      <w:rFonts w:ascii="Times New Roman" w:hAnsi="Times New Roman"/>
      <w:sz w:val="22"/>
      <w:szCs w:val="22"/>
      <w:lang w:val="en-GB" w:eastAsia="zh-CN"/>
    </w:rPr>
  </w:style>
  <w:style w:type="paragraph" w:styleId="Listaconnmeros2">
    <w:name w:val="List Number 2"/>
    <w:basedOn w:val="Normal"/>
    <w:pPr>
      <w:tabs>
        <w:tab w:val="num" w:pos="1191"/>
        <w:tab w:val="left" w:pos="1417"/>
      </w:tabs>
      <w:spacing w:after="240"/>
      <w:ind w:left="1191" w:hanging="341"/>
      <w:jc w:val="both"/>
    </w:pPr>
    <w:rPr>
      <w:rFonts w:ascii="Times New Roman" w:hAnsi="Times New Roman"/>
      <w:sz w:val="22"/>
      <w:szCs w:val="22"/>
      <w:lang w:val="en-GB" w:eastAsia="zh-CN"/>
    </w:rPr>
  </w:style>
  <w:style w:type="paragraph" w:styleId="Listaconnmeros4">
    <w:name w:val="List Number 4"/>
    <w:basedOn w:val="Normal"/>
    <w:pPr>
      <w:tabs>
        <w:tab w:val="num" w:pos="1757"/>
        <w:tab w:val="left" w:pos="1984"/>
      </w:tabs>
      <w:spacing w:after="240"/>
      <w:ind w:left="1757" w:hanging="340"/>
      <w:jc w:val="both"/>
    </w:pPr>
    <w:rPr>
      <w:rFonts w:ascii="Times New Roman" w:hAnsi="Times New Roman"/>
      <w:sz w:val="22"/>
      <w:szCs w:val="22"/>
      <w:lang w:val="en-GB" w:eastAsia="zh-CN"/>
    </w:rPr>
  </w:style>
  <w:style w:type="paragraph" w:styleId="Listaconnmeros5">
    <w:name w:val="List Number 5"/>
    <w:basedOn w:val="Normal"/>
    <w:pPr>
      <w:tabs>
        <w:tab w:val="num" w:pos="2041"/>
        <w:tab w:val="left" w:pos="2268"/>
      </w:tabs>
      <w:spacing w:after="240"/>
      <w:ind w:left="2041" w:hanging="340"/>
      <w:jc w:val="both"/>
    </w:pPr>
    <w:rPr>
      <w:rFonts w:ascii="Times New Roman" w:hAnsi="Times New Roman"/>
      <w:sz w:val="22"/>
      <w:szCs w:val="22"/>
      <w:lang w:val="en-GB" w:eastAsia="zh-CN"/>
    </w:rPr>
  </w:style>
  <w:style w:type="character" w:styleId="nfasis">
    <w:name w:val="Emphasis"/>
    <w:basedOn w:val="Fuentedeprrafopredeter"/>
    <w:qFormat/>
    <w:rPr>
      <w:i/>
      <w:iCs/>
    </w:rPr>
  </w:style>
  <w:style w:type="character" w:styleId="Textoennegrita">
    <w:name w:val="Strong"/>
    <w:basedOn w:val="Fuentedeprrafopredeter"/>
    <w:qFormat/>
    <w:rPr>
      <w:b/>
      <w:bCs/>
    </w:rPr>
  </w:style>
  <w:style w:type="character" w:customStyle="1" w:styleId="productos2">
    <w:name w:val="productos2"/>
    <w:basedOn w:val="Fuentedeprrafopredeter"/>
  </w:style>
  <w:style w:type="character" w:styleId="Nmerodelnea">
    <w:name w:val="line number"/>
    <w:basedOn w:val="Fuentedeprrafopredeter"/>
  </w:style>
  <w:style w:type="character" w:customStyle="1" w:styleId="Ttulo41">
    <w:name w:val="Título 41"/>
    <w:aliases w:val="Título 4 Car Car1,Título 4 Car Car Car Car Car1,Título 4 Car Car2"/>
    <w:basedOn w:val="Fuentedeprrafopredeter"/>
    <w:rPr>
      <w:rFonts w:ascii="Arial" w:hAnsi="Arial"/>
      <w:b/>
      <w:noProof w:val="0"/>
      <w:sz w:val="24"/>
      <w:szCs w:val="24"/>
      <w:lang w:val="es-ES_tradnl" w:eastAsia="es-ES" w:bidi="ar-SA"/>
    </w:rPr>
  </w:style>
  <w:style w:type="paragraph" w:customStyle="1" w:styleId="eidoxp">
    <w:name w:val="eidoxp"/>
    <w:basedOn w:val="Normal"/>
    <w:pPr>
      <w:spacing w:before="100" w:beforeAutospacing="1" w:after="100" w:afterAutospacing="1"/>
    </w:pPr>
    <w:rPr>
      <w:rFonts w:ascii="Times New Roman" w:hAnsi="Times New Roman"/>
      <w:lang w:val="es-ES"/>
    </w:rPr>
  </w:style>
  <w:style w:type="character" w:customStyle="1" w:styleId="Normal1">
    <w:name w:val="Normal1"/>
    <w:basedOn w:val="Fuentedeprrafopredeter"/>
  </w:style>
  <w:style w:type="character" w:customStyle="1" w:styleId="normal10">
    <w:name w:val="normal1"/>
    <w:basedOn w:val="Fuentedeprrafopredeter"/>
    <w:rPr>
      <w:rFonts w:ascii="Verdana" w:hAnsi="Verdana" w:hint="default"/>
      <w:b w:val="0"/>
      <w:bCs w:val="0"/>
      <w:i w:val="0"/>
      <w:iCs w:val="0"/>
      <w:sz w:val="19"/>
      <w:szCs w:val="19"/>
    </w:rPr>
  </w:style>
  <w:style w:type="paragraph" w:customStyle="1" w:styleId="Texto0">
    <w:name w:val="Texto"/>
    <w:basedOn w:val="Normal"/>
    <w:pPr>
      <w:spacing w:after="101" w:line="216" w:lineRule="atLeast"/>
      <w:ind w:firstLine="289"/>
      <w:jc w:val="both"/>
    </w:pPr>
    <w:rPr>
      <w:sz w:val="18"/>
      <w:szCs w:val="20"/>
      <w:lang w:val="en-US"/>
    </w:rPr>
  </w:style>
  <w:style w:type="paragraph" w:customStyle="1" w:styleId="texcontenido1">
    <w:name w:val="texcontenido1"/>
    <w:basedOn w:val="Normal"/>
    <w:pPr>
      <w:spacing w:before="100" w:beforeAutospacing="1" w:after="100" w:afterAutospacing="1"/>
    </w:pPr>
    <w:rPr>
      <w:rFonts w:ascii="Arial Unicode MS" w:eastAsia="Arial Unicode MS" w:hAnsi="Arial Unicode MS" w:cs="Arial Unicode MS"/>
      <w:lang w:val="es-ES"/>
    </w:rPr>
  </w:style>
  <w:style w:type="character" w:customStyle="1" w:styleId="noticiatexto1">
    <w:name w:val="noticia_texto1"/>
    <w:basedOn w:val="Fuentedeprrafopredeter"/>
    <w:rPr>
      <w:rFonts w:ascii="Verdana" w:hAnsi="Verdana" w:hint="default"/>
      <w:b w:val="0"/>
      <w:bCs w:val="0"/>
      <w:strike w:val="0"/>
      <w:dstrike w:val="0"/>
      <w:color w:val="000000"/>
      <w:sz w:val="22"/>
      <w:szCs w:val="22"/>
      <w:u w:val="none"/>
      <w:effect w:val="none"/>
    </w:rPr>
  </w:style>
  <w:style w:type="paragraph" w:styleId="Sangra2detindependiente">
    <w:name w:val="Body Text Indent 2"/>
    <w:basedOn w:val="Normal"/>
    <w:pPr>
      <w:spacing w:after="120" w:line="480" w:lineRule="auto"/>
      <w:ind w:left="283"/>
    </w:pPr>
  </w:style>
  <w:style w:type="paragraph" w:customStyle="1" w:styleId="FR1">
    <w:name w:val="FR1"/>
    <w:pPr>
      <w:widowControl w:val="0"/>
      <w:spacing w:before="340"/>
      <w:jc w:val="center"/>
    </w:pPr>
    <w:rPr>
      <w:rFonts w:ascii="Arial" w:hAnsi="Arial"/>
      <w:snapToGrid w:val="0"/>
      <w:sz w:val="16"/>
      <w:lang w:val="en-US" w:eastAsia="en-US"/>
    </w:rPr>
  </w:style>
  <w:style w:type="paragraph" w:styleId="Textodebloque">
    <w:name w:val="Block Text"/>
    <w:basedOn w:val="Normal"/>
    <w:pPr>
      <w:spacing w:before="20" w:line="340" w:lineRule="auto"/>
      <w:ind w:left="2000" w:right="2200"/>
      <w:jc w:val="right"/>
    </w:pPr>
    <w:rPr>
      <w:rFonts w:ascii="Times New Roman" w:hAnsi="Times New Roman"/>
      <w:sz w:val="20"/>
      <w:lang w:val="en-US" w:eastAsia="en-US"/>
    </w:rPr>
  </w:style>
  <w:style w:type="paragraph" w:customStyle="1" w:styleId="Parrafonormal">
    <w:name w:val="Parrafo normal"/>
    <w:basedOn w:val="Default"/>
    <w:next w:val="Default"/>
    <w:rPr>
      <w:rFonts w:ascii="Times New Roman" w:eastAsia="Batang" w:hAnsi="Times New Roman" w:cs="Times New Roman"/>
      <w:color w:val="auto"/>
      <w:lang w:eastAsia="ko-KR"/>
    </w:rPr>
  </w:style>
  <w:style w:type="paragraph" w:customStyle="1" w:styleId="ListaconPuntos">
    <w:name w:val="Lista con Puntos"/>
    <w:basedOn w:val="Default"/>
    <w:next w:val="Default"/>
    <w:rPr>
      <w:rFonts w:ascii="Times New Roman" w:eastAsia="Batang" w:hAnsi="Times New Roman" w:cs="Times New Roman"/>
      <w:color w:val="auto"/>
      <w:lang w:eastAsia="ko-KR"/>
    </w:rPr>
  </w:style>
  <w:style w:type="paragraph" w:customStyle="1" w:styleId="Parrafonormalpost-lista">
    <w:name w:val="Parrafo normal post-lista"/>
    <w:basedOn w:val="Default"/>
    <w:next w:val="Default"/>
    <w:pPr>
      <w:spacing w:before="25"/>
    </w:pPr>
    <w:rPr>
      <w:rFonts w:ascii="Times New Roman" w:eastAsia="Batang" w:hAnsi="Times New Roman" w:cs="Times New Roman"/>
      <w:color w:val="auto"/>
      <w:lang w:eastAsia="ko-KR"/>
    </w:rPr>
  </w:style>
  <w:style w:type="paragraph" w:customStyle="1" w:styleId="Parrafonormalantespost">
    <w:name w:val="Parrafo normal antes+post"/>
    <w:basedOn w:val="Default"/>
    <w:next w:val="Default"/>
    <w:pPr>
      <w:spacing w:before="60" w:after="60"/>
    </w:pPr>
    <w:rPr>
      <w:rFonts w:ascii="Times New Roman" w:eastAsia="Batang" w:hAnsi="Times New Roman" w:cs="Times New Roman"/>
      <w:color w:val="auto"/>
      <w:lang w:eastAsia="ko-KR"/>
    </w:rPr>
  </w:style>
  <w:style w:type="paragraph" w:customStyle="1" w:styleId="normalp">
    <w:name w:val="normalp"/>
    <w:basedOn w:val="Normal"/>
    <w:pPr>
      <w:spacing w:before="100" w:beforeAutospacing="1" w:after="100" w:afterAutospacing="1"/>
    </w:pPr>
    <w:rPr>
      <w:rFonts w:ascii="Times New Roman" w:eastAsia="Batang" w:hAnsi="Times New Roman"/>
      <w:lang w:val="es-ES" w:eastAsia="ko-KR"/>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character" w:customStyle="1" w:styleId="footertext2">
    <w:name w:val="footer_text2"/>
    <w:basedOn w:val="Fuentedeprrafopredeter"/>
    <w:rPr>
      <w:rFonts w:ascii="Verdana" w:hAnsi="Verdana" w:hint="default"/>
      <w:vanish w:val="0"/>
      <w:webHidden w:val="0"/>
      <w:color w:val="516982"/>
      <w:sz w:val="14"/>
      <w:szCs w:val="14"/>
      <w:specVanish w:val="0"/>
    </w:rPr>
  </w:style>
  <w:style w:type="character" w:customStyle="1" w:styleId="bodytext1">
    <w:name w:val="body_text1"/>
    <w:basedOn w:val="Fuentedeprrafopredeter"/>
    <w:rPr>
      <w:rFonts w:ascii="Verdana" w:hAnsi="Verdana" w:hint="default"/>
      <w:b w:val="0"/>
      <w:bCs w:val="0"/>
      <w:color w:val="485458"/>
      <w:sz w:val="15"/>
      <w:szCs w:val="15"/>
    </w:rPr>
  </w:style>
  <w:style w:type="character" w:customStyle="1" w:styleId="tex1">
    <w:name w:val="tex1"/>
    <w:basedOn w:val="Fuentedeprrafopredeter"/>
    <w:rPr>
      <w:rFonts w:ascii="Arial" w:hAnsi="Arial" w:cs="Arial" w:hint="default"/>
      <w:strike w:val="0"/>
      <w:dstrike w:val="0"/>
      <w:color w:val="000000"/>
      <w:sz w:val="18"/>
      <w:szCs w:val="18"/>
      <w:u w:val="none"/>
      <w:effect w:val="none"/>
    </w:rPr>
  </w:style>
  <w:style w:type="character" w:customStyle="1" w:styleId="multiseleciondatos">
    <w:name w:val="multiseleciondatos"/>
    <w:basedOn w:val="Fuentedeprrafopredete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CO" w:eastAsia="es-CO"/>
    </w:rPr>
  </w:style>
  <w:style w:type="paragraph" w:customStyle="1" w:styleId="Captulo">
    <w:name w:val="Capítulo"/>
    <w:basedOn w:val="Normal"/>
    <w:next w:val="Normal"/>
    <w:pPr>
      <w:keepLines/>
      <w:pBdr>
        <w:top w:val="single" w:sz="12" w:space="1" w:color="auto" w:shadow="1"/>
        <w:left w:val="single" w:sz="12" w:space="4" w:color="auto" w:shadow="1"/>
        <w:bottom w:val="single" w:sz="12" w:space="1" w:color="auto" w:shadow="1"/>
        <w:right w:val="single" w:sz="12" w:space="4" w:color="auto" w:shadow="1"/>
      </w:pBdr>
      <w:shd w:val="pct15" w:color="auto" w:fill="FFFFFF"/>
      <w:tabs>
        <w:tab w:val="num" w:pos="720"/>
      </w:tabs>
      <w:ind w:left="720" w:hanging="720"/>
      <w:jc w:val="center"/>
      <w:outlineLvl w:val="0"/>
    </w:pPr>
    <w:rPr>
      <w:rFonts w:ascii="Tahoma" w:hAnsi="Tahoma"/>
      <w:b/>
      <w:sz w:val="28"/>
      <w:szCs w:val="20"/>
      <w:lang w:val="es-CO"/>
    </w:rPr>
  </w:style>
  <w:style w:type="character" w:customStyle="1" w:styleId="milink">
    <w:name w:val="milink"/>
    <w:basedOn w:val="Fuentedeprrafopredeter"/>
  </w:style>
  <w:style w:type="paragraph" w:customStyle="1" w:styleId="corrido">
    <w:name w:val="corrido"/>
    <w:basedOn w:val="Normal"/>
    <w:pPr>
      <w:spacing w:before="100" w:beforeAutospacing="1" w:after="100" w:afterAutospacing="1"/>
    </w:pPr>
    <w:rPr>
      <w:rFonts w:ascii="Arial Unicode MS" w:eastAsia="Arial Unicode MS" w:hAnsi="Arial Unicode MS" w:cs="Arial Unicode MS"/>
      <w:lang w:val="es-ES"/>
    </w:rPr>
  </w:style>
  <w:style w:type="character" w:customStyle="1" w:styleId="txtheader1">
    <w:name w:val="txt_header1"/>
    <w:basedOn w:val="Fuentedeprrafopredeter"/>
    <w:rPr>
      <w:rFonts w:ascii="Arial" w:hAnsi="Arial" w:cs="Arial" w:hint="default"/>
      <w:b/>
      <w:bCs/>
      <w:caps/>
      <w:color w:val="385EB4"/>
      <w:sz w:val="17"/>
      <w:szCs w:val="17"/>
    </w:rPr>
  </w:style>
  <w:style w:type="paragraph" w:styleId="Textodeglobo">
    <w:name w:val="Balloon Text"/>
    <w:basedOn w:val="Normal"/>
    <w:semiHidden/>
    <w:rPr>
      <w:rFonts w:ascii="Tahoma" w:hAnsi="Tahoma" w:cs="Tahoma"/>
      <w:sz w:val="16"/>
      <w:szCs w:val="16"/>
    </w:rPr>
  </w:style>
  <w:style w:type="paragraph" w:customStyle="1" w:styleId="textoplano">
    <w:name w:val="textoplano"/>
    <w:basedOn w:val="Normal"/>
    <w:pPr>
      <w:spacing w:before="100" w:beforeAutospacing="1" w:after="100" w:afterAutospacing="1"/>
      <w:jc w:val="both"/>
    </w:pPr>
    <w:rPr>
      <w:rFonts w:cs="Arial"/>
      <w:color w:val="552B00"/>
      <w:sz w:val="18"/>
      <w:szCs w:val="18"/>
      <w:lang w:val="es-ES"/>
    </w:rPr>
  </w:style>
  <w:style w:type="character" w:customStyle="1" w:styleId="Ttulo4CarCarCar">
    <w:name w:val="Título 4 Car Car Car"/>
    <w:aliases w:val="Título 4 Car Car Car Car Car Car,Título 4 Car Car Car1"/>
    <w:basedOn w:val="Fuentedeprrafopredeter"/>
    <w:rPr>
      <w:rFonts w:ascii="Arial" w:hAnsi="Arial" w:cs="Arial"/>
      <w:b/>
      <w:bCs/>
      <w:i/>
      <w:sz w:val="24"/>
      <w:szCs w:val="24"/>
      <w:lang w:val="es-ES_tradnl" w:eastAsia="ar-SA" w:bidi="ar-SA"/>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Arial" w:hAnsi="Arial" w:cs="Arial"/>
      <w:b/>
      <w:bCs/>
      <w:i/>
      <w:iCs/>
      <w:color w:val="auto"/>
      <w:spacing w:val="0"/>
      <w:w w:val="100"/>
      <w:kern w:val="1"/>
      <w:position w:val="0"/>
      <w:sz w:val="24"/>
      <w:szCs w:val="24"/>
      <w:u w:val="none"/>
      <w:shd w:val="clear" w:color="auto" w:fill="auto"/>
      <w:vertAlign w:val="baseline"/>
      <w:em w:val="none"/>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2z2">
    <w:name w:val="WW8Num22z2"/>
    <w:rPr>
      <w:i/>
      <w:iCs/>
      <w:sz w:val="24"/>
      <w:szCs w:val="24"/>
      <w:lang w:val="x-none" w:eastAsia="x-none"/>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color w:val="auto"/>
    </w:rPr>
  </w:style>
  <w:style w:type="character" w:customStyle="1" w:styleId="WW8Num34z1">
    <w:name w:val="WW8Num34z1"/>
    <w:rPr>
      <w:rFonts w:ascii="Symbol" w:hAnsi="Symbol"/>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1z1">
    <w:name w:val="WW8Num41z1"/>
    <w:rPr>
      <w:rFonts w:ascii="Symbol" w:hAnsi="Symbol"/>
    </w:rPr>
  </w:style>
  <w:style w:type="character" w:customStyle="1" w:styleId="WW8Num42z0">
    <w:name w:val="WW8Num42z0"/>
    <w:rPr>
      <w:rFonts w:ascii="Symbol" w:eastAsia="Times New Roman"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St12z0">
    <w:name w:val="WW8NumSt12z0"/>
    <w:rPr>
      <w:rFonts w:ascii="Arial" w:hAnsi="Arial" w:cs="Arial"/>
      <w:sz w:val="36"/>
      <w:szCs w:val="36"/>
    </w:rPr>
  </w:style>
  <w:style w:type="character" w:customStyle="1" w:styleId="WW8NumSt15z0">
    <w:name w:val="WW8NumSt15z0"/>
    <w:rPr>
      <w:rFonts w:ascii="Symbol" w:hAnsi="Symbol"/>
    </w:rPr>
  </w:style>
  <w:style w:type="character" w:customStyle="1" w:styleId="WW8NumSt16z0">
    <w:name w:val="WW8NumSt16z0"/>
    <w:rPr>
      <w:rFonts w:ascii="Symbol" w:hAnsi="Symbol"/>
    </w:rPr>
  </w:style>
  <w:style w:type="character" w:customStyle="1" w:styleId="WW-Fontepargpadro">
    <w:name w:val="WW-Fonte parág. padrão"/>
  </w:style>
  <w:style w:type="paragraph" w:styleId="Lista">
    <w:name w:val="List"/>
    <w:basedOn w:val="Textoindependiente"/>
    <w:pPr>
      <w:suppressAutoHyphens/>
    </w:pPr>
    <w:rPr>
      <w:rFonts w:cs="Arial"/>
      <w:lang w:eastAsia="ar-SA"/>
    </w:rPr>
  </w:style>
  <w:style w:type="paragraph" w:customStyle="1" w:styleId="TtuloPrincipal">
    <w:name w:val="Título Principal"/>
    <w:basedOn w:val="Normal"/>
    <w:next w:val="Textoindependiente"/>
    <w:pPr>
      <w:keepNext/>
      <w:suppressAutoHyphens/>
      <w:spacing w:before="240" w:after="120"/>
      <w:jc w:val="both"/>
    </w:pPr>
    <w:rPr>
      <w:rFonts w:eastAsia="MS Mincho"/>
      <w:sz w:val="28"/>
      <w:szCs w:val="28"/>
      <w:lang w:val="es-ES" w:eastAsia="ar-SA"/>
    </w:rPr>
  </w:style>
  <w:style w:type="paragraph" w:customStyle="1" w:styleId="WW-Corpodetexto2">
    <w:name w:val="WW-Corpo de texto 2"/>
    <w:basedOn w:val="Normal"/>
    <w:pPr>
      <w:suppressAutoHyphens/>
      <w:jc w:val="both"/>
    </w:pPr>
    <w:rPr>
      <w:rFonts w:cs="Arial"/>
      <w:color w:val="0000FF"/>
      <w:sz w:val="28"/>
      <w:szCs w:val="28"/>
      <w:lang w:eastAsia="ar-SA"/>
    </w:rPr>
  </w:style>
  <w:style w:type="paragraph" w:customStyle="1" w:styleId="WW-Corpodetexto3">
    <w:name w:val="WW-Corpo de texto 3"/>
    <w:basedOn w:val="Normal"/>
    <w:pPr>
      <w:suppressAutoHyphens/>
      <w:jc w:val="both"/>
    </w:pPr>
    <w:rPr>
      <w:rFonts w:ascii="Tahoma" w:hAnsi="Tahoma" w:cs="Tahoma"/>
      <w:lang w:val="es-ES" w:eastAsia="ar-SA"/>
    </w:rPr>
  </w:style>
  <w:style w:type="paragraph" w:customStyle="1" w:styleId="WW-Recuodecorpodetexto2">
    <w:name w:val="WW-Recuo de corpo de texto 2"/>
    <w:basedOn w:val="Normal"/>
    <w:pPr>
      <w:suppressAutoHyphens/>
      <w:spacing w:after="120" w:line="480" w:lineRule="auto"/>
      <w:ind w:left="283"/>
      <w:jc w:val="both"/>
    </w:pPr>
    <w:rPr>
      <w:rFonts w:cs="Arial"/>
      <w:sz w:val="22"/>
      <w:szCs w:val="22"/>
      <w:lang w:val="es-CO" w:eastAsia="ar-SA"/>
    </w:rPr>
  </w:style>
  <w:style w:type="paragraph" w:customStyle="1" w:styleId="WW-Recuodecorpodetexto3">
    <w:name w:val="WW-Recuo de corpo de texto 3"/>
    <w:basedOn w:val="Normal"/>
    <w:pPr>
      <w:suppressAutoHyphens/>
      <w:jc w:val="both"/>
    </w:pPr>
    <w:rPr>
      <w:rFonts w:cs="Arial"/>
      <w:lang w:val="en-US" w:eastAsia="ar-SA"/>
    </w:rPr>
  </w:style>
  <w:style w:type="paragraph" w:customStyle="1" w:styleId="Address1">
    <w:name w:val="Address 1"/>
    <w:basedOn w:val="Normal"/>
    <w:pPr>
      <w:suppressAutoHyphens/>
      <w:spacing w:line="160" w:lineRule="atLeast"/>
      <w:jc w:val="center"/>
    </w:pPr>
    <w:rPr>
      <w:rFonts w:ascii="Garamond" w:hAnsi="Garamond"/>
      <w:caps/>
      <w:spacing w:val="30"/>
      <w:sz w:val="15"/>
      <w:szCs w:val="15"/>
      <w:lang w:val="en-US" w:eastAsia="ar-SA"/>
    </w:rPr>
  </w:style>
  <w:style w:type="paragraph" w:customStyle="1" w:styleId="Address2">
    <w:name w:val="Address 2"/>
    <w:basedOn w:val="Normal"/>
    <w:pPr>
      <w:suppressAutoHyphens/>
      <w:spacing w:line="160" w:lineRule="atLeast"/>
      <w:jc w:val="center"/>
    </w:pPr>
    <w:rPr>
      <w:rFonts w:ascii="Garamond" w:hAnsi="Garamond"/>
      <w:caps/>
      <w:spacing w:val="30"/>
      <w:sz w:val="15"/>
      <w:szCs w:val="15"/>
      <w:lang w:val="en-US" w:eastAsia="ar-SA"/>
    </w:rPr>
  </w:style>
  <w:style w:type="paragraph" w:customStyle="1" w:styleId="Endereo">
    <w:name w:val="Endereço"/>
    <w:basedOn w:val="Normal"/>
    <w:next w:val="Normal"/>
    <w:pPr>
      <w:suppressAutoHyphens/>
      <w:spacing w:before="120" w:after="60" w:line="288" w:lineRule="auto"/>
      <w:jc w:val="both"/>
    </w:pPr>
    <w:rPr>
      <w:rFonts w:cs="Arial"/>
      <w:sz w:val="22"/>
      <w:szCs w:val="22"/>
      <w:lang w:eastAsia="ar-SA"/>
    </w:rPr>
  </w:style>
  <w:style w:type="paragraph" w:customStyle="1" w:styleId="normal11">
    <w:name w:val="normal 1"/>
    <w:basedOn w:val="Normal"/>
    <w:pPr>
      <w:suppressAutoHyphens/>
      <w:jc w:val="both"/>
    </w:pPr>
    <w:rPr>
      <w:rFonts w:cs="Arial"/>
      <w:lang w:val="es-ES" w:eastAsia="ar-SA"/>
    </w:rPr>
  </w:style>
  <w:style w:type="paragraph" w:customStyle="1" w:styleId="NormalTitulo1">
    <w:name w:val="Normal Titulo 1"/>
    <w:basedOn w:val="Normal"/>
    <w:pPr>
      <w:suppressAutoHyphens/>
      <w:spacing w:before="60" w:after="60"/>
      <w:ind w:left="431"/>
      <w:jc w:val="both"/>
    </w:pPr>
    <w:rPr>
      <w:rFonts w:cs="Arial"/>
      <w:lang w:val="es-BO" w:eastAsia="ar-SA"/>
    </w:rPr>
  </w:style>
  <w:style w:type="paragraph" w:customStyle="1" w:styleId="WW-Legenda">
    <w:name w:val="WW-Legenda"/>
    <w:basedOn w:val="Normal"/>
    <w:next w:val="Normal"/>
    <w:pPr>
      <w:suppressAutoHyphens/>
      <w:spacing w:before="120" w:after="120"/>
      <w:jc w:val="both"/>
    </w:pPr>
    <w:rPr>
      <w:rFonts w:cs="Arial"/>
      <w:b/>
      <w:bCs/>
      <w:sz w:val="20"/>
      <w:szCs w:val="20"/>
      <w:lang w:val="es-ES" w:eastAsia="ar-SA"/>
    </w:rPr>
  </w:style>
  <w:style w:type="paragraph" w:customStyle="1" w:styleId="ContedodaTabela">
    <w:name w:val="Conteúdo da Tabela"/>
    <w:basedOn w:val="Textoindependiente"/>
    <w:pPr>
      <w:suppressLineNumbers/>
      <w:suppressAutoHyphens/>
    </w:pPr>
    <w:rPr>
      <w:rFonts w:cs="Arial"/>
      <w:lang w:eastAsia="ar-SA"/>
    </w:rPr>
  </w:style>
  <w:style w:type="paragraph" w:customStyle="1" w:styleId="TtulodaTabela">
    <w:name w:val="Título da Tabela"/>
    <w:basedOn w:val="ContedodaTabela"/>
    <w:pPr>
      <w:jc w:val="center"/>
    </w:pPr>
    <w:rPr>
      <w:b/>
      <w:bCs/>
      <w:i/>
      <w:iCs/>
    </w:rPr>
  </w:style>
  <w:style w:type="paragraph" w:customStyle="1" w:styleId="Contedodamoldura">
    <w:name w:val="Conteúdo da moldura"/>
    <w:basedOn w:val="Textoindependiente"/>
    <w:pPr>
      <w:suppressAutoHyphens/>
    </w:pPr>
    <w:rPr>
      <w:rFonts w:cs="Arial"/>
      <w:lang w:eastAsia="ar-SA"/>
    </w:rPr>
  </w:style>
  <w:style w:type="character" w:customStyle="1" w:styleId="forumlink1">
    <w:name w:val="forumlink1"/>
    <w:basedOn w:val="Fuentedeprrafopredeter"/>
    <w:rPr>
      <w:b/>
      <w:bCs/>
      <w:color w:val="006699"/>
      <w:sz w:val="18"/>
      <w:szCs w:val="18"/>
    </w:rPr>
  </w:style>
  <w:style w:type="character" w:customStyle="1" w:styleId="sz">
    <w:name w:val="sz"/>
    <w:basedOn w:val="Fuentedeprrafopredeter"/>
  </w:style>
  <w:style w:type="character" w:customStyle="1" w:styleId="postbody">
    <w:name w:val="postbody"/>
    <w:basedOn w:val="Fuentedeprrafopredeter"/>
  </w:style>
  <w:style w:type="paragraph" w:customStyle="1" w:styleId="ResNo">
    <w:name w:val="Res_No"/>
    <w:basedOn w:val="Normal"/>
    <w:next w:val="Normal"/>
    <w:pPr>
      <w:keepNext/>
      <w:keepLines/>
      <w:tabs>
        <w:tab w:val="left" w:pos="1134"/>
        <w:tab w:val="left" w:pos="1871"/>
        <w:tab w:val="left" w:pos="2268"/>
      </w:tabs>
      <w:overflowPunct w:val="0"/>
      <w:autoSpaceDE w:val="0"/>
      <w:autoSpaceDN w:val="0"/>
      <w:adjustRightInd w:val="0"/>
      <w:spacing w:before="720"/>
      <w:jc w:val="center"/>
      <w:textAlignment w:val="baseline"/>
    </w:pPr>
    <w:rPr>
      <w:rFonts w:ascii="Times New Roman" w:hAnsi="Times New Roman"/>
      <w:sz w:val="28"/>
      <w:szCs w:val="20"/>
      <w:lang w:val="fr-FR" w:eastAsia="en-US"/>
    </w:rPr>
  </w:style>
  <w:style w:type="character" w:customStyle="1" w:styleId="text">
    <w:name w:val="text"/>
    <w:basedOn w:val="Fuentedeprrafopredeter"/>
  </w:style>
  <w:style w:type="paragraph" w:customStyle="1" w:styleId="Normal10pt">
    <w:name w:val="Normal + 10 pt"/>
    <w:aliases w:val="Antes:  3 pto"/>
    <w:basedOn w:val="Normal"/>
    <w:pPr>
      <w:suppressAutoHyphens/>
      <w:jc w:val="both"/>
    </w:pPr>
    <w:rPr>
      <w:rFonts w:cs="Arial"/>
      <w:sz w:val="22"/>
      <w:szCs w:val="22"/>
      <w:lang w:val="es-ES" w:eastAsia="ar-SA"/>
    </w:rPr>
  </w:style>
  <w:style w:type="character" w:customStyle="1" w:styleId="Heading4spuCar1">
    <w:name w:val="Heading 4_spu Car1"/>
    <w:basedOn w:val="Fuentedeprrafopredeter"/>
    <w:rPr>
      <w:rFonts w:ascii="Arial" w:hAnsi="Arial" w:cs="Arial"/>
      <w:b/>
      <w:bCs/>
      <w:i/>
      <w:sz w:val="24"/>
      <w:szCs w:val="24"/>
      <w:lang w:val="es-ES_tradnl" w:eastAsia="ar-SA" w:bidi="ar-SA"/>
    </w:rPr>
  </w:style>
  <w:style w:type="paragraph" w:customStyle="1" w:styleId="PiedeFigura">
    <w:name w:val="Pie de Figura"/>
    <w:basedOn w:val="Normal"/>
    <w:pPr>
      <w:tabs>
        <w:tab w:val="left" w:pos="720"/>
      </w:tabs>
      <w:autoSpaceDE w:val="0"/>
      <w:autoSpaceDN w:val="0"/>
      <w:adjustRightInd w:val="0"/>
      <w:jc w:val="center"/>
    </w:pPr>
    <w:rPr>
      <w:rFonts w:cs="Arial"/>
      <w:sz w:val="18"/>
      <w:szCs w:val="18"/>
      <w:lang w:val="es-ES"/>
    </w:rPr>
  </w:style>
  <w:style w:type="character" w:customStyle="1" w:styleId="Strong1">
    <w:name w:val="Strong1"/>
    <w:rPr>
      <w:b/>
    </w:rPr>
  </w:style>
  <w:style w:type="paragraph" w:customStyle="1" w:styleId="BodyText31">
    <w:name w:val="Body Text 31"/>
    <w:basedOn w:val="Normal"/>
    <w:pPr>
      <w:jc w:val="both"/>
    </w:pPr>
    <w:rPr>
      <w:sz w:val="28"/>
    </w:rPr>
  </w:style>
  <w:style w:type="paragraph" w:customStyle="1" w:styleId="BodyText21">
    <w:name w:val="Body Text 21"/>
    <w:basedOn w:val="Normal"/>
    <w:pPr>
      <w:tabs>
        <w:tab w:val="left" w:pos="360"/>
      </w:tabs>
      <w:jc w:val="both"/>
    </w:pPr>
    <w:rPr>
      <w:b/>
      <w:sz w:val="28"/>
    </w:rPr>
  </w:style>
  <w:style w:type="character" w:customStyle="1" w:styleId="subtitulo1">
    <w:name w:val="subtitulo1"/>
    <w:basedOn w:val="Fuentedeprrafopredeter"/>
    <w:rPr>
      <w:rFonts w:ascii="Arial" w:hAnsi="Arial" w:cs="Arial" w:hint="default"/>
      <w:b/>
      <w:bCs/>
      <w:i w:val="0"/>
      <w:iCs w:val="0"/>
      <w:strike w:val="0"/>
      <w:dstrike w:val="0"/>
      <w:color w:val="333333"/>
      <w:sz w:val="17"/>
      <w:szCs w:val="17"/>
      <w:u w:val="none"/>
      <w:effect w:val="none"/>
    </w:rPr>
  </w:style>
  <w:style w:type="character" w:customStyle="1" w:styleId="navegaciontitulo">
    <w:name w:val="navegaciontitulo"/>
    <w:basedOn w:val="Fuentedeprrafopredeter"/>
  </w:style>
  <w:style w:type="character" w:customStyle="1" w:styleId="texto1">
    <w:name w:val="texto1"/>
    <w:basedOn w:val="Fuentedeprrafopredeter"/>
  </w:style>
  <w:style w:type="paragraph" w:customStyle="1" w:styleId="textointro">
    <w:name w:val="textointro"/>
    <w:basedOn w:val="Normal"/>
    <w:pPr>
      <w:spacing w:before="100" w:beforeAutospacing="1" w:after="100" w:afterAutospacing="1"/>
    </w:pPr>
    <w:rPr>
      <w:rFonts w:ascii="Arial Unicode MS" w:eastAsia="Arial Unicode MS" w:hAnsi="Arial Unicode MS" w:cs="Arial Unicode MS"/>
      <w:lang w:val="es-ES"/>
    </w:rPr>
  </w:style>
  <w:style w:type="character" w:customStyle="1" w:styleId="uno21">
    <w:name w:val="uno21"/>
    <w:basedOn w:val="Fuentedeprrafopredeter"/>
    <w:rPr>
      <w:rFonts w:ascii="Arial" w:hAnsi="Arial" w:cs="Arial" w:hint="default"/>
      <w:color w:val="666666"/>
      <w:sz w:val="19"/>
      <w:szCs w:val="19"/>
    </w:rPr>
  </w:style>
  <w:style w:type="character" w:customStyle="1" w:styleId="Strong2">
    <w:name w:val="Strong2"/>
    <w:rPr>
      <w:b/>
    </w:rPr>
  </w:style>
  <w:style w:type="paragraph" w:customStyle="1" w:styleId="BodyText32">
    <w:name w:val="Body Text 32"/>
    <w:basedOn w:val="Normal"/>
    <w:pPr>
      <w:jc w:val="both"/>
    </w:pPr>
    <w:rPr>
      <w:sz w:val="28"/>
    </w:rPr>
  </w:style>
  <w:style w:type="paragraph" w:customStyle="1" w:styleId="BodyText22">
    <w:name w:val="Body Text 22"/>
    <w:basedOn w:val="Normal"/>
    <w:pPr>
      <w:tabs>
        <w:tab w:val="left" w:pos="360"/>
      </w:tabs>
      <w:jc w:val="both"/>
    </w:pPr>
    <w:rPr>
      <w:b/>
      <w:sz w:val="28"/>
    </w:rPr>
  </w:style>
  <w:style w:type="table" w:styleId="Tablaconcuadrcula">
    <w:name w:val="Table Grid"/>
    <w:basedOn w:val="Tablanormal"/>
    <w:uiPriority w:val="59"/>
    <w:rsid w:val="007E1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
    <w:name w:val="black1"/>
    <w:basedOn w:val="Fuentedeprrafopredeter"/>
    <w:rPr>
      <w:rFonts w:ascii="Arial" w:hAnsi="Arial" w:cs="Arial" w:hint="default"/>
      <w:caps w:val="0"/>
      <w:strike w:val="0"/>
      <w:dstrike w:val="0"/>
      <w:color w:val="000000"/>
      <w:sz w:val="20"/>
      <w:szCs w:val="20"/>
      <w:u w:val="none"/>
      <w:effect w:val="none"/>
    </w:rPr>
  </w:style>
  <w:style w:type="character" w:customStyle="1" w:styleId="a">
    <w:name w:val="a"/>
    <w:basedOn w:val="Fuentedeprrafopredeter"/>
    <w:rsid w:val="003209F3"/>
  </w:style>
  <w:style w:type="paragraph" w:customStyle="1" w:styleId="bulletcontenidos">
    <w:name w:val="bullet_contenidos"/>
    <w:basedOn w:val="Normal"/>
    <w:pPr>
      <w:spacing w:before="100" w:beforeAutospacing="1" w:after="100" w:afterAutospacing="1"/>
    </w:pPr>
    <w:rPr>
      <w:rFonts w:ascii="Times New Roman" w:hAnsi="Times New Roman"/>
      <w:lang w:val="es-ES"/>
    </w:rPr>
  </w:style>
  <w:style w:type="paragraph" w:customStyle="1" w:styleId="SPUTabletext">
    <w:name w:val="SPU_Table_text"/>
    <w:basedOn w:val="Normal"/>
    <w:pPr>
      <w:keepLines/>
      <w:tabs>
        <w:tab w:val="left" w:pos="794"/>
        <w:tab w:val="left" w:pos="1191"/>
        <w:tab w:val="left" w:pos="1588"/>
        <w:tab w:val="left" w:pos="1985"/>
      </w:tabs>
      <w:overflowPunct w:val="0"/>
      <w:autoSpaceDE w:val="0"/>
      <w:autoSpaceDN w:val="0"/>
      <w:adjustRightInd w:val="0"/>
      <w:spacing w:before="60" w:after="60" w:line="210" w:lineRule="exact"/>
      <w:textAlignment w:val="baseline"/>
    </w:pPr>
    <w:rPr>
      <w:rFonts w:ascii="Times New Roman" w:hAnsi="Times New Roman"/>
      <w:sz w:val="22"/>
      <w:szCs w:val="20"/>
      <w:lang w:val="en-US" w:eastAsia="en-US"/>
    </w:rPr>
  </w:style>
  <w:style w:type="paragraph" w:customStyle="1" w:styleId="paralargetext">
    <w:name w:val="paralargetext"/>
    <w:basedOn w:val="Normal"/>
    <w:pPr>
      <w:spacing w:before="100" w:beforeAutospacing="1" w:after="100" w:afterAutospacing="1"/>
    </w:pPr>
    <w:rPr>
      <w:rFonts w:ascii="Times New Roman" w:hAnsi="Times New Roman"/>
      <w:lang w:val="es-ES"/>
    </w:rPr>
  </w:style>
  <w:style w:type="paragraph" w:customStyle="1" w:styleId="Style0">
    <w:name w:val="Style0"/>
    <w:pPr>
      <w:autoSpaceDE w:val="0"/>
      <w:autoSpaceDN w:val="0"/>
      <w:adjustRightInd w:val="0"/>
    </w:pPr>
    <w:rPr>
      <w:rFonts w:ascii="Arial" w:hAnsi="Arial"/>
      <w:sz w:val="24"/>
      <w:szCs w:val="24"/>
      <w:lang w:val="es-ES"/>
    </w:rPr>
  </w:style>
  <w:style w:type="character" w:customStyle="1" w:styleId="paraboldcolourtext1">
    <w:name w:val="paraboldcolourtext1"/>
    <w:basedOn w:val="Fuentedeprrafopredeter"/>
    <w:rPr>
      <w:b/>
      <w:bCs/>
      <w:i w:val="0"/>
      <w:iCs w:val="0"/>
      <w:color w:val="0080C0"/>
      <w:sz w:val="20"/>
      <w:szCs w:val="20"/>
    </w:rPr>
  </w:style>
  <w:style w:type="paragraph" w:customStyle="1" w:styleId="CarCarCarCarCarCarCarCarCarCar">
    <w:name w:val="Car Car Car Car Car Car Car Car Car Car"/>
    <w:basedOn w:val="Normal"/>
    <w:pPr>
      <w:spacing w:after="160" w:line="240" w:lineRule="exact"/>
    </w:pPr>
    <w:rPr>
      <w:rFonts w:ascii="Verdana" w:hAnsi="Verdana"/>
      <w:sz w:val="20"/>
      <w:lang w:val="en-US" w:eastAsia="en-US"/>
    </w:rPr>
  </w:style>
  <w:style w:type="character" w:customStyle="1" w:styleId="subtituloarticulo1">
    <w:name w:val="subtitulo_articulo1"/>
    <w:basedOn w:val="Fuentedeprrafopredeter"/>
    <w:rPr>
      <w:rFonts w:ascii="Verdana" w:hAnsi="Verdana" w:hint="default"/>
      <w:b/>
      <w:bCs/>
      <w:color w:val="00438C"/>
      <w:sz w:val="14"/>
      <w:szCs w:val="14"/>
    </w:rPr>
  </w:style>
  <w:style w:type="character" w:customStyle="1" w:styleId="gentext1">
    <w:name w:val="gentext1"/>
    <w:basedOn w:val="Fuentedeprrafopredeter"/>
    <w:rPr>
      <w:rFonts w:ascii="Arial" w:hAnsi="Arial" w:cs="Arial" w:hint="default"/>
      <w:b w:val="0"/>
      <w:bCs w:val="0"/>
      <w:color w:val="000000"/>
      <w:sz w:val="13"/>
      <w:szCs w:val="13"/>
    </w:rPr>
  </w:style>
  <w:style w:type="character" w:customStyle="1" w:styleId="vinculogen1">
    <w:name w:val="vinculogen1"/>
    <w:basedOn w:val="Fuentedeprrafopredeter"/>
    <w:rPr>
      <w:rFonts w:ascii="Verdana" w:hAnsi="Verdana" w:hint="default"/>
      <w:b w:val="0"/>
      <w:bCs w:val="0"/>
      <w:color w:val="0000FF"/>
      <w:sz w:val="13"/>
      <w:szCs w:val="13"/>
    </w:rPr>
  </w:style>
  <w:style w:type="paragraph" w:customStyle="1" w:styleId="style3">
    <w:name w:val="style3"/>
    <w:basedOn w:val="Normal"/>
    <w:pPr>
      <w:spacing w:before="100" w:beforeAutospacing="1" w:after="100" w:afterAutospacing="1"/>
    </w:pPr>
    <w:rPr>
      <w:rFonts w:ascii="Times New Roman" w:hAnsi="Times New Roman"/>
      <w:lang w:val="es-ES"/>
    </w:rPr>
  </w:style>
  <w:style w:type="character" w:customStyle="1" w:styleId="style5">
    <w:name w:val="style5"/>
    <w:basedOn w:val="Fuentedeprrafopredeter"/>
  </w:style>
  <w:style w:type="paragraph" w:customStyle="1" w:styleId="juststyle1">
    <w:name w:val="just style1"/>
    <w:basedOn w:val="Normal"/>
    <w:pPr>
      <w:spacing w:before="100" w:beforeAutospacing="1" w:after="100" w:afterAutospacing="1"/>
    </w:pPr>
    <w:rPr>
      <w:rFonts w:ascii="Times New Roman" w:hAnsi="Times New Roman"/>
      <w:lang w:val="es-ES"/>
    </w:rPr>
  </w:style>
  <w:style w:type="paragraph" w:customStyle="1" w:styleId="style1">
    <w:name w:val="style1"/>
    <w:basedOn w:val="Normal"/>
    <w:pPr>
      <w:spacing w:before="100" w:beforeAutospacing="1" w:after="100" w:afterAutospacing="1"/>
    </w:pPr>
    <w:rPr>
      <w:rFonts w:ascii="Times New Roman" w:hAnsi="Times New Roman"/>
      <w:lang w:val="es-ES"/>
    </w:rPr>
  </w:style>
  <w:style w:type="paragraph" w:customStyle="1" w:styleId="TITULO1">
    <w:name w:val="TITULO 1"/>
    <w:basedOn w:val="Ttulo1"/>
    <w:pPr>
      <w:keepNext w:val="0"/>
      <w:numPr>
        <w:numId w:val="3"/>
      </w:numPr>
      <w:autoSpaceDE w:val="0"/>
      <w:autoSpaceDN w:val="0"/>
      <w:adjustRightInd w:val="0"/>
      <w:jc w:val="both"/>
    </w:pPr>
    <w:rPr>
      <w:bCs/>
      <w:kern w:val="32"/>
      <w:szCs w:val="20"/>
      <w:lang w:val="es-MX"/>
    </w:rPr>
  </w:style>
  <w:style w:type="paragraph" w:customStyle="1" w:styleId="EstiloTITULO1SinNegrita">
    <w:name w:val="Estilo TITULO 1 + Sin Negrita"/>
    <w:basedOn w:val="TITULO1"/>
    <w:autoRedefine/>
    <w:rPr>
      <w:kern w:val="0"/>
      <w:lang w:val="es-ES"/>
    </w:rPr>
  </w:style>
  <w:style w:type="paragraph" w:customStyle="1" w:styleId="parrafos">
    <w:name w:val="parrafos"/>
    <w:basedOn w:val="Normal"/>
    <w:pPr>
      <w:spacing w:before="100" w:beforeAutospacing="1" w:after="100" w:afterAutospacing="1"/>
    </w:pPr>
    <w:rPr>
      <w:rFonts w:ascii="Georgia" w:hAnsi="Georgia"/>
      <w:color w:val="000000"/>
      <w:sz w:val="18"/>
      <w:szCs w:val="18"/>
      <w:lang w:val="es-ES"/>
    </w:rPr>
  </w:style>
  <w:style w:type="character" w:customStyle="1" w:styleId="tenormal1">
    <w:name w:val="tenormal1"/>
    <w:basedOn w:val="Fuentedeprrafopredeter"/>
    <w:rPr>
      <w:rFonts w:ascii="Verdana" w:hAnsi="Verdana" w:hint="default"/>
      <w:color w:val="000000"/>
      <w:sz w:val="20"/>
      <w:szCs w:val="20"/>
    </w:rPr>
  </w:style>
  <w:style w:type="paragraph" w:customStyle="1" w:styleId="titulos4">
    <w:name w:val="titulos4"/>
    <w:basedOn w:val="Normal"/>
    <w:pPr>
      <w:spacing w:before="100" w:beforeAutospacing="1" w:after="100" w:afterAutospacing="1"/>
    </w:pPr>
    <w:rPr>
      <w:rFonts w:cs="Arial"/>
      <w:b/>
      <w:bCs/>
      <w:caps/>
      <w:color w:val="57B125"/>
      <w:spacing w:val="8"/>
      <w:sz w:val="18"/>
      <w:szCs w:val="18"/>
      <w:lang w:val="es-ES"/>
    </w:rPr>
  </w:style>
  <w:style w:type="paragraph" w:customStyle="1" w:styleId="normalvieta">
    <w:name w:val="normal_viñeta"/>
    <w:basedOn w:val="Normal"/>
    <w:autoRedefine/>
    <w:pPr>
      <w:keepNext/>
      <w:jc w:val="both"/>
    </w:pPr>
    <w:rPr>
      <w:lang w:val="es-ES"/>
    </w:rPr>
  </w:style>
  <w:style w:type="paragraph" w:customStyle="1" w:styleId="Pa4">
    <w:name w:val="Pa4"/>
    <w:basedOn w:val="Default"/>
    <w:next w:val="Default"/>
    <w:pPr>
      <w:spacing w:before="100" w:after="100" w:line="281" w:lineRule="atLeast"/>
    </w:pPr>
    <w:rPr>
      <w:rFonts w:ascii="Garamond" w:hAnsi="Garamond" w:cs="Times New Roman"/>
      <w:color w:val="auto"/>
    </w:rPr>
  </w:style>
  <w:style w:type="character" w:customStyle="1" w:styleId="corp1">
    <w:name w:val="corp1"/>
    <w:basedOn w:val="Fuentedeprrafopredeter"/>
    <w:rPr>
      <w:rFonts w:ascii="Verdana" w:hAnsi="Verdana" w:hint="default"/>
      <w:strike w:val="0"/>
      <w:dstrike w:val="0"/>
      <w:color w:val="000000"/>
      <w:sz w:val="15"/>
      <w:szCs w:val="15"/>
      <w:u w:val="none"/>
      <w:effect w:val="none"/>
    </w:rPr>
  </w:style>
  <w:style w:type="paragraph" w:customStyle="1" w:styleId="NormalText">
    <w:name w:val="Normal Text"/>
    <w:basedOn w:val="Normal"/>
    <w:pPr>
      <w:spacing w:after="240" w:line="240" w:lineRule="atLeast"/>
    </w:pPr>
    <w:rPr>
      <w:rFonts w:ascii="Times New Roman" w:hAnsi="Times New Roman"/>
      <w:sz w:val="20"/>
      <w:szCs w:val="20"/>
      <w:lang w:eastAsia="en-US"/>
    </w:rPr>
  </w:style>
  <w:style w:type="paragraph" w:customStyle="1" w:styleId="contenttext">
    <w:name w:val="contenttext"/>
    <w:basedOn w:val="Normal"/>
    <w:pPr>
      <w:spacing w:before="100" w:beforeAutospacing="1" w:after="100" w:afterAutospacing="1"/>
    </w:pPr>
    <w:rPr>
      <w:rFonts w:ascii="Verdana" w:hAnsi="Verdana"/>
      <w:color w:val="666666"/>
      <w:sz w:val="21"/>
      <w:szCs w:val="21"/>
      <w:lang w:val="es-ES"/>
    </w:rPr>
  </w:style>
  <w:style w:type="paragraph" w:customStyle="1" w:styleId="Vieta1">
    <w:name w:val="Viñeta 1"/>
    <w:basedOn w:val="Normal"/>
    <w:pPr>
      <w:numPr>
        <w:numId w:val="4"/>
      </w:numPr>
      <w:spacing w:line="360" w:lineRule="auto"/>
      <w:jc w:val="both"/>
    </w:pPr>
    <w:rPr>
      <w:szCs w:val="20"/>
      <w:lang w:val="es-ES"/>
    </w:rPr>
  </w:style>
  <w:style w:type="paragraph" w:customStyle="1" w:styleId="EstiloTextoindependiente212ptSinNegritaCar">
    <w:name w:val="Estilo Texto independiente 2 + 12 pt Sin Negrita Car"/>
    <w:basedOn w:val="Textoindependiente2"/>
    <w:pPr>
      <w:spacing w:line="360" w:lineRule="auto"/>
    </w:pPr>
    <w:rPr>
      <w:sz w:val="24"/>
    </w:rPr>
  </w:style>
  <w:style w:type="table" w:styleId="Tablaconcuadrcula8">
    <w:name w:val="Table Grid 8"/>
    <w:basedOn w:val="Tablanormal"/>
    <w:rsid w:val="008728E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ubtituloarticulo">
    <w:name w:val="subtitulo_articulo"/>
    <w:basedOn w:val="Fuentedeprrafopredeter"/>
    <w:rsid w:val="00F44564"/>
  </w:style>
  <w:style w:type="paragraph" w:styleId="Prrafodelista">
    <w:name w:val="List Paragraph"/>
    <w:basedOn w:val="Normal"/>
    <w:uiPriority w:val="34"/>
    <w:qFormat/>
    <w:rsid w:val="00D62C97"/>
    <w:pPr>
      <w:ind w:left="720"/>
      <w:contextualSpacing/>
    </w:pPr>
  </w:style>
  <w:style w:type="table" w:styleId="Cuadrculamedia2">
    <w:name w:val="Medium Grid 2"/>
    <w:basedOn w:val="Tablanormal"/>
    <w:uiPriority w:val="63"/>
    <w:rsid w:val="004C30C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nfasis3">
    <w:name w:val="Medium Grid 1 Accent 3"/>
    <w:basedOn w:val="Tablanormal"/>
    <w:uiPriority w:val="62"/>
    <w:rsid w:val="00F0684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lista6">
    <w:name w:val="Table List 6"/>
    <w:basedOn w:val="Tablanormal"/>
    <w:rsid w:val="00F068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tulodeTDC">
    <w:name w:val="TOC Heading"/>
    <w:basedOn w:val="Ttulo1"/>
    <w:next w:val="Normal"/>
    <w:uiPriority w:val="39"/>
    <w:semiHidden/>
    <w:unhideWhenUsed/>
    <w:qFormat/>
    <w:rsid w:val="005429BD"/>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s-CO" w:eastAsia="es-CO"/>
    </w:rPr>
  </w:style>
  <w:style w:type="table" w:styleId="Tablacontema">
    <w:name w:val="Table Theme"/>
    <w:basedOn w:val="Tablanormal"/>
    <w:rsid w:val="0067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lista5">
    <w:name w:val="Table List 5"/>
    <w:basedOn w:val="Tablanormal"/>
    <w:rsid w:val="003675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pple-style-span">
    <w:name w:val="apple-style-span"/>
    <w:basedOn w:val="Fuentedeprrafopredeter"/>
    <w:rsid w:val="00F52AB8"/>
  </w:style>
  <w:style w:type="character" w:customStyle="1" w:styleId="apple-converted-space">
    <w:name w:val="apple-converted-space"/>
    <w:basedOn w:val="Fuentedeprrafopredeter"/>
    <w:rsid w:val="00DE5C61"/>
  </w:style>
  <w:style w:type="character" w:styleId="Refdecomentario">
    <w:name w:val="annotation reference"/>
    <w:basedOn w:val="Fuentedeprrafopredeter"/>
    <w:rsid w:val="0046512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D24"/>
    <w:rPr>
      <w:rFonts w:ascii="Arial" w:hAnsi="Arial"/>
      <w:sz w:val="24"/>
      <w:szCs w:val="24"/>
    </w:rPr>
  </w:style>
  <w:style w:type="paragraph" w:styleId="Ttulo1">
    <w:name w:val="heading 1"/>
    <w:basedOn w:val="Normal"/>
    <w:next w:val="Normal"/>
    <w:qFormat/>
    <w:pPr>
      <w:keepNext/>
      <w:numPr>
        <w:numId w:val="1"/>
      </w:numPr>
      <w:spacing w:before="240" w:after="60"/>
      <w:outlineLvl w:val="0"/>
    </w:pPr>
    <w:rPr>
      <w:b/>
      <w:kern w:val="28"/>
    </w:rPr>
  </w:style>
  <w:style w:type="paragraph" w:styleId="Ttulo2">
    <w:name w:val="heading 2"/>
    <w:aliases w:val="H2,H2 + Justificado,Antes:  0 pto,Después:  0 pto,Interlineado:  1,5..."/>
    <w:basedOn w:val="Normal"/>
    <w:next w:val="Normal"/>
    <w:qFormat/>
    <w:pPr>
      <w:keepNext/>
      <w:numPr>
        <w:ilvl w:val="1"/>
        <w:numId w:val="1"/>
      </w:numPr>
      <w:spacing w:before="240" w:after="60"/>
      <w:outlineLvl w:val="1"/>
    </w:pPr>
    <w:rPr>
      <w:b/>
      <w:i/>
    </w:rPr>
  </w:style>
  <w:style w:type="paragraph" w:styleId="Ttulo3">
    <w:name w:val="heading 3"/>
    <w:basedOn w:val="Normal"/>
    <w:next w:val="Normal"/>
    <w:qFormat/>
    <w:pPr>
      <w:keepNext/>
      <w:numPr>
        <w:ilvl w:val="2"/>
        <w:numId w:val="1"/>
      </w:numPr>
      <w:spacing w:before="240" w:after="60"/>
      <w:outlineLvl w:val="2"/>
    </w:pPr>
  </w:style>
  <w:style w:type="paragraph" w:styleId="Ttulo4">
    <w:name w:val="heading 4"/>
    <w:aliases w:val="Título 4 Car Car,Título 4 Car Car Car Car Car,Título 4 Car,Heading 4_spu Car,Heading 4_spu"/>
    <w:basedOn w:val="Normal"/>
    <w:next w:val="Normal"/>
    <w:qFormat/>
    <w:pPr>
      <w:keepNext/>
      <w:numPr>
        <w:ilvl w:val="3"/>
        <w:numId w:val="1"/>
      </w:numPr>
      <w:spacing w:before="240" w:after="60"/>
      <w:outlineLvl w:val="3"/>
    </w:pPr>
    <w:rPr>
      <w:b/>
    </w:rPr>
  </w:style>
  <w:style w:type="paragraph" w:styleId="Ttulo5">
    <w:name w:val="heading 5"/>
    <w:basedOn w:val="Normal"/>
    <w:next w:val="Normal"/>
    <w:qFormat/>
    <w:pPr>
      <w:numPr>
        <w:ilvl w:val="4"/>
        <w:numId w:val="1"/>
      </w:numPr>
      <w:spacing w:before="240" w:after="60"/>
      <w:outlineLvl w:val="4"/>
    </w:pPr>
    <w:rPr>
      <w:sz w:val="22"/>
    </w:rPr>
  </w:style>
  <w:style w:type="paragraph" w:styleId="Ttulo6">
    <w:name w:val="heading 6"/>
    <w:aliases w:val="Título 6 Car"/>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pPr>
      <w:spacing w:after="160" w:line="240" w:lineRule="exact"/>
    </w:pPr>
    <w:rPr>
      <w:rFonts w:ascii="Verdana" w:hAnsi="Verdana"/>
      <w:sz w:val="20"/>
      <w:lang w:val="en-US" w:eastAsia="en-US"/>
    </w:rPr>
  </w:style>
  <w:style w:type="character" w:customStyle="1" w:styleId="Ttulo4CarCarCar2">
    <w:name w:val="Título 4 Car Car Car2"/>
    <w:aliases w:val="Título 4 Car Car Car Car Car Car1,Título 4 Car Car3,Heading 4_spu Car Car Car"/>
    <w:basedOn w:val="Fuentedeprrafopredeter"/>
    <w:rPr>
      <w:rFonts w:ascii="Arial" w:hAnsi="Arial"/>
      <w:b/>
      <w:sz w:val="24"/>
      <w:szCs w:val="24"/>
      <w:lang w:val="es-ES_tradnl" w:eastAsia="es-ES" w:bidi="ar-SA"/>
    </w:rPr>
  </w:style>
  <w:style w:type="character" w:styleId="Nmerodepgina">
    <w:name w:val="page number"/>
    <w:basedOn w:val="Fuentedeprrafopredeter"/>
  </w:style>
  <w:style w:type="paragraph" w:customStyle="1" w:styleId="Direccinderetorno">
    <w:name w:val="Dirección de retorno"/>
    <w:basedOn w:val="Normal"/>
    <w:pPr>
      <w:keepLines/>
      <w:framePr w:w="5160" w:h="840" w:wrap="notBeside" w:vAnchor="page" w:hAnchor="page" w:x="6121" w:y="915" w:anchorLock="1"/>
      <w:tabs>
        <w:tab w:val="left" w:pos="2160"/>
      </w:tabs>
      <w:spacing w:line="160" w:lineRule="atLeast"/>
    </w:pPr>
    <w:rPr>
      <w:sz w:val="14"/>
    </w:rPr>
  </w:style>
  <w:style w:type="paragraph" w:customStyle="1" w:styleId="Cubiertadettulo">
    <w:name w:val="Cubierta de título"/>
    <w:basedOn w:val="Normal"/>
    <w:next w:val="Cubiertadesubttulo"/>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Cubiertadesubttulo">
    <w:name w:val="Cubierta de subtítulo"/>
    <w:basedOn w:val="Cubiertadettulo"/>
    <w:next w:val="Textoindependiente"/>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oindependiente">
    <w:name w:val="Body Text"/>
    <w:basedOn w:val="Normal"/>
    <w:pPr>
      <w:spacing w:after="240" w:line="240" w:lineRule="atLeast"/>
      <w:ind w:left="1080"/>
      <w:jc w:val="both"/>
    </w:pPr>
    <w:rPr>
      <w:spacing w:val="-5"/>
    </w:rPr>
  </w:style>
  <w:style w:type="paragraph" w:styleId="TDC1">
    <w:name w:val="toc 1"/>
    <w:basedOn w:val="Normal"/>
    <w:next w:val="Normal"/>
    <w:uiPriority w:val="39"/>
    <w:qFormat/>
    <w:pPr>
      <w:spacing w:before="360"/>
    </w:pPr>
    <w:rPr>
      <w:rFonts w:cs="Arial"/>
      <w:b/>
      <w:bCs/>
      <w:caps/>
    </w:rPr>
  </w:style>
  <w:style w:type="paragraph" w:styleId="TDC2">
    <w:name w:val="toc 2"/>
    <w:basedOn w:val="Normal"/>
    <w:next w:val="Normal"/>
    <w:uiPriority w:val="39"/>
    <w:qFormat/>
    <w:pPr>
      <w:spacing w:before="240"/>
    </w:pPr>
    <w:rPr>
      <w:b/>
      <w:bCs/>
      <w:sz w:val="20"/>
      <w:szCs w:val="20"/>
    </w:rPr>
  </w:style>
  <w:style w:type="paragraph" w:styleId="Piedepgina">
    <w:name w:val="footer"/>
    <w:basedOn w:val="Normal"/>
    <w:pPr>
      <w:tabs>
        <w:tab w:val="center" w:pos="4252"/>
        <w:tab w:val="right" w:pos="8504"/>
      </w:tabs>
    </w:pPr>
    <w:rPr>
      <w:sz w:val="20"/>
    </w:rPr>
  </w:style>
  <w:style w:type="paragraph" w:styleId="Encabezado">
    <w:name w:val="header"/>
    <w:basedOn w:val="Normal"/>
    <w:pPr>
      <w:tabs>
        <w:tab w:val="center" w:pos="4252"/>
        <w:tab w:val="right" w:pos="8504"/>
      </w:tabs>
    </w:pPr>
    <w:rPr>
      <w:sz w:val="20"/>
    </w:rPr>
  </w:style>
  <w:style w:type="paragraph" w:styleId="TDC3">
    <w:name w:val="toc 3"/>
    <w:basedOn w:val="Normal"/>
    <w:next w:val="Normal"/>
    <w:uiPriority w:val="39"/>
    <w:qFormat/>
    <w:pPr>
      <w:spacing w:before="40"/>
    </w:pPr>
    <w:rPr>
      <w:sz w:val="20"/>
      <w:szCs w:val="20"/>
    </w:rPr>
  </w:style>
  <w:style w:type="paragraph" w:styleId="Ttulo">
    <w:name w:val="Title"/>
    <w:basedOn w:val="Normal"/>
    <w:qFormat/>
    <w:pPr>
      <w:jc w:val="center"/>
    </w:pPr>
    <w:rPr>
      <w:b/>
    </w:rPr>
  </w:style>
  <w:style w:type="paragraph" w:customStyle="1" w:styleId="H3">
    <w:name w:val="H3"/>
    <w:basedOn w:val="Normal"/>
    <w:next w:val="Normal"/>
    <w:pPr>
      <w:keepNext/>
      <w:spacing w:before="100" w:after="100"/>
    </w:pPr>
    <w:rPr>
      <w:b/>
      <w:sz w:val="28"/>
      <w:lang w:val="es-CO"/>
    </w:rPr>
  </w:style>
  <w:style w:type="character" w:customStyle="1" w:styleId="Textoennegrita1">
    <w:name w:val="Texto en negrita1"/>
    <w:rPr>
      <w:b/>
    </w:rPr>
  </w:style>
  <w:style w:type="paragraph" w:styleId="Textoindependiente2">
    <w:name w:val="Body Text 2"/>
    <w:basedOn w:val="Normal"/>
    <w:pPr>
      <w:jc w:val="center"/>
    </w:pPr>
    <w:rPr>
      <w:b/>
      <w:sz w:val="40"/>
    </w:rPr>
  </w:style>
  <w:style w:type="paragraph" w:styleId="Textoindependiente3">
    <w:name w:val="Body Text 3"/>
    <w:basedOn w:val="Normal"/>
    <w:pPr>
      <w:jc w:val="both"/>
    </w:pPr>
    <w:rPr>
      <w:b/>
      <w:i/>
      <w:sz w:val="28"/>
    </w:rPr>
  </w:style>
  <w:style w:type="paragraph" w:styleId="Textonotapie">
    <w:name w:val="footnote text"/>
    <w:aliases w:val="footnote text"/>
    <w:basedOn w:val="Normal"/>
    <w:semiHidden/>
    <w:pPr>
      <w:spacing w:line="360" w:lineRule="auto"/>
      <w:jc w:val="both"/>
    </w:pPr>
  </w:style>
  <w:style w:type="character" w:styleId="Refdenotaalpie">
    <w:name w:val="footnote reference"/>
    <w:aliases w:val="Ref,de nota al pie,Appel note de bas de p"/>
    <w:basedOn w:val="Fuentedeprrafopredeter"/>
    <w:semiHidden/>
    <w:rPr>
      <w:vertAlign w:val="superscript"/>
    </w:rPr>
  </w:style>
  <w:style w:type="paragraph" w:customStyle="1" w:styleId="Basico">
    <w:name w:val="Basico"/>
    <w:basedOn w:val="Normal"/>
    <w:pPr>
      <w:spacing w:before="240" w:line="360" w:lineRule="atLeast"/>
      <w:jc w:val="both"/>
    </w:pPr>
    <w:rPr>
      <w:rFonts w:ascii="Palatino" w:hAnsi="Palatino"/>
      <w:lang w:val="es-CO"/>
    </w:rPr>
  </w:style>
  <w:style w:type="paragraph" w:customStyle="1" w:styleId="Textodecuerpo31">
    <w:name w:val="Texto de cuerpo 31"/>
    <w:basedOn w:val="Normal"/>
    <w:pPr>
      <w:jc w:val="both"/>
    </w:pPr>
    <w:rPr>
      <w:sz w:val="28"/>
    </w:rPr>
  </w:style>
  <w:style w:type="paragraph" w:styleId="Sangradetextonormal">
    <w:name w:val="Body Text Indent"/>
    <w:basedOn w:val="Normal"/>
    <w:pPr>
      <w:ind w:left="283"/>
      <w:jc w:val="both"/>
    </w:pPr>
    <w:rPr>
      <w:sz w:val="28"/>
    </w:rPr>
  </w:style>
  <w:style w:type="paragraph" w:customStyle="1" w:styleId="Textodecuerpo21">
    <w:name w:val="Texto de cuerpo 21"/>
    <w:basedOn w:val="Normal"/>
    <w:pPr>
      <w:tabs>
        <w:tab w:val="left" w:pos="360"/>
      </w:tabs>
      <w:jc w:val="both"/>
    </w:pPr>
    <w:rPr>
      <w:b/>
      <w:sz w:val="28"/>
    </w:rPr>
  </w:style>
  <w:style w:type="character" w:customStyle="1" w:styleId="Typewriter">
    <w:name w:val="Typewriter"/>
    <w:rPr>
      <w:rFonts w:ascii="Courier New" w:hAnsi="Courier New"/>
      <w:sz w:val="20"/>
    </w:rPr>
  </w:style>
  <w:style w:type="paragraph" w:styleId="TDC4">
    <w:name w:val="toc 4"/>
    <w:basedOn w:val="Normal"/>
    <w:next w:val="Normal"/>
    <w:autoRedefine/>
    <w:uiPriority w:val="39"/>
    <w:pPr>
      <w:tabs>
        <w:tab w:val="left" w:pos="1200"/>
        <w:tab w:val="right" w:leader="dot" w:pos="8263"/>
      </w:tabs>
    </w:pPr>
    <w:rPr>
      <w:sz w:val="20"/>
      <w:szCs w:val="20"/>
    </w:rPr>
  </w:style>
  <w:style w:type="paragraph" w:styleId="TDC5">
    <w:name w:val="toc 5"/>
    <w:basedOn w:val="Normal"/>
    <w:next w:val="Normal"/>
    <w:autoRedefine/>
    <w:uiPriority w:val="39"/>
    <w:rPr>
      <w:sz w:val="20"/>
      <w:szCs w:val="20"/>
    </w:rPr>
  </w:style>
  <w:style w:type="paragraph" w:styleId="TDC6">
    <w:name w:val="toc 6"/>
    <w:basedOn w:val="Normal"/>
    <w:next w:val="Normal"/>
    <w:autoRedefine/>
    <w:semiHidden/>
    <w:rPr>
      <w:sz w:val="20"/>
      <w:szCs w:val="20"/>
    </w:rPr>
  </w:style>
  <w:style w:type="paragraph" w:styleId="TDC7">
    <w:name w:val="toc 7"/>
    <w:basedOn w:val="Normal"/>
    <w:next w:val="Normal"/>
    <w:autoRedefine/>
    <w:semiHidden/>
    <w:pPr>
      <w:ind w:left="1200"/>
    </w:pPr>
    <w:rPr>
      <w:rFonts w:ascii="Times New Roman" w:hAnsi="Times New Roman"/>
      <w:sz w:val="20"/>
      <w:szCs w:val="20"/>
    </w:rPr>
  </w:style>
  <w:style w:type="paragraph" w:styleId="TDC8">
    <w:name w:val="toc 8"/>
    <w:basedOn w:val="Normal"/>
    <w:next w:val="Normal"/>
    <w:autoRedefine/>
    <w:semiHidden/>
    <w:pPr>
      <w:ind w:left="1440"/>
    </w:pPr>
    <w:rPr>
      <w:rFonts w:ascii="Times New Roman" w:hAnsi="Times New Roman"/>
      <w:sz w:val="20"/>
      <w:szCs w:val="20"/>
    </w:rPr>
  </w:style>
  <w:style w:type="paragraph" w:styleId="TDC9">
    <w:name w:val="toc 9"/>
    <w:basedOn w:val="Normal"/>
    <w:next w:val="Normal"/>
    <w:autoRedefine/>
    <w:semiHidden/>
    <w:pPr>
      <w:ind w:left="1680"/>
    </w:pPr>
    <w:rPr>
      <w:rFonts w:ascii="Times New Roman" w:hAnsi="Times New Roman"/>
      <w:sz w:val="20"/>
      <w:szCs w:val="20"/>
    </w:rPr>
  </w:style>
  <w:style w:type="paragraph" w:customStyle="1" w:styleId="bullet1">
    <w:name w:val="bullet1"/>
    <w:basedOn w:val="Normal"/>
    <w:next w:val="Normal"/>
    <w:autoRedefine/>
    <w:pPr>
      <w:jc w:val="both"/>
    </w:pPr>
    <w:rPr>
      <w:rFonts w:ascii="Comic Sans MS" w:hAnsi="Comic Sans MS"/>
      <w:sz w:val="20"/>
      <w:lang w:val="es-ES"/>
    </w:rPr>
  </w:style>
  <w:style w:type="paragraph" w:customStyle="1" w:styleId="compartel">
    <w:name w:val="compartel"/>
    <w:basedOn w:val="Normal"/>
    <w:pPr>
      <w:jc w:val="both"/>
    </w:pPr>
    <w:rPr>
      <w:rFonts w:ascii="Arial Narrow" w:hAnsi="Arial Narrow"/>
      <w:lang w:val="es-ES"/>
    </w:rPr>
  </w:style>
  <w:style w:type="paragraph" w:styleId="NormalWeb">
    <w:name w:val="Normal (Web)"/>
    <w:basedOn w:val="Normal"/>
    <w:pPr>
      <w:spacing w:before="100" w:beforeAutospacing="1" w:after="100" w:afterAutospacing="1"/>
    </w:pPr>
    <w:rPr>
      <w:rFonts w:ascii="Times New Roman" w:eastAsia="MS Mincho" w:hAnsi="Times New Roman"/>
      <w:lang w:val="es-CO" w:eastAsia="ja-JP"/>
    </w:rPr>
  </w:style>
  <w:style w:type="paragraph" w:styleId="Epgrafe">
    <w:name w:val="caption"/>
    <w:aliases w:val="TITULOS TABLAS"/>
    <w:basedOn w:val="Normal"/>
    <w:next w:val="Normal"/>
    <w:qFormat/>
    <w:pPr>
      <w:spacing w:before="120" w:after="120"/>
    </w:pPr>
    <w:rPr>
      <w:b/>
      <w:bCs/>
      <w:sz w:val="20"/>
      <w:szCs w:val="20"/>
    </w:rPr>
  </w:style>
  <w:style w:type="character" w:styleId="Hipervnculo">
    <w:name w:val="Hyperlink"/>
    <w:basedOn w:val="Fuentedeprrafopredeter"/>
    <w:uiPriority w:val="99"/>
    <w:rPr>
      <w:color w:val="0000FF"/>
      <w:u w:val="single"/>
    </w:rPr>
  </w:style>
  <w:style w:type="paragraph" w:styleId="Tabladeilustraciones">
    <w:name w:val="table of figures"/>
    <w:basedOn w:val="Normal"/>
    <w:next w:val="Normal"/>
    <w:autoRedefine/>
    <w:uiPriority w:val="99"/>
    <w:pPr>
      <w:tabs>
        <w:tab w:val="right" w:leader="dot" w:pos="8263"/>
      </w:tabs>
      <w:spacing w:line="360" w:lineRule="auto"/>
      <w:ind w:left="480" w:hanging="480"/>
    </w:pPr>
    <w:rPr>
      <w:b/>
      <w:bCs/>
      <w:noProof/>
      <w:sz w:val="20"/>
      <w:szCs w:val="16"/>
    </w:rPr>
  </w:style>
  <w:style w:type="character" w:styleId="Hipervnculovisitado">
    <w:name w:val="FollowedHyperlink"/>
    <w:basedOn w:val="Fuentedeprrafopredeter"/>
    <w:rPr>
      <w:color w:val="800080"/>
      <w:u w:val="single"/>
    </w:rPr>
  </w:style>
  <w:style w:type="paragraph" w:customStyle="1" w:styleId="basico0">
    <w:name w:val="basico"/>
    <w:basedOn w:val="Normal"/>
    <w:pPr>
      <w:spacing w:before="100" w:beforeAutospacing="1" w:after="100" w:afterAutospacing="1"/>
    </w:pPr>
    <w:rPr>
      <w:rFonts w:ascii="Times New Roman" w:hAnsi="Times New Roman"/>
      <w:lang w:val="es-ES"/>
    </w:rPr>
  </w:style>
  <w:style w:type="paragraph" w:customStyle="1" w:styleId="texto">
    <w:name w:val="texto"/>
    <w:basedOn w:val="Normal"/>
    <w:pPr>
      <w:spacing w:before="100" w:beforeAutospacing="1" w:after="100" w:afterAutospacing="1"/>
      <w:jc w:val="both"/>
    </w:pPr>
    <w:rPr>
      <w:rFonts w:ascii="Trebuchet MS" w:hAnsi="Trebuchet MS"/>
      <w:color w:val="000000"/>
      <w:sz w:val="17"/>
      <w:szCs w:val="17"/>
      <w:lang w:val="es-ES"/>
    </w:rPr>
  </w:style>
  <w:style w:type="character" w:customStyle="1" w:styleId="txtcontenido1">
    <w:name w:val="txtcontenido1"/>
    <w:basedOn w:val="Fuentedeprrafopredeter"/>
  </w:style>
  <w:style w:type="paragraph" w:customStyle="1" w:styleId="texto-contenido">
    <w:name w:val="texto-contenido"/>
    <w:basedOn w:val="Normal"/>
    <w:pPr>
      <w:spacing w:before="100" w:beforeAutospacing="1" w:after="100" w:afterAutospacing="1"/>
    </w:pPr>
    <w:rPr>
      <w:rFonts w:ascii="Times New Roman" w:hAnsi="Times New Roman"/>
      <w:lang w:val="es-ES"/>
    </w:rPr>
  </w:style>
  <w:style w:type="character" w:customStyle="1" w:styleId="titulos3">
    <w:name w:val="titulos3"/>
    <w:basedOn w:val="Fuentedeprrafopredeter"/>
  </w:style>
  <w:style w:type="paragraph" w:customStyle="1" w:styleId="ndice">
    <w:name w:val="Índice"/>
    <w:basedOn w:val="Normal"/>
    <w:pPr>
      <w:suppressLineNumbers/>
      <w:suppressAutoHyphens/>
      <w:jc w:val="both"/>
    </w:pPr>
    <w:rPr>
      <w:rFonts w:cs="Arial"/>
      <w:sz w:val="22"/>
      <w:szCs w:val="22"/>
      <w:lang w:val="es-ES" w:eastAsia="ar-SA"/>
    </w:rPr>
  </w:style>
  <w:style w:type="paragraph" w:customStyle="1" w:styleId="Listabul">
    <w:name w:val="Listabul"/>
    <w:basedOn w:val="Normal"/>
    <w:pPr>
      <w:tabs>
        <w:tab w:val="num" w:pos="425"/>
      </w:tabs>
      <w:suppressAutoHyphens/>
      <w:spacing w:after="120"/>
      <w:jc w:val="both"/>
    </w:pPr>
    <w:rPr>
      <w:rFonts w:cs="Arial"/>
      <w:sz w:val="22"/>
      <w:szCs w:val="22"/>
      <w:lang w:val="es-ES" w:eastAsia="ar-SA"/>
    </w:rPr>
  </w:style>
  <w:style w:type="character" w:customStyle="1" w:styleId="CubiertadettuloCar">
    <w:name w:val="Cubierta de título Car"/>
    <w:basedOn w:val="Fuentedeprrafopredeter"/>
    <w:rPr>
      <w:rFonts w:ascii="Arial Black" w:hAnsi="Arial Black"/>
      <w:b/>
      <w:spacing w:val="-48"/>
      <w:kern w:val="28"/>
      <w:sz w:val="64"/>
      <w:szCs w:val="24"/>
      <w:lang w:val="es-ES_tradnl" w:eastAsia="es-ES" w:bidi="ar-SA"/>
    </w:rPr>
  </w:style>
  <w:style w:type="character" w:customStyle="1" w:styleId="CubiertadesubttuloCar">
    <w:name w:val="Cubierta de subtítulo Car"/>
    <w:basedOn w:val="CubiertadettuloCar"/>
    <w:rPr>
      <w:rFonts w:ascii="Arial" w:hAnsi="Arial"/>
      <w:b/>
      <w:spacing w:val="-30"/>
      <w:kern w:val="28"/>
      <w:sz w:val="48"/>
      <w:szCs w:val="24"/>
      <w:lang w:val="es-ES_tradnl" w:eastAsia="es-ES" w:bidi="ar-SA"/>
    </w:rPr>
  </w:style>
  <w:style w:type="paragraph" w:styleId="Sangra3detindependiente">
    <w:name w:val="Body Text Indent 3"/>
    <w:basedOn w:val="Normal"/>
    <w:pPr>
      <w:spacing w:after="120"/>
      <w:ind w:left="283"/>
    </w:pPr>
    <w:rPr>
      <w:sz w:val="16"/>
      <w:szCs w:val="16"/>
    </w:rPr>
  </w:style>
  <w:style w:type="character" w:customStyle="1" w:styleId="spelle">
    <w:name w:val="spelle"/>
    <w:basedOn w:val="Fuentedeprrafopredeter"/>
  </w:style>
  <w:style w:type="paragraph" w:customStyle="1" w:styleId="subtitulo">
    <w:name w:val="subtitulo"/>
    <w:basedOn w:val="Normal"/>
    <w:pPr>
      <w:spacing w:before="100" w:beforeAutospacing="1" w:after="100" w:afterAutospacing="1"/>
    </w:pPr>
    <w:rPr>
      <w:rFonts w:ascii="Arial Unicode MS" w:eastAsia="Arial Unicode MS" w:hAnsi="Arial Unicode MS" w:cs="Arial Unicode MS"/>
      <w:lang w:val="es-ES"/>
    </w:rPr>
  </w:style>
  <w:style w:type="character" w:customStyle="1" w:styleId="grame">
    <w:name w:val="grame"/>
    <w:basedOn w:val="Fuentedeprrafopredeter"/>
  </w:style>
  <w:style w:type="character" w:customStyle="1" w:styleId="subtitulocar">
    <w:name w:val="subtitulocar"/>
    <w:basedOn w:val="Fuentedeprrafopredeter"/>
  </w:style>
  <w:style w:type="paragraph" w:customStyle="1" w:styleId="titulonaranja">
    <w:name w:val="titulonaranja"/>
    <w:basedOn w:val="Normal"/>
    <w:pPr>
      <w:spacing w:before="100" w:beforeAutospacing="1" w:after="100" w:afterAutospacing="1"/>
    </w:pPr>
    <w:rPr>
      <w:rFonts w:ascii="Arial Unicode MS" w:eastAsia="Arial Unicode MS" w:hAnsi="Arial Unicode MS" w:cs="Arial Unicode MS"/>
      <w:lang w:val="es-ES"/>
    </w:rPr>
  </w:style>
  <w:style w:type="paragraph" w:customStyle="1" w:styleId="Default">
    <w:name w:val="Default"/>
    <w:pPr>
      <w:autoSpaceDE w:val="0"/>
      <w:autoSpaceDN w:val="0"/>
      <w:adjustRightInd w:val="0"/>
    </w:pPr>
    <w:rPr>
      <w:rFonts w:ascii="Arial" w:hAnsi="Arial" w:cs="Arial"/>
      <w:color w:val="000000"/>
      <w:sz w:val="24"/>
      <w:szCs w:val="24"/>
      <w:lang w:val="es-ES"/>
    </w:rPr>
  </w:style>
  <w:style w:type="paragraph" w:customStyle="1" w:styleId="enlaces">
    <w:name w:val="enlaces"/>
    <w:basedOn w:val="Normal"/>
    <w:pPr>
      <w:spacing w:before="100" w:beforeAutospacing="1" w:after="100" w:afterAutospacing="1"/>
    </w:pPr>
    <w:rPr>
      <w:rFonts w:ascii="Trebuchet MS" w:hAnsi="Trebuchet MS"/>
      <w:color w:val="333333"/>
      <w:sz w:val="18"/>
      <w:szCs w:val="18"/>
      <w:lang w:val="es-ES"/>
    </w:rPr>
  </w:style>
  <w:style w:type="paragraph" w:customStyle="1" w:styleId="big">
    <w:name w:val="big"/>
    <w:basedOn w:val="Normal"/>
    <w:pPr>
      <w:spacing w:before="100" w:beforeAutospacing="1" w:after="100" w:afterAutospacing="1"/>
    </w:pPr>
    <w:rPr>
      <w:rFonts w:ascii="Times New Roman" w:hAnsi="Times New Roman"/>
      <w:lang w:val="es-E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s-ES"/>
    </w:rPr>
  </w:style>
  <w:style w:type="paragraph" w:customStyle="1" w:styleId="justificar">
    <w:name w:val="justificar"/>
    <w:basedOn w:val="Normal"/>
    <w:pPr>
      <w:spacing w:before="100" w:beforeAutospacing="1" w:after="100" w:afterAutospacing="1"/>
    </w:pPr>
    <w:rPr>
      <w:rFonts w:eastAsia="Arial Unicode MS" w:cs="Arial"/>
      <w:sz w:val="20"/>
      <w:szCs w:val="20"/>
      <w:lang w:val="es-ES"/>
    </w:rPr>
  </w:style>
  <w:style w:type="paragraph" w:styleId="Mapadeldocumento">
    <w:name w:val="Document Map"/>
    <w:basedOn w:val="Normal"/>
    <w:semiHidden/>
    <w:pPr>
      <w:shd w:val="clear" w:color="auto" w:fill="000080"/>
    </w:pPr>
    <w:rPr>
      <w:rFonts w:ascii="Tahoma" w:hAnsi="Tahoma" w:cs="Tahoma"/>
    </w:rPr>
  </w:style>
  <w:style w:type="character" w:customStyle="1" w:styleId="text11box">
    <w:name w:val="text11box"/>
    <w:basedOn w:val="Fuentedeprrafopredeter"/>
  </w:style>
  <w:style w:type="paragraph" w:customStyle="1" w:styleId="1">
    <w:name w:val="1"/>
    <w:basedOn w:val="Normal"/>
    <w:next w:val="Sangradetextonormal"/>
    <w:pPr>
      <w:ind w:left="708"/>
      <w:jc w:val="both"/>
    </w:pPr>
    <w:rPr>
      <w:rFonts w:cs="Arial"/>
      <w:lang w:val="es-ES"/>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hAnsi="Times New Roman"/>
      <w:szCs w:val="20"/>
      <w:lang w:val="en-GB" w:eastAsia="en-US"/>
    </w:rPr>
  </w:style>
  <w:style w:type="paragraph" w:customStyle="1" w:styleId="enumlev2">
    <w:name w:val="enumlev2"/>
    <w:basedOn w:val="enumlev1"/>
    <w:pPr>
      <w:ind w:left="1191" w:hanging="397"/>
    </w:pPr>
  </w:style>
  <w:style w:type="paragraph" w:customStyle="1" w:styleId="Headingb">
    <w:name w:val="Heading_b"/>
    <w:basedOn w:val="Normal"/>
    <w:next w:val="Normal"/>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hAnsi="Times New Roman"/>
      <w:b/>
      <w:szCs w:val="20"/>
      <w:lang w:val="en-GB" w:eastAsia="en-US"/>
    </w:rPr>
  </w:style>
  <w:style w:type="paragraph" w:customStyle="1" w:styleId="western">
    <w:name w:val="western"/>
    <w:basedOn w:val="Normal"/>
    <w:pPr>
      <w:spacing w:before="100" w:beforeAutospacing="1" w:after="100" w:afterAutospacing="1"/>
    </w:pPr>
    <w:rPr>
      <w:rFonts w:ascii="Times New Roman" w:hAnsi="Times New Roman"/>
      <w:lang w:val="es-ES"/>
    </w:rPr>
  </w:style>
  <w:style w:type="paragraph" w:styleId="Listaconvietas">
    <w:name w:val="List Bullet"/>
    <w:basedOn w:val="Normal"/>
    <w:pPr>
      <w:tabs>
        <w:tab w:val="num" w:pos="850"/>
      </w:tabs>
      <w:spacing w:after="240"/>
      <w:ind w:left="850" w:hanging="408"/>
      <w:jc w:val="both"/>
    </w:pPr>
    <w:rPr>
      <w:rFonts w:ascii="Times New Roman" w:hAnsi="Times New Roman"/>
      <w:sz w:val="22"/>
      <w:szCs w:val="22"/>
      <w:lang w:val="en-GB" w:eastAsia="zh-CN"/>
    </w:rPr>
  </w:style>
  <w:style w:type="paragraph" w:styleId="Continuarlista">
    <w:name w:val="List Continue"/>
    <w:basedOn w:val="Normal"/>
    <w:pPr>
      <w:spacing w:after="240"/>
      <w:ind w:left="850"/>
      <w:jc w:val="both"/>
    </w:pPr>
    <w:rPr>
      <w:rFonts w:ascii="Times New Roman" w:hAnsi="Times New Roman"/>
      <w:sz w:val="22"/>
      <w:szCs w:val="22"/>
      <w:lang w:val="en-GB" w:eastAsia="zh-CN"/>
    </w:rPr>
  </w:style>
  <w:style w:type="paragraph" w:styleId="Listaconnmeros">
    <w:name w:val="List Number"/>
    <w:basedOn w:val="Normal"/>
    <w:pPr>
      <w:tabs>
        <w:tab w:val="num" w:pos="850"/>
        <w:tab w:val="left" w:pos="1134"/>
      </w:tabs>
      <w:spacing w:after="240"/>
      <w:ind w:left="850" w:hanging="408"/>
      <w:jc w:val="both"/>
    </w:pPr>
    <w:rPr>
      <w:rFonts w:ascii="Times New Roman" w:hAnsi="Times New Roman"/>
      <w:sz w:val="22"/>
      <w:szCs w:val="22"/>
      <w:lang w:val="en-GB" w:eastAsia="zh-CN"/>
    </w:rPr>
  </w:style>
  <w:style w:type="paragraph" w:styleId="Listaconnmeros2">
    <w:name w:val="List Number 2"/>
    <w:basedOn w:val="Normal"/>
    <w:pPr>
      <w:tabs>
        <w:tab w:val="num" w:pos="1191"/>
        <w:tab w:val="left" w:pos="1417"/>
      </w:tabs>
      <w:spacing w:after="240"/>
      <w:ind w:left="1191" w:hanging="341"/>
      <w:jc w:val="both"/>
    </w:pPr>
    <w:rPr>
      <w:rFonts w:ascii="Times New Roman" w:hAnsi="Times New Roman"/>
      <w:sz w:val="22"/>
      <w:szCs w:val="22"/>
      <w:lang w:val="en-GB" w:eastAsia="zh-CN"/>
    </w:rPr>
  </w:style>
  <w:style w:type="paragraph" w:styleId="Listaconnmeros4">
    <w:name w:val="List Number 4"/>
    <w:basedOn w:val="Normal"/>
    <w:pPr>
      <w:tabs>
        <w:tab w:val="num" w:pos="1757"/>
        <w:tab w:val="left" w:pos="1984"/>
      </w:tabs>
      <w:spacing w:after="240"/>
      <w:ind w:left="1757" w:hanging="340"/>
      <w:jc w:val="both"/>
    </w:pPr>
    <w:rPr>
      <w:rFonts w:ascii="Times New Roman" w:hAnsi="Times New Roman"/>
      <w:sz w:val="22"/>
      <w:szCs w:val="22"/>
      <w:lang w:val="en-GB" w:eastAsia="zh-CN"/>
    </w:rPr>
  </w:style>
  <w:style w:type="paragraph" w:styleId="Listaconnmeros5">
    <w:name w:val="List Number 5"/>
    <w:basedOn w:val="Normal"/>
    <w:pPr>
      <w:tabs>
        <w:tab w:val="num" w:pos="2041"/>
        <w:tab w:val="left" w:pos="2268"/>
      </w:tabs>
      <w:spacing w:after="240"/>
      <w:ind w:left="2041" w:hanging="340"/>
      <w:jc w:val="both"/>
    </w:pPr>
    <w:rPr>
      <w:rFonts w:ascii="Times New Roman" w:hAnsi="Times New Roman"/>
      <w:sz w:val="22"/>
      <w:szCs w:val="22"/>
      <w:lang w:val="en-GB" w:eastAsia="zh-CN"/>
    </w:rPr>
  </w:style>
  <w:style w:type="character" w:styleId="nfasis">
    <w:name w:val="Emphasis"/>
    <w:basedOn w:val="Fuentedeprrafopredeter"/>
    <w:qFormat/>
    <w:rPr>
      <w:i/>
      <w:iCs/>
    </w:rPr>
  </w:style>
  <w:style w:type="character" w:styleId="Textoennegrita">
    <w:name w:val="Strong"/>
    <w:basedOn w:val="Fuentedeprrafopredeter"/>
    <w:qFormat/>
    <w:rPr>
      <w:b/>
      <w:bCs/>
    </w:rPr>
  </w:style>
  <w:style w:type="character" w:customStyle="1" w:styleId="productos2">
    <w:name w:val="productos2"/>
    <w:basedOn w:val="Fuentedeprrafopredeter"/>
  </w:style>
  <w:style w:type="character" w:styleId="Nmerodelnea">
    <w:name w:val="line number"/>
    <w:basedOn w:val="Fuentedeprrafopredeter"/>
  </w:style>
  <w:style w:type="character" w:customStyle="1" w:styleId="Ttulo41">
    <w:name w:val="Título 41"/>
    <w:aliases w:val="Título 4 Car Car1,Título 4 Car Car Car Car Car1,Título 4 Car Car2"/>
    <w:basedOn w:val="Fuentedeprrafopredeter"/>
    <w:rPr>
      <w:rFonts w:ascii="Arial" w:hAnsi="Arial"/>
      <w:b/>
      <w:noProof w:val="0"/>
      <w:sz w:val="24"/>
      <w:szCs w:val="24"/>
      <w:lang w:val="es-ES_tradnl" w:eastAsia="es-ES" w:bidi="ar-SA"/>
    </w:rPr>
  </w:style>
  <w:style w:type="paragraph" w:customStyle="1" w:styleId="eidoxp">
    <w:name w:val="eidoxp"/>
    <w:basedOn w:val="Normal"/>
    <w:pPr>
      <w:spacing w:before="100" w:beforeAutospacing="1" w:after="100" w:afterAutospacing="1"/>
    </w:pPr>
    <w:rPr>
      <w:rFonts w:ascii="Times New Roman" w:hAnsi="Times New Roman"/>
      <w:lang w:val="es-ES"/>
    </w:rPr>
  </w:style>
  <w:style w:type="character" w:customStyle="1" w:styleId="Normal1">
    <w:name w:val="Normal1"/>
    <w:basedOn w:val="Fuentedeprrafopredeter"/>
  </w:style>
  <w:style w:type="character" w:customStyle="1" w:styleId="normal10">
    <w:name w:val="normal1"/>
    <w:basedOn w:val="Fuentedeprrafopredeter"/>
    <w:rPr>
      <w:rFonts w:ascii="Verdana" w:hAnsi="Verdana" w:hint="default"/>
      <w:b w:val="0"/>
      <w:bCs w:val="0"/>
      <w:i w:val="0"/>
      <w:iCs w:val="0"/>
      <w:sz w:val="19"/>
      <w:szCs w:val="19"/>
    </w:rPr>
  </w:style>
  <w:style w:type="paragraph" w:customStyle="1" w:styleId="Texto0">
    <w:name w:val="Texto"/>
    <w:basedOn w:val="Normal"/>
    <w:pPr>
      <w:spacing w:after="101" w:line="216" w:lineRule="atLeast"/>
      <w:ind w:firstLine="289"/>
      <w:jc w:val="both"/>
    </w:pPr>
    <w:rPr>
      <w:sz w:val="18"/>
      <w:szCs w:val="20"/>
      <w:lang w:val="en-US"/>
    </w:rPr>
  </w:style>
  <w:style w:type="paragraph" w:customStyle="1" w:styleId="texcontenido1">
    <w:name w:val="texcontenido1"/>
    <w:basedOn w:val="Normal"/>
    <w:pPr>
      <w:spacing w:before="100" w:beforeAutospacing="1" w:after="100" w:afterAutospacing="1"/>
    </w:pPr>
    <w:rPr>
      <w:rFonts w:ascii="Arial Unicode MS" w:eastAsia="Arial Unicode MS" w:hAnsi="Arial Unicode MS" w:cs="Arial Unicode MS"/>
      <w:lang w:val="es-ES"/>
    </w:rPr>
  </w:style>
  <w:style w:type="character" w:customStyle="1" w:styleId="noticiatexto1">
    <w:name w:val="noticia_texto1"/>
    <w:basedOn w:val="Fuentedeprrafopredeter"/>
    <w:rPr>
      <w:rFonts w:ascii="Verdana" w:hAnsi="Verdana" w:hint="default"/>
      <w:b w:val="0"/>
      <w:bCs w:val="0"/>
      <w:strike w:val="0"/>
      <w:dstrike w:val="0"/>
      <w:color w:val="000000"/>
      <w:sz w:val="22"/>
      <w:szCs w:val="22"/>
      <w:u w:val="none"/>
      <w:effect w:val="none"/>
    </w:rPr>
  </w:style>
  <w:style w:type="paragraph" w:styleId="Sangra2detindependiente">
    <w:name w:val="Body Text Indent 2"/>
    <w:basedOn w:val="Normal"/>
    <w:pPr>
      <w:spacing w:after="120" w:line="480" w:lineRule="auto"/>
      <w:ind w:left="283"/>
    </w:pPr>
  </w:style>
  <w:style w:type="paragraph" w:customStyle="1" w:styleId="FR1">
    <w:name w:val="FR1"/>
    <w:pPr>
      <w:widowControl w:val="0"/>
      <w:spacing w:before="340"/>
      <w:jc w:val="center"/>
    </w:pPr>
    <w:rPr>
      <w:rFonts w:ascii="Arial" w:hAnsi="Arial"/>
      <w:snapToGrid w:val="0"/>
      <w:sz w:val="16"/>
      <w:lang w:val="en-US" w:eastAsia="en-US"/>
    </w:rPr>
  </w:style>
  <w:style w:type="paragraph" w:styleId="Textodebloque">
    <w:name w:val="Block Text"/>
    <w:basedOn w:val="Normal"/>
    <w:pPr>
      <w:spacing w:before="20" w:line="340" w:lineRule="auto"/>
      <w:ind w:left="2000" w:right="2200"/>
      <w:jc w:val="right"/>
    </w:pPr>
    <w:rPr>
      <w:rFonts w:ascii="Times New Roman" w:hAnsi="Times New Roman"/>
      <w:sz w:val="20"/>
      <w:lang w:val="en-US" w:eastAsia="en-US"/>
    </w:rPr>
  </w:style>
  <w:style w:type="paragraph" w:customStyle="1" w:styleId="Parrafonormal">
    <w:name w:val="Parrafo normal"/>
    <w:basedOn w:val="Default"/>
    <w:next w:val="Default"/>
    <w:rPr>
      <w:rFonts w:ascii="Times New Roman" w:eastAsia="Batang" w:hAnsi="Times New Roman" w:cs="Times New Roman"/>
      <w:color w:val="auto"/>
      <w:lang w:eastAsia="ko-KR"/>
    </w:rPr>
  </w:style>
  <w:style w:type="paragraph" w:customStyle="1" w:styleId="ListaconPuntos">
    <w:name w:val="Lista con Puntos"/>
    <w:basedOn w:val="Default"/>
    <w:next w:val="Default"/>
    <w:rPr>
      <w:rFonts w:ascii="Times New Roman" w:eastAsia="Batang" w:hAnsi="Times New Roman" w:cs="Times New Roman"/>
      <w:color w:val="auto"/>
      <w:lang w:eastAsia="ko-KR"/>
    </w:rPr>
  </w:style>
  <w:style w:type="paragraph" w:customStyle="1" w:styleId="Parrafonormalpost-lista">
    <w:name w:val="Parrafo normal post-lista"/>
    <w:basedOn w:val="Default"/>
    <w:next w:val="Default"/>
    <w:pPr>
      <w:spacing w:before="25"/>
    </w:pPr>
    <w:rPr>
      <w:rFonts w:ascii="Times New Roman" w:eastAsia="Batang" w:hAnsi="Times New Roman" w:cs="Times New Roman"/>
      <w:color w:val="auto"/>
      <w:lang w:eastAsia="ko-KR"/>
    </w:rPr>
  </w:style>
  <w:style w:type="paragraph" w:customStyle="1" w:styleId="Parrafonormalantespost">
    <w:name w:val="Parrafo normal antes+post"/>
    <w:basedOn w:val="Default"/>
    <w:next w:val="Default"/>
    <w:pPr>
      <w:spacing w:before="60" w:after="60"/>
    </w:pPr>
    <w:rPr>
      <w:rFonts w:ascii="Times New Roman" w:eastAsia="Batang" w:hAnsi="Times New Roman" w:cs="Times New Roman"/>
      <w:color w:val="auto"/>
      <w:lang w:eastAsia="ko-KR"/>
    </w:rPr>
  </w:style>
  <w:style w:type="paragraph" w:customStyle="1" w:styleId="normalp">
    <w:name w:val="normalp"/>
    <w:basedOn w:val="Normal"/>
    <w:pPr>
      <w:spacing w:before="100" w:beforeAutospacing="1" w:after="100" w:afterAutospacing="1"/>
    </w:pPr>
    <w:rPr>
      <w:rFonts w:ascii="Times New Roman" w:eastAsia="Batang" w:hAnsi="Times New Roman"/>
      <w:lang w:val="es-ES" w:eastAsia="ko-KR"/>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character" w:customStyle="1" w:styleId="footertext2">
    <w:name w:val="footer_text2"/>
    <w:basedOn w:val="Fuentedeprrafopredeter"/>
    <w:rPr>
      <w:rFonts w:ascii="Verdana" w:hAnsi="Verdana" w:hint="default"/>
      <w:vanish w:val="0"/>
      <w:webHidden w:val="0"/>
      <w:color w:val="516982"/>
      <w:sz w:val="14"/>
      <w:szCs w:val="14"/>
      <w:specVanish w:val="0"/>
    </w:rPr>
  </w:style>
  <w:style w:type="character" w:customStyle="1" w:styleId="bodytext1">
    <w:name w:val="body_text1"/>
    <w:basedOn w:val="Fuentedeprrafopredeter"/>
    <w:rPr>
      <w:rFonts w:ascii="Verdana" w:hAnsi="Verdana" w:hint="default"/>
      <w:b w:val="0"/>
      <w:bCs w:val="0"/>
      <w:color w:val="485458"/>
      <w:sz w:val="15"/>
      <w:szCs w:val="15"/>
    </w:rPr>
  </w:style>
  <w:style w:type="character" w:customStyle="1" w:styleId="tex1">
    <w:name w:val="tex1"/>
    <w:basedOn w:val="Fuentedeprrafopredeter"/>
    <w:rPr>
      <w:rFonts w:ascii="Arial" w:hAnsi="Arial" w:cs="Arial" w:hint="default"/>
      <w:strike w:val="0"/>
      <w:dstrike w:val="0"/>
      <w:color w:val="000000"/>
      <w:sz w:val="18"/>
      <w:szCs w:val="18"/>
      <w:u w:val="none"/>
      <w:effect w:val="none"/>
    </w:rPr>
  </w:style>
  <w:style w:type="character" w:customStyle="1" w:styleId="multiseleciondatos">
    <w:name w:val="multiseleciondatos"/>
    <w:basedOn w:val="Fuentedeprrafopredete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CO" w:eastAsia="es-CO"/>
    </w:rPr>
  </w:style>
  <w:style w:type="paragraph" w:customStyle="1" w:styleId="Captulo">
    <w:name w:val="Capítulo"/>
    <w:basedOn w:val="Normal"/>
    <w:next w:val="Normal"/>
    <w:pPr>
      <w:keepLines/>
      <w:pBdr>
        <w:top w:val="single" w:sz="12" w:space="1" w:color="auto" w:shadow="1"/>
        <w:left w:val="single" w:sz="12" w:space="4" w:color="auto" w:shadow="1"/>
        <w:bottom w:val="single" w:sz="12" w:space="1" w:color="auto" w:shadow="1"/>
        <w:right w:val="single" w:sz="12" w:space="4" w:color="auto" w:shadow="1"/>
      </w:pBdr>
      <w:shd w:val="pct15" w:color="auto" w:fill="FFFFFF"/>
      <w:tabs>
        <w:tab w:val="num" w:pos="720"/>
      </w:tabs>
      <w:ind w:left="720" w:hanging="720"/>
      <w:jc w:val="center"/>
      <w:outlineLvl w:val="0"/>
    </w:pPr>
    <w:rPr>
      <w:rFonts w:ascii="Tahoma" w:hAnsi="Tahoma"/>
      <w:b/>
      <w:sz w:val="28"/>
      <w:szCs w:val="20"/>
      <w:lang w:val="es-CO"/>
    </w:rPr>
  </w:style>
  <w:style w:type="character" w:customStyle="1" w:styleId="milink">
    <w:name w:val="milink"/>
    <w:basedOn w:val="Fuentedeprrafopredeter"/>
  </w:style>
  <w:style w:type="paragraph" w:customStyle="1" w:styleId="corrido">
    <w:name w:val="corrido"/>
    <w:basedOn w:val="Normal"/>
    <w:pPr>
      <w:spacing w:before="100" w:beforeAutospacing="1" w:after="100" w:afterAutospacing="1"/>
    </w:pPr>
    <w:rPr>
      <w:rFonts w:ascii="Arial Unicode MS" w:eastAsia="Arial Unicode MS" w:hAnsi="Arial Unicode MS" w:cs="Arial Unicode MS"/>
      <w:lang w:val="es-ES"/>
    </w:rPr>
  </w:style>
  <w:style w:type="character" w:customStyle="1" w:styleId="txtheader1">
    <w:name w:val="txt_header1"/>
    <w:basedOn w:val="Fuentedeprrafopredeter"/>
    <w:rPr>
      <w:rFonts w:ascii="Arial" w:hAnsi="Arial" w:cs="Arial" w:hint="default"/>
      <w:b/>
      <w:bCs/>
      <w:caps/>
      <w:color w:val="385EB4"/>
      <w:sz w:val="17"/>
      <w:szCs w:val="17"/>
    </w:rPr>
  </w:style>
  <w:style w:type="paragraph" w:styleId="Textodeglobo">
    <w:name w:val="Balloon Text"/>
    <w:basedOn w:val="Normal"/>
    <w:semiHidden/>
    <w:rPr>
      <w:rFonts w:ascii="Tahoma" w:hAnsi="Tahoma" w:cs="Tahoma"/>
      <w:sz w:val="16"/>
      <w:szCs w:val="16"/>
    </w:rPr>
  </w:style>
  <w:style w:type="paragraph" w:customStyle="1" w:styleId="textoplano">
    <w:name w:val="textoplano"/>
    <w:basedOn w:val="Normal"/>
    <w:pPr>
      <w:spacing w:before="100" w:beforeAutospacing="1" w:after="100" w:afterAutospacing="1"/>
      <w:jc w:val="both"/>
    </w:pPr>
    <w:rPr>
      <w:rFonts w:cs="Arial"/>
      <w:color w:val="552B00"/>
      <w:sz w:val="18"/>
      <w:szCs w:val="18"/>
      <w:lang w:val="es-ES"/>
    </w:rPr>
  </w:style>
  <w:style w:type="character" w:customStyle="1" w:styleId="Ttulo4CarCarCar">
    <w:name w:val="Título 4 Car Car Car"/>
    <w:aliases w:val="Título 4 Car Car Car Car Car Car,Título 4 Car Car Car1"/>
    <w:basedOn w:val="Fuentedeprrafopredeter"/>
    <w:rPr>
      <w:rFonts w:ascii="Arial" w:hAnsi="Arial" w:cs="Arial"/>
      <w:b/>
      <w:bCs/>
      <w:i/>
      <w:sz w:val="24"/>
      <w:szCs w:val="24"/>
      <w:lang w:val="es-ES_tradnl" w:eastAsia="ar-SA" w:bidi="ar-SA"/>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Arial" w:hAnsi="Arial" w:cs="Arial"/>
      <w:b/>
      <w:bCs/>
      <w:i/>
      <w:iCs/>
      <w:color w:val="auto"/>
      <w:spacing w:val="0"/>
      <w:w w:val="100"/>
      <w:kern w:val="1"/>
      <w:position w:val="0"/>
      <w:sz w:val="24"/>
      <w:szCs w:val="24"/>
      <w:u w:val="none"/>
      <w:shd w:val="clear" w:color="auto" w:fill="auto"/>
      <w:vertAlign w:val="baseline"/>
      <w:em w:val="none"/>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2z2">
    <w:name w:val="WW8Num22z2"/>
    <w:rPr>
      <w:i/>
      <w:iCs/>
      <w:sz w:val="24"/>
      <w:szCs w:val="24"/>
      <w:lang w:val="x-none" w:eastAsia="x-none"/>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color w:val="auto"/>
    </w:rPr>
  </w:style>
  <w:style w:type="character" w:customStyle="1" w:styleId="WW8Num34z1">
    <w:name w:val="WW8Num34z1"/>
    <w:rPr>
      <w:rFonts w:ascii="Symbol" w:hAnsi="Symbol"/>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1z1">
    <w:name w:val="WW8Num41z1"/>
    <w:rPr>
      <w:rFonts w:ascii="Symbol" w:hAnsi="Symbol"/>
    </w:rPr>
  </w:style>
  <w:style w:type="character" w:customStyle="1" w:styleId="WW8Num42z0">
    <w:name w:val="WW8Num42z0"/>
    <w:rPr>
      <w:rFonts w:ascii="Symbol" w:eastAsia="Times New Roman"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St12z0">
    <w:name w:val="WW8NumSt12z0"/>
    <w:rPr>
      <w:rFonts w:ascii="Arial" w:hAnsi="Arial" w:cs="Arial"/>
      <w:sz w:val="36"/>
      <w:szCs w:val="36"/>
    </w:rPr>
  </w:style>
  <w:style w:type="character" w:customStyle="1" w:styleId="WW8NumSt15z0">
    <w:name w:val="WW8NumSt15z0"/>
    <w:rPr>
      <w:rFonts w:ascii="Symbol" w:hAnsi="Symbol"/>
    </w:rPr>
  </w:style>
  <w:style w:type="character" w:customStyle="1" w:styleId="WW8NumSt16z0">
    <w:name w:val="WW8NumSt16z0"/>
    <w:rPr>
      <w:rFonts w:ascii="Symbol" w:hAnsi="Symbol"/>
    </w:rPr>
  </w:style>
  <w:style w:type="character" w:customStyle="1" w:styleId="WW-Fontepargpadro">
    <w:name w:val="WW-Fonte parág. padrão"/>
  </w:style>
  <w:style w:type="paragraph" w:styleId="Lista">
    <w:name w:val="List"/>
    <w:basedOn w:val="Textoindependiente"/>
    <w:pPr>
      <w:suppressAutoHyphens/>
    </w:pPr>
    <w:rPr>
      <w:rFonts w:cs="Arial"/>
      <w:lang w:eastAsia="ar-SA"/>
    </w:rPr>
  </w:style>
  <w:style w:type="paragraph" w:customStyle="1" w:styleId="TtuloPrincipal">
    <w:name w:val="Título Principal"/>
    <w:basedOn w:val="Normal"/>
    <w:next w:val="Textoindependiente"/>
    <w:pPr>
      <w:keepNext/>
      <w:suppressAutoHyphens/>
      <w:spacing w:before="240" w:after="120"/>
      <w:jc w:val="both"/>
    </w:pPr>
    <w:rPr>
      <w:rFonts w:eastAsia="MS Mincho"/>
      <w:sz w:val="28"/>
      <w:szCs w:val="28"/>
      <w:lang w:val="es-ES" w:eastAsia="ar-SA"/>
    </w:rPr>
  </w:style>
  <w:style w:type="paragraph" w:customStyle="1" w:styleId="WW-Corpodetexto2">
    <w:name w:val="WW-Corpo de texto 2"/>
    <w:basedOn w:val="Normal"/>
    <w:pPr>
      <w:suppressAutoHyphens/>
      <w:jc w:val="both"/>
    </w:pPr>
    <w:rPr>
      <w:rFonts w:cs="Arial"/>
      <w:color w:val="0000FF"/>
      <w:sz w:val="28"/>
      <w:szCs w:val="28"/>
      <w:lang w:eastAsia="ar-SA"/>
    </w:rPr>
  </w:style>
  <w:style w:type="paragraph" w:customStyle="1" w:styleId="WW-Corpodetexto3">
    <w:name w:val="WW-Corpo de texto 3"/>
    <w:basedOn w:val="Normal"/>
    <w:pPr>
      <w:suppressAutoHyphens/>
      <w:jc w:val="both"/>
    </w:pPr>
    <w:rPr>
      <w:rFonts w:ascii="Tahoma" w:hAnsi="Tahoma" w:cs="Tahoma"/>
      <w:lang w:val="es-ES" w:eastAsia="ar-SA"/>
    </w:rPr>
  </w:style>
  <w:style w:type="paragraph" w:customStyle="1" w:styleId="WW-Recuodecorpodetexto2">
    <w:name w:val="WW-Recuo de corpo de texto 2"/>
    <w:basedOn w:val="Normal"/>
    <w:pPr>
      <w:suppressAutoHyphens/>
      <w:spacing w:after="120" w:line="480" w:lineRule="auto"/>
      <w:ind w:left="283"/>
      <w:jc w:val="both"/>
    </w:pPr>
    <w:rPr>
      <w:rFonts w:cs="Arial"/>
      <w:sz w:val="22"/>
      <w:szCs w:val="22"/>
      <w:lang w:val="es-CO" w:eastAsia="ar-SA"/>
    </w:rPr>
  </w:style>
  <w:style w:type="paragraph" w:customStyle="1" w:styleId="WW-Recuodecorpodetexto3">
    <w:name w:val="WW-Recuo de corpo de texto 3"/>
    <w:basedOn w:val="Normal"/>
    <w:pPr>
      <w:suppressAutoHyphens/>
      <w:jc w:val="both"/>
    </w:pPr>
    <w:rPr>
      <w:rFonts w:cs="Arial"/>
      <w:lang w:val="en-US" w:eastAsia="ar-SA"/>
    </w:rPr>
  </w:style>
  <w:style w:type="paragraph" w:customStyle="1" w:styleId="Address1">
    <w:name w:val="Address 1"/>
    <w:basedOn w:val="Normal"/>
    <w:pPr>
      <w:suppressAutoHyphens/>
      <w:spacing w:line="160" w:lineRule="atLeast"/>
      <w:jc w:val="center"/>
    </w:pPr>
    <w:rPr>
      <w:rFonts w:ascii="Garamond" w:hAnsi="Garamond"/>
      <w:caps/>
      <w:spacing w:val="30"/>
      <w:sz w:val="15"/>
      <w:szCs w:val="15"/>
      <w:lang w:val="en-US" w:eastAsia="ar-SA"/>
    </w:rPr>
  </w:style>
  <w:style w:type="paragraph" w:customStyle="1" w:styleId="Address2">
    <w:name w:val="Address 2"/>
    <w:basedOn w:val="Normal"/>
    <w:pPr>
      <w:suppressAutoHyphens/>
      <w:spacing w:line="160" w:lineRule="atLeast"/>
      <w:jc w:val="center"/>
    </w:pPr>
    <w:rPr>
      <w:rFonts w:ascii="Garamond" w:hAnsi="Garamond"/>
      <w:caps/>
      <w:spacing w:val="30"/>
      <w:sz w:val="15"/>
      <w:szCs w:val="15"/>
      <w:lang w:val="en-US" w:eastAsia="ar-SA"/>
    </w:rPr>
  </w:style>
  <w:style w:type="paragraph" w:customStyle="1" w:styleId="Endereo">
    <w:name w:val="Endereço"/>
    <w:basedOn w:val="Normal"/>
    <w:next w:val="Normal"/>
    <w:pPr>
      <w:suppressAutoHyphens/>
      <w:spacing w:before="120" w:after="60" w:line="288" w:lineRule="auto"/>
      <w:jc w:val="both"/>
    </w:pPr>
    <w:rPr>
      <w:rFonts w:cs="Arial"/>
      <w:sz w:val="22"/>
      <w:szCs w:val="22"/>
      <w:lang w:eastAsia="ar-SA"/>
    </w:rPr>
  </w:style>
  <w:style w:type="paragraph" w:customStyle="1" w:styleId="normal11">
    <w:name w:val="normal 1"/>
    <w:basedOn w:val="Normal"/>
    <w:pPr>
      <w:suppressAutoHyphens/>
      <w:jc w:val="both"/>
    </w:pPr>
    <w:rPr>
      <w:rFonts w:cs="Arial"/>
      <w:lang w:val="es-ES" w:eastAsia="ar-SA"/>
    </w:rPr>
  </w:style>
  <w:style w:type="paragraph" w:customStyle="1" w:styleId="NormalTitulo1">
    <w:name w:val="Normal Titulo 1"/>
    <w:basedOn w:val="Normal"/>
    <w:pPr>
      <w:suppressAutoHyphens/>
      <w:spacing w:before="60" w:after="60"/>
      <w:ind w:left="431"/>
      <w:jc w:val="both"/>
    </w:pPr>
    <w:rPr>
      <w:rFonts w:cs="Arial"/>
      <w:lang w:val="es-BO" w:eastAsia="ar-SA"/>
    </w:rPr>
  </w:style>
  <w:style w:type="paragraph" w:customStyle="1" w:styleId="WW-Legenda">
    <w:name w:val="WW-Legenda"/>
    <w:basedOn w:val="Normal"/>
    <w:next w:val="Normal"/>
    <w:pPr>
      <w:suppressAutoHyphens/>
      <w:spacing w:before="120" w:after="120"/>
      <w:jc w:val="both"/>
    </w:pPr>
    <w:rPr>
      <w:rFonts w:cs="Arial"/>
      <w:b/>
      <w:bCs/>
      <w:sz w:val="20"/>
      <w:szCs w:val="20"/>
      <w:lang w:val="es-ES" w:eastAsia="ar-SA"/>
    </w:rPr>
  </w:style>
  <w:style w:type="paragraph" w:customStyle="1" w:styleId="ContedodaTabela">
    <w:name w:val="Conteúdo da Tabela"/>
    <w:basedOn w:val="Textoindependiente"/>
    <w:pPr>
      <w:suppressLineNumbers/>
      <w:suppressAutoHyphens/>
    </w:pPr>
    <w:rPr>
      <w:rFonts w:cs="Arial"/>
      <w:lang w:eastAsia="ar-SA"/>
    </w:rPr>
  </w:style>
  <w:style w:type="paragraph" w:customStyle="1" w:styleId="TtulodaTabela">
    <w:name w:val="Título da Tabela"/>
    <w:basedOn w:val="ContedodaTabela"/>
    <w:pPr>
      <w:jc w:val="center"/>
    </w:pPr>
    <w:rPr>
      <w:b/>
      <w:bCs/>
      <w:i/>
      <w:iCs/>
    </w:rPr>
  </w:style>
  <w:style w:type="paragraph" w:customStyle="1" w:styleId="Contedodamoldura">
    <w:name w:val="Conteúdo da moldura"/>
    <w:basedOn w:val="Textoindependiente"/>
    <w:pPr>
      <w:suppressAutoHyphens/>
    </w:pPr>
    <w:rPr>
      <w:rFonts w:cs="Arial"/>
      <w:lang w:eastAsia="ar-SA"/>
    </w:rPr>
  </w:style>
  <w:style w:type="character" w:customStyle="1" w:styleId="forumlink1">
    <w:name w:val="forumlink1"/>
    <w:basedOn w:val="Fuentedeprrafopredeter"/>
    <w:rPr>
      <w:b/>
      <w:bCs/>
      <w:color w:val="006699"/>
      <w:sz w:val="18"/>
      <w:szCs w:val="18"/>
    </w:rPr>
  </w:style>
  <w:style w:type="character" w:customStyle="1" w:styleId="sz">
    <w:name w:val="sz"/>
    <w:basedOn w:val="Fuentedeprrafopredeter"/>
  </w:style>
  <w:style w:type="character" w:customStyle="1" w:styleId="postbody">
    <w:name w:val="postbody"/>
    <w:basedOn w:val="Fuentedeprrafopredeter"/>
  </w:style>
  <w:style w:type="paragraph" w:customStyle="1" w:styleId="ResNo">
    <w:name w:val="Res_No"/>
    <w:basedOn w:val="Normal"/>
    <w:next w:val="Normal"/>
    <w:pPr>
      <w:keepNext/>
      <w:keepLines/>
      <w:tabs>
        <w:tab w:val="left" w:pos="1134"/>
        <w:tab w:val="left" w:pos="1871"/>
        <w:tab w:val="left" w:pos="2268"/>
      </w:tabs>
      <w:overflowPunct w:val="0"/>
      <w:autoSpaceDE w:val="0"/>
      <w:autoSpaceDN w:val="0"/>
      <w:adjustRightInd w:val="0"/>
      <w:spacing w:before="720"/>
      <w:jc w:val="center"/>
      <w:textAlignment w:val="baseline"/>
    </w:pPr>
    <w:rPr>
      <w:rFonts w:ascii="Times New Roman" w:hAnsi="Times New Roman"/>
      <w:sz w:val="28"/>
      <w:szCs w:val="20"/>
      <w:lang w:val="fr-FR" w:eastAsia="en-US"/>
    </w:rPr>
  </w:style>
  <w:style w:type="character" w:customStyle="1" w:styleId="text">
    <w:name w:val="text"/>
    <w:basedOn w:val="Fuentedeprrafopredeter"/>
  </w:style>
  <w:style w:type="paragraph" w:customStyle="1" w:styleId="Normal10pt">
    <w:name w:val="Normal + 10 pt"/>
    <w:aliases w:val="Antes:  3 pto"/>
    <w:basedOn w:val="Normal"/>
    <w:pPr>
      <w:suppressAutoHyphens/>
      <w:jc w:val="both"/>
    </w:pPr>
    <w:rPr>
      <w:rFonts w:cs="Arial"/>
      <w:sz w:val="22"/>
      <w:szCs w:val="22"/>
      <w:lang w:val="es-ES" w:eastAsia="ar-SA"/>
    </w:rPr>
  </w:style>
  <w:style w:type="character" w:customStyle="1" w:styleId="Heading4spuCar1">
    <w:name w:val="Heading 4_spu Car1"/>
    <w:basedOn w:val="Fuentedeprrafopredeter"/>
    <w:rPr>
      <w:rFonts w:ascii="Arial" w:hAnsi="Arial" w:cs="Arial"/>
      <w:b/>
      <w:bCs/>
      <w:i/>
      <w:sz w:val="24"/>
      <w:szCs w:val="24"/>
      <w:lang w:val="es-ES_tradnl" w:eastAsia="ar-SA" w:bidi="ar-SA"/>
    </w:rPr>
  </w:style>
  <w:style w:type="paragraph" w:customStyle="1" w:styleId="PiedeFigura">
    <w:name w:val="Pie de Figura"/>
    <w:basedOn w:val="Normal"/>
    <w:pPr>
      <w:tabs>
        <w:tab w:val="left" w:pos="720"/>
      </w:tabs>
      <w:autoSpaceDE w:val="0"/>
      <w:autoSpaceDN w:val="0"/>
      <w:adjustRightInd w:val="0"/>
      <w:jc w:val="center"/>
    </w:pPr>
    <w:rPr>
      <w:rFonts w:cs="Arial"/>
      <w:sz w:val="18"/>
      <w:szCs w:val="18"/>
      <w:lang w:val="es-ES"/>
    </w:rPr>
  </w:style>
  <w:style w:type="character" w:customStyle="1" w:styleId="Strong1">
    <w:name w:val="Strong1"/>
    <w:rPr>
      <w:b/>
    </w:rPr>
  </w:style>
  <w:style w:type="paragraph" w:customStyle="1" w:styleId="BodyText31">
    <w:name w:val="Body Text 31"/>
    <w:basedOn w:val="Normal"/>
    <w:pPr>
      <w:jc w:val="both"/>
    </w:pPr>
    <w:rPr>
      <w:sz w:val="28"/>
    </w:rPr>
  </w:style>
  <w:style w:type="paragraph" w:customStyle="1" w:styleId="BodyText21">
    <w:name w:val="Body Text 21"/>
    <w:basedOn w:val="Normal"/>
    <w:pPr>
      <w:tabs>
        <w:tab w:val="left" w:pos="360"/>
      </w:tabs>
      <w:jc w:val="both"/>
    </w:pPr>
    <w:rPr>
      <w:b/>
      <w:sz w:val="28"/>
    </w:rPr>
  </w:style>
  <w:style w:type="character" w:customStyle="1" w:styleId="subtitulo1">
    <w:name w:val="subtitulo1"/>
    <w:basedOn w:val="Fuentedeprrafopredeter"/>
    <w:rPr>
      <w:rFonts w:ascii="Arial" w:hAnsi="Arial" w:cs="Arial" w:hint="default"/>
      <w:b/>
      <w:bCs/>
      <w:i w:val="0"/>
      <w:iCs w:val="0"/>
      <w:strike w:val="0"/>
      <w:dstrike w:val="0"/>
      <w:color w:val="333333"/>
      <w:sz w:val="17"/>
      <w:szCs w:val="17"/>
      <w:u w:val="none"/>
      <w:effect w:val="none"/>
    </w:rPr>
  </w:style>
  <w:style w:type="character" w:customStyle="1" w:styleId="navegaciontitulo">
    <w:name w:val="navegaciontitulo"/>
    <w:basedOn w:val="Fuentedeprrafopredeter"/>
  </w:style>
  <w:style w:type="character" w:customStyle="1" w:styleId="texto1">
    <w:name w:val="texto1"/>
    <w:basedOn w:val="Fuentedeprrafopredeter"/>
  </w:style>
  <w:style w:type="paragraph" w:customStyle="1" w:styleId="textointro">
    <w:name w:val="textointro"/>
    <w:basedOn w:val="Normal"/>
    <w:pPr>
      <w:spacing w:before="100" w:beforeAutospacing="1" w:after="100" w:afterAutospacing="1"/>
    </w:pPr>
    <w:rPr>
      <w:rFonts w:ascii="Arial Unicode MS" w:eastAsia="Arial Unicode MS" w:hAnsi="Arial Unicode MS" w:cs="Arial Unicode MS"/>
      <w:lang w:val="es-ES"/>
    </w:rPr>
  </w:style>
  <w:style w:type="character" w:customStyle="1" w:styleId="uno21">
    <w:name w:val="uno21"/>
    <w:basedOn w:val="Fuentedeprrafopredeter"/>
    <w:rPr>
      <w:rFonts w:ascii="Arial" w:hAnsi="Arial" w:cs="Arial" w:hint="default"/>
      <w:color w:val="666666"/>
      <w:sz w:val="19"/>
      <w:szCs w:val="19"/>
    </w:rPr>
  </w:style>
  <w:style w:type="character" w:customStyle="1" w:styleId="Strong2">
    <w:name w:val="Strong2"/>
    <w:rPr>
      <w:b/>
    </w:rPr>
  </w:style>
  <w:style w:type="paragraph" w:customStyle="1" w:styleId="BodyText32">
    <w:name w:val="Body Text 32"/>
    <w:basedOn w:val="Normal"/>
    <w:pPr>
      <w:jc w:val="both"/>
    </w:pPr>
    <w:rPr>
      <w:sz w:val="28"/>
    </w:rPr>
  </w:style>
  <w:style w:type="paragraph" w:customStyle="1" w:styleId="BodyText22">
    <w:name w:val="Body Text 22"/>
    <w:basedOn w:val="Normal"/>
    <w:pPr>
      <w:tabs>
        <w:tab w:val="left" w:pos="360"/>
      </w:tabs>
      <w:jc w:val="both"/>
    </w:pPr>
    <w:rPr>
      <w:b/>
      <w:sz w:val="28"/>
    </w:rPr>
  </w:style>
  <w:style w:type="table" w:styleId="Tablaconcuadrcula">
    <w:name w:val="Table Grid"/>
    <w:basedOn w:val="Tablanormal"/>
    <w:uiPriority w:val="59"/>
    <w:rsid w:val="007E1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
    <w:name w:val="black1"/>
    <w:basedOn w:val="Fuentedeprrafopredeter"/>
    <w:rPr>
      <w:rFonts w:ascii="Arial" w:hAnsi="Arial" w:cs="Arial" w:hint="default"/>
      <w:caps w:val="0"/>
      <w:strike w:val="0"/>
      <w:dstrike w:val="0"/>
      <w:color w:val="000000"/>
      <w:sz w:val="20"/>
      <w:szCs w:val="20"/>
      <w:u w:val="none"/>
      <w:effect w:val="none"/>
    </w:rPr>
  </w:style>
  <w:style w:type="character" w:customStyle="1" w:styleId="a">
    <w:name w:val="a"/>
    <w:basedOn w:val="Fuentedeprrafopredeter"/>
    <w:rsid w:val="003209F3"/>
  </w:style>
  <w:style w:type="paragraph" w:customStyle="1" w:styleId="bulletcontenidos">
    <w:name w:val="bullet_contenidos"/>
    <w:basedOn w:val="Normal"/>
    <w:pPr>
      <w:spacing w:before="100" w:beforeAutospacing="1" w:after="100" w:afterAutospacing="1"/>
    </w:pPr>
    <w:rPr>
      <w:rFonts w:ascii="Times New Roman" w:hAnsi="Times New Roman"/>
      <w:lang w:val="es-ES"/>
    </w:rPr>
  </w:style>
  <w:style w:type="paragraph" w:customStyle="1" w:styleId="SPUTabletext">
    <w:name w:val="SPU_Table_text"/>
    <w:basedOn w:val="Normal"/>
    <w:pPr>
      <w:keepLines/>
      <w:tabs>
        <w:tab w:val="left" w:pos="794"/>
        <w:tab w:val="left" w:pos="1191"/>
        <w:tab w:val="left" w:pos="1588"/>
        <w:tab w:val="left" w:pos="1985"/>
      </w:tabs>
      <w:overflowPunct w:val="0"/>
      <w:autoSpaceDE w:val="0"/>
      <w:autoSpaceDN w:val="0"/>
      <w:adjustRightInd w:val="0"/>
      <w:spacing w:before="60" w:after="60" w:line="210" w:lineRule="exact"/>
      <w:textAlignment w:val="baseline"/>
    </w:pPr>
    <w:rPr>
      <w:rFonts w:ascii="Times New Roman" w:hAnsi="Times New Roman"/>
      <w:sz w:val="22"/>
      <w:szCs w:val="20"/>
      <w:lang w:val="en-US" w:eastAsia="en-US"/>
    </w:rPr>
  </w:style>
  <w:style w:type="paragraph" w:customStyle="1" w:styleId="paralargetext">
    <w:name w:val="paralargetext"/>
    <w:basedOn w:val="Normal"/>
    <w:pPr>
      <w:spacing w:before="100" w:beforeAutospacing="1" w:after="100" w:afterAutospacing="1"/>
    </w:pPr>
    <w:rPr>
      <w:rFonts w:ascii="Times New Roman" w:hAnsi="Times New Roman"/>
      <w:lang w:val="es-ES"/>
    </w:rPr>
  </w:style>
  <w:style w:type="paragraph" w:customStyle="1" w:styleId="Style0">
    <w:name w:val="Style0"/>
    <w:pPr>
      <w:autoSpaceDE w:val="0"/>
      <w:autoSpaceDN w:val="0"/>
      <w:adjustRightInd w:val="0"/>
    </w:pPr>
    <w:rPr>
      <w:rFonts w:ascii="Arial" w:hAnsi="Arial"/>
      <w:sz w:val="24"/>
      <w:szCs w:val="24"/>
      <w:lang w:val="es-ES"/>
    </w:rPr>
  </w:style>
  <w:style w:type="character" w:customStyle="1" w:styleId="paraboldcolourtext1">
    <w:name w:val="paraboldcolourtext1"/>
    <w:basedOn w:val="Fuentedeprrafopredeter"/>
    <w:rPr>
      <w:b/>
      <w:bCs/>
      <w:i w:val="0"/>
      <w:iCs w:val="0"/>
      <w:color w:val="0080C0"/>
      <w:sz w:val="20"/>
      <w:szCs w:val="20"/>
    </w:rPr>
  </w:style>
  <w:style w:type="paragraph" w:customStyle="1" w:styleId="CarCarCarCarCarCarCarCarCarCar">
    <w:name w:val="Car Car Car Car Car Car Car Car Car Car"/>
    <w:basedOn w:val="Normal"/>
    <w:pPr>
      <w:spacing w:after="160" w:line="240" w:lineRule="exact"/>
    </w:pPr>
    <w:rPr>
      <w:rFonts w:ascii="Verdana" w:hAnsi="Verdana"/>
      <w:sz w:val="20"/>
      <w:lang w:val="en-US" w:eastAsia="en-US"/>
    </w:rPr>
  </w:style>
  <w:style w:type="character" w:customStyle="1" w:styleId="subtituloarticulo1">
    <w:name w:val="subtitulo_articulo1"/>
    <w:basedOn w:val="Fuentedeprrafopredeter"/>
    <w:rPr>
      <w:rFonts w:ascii="Verdana" w:hAnsi="Verdana" w:hint="default"/>
      <w:b/>
      <w:bCs/>
      <w:color w:val="00438C"/>
      <w:sz w:val="14"/>
      <w:szCs w:val="14"/>
    </w:rPr>
  </w:style>
  <w:style w:type="character" w:customStyle="1" w:styleId="gentext1">
    <w:name w:val="gentext1"/>
    <w:basedOn w:val="Fuentedeprrafopredeter"/>
    <w:rPr>
      <w:rFonts w:ascii="Arial" w:hAnsi="Arial" w:cs="Arial" w:hint="default"/>
      <w:b w:val="0"/>
      <w:bCs w:val="0"/>
      <w:color w:val="000000"/>
      <w:sz w:val="13"/>
      <w:szCs w:val="13"/>
    </w:rPr>
  </w:style>
  <w:style w:type="character" w:customStyle="1" w:styleId="vinculogen1">
    <w:name w:val="vinculogen1"/>
    <w:basedOn w:val="Fuentedeprrafopredeter"/>
    <w:rPr>
      <w:rFonts w:ascii="Verdana" w:hAnsi="Verdana" w:hint="default"/>
      <w:b w:val="0"/>
      <w:bCs w:val="0"/>
      <w:color w:val="0000FF"/>
      <w:sz w:val="13"/>
      <w:szCs w:val="13"/>
    </w:rPr>
  </w:style>
  <w:style w:type="paragraph" w:customStyle="1" w:styleId="style3">
    <w:name w:val="style3"/>
    <w:basedOn w:val="Normal"/>
    <w:pPr>
      <w:spacing w:before="100" w:beforeAutospacing="1" w:after="100" w:afterAutospacing="1"/>
    </w:pPr>
    <w:rPr>
      <w:rFonts w:ascii="Times New Roman" w:hAnsi="Times New Roman"/>
      <w:lang w:val="es-ES"/>
    </w:rPr>
  </w:style>
  <w:style w:type="character" w:customStyle="1" w:styleId="style5">
    <w:name w:val="style5"/>
    <w:basedOn w:val="Fuentedeprrafopredeter"/>
  </w:style>
  <w:style w:type="paragraph" w:customStyle="1" w:styleId="juststyle1">
    <w:name w:val="just style1"/>
    <w:basedOn w:val="Normal"/>
    <w:pPr>
      <w:spacing w:before="100" w:beforeAutospacing="1" w:after="100" w:afterAutospacing="1"/>
    </w:pPr>
    <w:rPr>
      <w:rFonts w:ascii="Times New Roman" w:hAnsi="Times New Roman"/>
      <w:lang w:val="es-ES"/>
    </w:rPr>
  </w:style>
  <w:style w:type="paragraph" w:customStyle="1" w:styleId="style1">
    <w:name w:val="style1"/>
    <w:basedOn w:val="Normal"/>
    <w:pPr>
      <w:spacing w:before="100" w:beforeAutospacing="1" w:after="100" w:afterAutospacing="1"/>
    </w:pPr>
    <w:rPr>
      <w:rFonts w:ascii="Times New Roman" w:hAnsi="Times New Roman"/>
      <w:lang w:val="es-ES"/>
    </w:rPr>
  </w:style>
  <w:style w:type="paragraph" w:customStyle="1" w:styleId="TITULO1">
    <w:name w:val="TITULO 1"/>
    <w:basedOn w:val="Ttulo1"/>
    <w:pPr>
      <w:keepNext w:val="0"/>
      <w:numPr>
        <w:numId w:val="3"/>
      </w:numPr>
      <w:autoSpaceDE w:val="0"/>
      <w:autoSpaceDN w:val="0"/>
      <w:adjustRightInd w:val="0"/>
      <w:jc w:val="both"/>
    </w:pPr>
    <w:rPr>
      <w:bCs/>
      <w:kern w:val="32"/>
      <w:szCs w:val="20"/>
      <w:lang w:val="es-MX"/>
    </w:rPr>
  </w:style>
  <w:style w:type="paragraph" w:customStyle="1" w:styleId="EstiloTITULO1SinNegrita">
    <w:name w:val="Estilo TITULO 1 + Sin Negrita"/>
    <w:basedOn w:val="TITULO1"/>
    <w:autoRedefine/>
    <w:rPr>
      <w:kern w:val="0"/>
      <w:lang w:val="es-ES"/>
    </w:rPr>
  </w:style>
  <w:style w:type="paragraph" w:customStyle="1" w:styleId="parrafos">
    <w:name w:val="parrafos"/>
    <w:basedOn w:val="Normal"/>
    <w:pPr>
      <w:spacing w:before="100" w:beforeAutospacing="1" w:after="100" w:afterAutospacing="1"/>
    </w:pPr>
    <w:rPr>
      <w:rFonts w:ascii="Georgia" w:hAnsi="Georgia"/>
      <w:color w:val="000000"/>
      <w:sz w:val="18"/>
      <w:szCs w:val="18"/>
      <w:lang w:val="es-ES"/>
    </w:rPr>
  </w:style>
  <w:style w:type="character" w:customStyle="1" w:styleId="tenormal1">
    <w:name w:val="tenormal1"/>
    <w:basedOn w:val="Fuentedeprrafopredeter"/>
    <w:rPr>
      <w:rFonts w:ascii="Verdana" w:hAnsi="Verdana" w:hint="default"/>
      <w:color w:val="000000"/>
      <w:sz w:val="20"/>
      <w:szCs w:val="20"/>
    </w:rPr>
  </w:style>
  <w:style w:type="paragraph" w:customStyle="1" w:styleId="titulos4">
    <w:name w:val="titulos4"/>
    <w:basedOn w:val="Normal"/>
    <w:pPr>
      <w:spacing w:before="100" w:beforeAutospacing="1" w:after="100" w:afterAutospacing="1"/>
    </w:pPr>
    <w:rPr>
      <w:rFonts w:cs="Arial"/>
      <w:b/>
      <w:bCs/>
      <w:caps/>
      <w:color w:val="57B125"/>
      <w:spacing w:val="8"/>
      <w:sz w:val="18"/>
      <w:szCs w:val="18"/>
      <w:lang w:val="es-ES"/>
    </w:rPr>
  </w:style>
  <w:style w:type="paragraph" w:customStyle="1" w:styleId="normalvieta">
    <w:name w:val="normal_viñeta"/>
    <w:basedOn w:val="Normal"/>
    <w:autoRedefine/>
    <w:pPr>
      <w:keepNext/>
      <w:jc w:val="both"/>
    </w:pPr>
    <w:rPr>
      <w:lang w:val="es-ES"/>
    </w:rPr>
  </w:style>
  <w:style w:type="paragraph" w:customStyle="1" w:styleId="Pa4">
    <w:name w:val="Pa4"/>
    <w:basedOn w:val="Default"/>
    <w:next w:val="Default"/>
    <w:pPr>
      <w:spacing w:before="100" w:after="100" w:line="281" w:lineRule="atLeast"/>
    </w:pPr>
    <w:rPr>
      <w:rFonts w:ascii="Garamond" w:hAnsi="Garamond" w:cs="Times New Roman"/>
      <w:color w:val="auto"/>
    </w:rPr>
  </w:style>
  <w:style w:type="character" w:customStyle="1" w:styleId="corp1">
    <w:name w:val="corp1"/>
    <w:basedOn w:val="Fuentedeprrafopredeter"/>
    <w:rPr>
      <w:rFonts w:ascii="Verdana" w:hAnsi="Verdana" w:hint="default"/>
      <w:strike w:val="0"/>
      <w:dstrike w:val="0"/>
      <w:color w:val="000000"/>
      <w:sz w:val="15"/>
      <w:szCs w:val="15"/>
      <w:u w:val="none"/>
      <w:effect w:val="none"/>
    </w:rPr>
  </w:style>
  <w:style w:type="paragraph" w:customStyle="1" w:styleId="NormalText">
    <w:name w:val="Normal Text"/>
    <w:basedOn w:val="Normal"/>
    <w:pPr>
      <w:spacing w:after="240" w:line="240" w:lineRule="atLeast"/>
    </w:pPr>
    <w:rPr>
      <w:rFonts w:ascii="Times New Roman" w:hAnsi="Times New Roman"/>
      <w:sz w:val="20"/>
      <w:szCs w:val="20"/>
      <w:lang w:eastAsia="en-US"/>
    </w:rPr>
  </w:style>
  <w:style w:type="paragraph" w:customStyle="1" w:styleId="contenttext">
    <w:name w:val="contenttext"/>
    <w:basedOn w:val="Normal"/>
    <w:pPr>
      <w:spacing w:before="100" w:beforeAutospacing="1" w:after="100" w:afterAutospacing="1"/>
    </w:pPr>
    <w:rPr>
      <w:rFonts w:ascii="Verdana" w:hAnsi="Verdana"/>
      <w:color w:val="666666"/>
      <w:sz w:val="21"/>
      <w:szCs w:val="21"/>
      <w:lang w:val="es-ES"/>
    </w:rPr>
  </w:style>
  <w:style w:type="paragraph" w:customStyle="1" w:styleId="Vieta1">
    <w:name w:val="Viñeta 1"/>
    <w:basedOn w:val="Normal"/>
    <w:pPr>
      <w:numPr>
        <w:numId w:val="4"/>
      </w:numPr>
      <w:spacing w:line="360" w:lineRule="auto"/>
      <w:jc w:val="both"/>
    </w:pPr>
    <w:rPr>
      <w:szCs w:val="20"/>
      <w:lang w:val="es-ES"/>
    </w:rPr>
  </w:style>
  <w:style w:type="paragraph" w:customStyle="1" w:styleId="EstiloTextoindependiente212ptSinNegritaCar">
    <w:name w:val="Estilo Texto independiente 2 + 12 pt Sin Negrita Car"/>
    <w:basedOn w:val="Textoindependiente2"/>
    <w:pPr>
      <w:spacing w:line="360" w:lineRule="auto"/>
    </w:pPr>
    <w:rPr>
      <w:sz w:val="24"/>
    </w:rPr>
  </w:style>
  <w:style w:type="table" w:styleId="Tablaconcuadrcula8">
    <w:name w:val="Table Grid 8"/>
    <w:basedOn w:val="Tablanormal"/>
    <w:rsid w:val="008728E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ubtituloarticulo">
    <w:name w:val="subtitulo_articulo"/>
    <w:basedOn w:val="Fuentedeprrafopredeter"/>
    <w:rsid w:val="00F44564"/>
  </w:style>
  <w:style w:type="paragraph" w:styleId="Prrafodelista">
    <w:name w:val="List Paragraph"/>
    <w:basedOn w:val="Normal"/>
    <w:uiPriority w:val="34"/>
    <w:qFormat/>
    <w:rsid w:val="00D62C97"/>
    <w:pPr>
      <w:ind w:left="720"/>
      <w:contextualSpacing/>
    </w:pPr>
  </w:style>
  <w:style w:type="table" w:styleId="Cuadrculamedia2">
    <w:name w:val="Medium Grid 2"/>
    <w:basedOn w:val="Tablanormal"/>
    <w:uiPriority w:val="63"/>
    <w:rsid w:val="004C30C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nfasis3">
    <w:name w:val="Medium Grid 1 Accent 3"/>
    <w:basedOn w:val="Tablanormal"/>
    <w:uiPriority w:val="62"/>
    <w:rsid w:val="00F0684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lista6">
    <w:name w:val="Table List 6"/>
    <w:basedOn w:val="Tablanormal"/>
    <w:rsid w:val="00F068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tulodeTDC">
    <w:name w:val="TOC Heading"/>
    <w:basedOn w:val="Ttulo1"/>
    <w:next w:val="Normal"/>
    <w:uiPriority w:val="39"/>
    <w:semiHidden/>
    <w:unhideWhenUsed/>
    <w:qFormat/>
    <w:rsid w:val="005429BD"/>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s-CO" w:eastAsia="es-CO"/>
    </w:rPr>
  </w:style>
  <w:style w:type="table" w:styleId="Tablacontema">
    <w:name w:val="Table Theme"/>
    <w:basedOn w:val="Tablanormal"/>
    <w:rsid w:val="0067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lista5">
    <w:name w:val="Table List 5"/>
    <w:basedOn w:val="Tablanormal"/>
    <w:rsid w:val="003675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pple-style-span">
    <w:name w:val="apple-style-span"/>
    <w:basedOn w:val="Fuentedeprrafopredeter"/>
    <w:rsid w:val="00F52AB8"/>
  </w:style>
  <w:style w:type="character" w:customStyle="1" w:styleId="apple-converted-space">
    <w:name w:val="apple-converted-space"/>
    <w:basedOn w:val="Fuentedeprrafopredeter"/>
    <w:rsid w:val="00DE5C61"/>
  </w:style>
  <w:style w:type="character" w:styleId="Refdecomentario">
    <w:name w:val="annotation reference"/>
    <w:basedOn w:val="Fuentedeprrafopredeter"/>
    <w:rsid w:val="004651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315">
      <w:bodyDiv w:val="1"/>
      <w:marLeft w:val="0"/>
      <w:marRight w:val="0"/>
      <w:marTop w:val="0"/>
      <w:marBottom w:val="0"/>
      <w:divBdr>
        <w:top w:val="none" w:sz="0" w:space="0" w:color="auto"/>
        <w:left w:val="none" w:sz="0" w:space="0" w:color="auto"/>
        <w:bottom w:val="none" w:sz="0" w:space="0" w:color="auto"/>
        <w:right w:val="none" w:sz="0" w:space="0" w:color="auto"/>
      </w:divBdr>
    </w:div>
    <w:div w:id="124399367">
      <w:bodyDiv w:val="1"/>
      <w:marLeft w:val="0"/>
      <w:marRight w:val="0"/>
      <w:marTop w:val="0"/>
      <w:marBottom w:val="0"/>
      <w:divBdr>
        <w:top w:val="none" w:sz="0" w:space="0" w:color="auto"/>
        <w:left w:val="none" w:sz="0" w:space="0" w:color="auto"/>
        <w:bottom w:val="none" w:sz="0" w:space="0" w:color="auto"/>
        <w:right w:val="none" w:sz="0" w:space="0" w:color="auto"/>
      </w:divBdr>
    </w:div>
    <w:div w:id="177890791">
      <w:bodyDiv w:val="1"/>
      <w:marLeft w:val="0"/>
      <w:marRight w:val="0"/>
      <w:marTop w:val="0"/>
      <w:marBottom w:val="0"/>
      <w:divBdr>
        <w:top w:val="none" w:sz="0" w:space="0" w:color="auto"/>
        <w:left w:val="none" w:sz="0" w:space="0" w:color="auto"/>
        <w:bottom w:val="none" w:sz="0" w:space="0" w:color="auto"/>
        <w:right w:val="none" w:sz="0" w:space="0" w:color="auto"/>
      </w:divBdr>
    </w:div>
    <w:div w:id="207768367">
      <w:bodyDiv w:val="1"/>
      <w:marLeft w:val="0"/>
      <w:marRight w:val="0"/>
      <w:marTop w:val="0"/>
      <w:marBottom w:val="0"/>
      <w:divBdr>
        <w:top w:val="none" w:sz="0" w:space="0" w:color="auto"/>
        <w:left w:val="none" w:sz="0" w:space="0" w:color="auto"/>
        <w:bottom w:val="none" w:sz="0" w:space="0" w:color="auto"/>
        <w:right w:val="none" w:sz="0" w:space="0" w:color="auto"/>
      </w:divBdr>
    </w:div>
    <w:div w:id="329874009">
      <w:bodyDiv w:val="1"/>
      <w:marLeft w:val="0"/>
      <w:marRight w:val="0"/>
      <w:marTop w:val="0"/>
      <w:marBottom w:val="0"/>
      <w:divBdr>
        <w:top w:val="none" w:sz="0" w:space="0" w:color="auto"/>
        <w:left w:val="none" w:sz="0" w:space="0" w:color="auto"/>
        <w:bottom w:val="none" w:sz="0" w:space="0" w:color="auto"/>
        <w:right w:val="none" w:sz="0" w:space="0" w:color="auto"/>
      </w:divBdr>
      <w:divsChild>
        <w:div w:id="51464084">
          <w:marLeft w:val="0"/>
          <w:marRight w:val="0"/>
          <w:marTop w:val="0"/>
          <w:marBottom w:val="0"/>
          <w:divBdr>
            <w:top w:val="none" w:sz="0" w:space="0" w:color="auto"/>
            <w:left w:val="none" w:sz="0" w:space="0" w:color="auto"/>
            <w:bottom w:val="none" w:sz="0" w:space="0" w:color="auto"/>
            <w:right w:val="none" w:sz="0" w:space="0" w:color="auto"/>
          </w:divBdr>
        </w:div>
      </w:divsChild>
    </w:div>
    <w:div w:id="355498215">
      <w:bodyDiv w:val="1"/>
      <w:marLeft w:val="0"/>
      <w:marRight w:val="0"/>
      <w:marTop w:val="0"/>
      <w:marBottom w:val="0"/>
      <w:divBdr>
        <w:top w:val="none" w:sz="0" w:space="0" w:color="auto"/>
        <w:left w:val="none" w:sz="0" w:space="0" w:color="auto"/>
        <w:bottom w:val="none" w:sz="0" w:space="0" w:color="auto"/>
        <w:right w:val="none" w:sz="0" w:space="0" w:color="auto"/>
      </w:divBdr>
      <w:divsChild>
        <w:div w:id="1578434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5634725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36">
          <w:marLeft w:val="547"/>
          <w:marRight w:val="0"/>
          <w:marTop w:val="0"/>
          <w:marBottom w:val="0"/>
          <w:divBdr>
            <w:top w:val="none" w:sz="0" w:space="0" w:color="auto"/>
            <w:left w:val="none" w:sz="0" w:space="0" w:color="auto"/>
            <w:bottom w:val="none" w:sz="0" w:space="0" w:color="auto"/>
            <w:right w:val="none" w:sz="0" w:space="0" w:color="auto"/>
          </w:divBdr>
        </w:div>
      </w:divsChild>
    </w:div>
    <w:div w:id="389154685">
      <w:bodyDiv w:val="1"/>
      <w:marLeft w:val="0"/>
      <w:marRight w:val="0"/>
      <w:marTop w:val="0"/>
      <w:marBottom w:val="0"/>
      <w:divBdr>
        <w:top w:val="none" w:sz="0" w:space="0" w:color="auto"/>
        <w:left w:val="none" w:sz="0" w:space="0" w:color="auto"/>
        <w:bottom w:val="none" w:sz="0" w:space="0" w:color="auto"/>
        <w:right w:val="none" w:sz="0" w:space="0" w:color="auto"/>
      </w:divBdr>
    </w:div>
    <w:div w:id="410733572">
      <w:bodyDiv w:val="1"/>
      <w:marLeft w:val="0"/>
      <w:marRight w:val="0"/>
      <w:marTop w:val="0"/>
      <w:marBottom w:val="0"/>
      <w:divBdr>
        <w:top w:val="none" w:sz="0" w:space="0" w:color="auto"/>
        <w:left w:val="none" w:sz="0" w:space="0" w:color="auto"/>
        <w:bottom w:val="none" w:sz="0" w:space="0" w:color="auto"/>
        <w:right w:val="none" w:sz="0" w:space="0" w:color="auto"/>
      </w:divBdr>
    </w:div>
    <w:div w:id="503201980">
      <w:bodyDiv w:val="1"/>
      <w:marLeft w:val="0"/>
      <w:marRight w:val="0"/>
      <w:marTop w:val="0"/>
      <w:marBottom w:val="0"/>
      <w:divBdr>
        <w:top w:val="none" w:sz="0" w:space="0" w:color="auto"/>
        <w:left w:val="none" w:sz="0" w:space="0" w:color="auto"/>
        <w:bottom w:val="none" w:sz="0" w:space="0" w:color="auto"/>
        <w:right w:val="none" w:sz="0" w:space="0" w:color="auto"/>
      </w:divBdr>
    </w:div>
    <w:div w:id="579490230">
      <w:bodyDiv w:val="1"/>
      <w:marLeft w:val="0"/>
      <w:marRight w:val="0"/>
      <w:marTop w:val="0"/>
      <w:marBottom w:val="0"/>
      <w:divBdr>
        <w:top w:val="none" w:sz="0" w:space="0" w:color="auto"/>
        <w:left w:val="none" w:sz="0" w:space="0" w:color="auto"/>
        <w:bottom w:val="none" w:sz="0" w:space="0" w:color="auto"/>
        <w:right w:val="none" w:sz="0" w:space="0" w:color="auto"/>
      </w:divBdr>
      <w:divsChild>
        <w:div w:id="1944461819">
          <w:marLeft w:val="0"/>
          <w:marRight w:val="0"/>
          <w:marTop w:val="0"/>
          <w:marBottom w:val="0"/>
          <w:divBdr>
            <w:top w:val="none" w:sz="0" w:space="0" w:color="auto"/>
            <w:left w:val="none" w:sz="0" w:space="0" w:color="auto"/>
            <w:bottom w:val="none" w:sz="0" w:space="0" w:color="auto"/>
            <w:right w:val="none" w:sz="0" w:space="0" w:color="auto"/>
          </w:divBdr>
        </w:div>
      </w:divsChild>
    </w:div>
    <w:div w:id="619409845">
      <w:bodyDiv w:val="1"/>
      <w:marLeft w:val="0"/>
      <w:marRight w:val="0"/>
      <w:marTop w:val="0"/>
      <w:marBottom w:val="0"/>
      <w:divBdr>
        <w:top w:val="none" w:sz="0" w:space="0" w:color="auto"/>
        <w:left w:val="none" w:sz="0" w:space="0" w:color="auto"/>
        <w:bottom w:val="none" w:sz="0" w:space="0" w:color="auto"/>
        <w:right w:val="none" w:sz="0" w:space="0" w:color="auto"/>
      </w:divBdr>
      <w:divsChild>
        <w:div w:id="145248393">
          <w:marLeft w:val="547"/>
          <w:marRight w:val="0"/>
          <w:marTop w:val="0"/>
          <w:marBottom w:val="0"/>
          <w:divBdr>
            <w:top w:val="none" w:sz="0" w:space="0" w:color="auto"/>
            <w:left w:val="none" w:sz="0" w:space="0" w:color="auto"/>
            <w:bottom w:val="none" w:sz="0" w:space="0" w:color="auto"/>
            <w:right w:val="none" w:sz="0" w:space="0" w:color="auto"/>
          </w:divBdr>
        </w:div>
      </w:divsChild>
    </w:div>
    <w:div w:id="680015182">
      <w:bodyDiv w:val="1"/>
      <w:marLeft w:val="0"/>
      <w:marRight w:val="0"/>
      <w:marTop w:val="0"/>
      <w:marBottom w:val="0"/>
      <w:divBdr>
        <w:top w:val="none" w:sz="0" w:space="0" w:color="auto"/>
        <w:left w:val="none" w:sz="0" w:space="0" w:color="auto"/>
        <w:bottom w:val="none" w:sz="0" w:space="0" w:color="auto"/>
        <w:right w:val="none" w:sz="0" w:space="0" w:color="auto"/>
      </w:divBdr>
    </w:div>
    <w:div w:id="754476388">
      <w:bodyDiv w:val="1"/>
      <w:marLeft w:val="0"/>
      <w:marRight w:val="0"/>
      <w:marTop w:val="0"/>
      <w:marBottom w:val="0"/>
      <w:divBdr>
        <w:top w:val="none" w:sz="0" w:space="0" w:color="auto"/>
        <w:left w:val="none" w:sz="0" w:space="0" w:color="auto"/>
        <w:bottom w:val="none" w:sz="0" w:space="0" w:color="auto"/>
        <w:right w:val="none" w:sz="0" w:space="0" w:color="auto"/>
      </w:divBdr>
      <w:divsChild>
        <w:div w:id="308901871">
          <w:marLeft w:val="0"/>
          <w:marRight w:val="0"/>
          <w:marTop w:val="0"/>
          <w:marBottom w:val="0"/>
          <w:divBdr>
            <w:top w:val="none" w:sz="0" w:space="0" w:color="auto"/>
            <w:left w:val="none" w:sz="0" w:space="0" w:color="auto"/>
            <w:bottom w:val="none" w:sz="0" w:space="0" w:color="auto"/>
            <w:right w:val="none" w:sz="0" w:space="0" w:color="auto"/>
          </w:divBdr>
        </w:div>
      </w:divsChild>
    </w:div>
    <w:div w:id="827212191">
      <w:bodyDiv w:val="1"/>
      <w:marLeft w:val="0"/>
      <w:marRight w:val="0"/>
      <w:marTop w:val="0"/>
      <w:marBottom w:val="0"/>
      <w:divBdr>
        <w:top w:val="none" w:sz="0" w:space="0" w:color="auto"/>
        <w:left w:val="none" w:sz="0" w:space="0" w:color="auto"/>
        <w:bottom w:val="none" w:sz="0" w:space="0" w:color="auto"/>
        <w:right w:val="none" w:sz="0" w:space="0" w:color="auto"/>
      </w:divBdr>
      <w:divsChild>
        <w:div w:id="28192752">
          <w:marLeft w:val="547"/>
          <w:marRight w:val="0"/>
          <w:marTop w:val="0"/>
          <w:marBottom w:val="0"/>
          <w:divBdr>
            <w:top w:val="none" w:sz="0" w:space="0" w:color="auto"/>
            <w:left w:val="none" w:sz="0" w:space="0" w:color="auto"/>
            <w:bottom w:val="none" w:sz="0" w:space="0" w:color="auto"/>
            <w:right w:val="none" w:sz="0" w:space="0" w:color="auto"/>
          </w:divBdr>
        </w:div>
      </w:divsChild>
    </w:div>
    <w:div w:id="864709834">
      <w:bodyDiv w:val="1"/>
      <w:marLeft w:val="0"/>
      <w:marRight w:val="0"/>
      <w:marTop w:val="0"/>
      <w:marBottom w:val="0"/>
      <w:divBdr>
        <w:top w:val="none" w:sz="0" w:space="0" w:color="auto"/>
        <w:left w:val="none" w:sz="0" w:space="0" w:color="auto"/>
        <w:bottom w:val="none" w:sz="0" w:space="0" w:color="auto"/>
        <w:right w:val="none" w:sz="0" w:space="0" w:color="auto"/>
      </w:divBdr>
      <w:divsChild>
        <w:div w:id="974142596">
          <w:marLeft w:val="547"/>
          <w:marRight w:val="0"/>
          <w:marTop w:val="0"/>
          <w:marBottom w:val="0"/>
          <w:divBdr>
            <w:top w:val="none" w:sz="0" w:space="0" w:color="auto"/>
            <w:left w:val="none" w:sz="0" w:space="0" w:color="auto"/>
            <w:bottom w:val="none" w:sz="0" w:space="0" w:color="auto"/>
            <w:right w:val="none" w:sz="0" w:space="0" w:color="auto"/>
          </w:divBdr>
        </w:div>
      </w:divsChild>
    </w:div>
    <w:div w:id="871187588">
      <w:bodyDiv w:val="1"/>
      <w:marLeft w:val="0"/>
      <w:marRight w:val="0"/>
      <w:marTop w:val="0"/>
      <w:marBottom w:val="0"/>
      <w:divBdr>
        <w:top w:val="none" w:sz="0" w:space="0" w:color="auto"/>
        <w:left w:val="none" w:sz="0" w:space="0" w:color="auto"/>
        <w:bottom w:val="none" w:sz="0" w:space="0" w:color="auto"/>
        <w:right w:val="none" w:sz="0" w:space="0" w:color="auto"/>
      </w:divBdr>
    </w:div>
    <w:div w:id="911350735">
      <w:bodyDiv w:val="1"/>
      <w:marLeft w:val="0"/>
      <w:marRight w:val="0"/>
      <w:marTop w:val="0"/>
      <w:marBottom w:val="0"/>
      <w:divBdr>
        <w:top w:val="none" w:sz="0" w:space="0" w:color="auto"/>
        <w:left w:val="none" w:sz="0" w:space="0" w:color="auto"/>
        <w:bottom w:val="none" w:sz="0" w:space="0" w:color="auto"/>
        <w:right w:val="none" w:sz="0" w:space="0" w:color="auto"/>
      </w:divBdr>
    </w:div>
    <w:div w:id="958679059">
      <w:bodyDiv w:val="1"/>
      <w:marLeft w:val="0"/>
      <w:marRight w:val="0"/>
      <w:marTop w:val="0"/>
      <w:marBottom w:val="0"/>
      <w:divBdr>
        <w:top w:val="none" w:sz="0" w:space="0" w:color="auto"/>
        <w:left w:val="none" w:sz="0" w:space="0" w:color="auto"/>
        <w:bottom w:val="none" w:sz="0" w:space="0" w:color="auto"/>
        <w:right w:val="none" w:sz="0" w:space="0" w:color="auto"/>
      </w:divBdr>
    </w:div>
    <w:div w:id="973757199">
      <w:bodyDiv w:val="1"/>
      <w:marLeft w:val="0"/>
      <w:marRight w:val="0"/>
      <w:marTop w:val="0"/>
      <w:marBottom w:val="0"/>
      <w:divBdr>
        <w:top w:val="none" w:sz="0" w:space="0" w:color="auto"/>
        <w:left w:val="none" w:sz="0" w:space="0" w:color="auto"/>
        <w:bottom w:val="none" w:sz="0" w:space="0" w:color="auto"/>
        <w:right w:val="none" w:sz="0" w:space="0" w:color="auto"/>
      </w:divBdr>
    </w:div>
    <w:div w:id="994070357">
      <w:bodyDiv w:val="1"/>
      <w:marLeft w:val="0"/>
      <w:marRight w:val="0"/>
      <w:marTop w:val="0"/>
      <w:marBottom w:val="0"/>
      <w:divBdr>
        <w:top w:val="none" w:sz="0" w:space="0" w:color="auto"/>
        <w:left w:val="none" w:sz="0" w:space="0" w:color="auto"/>
        <w:bottom w:val="none" w:sz="0" w:space="0" w:color="auto"/>
        <w:right w:val="none" w:sz="0" w:space="0" w:color="auto"/>
      </w:divBdr>
      <w:divsChild>
        <w:div w:id="18116311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43934396">
      <w:bodyDiv w:val="1"/>
      <w:marLeft w:val="0"/>
      <w:marRight w:val="0"/>
      <w:marTop w:val="0"/>
      <w:marBottom w:val="0"/>
      <w:divBdr>
        <w:top w:val="none" w:sz="0" w:space="0" w:color="auto"/>
        <w:left w:val="none" w:sz="0" w:space="0" w:color="auto"/>
        <w:bottom w:val="none" w:sz="0" w:space="0" w:color="auto"/>
        <w:right w:val="none" w:sz="0" w:space="0" w:color="auto"/>
      </w:divBdr>
    </w:div>
    <w:div w:id="1151822714">
      <w:bodyDiv w:val="1"/>
      <w:marLeft w:val="0"/>
      <w:marRight w:val="0"/>
      <w:marTop w:val="0"/>
      <w:marBottom w:val="0"/>
      <w:divBdr>
        <w:top w:val="none" w:sz="0" w:space="0" w:color="auto"/>
        <w:left w:val="none" w:sz="0" w:space="0" w:color="auto"/>
        <w:bottom w:val="none" w:sz="0" w:space="0" w:color="auto"/>
        <w:right w:val="none" w:sz="0" w:space="0" w:color="auto"/>
      </w:divBdr>
    </w:div>
    <w:div w:id="1161696066">
      <w:bodyDiv w:val="1"/>
      <w:marLeft w:val="0"/>
      <w:marRight w:val="0"/>
      <w:marTop w:val="0"/>
      <w:marBottom w:val="0"/>
      <w:divBdr>
        <w:top w:val="none" w:sz="0" w:space="0" w:color="auto"/>
        <w:left w:val="none" w:sz="0" w:space="0" w:color="auto"/>
        <w:bottom w:val="none" w:sz="0" w:space="0" w:color="auto"/>
        <w:right w:val="none" w:sz="0" w:space="0" w:color="auto"/>
      </w:divBdr>
    </w:div>
    <w:div w:id="1257514076">
      <w:bodyDiv w:val="1"/>
      <w:marLeft w:val="0"/>
      <w:marRight w:val="0"/>
      <w:marTop w:val="0"/>
      <w:marBottom w:val="0"/>
      <w:divBdr>
        <w:top w:val="none" w:sz="0" w:space="0" w:color="auto"/>
        <w:left w:val="none" w:sz="0" w:space="0" w:color="auto"/>
        <w:bottom w:val="none" w:sz="0" w:space="0" w:color="auto"/>
        <w:right w:val="none" w:sz="0" w:space="0" w:color="auto"/>
      </w:divBdr>
    </w:div>
    <w:div w:id="1281303521">
      <w:bodyDiv w:val="1"/>
      <w:marLeft w:val="0"/>
      <w:marRight w:val="0"/>
      <w:marTop w:val="0"/>
      <w:marBottom w:val="0"/>
      <w:divBdr>
        <w:top w:val="none" w:sz="0" w:space="0" w:color="auto"/>
        <w:left w:val="none" w:sz="0" w:space="0" w:color="auto"/>
        <w:bottom w:val="none" w:sz="0" w:space="0" w:color="auto"/>
        <w:right w:val="none" w:sz="0" w:space="0" w:color="auto"/>
      </w:divBdr>
    </w:div>
    <w:div w:id="1455711229">
      <w:bodyDiv w:val="1"/>
      <w:marLeft w:val="0"/>
      <w:marRight w:val="0"/>
      <w:marTop w:val="0"/>
      <w:marBottom w:val="0"/>
      <w:divBdr>
        <w:top w:val="none" w:sz="0" w:space="0" w:color="auto"/>
        <w:left w:val="none" w:sz="0" w:space="0" w:color="auto"/>
        <w:bottom w:val="none" w:sz="0" w:space="0" w:color="auto"/>
        <w:right w:val="none" w:sz="0" w:space="0" w:color="auto"/>
      </w:divBdr>
    </w:div>
    <w:div w:id="1601838308">
      <w:bodyDiv w:val="1"/>
      <w:marLeft w:val="0"/>
      <w:marRight w:val="0"/>
      <w:marTop w:val="0"/>
      <w:marBottom w:val="0"/>
      <w:divBdr>
        <w:top w:val="none" w:sz="0" w:space="0" w:color="auto"/>
        <w:left w:val="none" w:sz="0" w:space="0" w:color="auto"/>
        <w:bottom w:val="none" w:sz="0" w:space="0" w:color="auto"/>
        <w:right w:val="none" w:sz="0" w:space="0" w:color="auto"/>
      </w:divBdr>
    </w:div>
    <w:div w:id="1617053961">
      <w:bodyDiv w:val="1"/>
      <w:marLeft w:val="0"/>
      <w:marRight w:val="0"/>
      <w:marTop w:val="0"/>
      <w:marBottom w:val="0"/>
      <w:divBdr>
        <w:top w:val="none" w:sz="0" w:space="0" w:color="auto"/>
        <w:left w:val="none" w:sz="0" w:space="0" w:color="auto"/>
        <w:bottom w:val="none" w:sz="0" w:space="0" w:color="auto"/>
        <w:right w:val="none" w:sz="0" w:space="0" w:color="auto"/>
      </w:divBdr>
      <w:divsChild>
        <w:div w:id="1416167757">
          <w:marLeft w:val="0"/>
          <w:marRight w:val="0"/>
          <w:marTop w:val="0"/>
          <w:marBottom w:val="0"/>
          <w:divBdr>
            <w:top w:val="none" w:sz="0" w:space="0" w:color="auto"/>
            <w:left w:val="none" w:sz="0" w:space="0" w:color="auto"/>
            <w:bottom w:val="none" w:sz="0" w:space="0" w:color="auto"/>
            <w:right w:val="none" w:sz="0" w:space="0" w:color="auto"/>
          </w:divBdr>
        </w:div>
      </w:divsChild>
    </w:div>
    <w:div w:id="1698501886">
      <w:bodyDiv w:val="1"/>
      <w:marLeft w:val="0"/>
      <w:marRight w:val="0"/>
      <w:marTop w:val="0"/>
      <w:marBottom w:val="0"/>
      <w:divBdr>
        <w:top w:val="none" w:sz="0" w:space="0" w:color="auto"/>
        <w:left w:val="none" w:sz="0" w:space="0" w:color="auto"/>
        <w:bottom w:val="none" w:sz="0" w:space="0" w:color="auto"/>
        <w:right w:val="none" w:sz="0" w:space="0" w:color="auto"/>
      </w:divBdr>
    </w:div>
    <w:div w:id="1803692519">
      <w:bodyDiv w:val="1"/>
      <w:marLeft w:val="0"/>
      <w:marRight w:val="0"/>
      <w:marTop w:val="0"/>
      <w:marBottom w:val="0"/>
      <w:divBdr>
        <w:top w:val="none" w:sz="0" w:space="0" w:color="auto"/>
        <w:left w:val="none" w:sz="0" w:space="0" w:color="auto"/>
        <w:bottom w:val="none" w:sz="0" w:space="0" w:color="auto"/>
        <w:right w:val="none" w:sz="0" w:space="0" w:color="auto"/>
      </w:divBdr>
    </w:div>
    <w:div w:id="1831868002">
      <w:bodyDiv w:val="1"/>
      <w:marLeft w:val="0"/>
      <w:marRight w:val="0"/>
      <w:marTop w:val="0"/>
      <w:marBottom w:val="0"/>
      <w:divBdr>
        <w:top w:val="none" w:sz="0" w:space="0" w:color="auto"/>
        <w:left w:val="none" w:sz="0" w:space="0" w:color="auto"/>
        <w:bottom w:val="none" w:sz="0" w:space="0" w:color="auto"/>
        <w:right w:val="none" w:sz="0" w:space="0" w:color="auto"/>
      </w:divBdr>
    </w:div>
    <w:div w:id="1886790675">
      <w:bodyDiv w:val="1"/>
      <w:marLeft w:val="0"/>
      <w:marRight w:val="0"/>
      <w:marTop w:val="0"/>
      <w:marBottom w:val="0"/>
      <w:divBdr>
        <w:top w:val="none" w:sz="0" w:space="0" w:color="auto"/>
        <w:left w:val="none" w:sz="0" w:space="0" w:color="auto"/>
        <w:bottom w:val="none" w:sz="0" w:space="0" w:color="auto"/>
        <w:right w:val="none" w:sz="0" w:space="0" w:color="auto"/>
      </w:divBdr>
    </w:div>
    <w:div w:id="1975286800">
      <w:bodyDiv w:val="1"/>
      <w:marLeft w:val="0"/>
      <w:marRight w:val="0"/>
      <w:marTop w:val="0"/>
      <w:marBottom w:val="0"/>
      <w:divBdr>
        <w:top w:val="none" w:sz="0" w:space="0" w:color="auto"/>
        <w:left w:val="none" w:sz="0" w:space="0" w:color="auto"/>
        <w:bottom w:val="none" w:sz="0" w:space="0" w:color="auto"/>
        <w:right w:val="none" w:sz="0" w:space="0" w:color="auto"/>
      </w:divBdr>
    </w:div>
    <w:div w:id="2010596044">
      <w:bodyDiv w:val="1"/>
      <w:marLeft w:val="0"/>
      <w:marRight w:val="0"/>
      <w:marTop w:val="0"/>
      <w:marBottom w:val="0"/>
      <w:divBdr>
        <w:top w:val="none" w:sz="0" w:space="0" w:color="auto"/>
        <w:left w:val="none" w:sz="0" w:space="0" w:color="auto"/>
        <w:bottom w:val="none" w:sz="0" w:space="0" w:color="auto"/>
        <w:right w:val="none" w:sz="0" w:space="0" w:color="auto"/>
      </w:divBdr>
    </w:div>
    <w:div w:id="2121945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3A41-5290-4EFF-955E-AC662A16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4152</Words>
  <Characters>22841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BENCHMARKING EN POLITICA PUBLICA DE TELECOMUNICACIONES</vt:lpstr>
    </vt:vector>
  </TitlesOfParts>
  <Company>CINTEL</Company>
  <LinksUpToDate>false</LinksUpToDate>
  <CharactersWithSpaces>26940</CharactersWithSpaces>
  <SharedDoc>false</SharedDoc>
  <HLinks>
    <vt:vector size="162" baseType="variant">
      <vt:variant>
        <vt:i4>1900607</vt:i4>
      </vt:variant>
      <vt:variant>
        <vt:i4>170</vt:i4>
      </vt:variant>
      <vt:variant>
        <vt:i4>0</vt:i4>
      </vt:variant>
      <vt:variant>
        <vt:i4>5</vt:i4>
      </vt:variant>
      <vt:variant>
        <vt:lpwstr/>
      </vt:variant>
      <vt:variant>
        <vt:lpwstr>_Toc179258278</vt:lpwstr>
      </vt:variant>
      <vt:variant>
        <vt:i4>1900607</vt:i4>
      </vt:variant>
      <vt:variant>
        <vt:i4>164</vt:i4>
      </vt:variant>
      <vt:variant>
        <vt:i4>0</vt:i4>
      </vt:variant>
      <vt:variant>
        <vt:i4>5</vt:i4>
      </vt:variant>
      <vt:variant>
        <vt:lpwstr/>
      </vt:variant>
      <vt:variant>
        <vt:lpwstr>_Toc179258277</vt:lpwstr>
      </vt:variant>
      <vt:variant>
        <vt:i4>1638460</vt:i4>
      </vt:variant>
      <vt:variant>
        <vt:i4>152</vt:i4>
      </vt:variant>
      <vt:variant>
        <vt:i4>0</vt:i4>
      </vt:variant>
      <vt:variant>
        <vt:i4>5</vt:i4>
      </vt:variant>
      <vt:variant>
        <vt:lpwstr/>
      </vt:variant>
      <vt:variant>
        <vt:lpwstr>_Toc179259127</vt:lpwstr>
      </vt:variant>
      <vt:variant>
        <vt:i4>1638460</vt:i4>
      </vt:variant>
      <vt:variant>
        <vt:i4>146</vt:i4>
      </vt:variant>
      <vt:variant>
        <vt:i4>0</vt:i4>
      </vt:variant>
      <vt:variant>
        <vt:i4>5</vt:i4>
      </vt:variant>
      <vt:variant>
        <vt:lpwstr/>
      </vt:variant>
      <vt:variant>
        <vt:lpwstr>_Toc179259126</vt:lpwstr>
      </vt:variant>
      <vt:variant>
        <vt:i4>1703996</vt:i4>
      </vt:variant>
      <vt:variant>
        <vt:i4>137</vt:i4>
      </vt:variant>
      <vt:variant>
        <vt:i4>0</vt:i4>
      </vt:variant>
      <vt:variant>
        <vt:i4>5</vt:i4>
      </vt:variant>
      <vt:variant>
        <vt:lpwstr/>
      </vt:variant>
      <vt:variant>
        <vt:lpwstr>_Toc179259119</vt:lpwstr>
      </vt:variant>
      <vt:variant>
        <vt:i4>1703996</vt:i4>
      </vt:variant>
      <vt:variant>
        <vt:i4>131</vt:i4>
      </vt:variant>
      <vt:variant>
        <vt:i4>0</vt:i4>
      </vt:variant>
      <vt:variant>
        <vt:i4>5</vt:i4>
      </vt:variant>
      <vt:variant>
        <vt:lpwstr/>
      </vt:variant>
      <vt:variant>
        <vt:lpwstr>_Toc179259118</vt:lpwstr>
      </vt:variant>
      <vt:variant>
        <vt:i4>1703996</vt:i4>
      </vt:variant>
      <vt:variant>
        <vt:i4>125</vt:i4>
      </vt:variant>
      <vt:variant>
        <vt:i4>0</vt:i4>
      </vt:variant>
      <vt:variant>
        <vt:i4>5</vt:i4>
      </vt:variant>
      <vt:variant>
        <vt:lpwstr/>
      </vt:variant>
      <vt:variant>
        <vt:lpwstr>_Toc179259117</vt:lpwstr>
      </vt:variant>
      <vt:variant>
        <vt:i4>1703996</vt:i4>
      </vt:variant>
      <vt:variant>
        <vt:i4>119</vt:i4>
      </vt:variant>
      <vt:variant>
        <vt:i4>0</vt:i4>
      </vt:variant>
      <vt:variant>
        <vt:i4>5</vt:i4>
      </vt:variant>
      <vt:variant>
        <vt:lpwstr/>
      </vt:variant>
      <vt:variant>
        <vt:lpwstr>_Toc179259116</vt:lpwstr>
      </vt:variant>
      <vt:variant>
        <vt:i4>2031679</vt:i4>
      </vt:variant>
      <vt:variant>
        <vt:i4>110</vt:i4>
      </vt:variant>
      <vt:variant>
        <vt:i4>0</vt:i4>
      </vt:variant>
      <vt:variant>
        <vt:i4>5</vt:i4>
      </vt:variant>
      <vt:variant>
        <vt:lpwstr/>
      </vt:variant>
      <vt:variant>
        <vt:lpwstr>_Toc184792353</vt:lpwstr>
      </vt:variant>
      <vt:variant>
        <vt:i4>2031679</vt:i4>
      </vt:variant>
      <vt:variant>
        <vt:i4>104</vt:i4>
      </vt:variant>
      <vt:variant>
        <vt:i4>0</vt:i4>
      </vt:variant>
      <vt:variant>
        <vt:i4>5</vt:i4>
      </vt:variant>
      <vt:variant>
        <vt:lpwstr/>
      </vt:variant>
      <vt:variant>
        <vt:lpwstr>_Toc184792352</vt:lpwstr>
      </vt:variant>
      <vt:variant>
        <vt:i4>2031679</vt:i4>
      </vt:variant>
      <vt:variant>
        <vt:i4>98</vt:i4>
      </vt:variant>
      <vt:variant>
        <vt:i4>0</vt:i4>
      </vt:variant>
      <vt:variant>
        <vt:i4>5</vt:i4>
      </vt:variant>
      <vt:variant>
        <vt:lpwstr/>
      </vt:variant>
      <vt:variant>
        <vt:lpwstr>_Toc184792351</vt:lpwstr>
      </vt:variant>
      <vt:variant>
        <vt:i4>2031679</vt:i4>
      </vt:variant>
      <vt:variant>
        <vt:i4>92</vt:i4>
      </vt:variant>
      <vt:variant>
        <vt:i4>0</vt:i4>
      </vt:variant>
      <vt:variant>
        <vt:i4>5</vt:i4>
      </vt:variant>
      <vt:variant>
        <vt:lpwstr/>
      </vt:variant>
      <vt:variant>
        <vt:lpwstr>_Toc184792350</vt:lpwstr>
      </vt:variant>
      <vt:variant>
        <vt:i4>1966143</vt:i4>
      </vt:variant>
      <vt:variant>
        <vt:i4>86</vt:i4>
      </vt:variant>
      <vt:variant>
        <vt:i4>0</vt:i4>
      </vt:variant>
      <vt:variant>
        <vt:i4>5</vt:i4>
      </vt:variant>
      <vt:variant>
        <vt:lpwstr/>
      </vt:variant>
      <vt:variant>
        <vt:lpwstr>_Toc184792349</vt:lpwstr>
      </vt:variant>
      <vt:variant>
        <vt:i4>1966143</vt:i4>
      </vt:variant>
      <vt:variant>
        <vt:i4>80</vt:i4>
      </vt:variant>
      <vt:variant>
        <vt:i4>0</vt:i4>
      </vt:variant>
      <vt:variant>
        <vt:i4>5</vt:i4>
      </vt:variant>
      <vt:variant>
        <vt:lpwstr/>
      </vt:variant>
      <vt:variant>
        <vt:lpwstr>_Toc184792348</vt:lpwstr>
      </vt:variant>
      <vt:variant>
        <vt:i4>1966143</vt:i4>
      </vt:variant>
      <vt:variant>
        <vt:i4>74</vt:i4>
      </vt:variant>
      <vt:variant>
        <vt:i4>0</vt:i4>
      </vt:variant>
      <vt:variant>
        <vt:i4>5</vt:i4>
      </vt:variant>
      <vt:variant>
        <vt:lpwstr/>
      </vt:variant>
      <vt:variant>
        <vt:lpwstr>_Toc184792347</vt:lpwstr>
      </vt:variant>
      <vt:variant>
        <vt:i4>1966143</vt:i4>
      </vt:variant>
      <vt:variant>
        <vt:i4>68</vt:i4>
      </vt:variant>
      <vt:variant>
        <vt:i4>0</vt:i4>
      </vt:variant>
      <vt:variant>
        <vt:i4>5</vt:i4>
      </vt:variant>
      <vt:variant>
        <vt:lpwstr/>
      </vt:variant>
      <vt:variant>
        <vt:lpwstr>_Toc184792346</vt:lpwstr>
      </vt:variant>
      <vt:variant>
        <vt:i4>1966143</vt:i4>
      </vt:variant>
      <vt:variant>
        <vt:i4>62</vt:i4>
      </vt:variant>
      <vt:variant>
        <vt:i4>0</vt:i4>
      </vt:variant>
      <vt:variant>
        <vt:i4>5</vt:i4>
      </vt:variant>
      <vt:variant>
        <vt:lpwstr/>
      </vt:variant>
      <vt:variant>
        <vt:lpwstr>_Toc184792345</vt:lpwstr>
      </vt:variant>
      <vt:variant>
        <vt:i4>1966143</vt:i4>
      </vt:variant>
      <vt:variant>
        <vt:i4>56</vt:i4>
      </vt:variant>
      <vt:variant>
        <vt:i4>0</vt:i4>
      </vt:variant>
      <vt:variant>
        <vt:i4>5</vt:i4>
      </vt:variant>
      <vt:variant>
        <vt:lpwstr/>
      </vt:variant>
      <vt:variant>
        <vt:lpwstr>_Toc184792344</vt:lpwstr>
      </vt:variant>
      <vt:variant>
        <vt:i4>1966143</vt:i4>
      </vt:variant>
      <vt:variant>
        <vt:i4>50</vt:i4>
      </vt:variant>
      <vt:variant>
        <vt:i4>0</vt:i4>
      </vt:variant>
      <vt:variant>
        <vt:i4>5</vt:i4>
      </vt:variant>
      <vt:variant>
        <vt:lpwstr/>
      </vt:variant>
      <vt:variant>
        <vt:lpwstr>_Toc184792343</vt:lpwstr>
      </vt:variant>
      <vt:variant>
        <vt:i4>1966143</vt:i4>
      </vt:variant>
      <vt:variant>
        <vt:i4>44</vt:i4>
      </vt:variant>
      <vt:variant>
        <vt:i4>0</vt:i4>
      </vt:variant>
      <vt:variant>
        <vt:i4>5</vt:i4>
      </vt:variant>
      <vt:variant>
        <vt:lpwstr/>
      </vt:variant>
      <vt:variant>
        <vt:lpwstr>_Toc184792342</vt:lpwstr>
      </vt:variant>
      <vt:variant>
        <vt:i4>1966143</vt:i4>
      </vt:variant>
      <vt:variant>
        <vt:i4>38</vt:i4>
      </vt:variant>
      <vt:variant>
        <vt:i4>0</vt:i4>
      </vt:variant>
      <vt:variant>
        <vt:i4>5</vt:i4>
      </vt:variant>
      <vt:variant>
        <vt:lpwstr/>
      </vt:variant>
      <vt:variant>
        <vt:lpwstr>_Toc184792341</vt:lpwstr>
      </vt:variant>
      <vt:variant>
        <vt:i4>1966143</vt:i4>
      </vt:variant>
      <vt:variant>
        <vt:i4>32</vt:i4>
      </vt:variant>
      <vt:variant>
        <vt:i4>0</vt:i4>
      </vt:variant>
      <vt:variant>
        <vt:i4>5</vt:i4>
      </vt:variant>
      <vt:variant>
        <vt:lpwstr/>
      </vt:variant>
      <vt:variant>
        <vt:lpwstr>_Toc184792340</vt:lpwstr>
      </vt:variant>
      <vt:variant>
        <vt:i4>1638463</vt:i4>
      </vt:variant>
      <vt:variant>
        <vt:i4>26</vt:i4>
      </vt:variant>
      <vt:variant>
        <vt:i4>0</vt:i4>
      </vt:variant>
      <vt:variant>
        <vt:i4>5</vt:i4>
      </vt:variant>
      <vt:variant>
        <vt:lpwstr/>
      </vt:variant>
      <vt:variant>
        <vt:lpwstr>_Toc184792339</vt:lpwstr>
      </vt:variant>
      <vt:variant>
        <vt:i4>1638463</vt:i4>
      </vt:variant>
      <vt:variant>
        <vt:i4>20</vt:i4>
      </vt:variant>
      <vt:variant>
        <vt:i4>0</vt:i4>
      </vt:variant>
      <vt:variant>
        <vt:i4>5</vt:i4>
      </vt:variant>
      <vt:variant>
        <vt:lpwstr/>
      </vt:variant>
      <vt:variant>
        <vt:lpwstr>_Toc184792338</vt:lpwstr>
      </vt:variant>
      <vt:variant>
        <vt:i4>1638463</vt:i4>
      </vt:variant>
      <vt:variant>
        <vt:i4>14</vt:i4>
      </vt:variant>
      <vt:variant>
        <vt:i4>0</vt:i4>
      </vt:variant>
      <vt:variant>
        <vt:i4>5</vt:i4>
      </vt:variant>
      <vt:variant>
        <vt:lpwstr/>
      </vt:variant>
      <vt:variant>
        <vt:lpwstr>_Toc184792337</vt:lpwstr>
      </vt:variant>
      <vt:variant>
        <vt:i4>1638463</vt:i4>
      </vt:variant>
      <vt:variant>
        <vt:i4>8</vt:i4>
      </vt:variant>
      <vt:variant>
        <vt:i4>0</vt:i4>
      </vt:variant>
      <vt:variant>
        <vt:i4>5</vt:i4>
      </vt:variant>
      <vt:variant>
        <vt:lpwstr/>
      </vt:variant>
      <vt:variant>
        <vt:lpwstr>_Toc184792336</vt:lpwstr>
      </vt:variant>
      <vt:variant>
        <vt:i4>1638463</vt:i4>
      </vt:variant>
      <vt:variant>
        <vt:i4>2</vt:i4>
      </vt:variant>
      <vt:variant>
        <vt:i4>0</vt:i4>
      </vt:variant>
      <vt:variant>
        <vt:i4>5</vt:i4>
      </vt:variant>
      <vt:variant>
        <vt:lpwstr/>
      </vt:variant>
      <vt:variant>
        <vt:lpwstr>_Toc184792335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BENCHMARKING EN POLITICA PUBLICA DE TELECOMUNICACIONES</dc:title>
  <dc:creator>Victor Melo</dc:creator>
  <cp:keywords>Ministerio de Comunicaciones</cp:keywords>
  <cp:lastModifiedBy>Victor Melo</cp:lastModifiedBy>
  <cp:revision>2</cp:revision>
  <cp:lastPrinted>2007-07-03T13:22:00Z</cp:lastPrinted>
  <dcterms:created xsi:type="dcterms:W3CDTF">2011-12-03T16:57:00Z</dcterms:created>
  <dcterms:modified xsi:type="dcterms:W3CDTF">2011-12-03T16:57:00Z</dcterms:modified>
</cp:coreProperties>
</file>