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40" w:type="dxa"/>
        <w:tblInd w:w="-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34"/>
        <w:gridCol w:w="4221"/>
        <w:gridCol w:w="3185"/>
      </w:tblGrid>
      <w:tr w:rsidR="005C4522" w:rsidRPr="009F7CED" w14:paraId="47329E86" w14:textId="77777777" w:rsidTr="00822D20">
        <w:trPr>
          <w:trHeight w:val="97"/>
        </w:trPr>
        <w:tc>
          <w:tcPr>
            <w:tcW w:w="3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8AFF"/>
            <w:vAlign w:val="center"/>
          </w:tcPr>
          <w:p w14:paraId="764FD5BA" w14:textId="77777777" w:rsidR="0026513E" w:rsidRPr="00D965B1" w:rsidRDefault="00795C6B" w:rsidP="002264B8">
            <w:pPr>
              <w:pStyle w:val="Ttulo2"/>
              <w:ind w:right="72"/>
              <w:jc w:val="left"/>
              <w:rPr>
                <w:rFonts w:cs="Arial"/>
                <w:bCs/>
                <w:color w:val="FFFFFF"/>
                <w:sz w:val="22"/>
                <w:szCs w:val="22"/>
              </w:rPr>
            </w:pPr>
            <w:r w:rsidRPr="00D965B1">
              <w:rPr>
                <w:rFonts w:cs="Arial"/>
                <w:color w:val="FFFFFF"/>
                <w:sz w:val="22"/>
                <w:szCs w:val="22"/>
                <w:lang w:val="es-CO"/>
              </w:rPr>
              <w:t>Entidad</w:t>
            </w:r>
            <w:r w:rsidR="00086B16" w:rsidRPr="00D965B1">
              <w:rPr>
                <w:rFonts w:cs="Arial"/>
                <w:color w:val="FFFFFF"/>
                <w:sz w:val="22"/>
                <w:szCs w:val="22"/>
                <w:lang w:val="es-CO"/>
              </w:rPr>
              <w:t xml:space="preserve"> </w:t>
            </w:r>
            <w:r w:rsidRPr="00D965B1">
              <w:rPr>
                <w:rFonts w:cs="Arial"/>
                <w:color w:val="FFFFFF"/>
                <w:sz w:val="22"/>
                <w:szCs w:val="22"/>
                <w:lang w:val="es-CO"/>
              </w:rPr>
              <w:t>originadora</w:t>
            </w:r>
            <w:r w:rsidR="00293F29" w:rsidRPr="00D965B1">
              <w:rPr>
                <w:rFonts w:cs="Arial"/>
                <w:color w:val="FFFFFF"/>
                <w:sz w:val="22"/>
                <w:szCs w:val="22"/>
                <w:lang w:val="es-CO"/>
              </w:rPr>
              <w:t>:</w:t>
            </w:r>
          </w:p>
        </w:tc>
        <w:tc>
          <w:tcPr>
            <w:tcW w:w="7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FC72DBD" w14:textId="77777777" w:rsidR="0026513E" w:rsidRPr="00871ADF" w:rsidRDefault="00871ADF" w:rsidP="00871ADF">
            <w:pPr>
              <w:pStyle w:val="Ttulo2"/>
              <w:ind w:left="72" w:right="72"/>
              <w:jc w:val="both"/>
              <w:rPr>
                <w:rFonts w:cs="Arial"/>
                <w:b w:val="0"/>
                <w:i/>
                <w:color w:val="808080"/>
                <w:sz w:val="22"/>
                <w:szCs w:val="22"/>
              </w:rPr>
            </w:pPr>
            <w:r w:rsidRPr="00871ADF">
              <w:rPr>
                <w:rStyle w:val="normaltextrun"/>
                <w:rFonts w:ascii="Arial Narrow" w:hAnsi="Arial Narrow"/>
                <w:color w:val="000000"/>
                <w:sz w:val="22"/>
                <w:szCs w:val="22"/>
                <w:shd w:val="clear" w:color="auto" w:fill="FFFFFF"/>
              </w:rPr>
              <w:t>Ministerio de Tecnologías de la Información y las Comunicaciones - MINTIC</w:t>
            </w:r>
          </w:p>
        </w:tc>
      </w:tr>
      <w:tr w:rsidR="005C4522" w:rsidRPr="009F7CED" w14:paraId="2D6F19A6" w14:textId="77777777" w:rsidTr="00822D20">
        <w:trPr>
          <w:trHeight w:val="97"/>
        </w:trPr>
        <w:tc>
          <w:tcPr>
            <w:tcW w:w="3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8AFF"/>
            <w:vAlign w:val="center"/>
          </w:tcPr>
          <w:p w14:paraId="7BF8660C" w14:textId="77777777" w:rsidR="00C47F73" w:rsidRPr="00D965B1" w:rsidRDefault="0026513E" w:rsidP="002264B8">
            <w:pPr>
              <w:pStyle w:val="Ttulo2"/>
              <w:ind w:right="72"/>
              <w:jc w:val="left"/>
              <w:rPr>
                <w:rFonts w:cs="Arial"/>
                <w:bCs/>
                <w:color w:val="FFFFFF"/>
                <w:sz w:val="22"/>
                <w:szCs w:val="22"/>
              </w:rPr>
            </w:pPr>
            <w:r w:rsidRPr="00D965B1">
              <w:rPr>
                <w:rFonts w:cs="Arial"/>
                <w:bCs/>
                <w:color w:val="FFFFFF"/>
                <w:sz w:val="22"/>
                <w:szCs w:val="22"/>
              </w:rPr>
              <w:t>Fecha</w:t>
            </w:r>
            <w:r w:rsidR="00BB545F" w:rsidRPr="00D965B1">
              <w:rPr>
                <w:rFonts w:cs="Arial"/>
                <w:bCs/>
                <w:color w:val="FFFFFF"/>
                <w:sz w:val="22"/>
                <w:szCs w:val="22"/>
              </w:rPr>
              <w:t xml:space="preserve"> (</w:t>
            </w:r>
            <w:proofErr w:type="spellStart"/>
            <w:r w:rsidR="00BB545F" w:rsidRPr="00D965B1">
              <w:rPr>
                <w:rFonts w:cs="Arial"/>
                <w:bCs/>
                <w:color w:val="FFFFFF"/>
                <w:sz w:val="22"/>
                <w:szCs w:val="22"/>
              </w:rPr>
              <w:t>dd</w:t>
            </w:r>
            <w:proofErr w:type="spellEnd"/>
            <w:r w:rsidR="00BB545F" w:rsidRPr="00D965B1">
              <w:rPr>
                <w:rFonts w:cs="Arial"/>
                <w:bCs/>
                <w:color w:val="FFFFFF"/>
                <w:sz w:val="22"/>
                <w:szCs w:val="22"/>
              </w:rPr>
              <w:t>/mm/</w:t>
            </w:r>
            <w:proofErr w:type="spellStart"/>
            <w:r w:rsidR="00BB545F" w:rsidRPr="00D965B1">
              <w:rPr>
                <w:rFonts w:cs="Arial"/>
                <w:bCs/>
                <w:color w:val="FFFFFF"/>
                <w:sz w:val="22"/>
                <w:szCs w:val="22"/>
              </w:rPr>
              <w:t>aa</w:t>
            </w:r>
            <w:proofErr w:type="spellEnd"/>
            <w:r w:rsidR="00BB545F" w:rsidRPr="00D965B1">
              <w:rPr>
                <w:rFonts w:cs="Arial"/>
                <w:bCs/>
                <w:color w:val="FFFFFF"/>
                <w:sz w:val="22"/>
                <w:szCs w:val="22"/>
              </w:rPr>
              <w:t>)</w:t>
            </w:r>
            <w:r w:rsidR="00293F29" w:rsidRPr="00D965B1">
              <w:rPr>
                <w:rFonts w:cs="Arial"/>
                <w:bCs/>
                <w:color w:val="FFFFFF"/>
                <w:sz w:val="22"/>
                <w:szCs w:val="22"/>
              </w:rPr>
              <w:t>:</w:t>
            </w:r>
          </w:p>
        </w:tc>
        <w:tc>
          <w:tcPr>
            <w:tcW w:w="7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36FE5BB" w14:textId="77777777" w:rsidR="00C47F73" w:rsidRDefault="00C47F73" w:rsidP="005F30C3">
            <w:pPr>
              <w:pStyle w:val="Ttulo2"/>
              <w:ind w:left="72" w:right="72"/>
              <w:jc w:val="left"/>
              <w:rPr>
                <w:rFonts w:cs="Arial"/>
                <w:b w:val="0"/>
                <w:sz w:val="22"/>
                <w:szCs w:val="22"/>
              </w:rPr>
            </w:pPr>
          </w:p>
          <w:p w14:paraId="76CCE4B6" w14:textId="396FE4AF" w:rsidR="0060613A" w:rsidRPr="0060613A" w:rsidRDefault="00C64D48" w:rsidP="00C64D48">
            <w:pPr>
              <w:pStyle w:val="Ttulo2"/>
              <w:ind w:left="72" w:right="72"/>
              <w:jc w:val="both"/>
            </w:pPr>
            <w:r w:rsidRPr="00C64D48">
              <w:rPr>
                <w:rStyle w:val="normaltextrun"/>
                <w:rFonts w:ascii="Arial Narrow" w:hAnsi="Arial Narrow"/>
                <w:color w:val="000000"/>
                <w:sz w:val="22"/>
                <w:szCs w:val="22"/>
                <w:shd w:val="clear" w:color="auto" w:fill="FFFFFF"/>
              </w:rPr>
              <w:t>05</w:t>
            </w:r>
            <w:r w:rsidR="00024F70" w:rsidRPr="00C64D48">
              <w:rPr>
                <w:rStyle w:val="normaltextrun"/>
                <w:rFonts w:ascii="Arial Narrow" w:hAnsi="Arial Narrow"/>
                <w:color w:val="000000"/>
                <w:sz w:val="22"/>
                <w:szCs w:val="22"/>
                <w:shd w:val="clear" w:color="auto" w:fill="FFFFFF"/>
              </w:rPr>
              <w:t>/10/2022</w:t>
            </w:r>
          </w:p>
        </w:tc>
      </w:tr>
      <w:tr w:rsidR="005C4522" w:rsidRPr="009F7CED" w14:paraId="4E5CD128" w14:textId="77777777" w:rsidTr="00822D20">
        <w:trPr>
          <w:trHeight w:val="97"/>
        </w:trPr>
        <w:tc>
          <w:tcPr>
            <w:tcW w:w="3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8AFF"/>
            <w:vAlign w:val="center"/>
          </w:tcPr>
          <w:p w14:paraId="1A37AEC7" w14:textId="77777777" w:rsidR="0059316B" w:rsidRPr="00D965B1" w:rsidRDefault="00A55DB6" w:rsidP="002264B8">
            <w:pPr>
              <w:pStyle w:val="Ttulo2"/>
              <w:ind w:right="72"/>
              <w:jc w:val="left"/>
              <w:rPr>
                <w:rFonts w:cs="Arial"/>
                <w:bCs/>
                <w:color w:val="FFFFFF"/>
                <w:sz w:val="22"/>
                <w:szCs w:val="22"/>
              </w:rPr>
            </w:pPr>
            <w:r w:rsidRPr="00D965B1">
              <w:rPr>
                <w:rFonts w:cs="Arial"/>
                <w:bCs/>
                <w:color w:val="FFFFFF"/>
                <w:sz w:val="22"/>
                <w:szCs w:val="22"/>
              </w:rPr>
              <w:t xml:space="preserve">Proyecto de </w:t>
            </w:r>
            <w:r w:rsidR="00587695" w:rsidRPr="00D965B1">
              <w:rPr>
                <w:rFonts w:cs="Arial"/>
                <w:bCs/>
                <w:color w:val="FFFFFF"/>
                <w:sz w:val="22"/>
                <w:szCs w:val="22"/>
              </w:rPr>
              <w:t>D</w:t>
            </w:r>
            <w:r w:rsidRPr="00D965B1">
              <w:rPr>
                <w:rFonts w:cs="Arial"/>
                <w:bCs/>
                <w:color w:val="FFFFFF"/>
                <w:sz w:val="22"/>
                <w:szCs w:val="22"/>
              </w:rPr>
              <w:t>ecreto</w:t>
            </w:r>
            <w:r w:rsidR="00795C6B" w:rsidRPr="00D965B1">
              <w:rPr>
                <w:rFonts w:cs="Arial"/>
                <w:bCs/>
                <w:color w:val="FFFFFF"/>
                <w:sz w:val="22"/>
                <w:szCs w:val="22"/>
              </w:rPr>
              <w:t>/Resolución</w:t>
            </w:r>
            <w:r w:rsidR="00293F29" w:rsidRPr="00D965B1">
              <w:rPr>
                <w:rFonts w:cs="Arial"/>
                <w:bCs/>
                <w:color w:val="FFFFFF"/>
                <w:sz w:val="22"/>
                <w:szCs w:val="22"/>
              </w:rPr>
              <w:t>:</w:t>
            </w:r>
          </w:p>
        </w:tc>
        <w:tc>
          <w:tcPr>
            <w:tcW w:w="7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538C7FB" w14:textId="77777777" w:rsidR="001F238A" w:rsidRPr="00871ADF" w:rsidRDefault="00871ADF" w:rsidP="00871ADF">
            <w:pPr>
              <w:pStyle w:val="Ttulo2"/>
              <w:ind w:left="72" w:right="72"/>
              <w:jc w:val="both"/>
              <w:rPr>
                <w:rFonts w:cs="Arial"/>
                <w:spacing w:val="-3"/>
                <w:sz w:val="22"/>
                <w:szCs w:val="22"/>
              </w:rPr>
            </w:pPr>
            <w:r w:rsidRPr="00871ADF">
              <w:rPr>
                <w:rStyle w:val="normaltextrun"/>
                <w:rFonts w:ascii="Arial Narrow" w:hAnsi="Arial Narrow"/>
                <w:color w:val="000000"/>
                <w:sz w:val="22"/>
                <w:szCs w:val="22"/>
                <w:shd w:val="clear" w:color="auto" w:fill="FFFFFF"/>
              </w:rPr>
              <w:t>“Por la cual se establece la Política de Tratamiento de Datos Personales del Ministerio/Fondo Único de Tecnologías de la Información y las Comunicaciones y se deroga la Resolución 924 de 2020”.</w:t>
            </w:r>
          </w:p>
        </w:tc>
      </w:tr>
      <w:tr w:rsidR="00DF60FD" w:rsidRPr="009F7CED" w14:paraId="60721DB8" w14:textId="77777777" w:rsidTr="00822D20">
        <w:trPr>
          <w:trHeight w:val="674"/>
        </w:trPr>
        <w:tc>
          <w:tcPr>
            <w:tcW w:w="10840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9D0D7BA" w14:textId="77777777" w:rsidR="006315B4" w:rsidRPr="00024F70" w:rsidRDefault="006315B4" w:rsidP="00822D20">
            <w:pPr>
              <w:pStyle w:val="Ttulo2"/>
              <w:ind w:left="489" w:right="208"/>
              <w:jc w:val="both"/>
              <w:rPr>
                <w:rStyle w:val="normaltextrun"/>
                <w:rFonts w:ascii="Arial Narrow" w:hAnsi="Arial Narrow"/>
                <w:b w:val="0"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  <w:p w14:paraId="3BF0DF80" w14:textId="77777777" w:rsidR="0095690D" w:rsidRPr="00024F70" w:rsidRDefault="0095690D" w:rsidP="00612F88">
            <w:pPr>
              <w:pStyle w:val="Ttulo2"/>
              <w:ind w:left="489" w:right="208"/>
              <w:jc w:val="both"/>
              <w:rPr>
                <w:rStyle w:val="normaltextrun"/>
                <w:rFonts w:ascii="Arial Narrow" w:hAnsi="Arial Narrow"/>
                <w:bCs/>
                <w:sz w:val="22"/>
                <w:szCs w:val="22"/>
                <w:shd w:val="clear" w:color="auto" w:fill="FFFFFF"/>
              </w:rPr>
            </w:pPr>
            <w:r w:rsidRPr="00024F70">
              <w:rPr>
                <w:rStyle w:val="normaltextrun"/>
                <w:rFonts w:ascii="Arial Narrow" w:hAnsi="Arial Narrow"/>
                <w:bCs/>
                <w:sz w:val="22"/>
                <w:szCs w:val="22"/>
                <w:shd w:val="clear" w:color="auto" w:fill="FFFFFF"/>
              </w:rPr>
              <w:t>ANTECEDENTES Y RAZONES DE OPORTUNIDAD Y CONVENIENCIA QUE JUSTIFICAN SU EXPEDICIÓN.</w:t>
            </w:r>
          </w:p>
          <w:p w14:paraId="22BAFEAE" w14:textId="77777777" w:rsidR="000611FF" w:rsidRPr="00941E80" w:rsidRDefault="000611FF" w:rsidP="00612F88">
            <w:pPr>
              <w:pStyle w:val="Ttulo2"/>
              <w:ind w:left="489" w:right="208"/>
              <w:jc w:val="both"/>
              <w:rPr>
                <w:rStyle w:val="normaltextrun"/>
                <w:rFonts w:ascii="Arial Narrow" w:hAnsi="Arial Narrow"/>
                <w:bCs/>
                <w:shd w:val="clear" w:color="auto" w:fill="FFFFFF"/>
              </w:rPr>
            </w:pPr>
          </w:p>
          <w:p w14:paraId="7AC91021" w14:textId="6B2C477F" w:rsidR="004A43D2" w:rsidRDefault="004A43D2" w:rsidP="00612F88">
            <w:pPr>
              <w:pStyle w:val="Ttulo2"/>
              <w:ind w:left="489" w:right="208"/>
              <w:jc w:val="both"/>
              <w:rPr>
                <w:rStyle w:val="normaltextrun"/>
                <w:rFonts w:ascii="Arial Narrow" w:hAnsi="Arial Narrow"/>
                <w:b w:val="0"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0611FF">
              <w:rPr>
                <w:rStyle w:val="normaltextrun"/>
                <w:rFonts w:ascii="Arial Narrow" w:hAnsi="Arial Narrow"/>
                <w:b w:val="0"/>
                <w:bCs/>
                <w:color w:val="000000"/>
                <w:sz w:val="22"/>
                <w:szCs w:val="22"/>
                <w:shd w:val="clear" w:color="auto" w:fill="FFFFFF"/>
              </w:rPr>
              <w:t xml:space="preserve">El </w:t>
            </w:r>
            <w:r w:rsidR="0084682C" w:rsidRPr="000611FF">
              <w:rPr>
                <w:rStyle w:val="normaltextrun"/>
                <w:rFonts w:ascii="Arial Narrow" w:hAnsi="Arial Narrow"/>
                <w:b w:val="0"/>
                <w:bCs/>
                <w:color w:val="000000"/>
                <w:sz w:val="22"/>
                <w:szCs w:val="22"/>
                <w:shd w:val="clear" w:color="auto" w:fill="FFFFFF"/>
              </w:rPr>
              <w:t>Ministerio/Fondo Único de TIC</w:t>
            </w:r>
            <w:r w:rsidRPr="000611FF">
              <w:rPr>
                <w:rStyle w:val="normaltextrun"/>
                <w:rFonts w:ascii="Arial Narrow" w:hAnsi="Arial Narrow"/>
                <w:b w:val="0"/>
                <w:bCs/>
                <w:color w:val="000000"/>
                <w:sz w:val="22"/>
                <w:szCs w:val="22"/>
                <w:shd w:val="clear" w:color="auto" w:fill="FFFFFF"/>
              </w:rPr>
              <w:t xml:space="preserve">, para el ejercicio de sus funciones recolecta datos personales de los ciudadanos y los incorpora en bases de datos, así </w:t>
            </w:r>
            <w:r w:rsidR="00C04E1A">
              <w:rPr>
                <w:rStyle w:val="normaltextrun"/>
                <w:rFonts w:ascii="Arial Narrow" w:hAnsi="Arial Narrow"/>
                <w:b w:val="0"/>
                <w:bCs/>
                <w:color w:val="000000"/>
                <w:sz w:val="22"/>
                <w:szCs w:val="22"/>
                <w:shd w:val="clear" w:color="auto" w:fill="FFFFFF"/>
              </w:rPr>
              <w:t>mismo,</w:t>
            </w:r>
            <w:r w:rsidRPr="000611FF">
              <w:rPr>
                <w:rStyle w:val="normaltextrun"/>
                <w:rFonts w:ascii="Arial Narrow" w:hAnsi="Arial Narrow"/>
                <w:b w:val="0"/>
                <w:bCs/>
                <w:color w:val="000000"/>
                <w:sz w:val="22"/>
                <w:szCs w:val="22"/>
                <w:shd w:val="clear" w:color="auto" w:fill="FFFFFF"/>
              </w:rPr>
              <w:t xml:space="preserve"> da tratamiento a la información allegada por otras entidades que está relacionada con este tipo de información.</w:t>
            </w:r>
          </w:p>
          <w:p w14:paraId="0E7CC7AA" w14:textId="77777777" w:rsidR="004A43D2" w:rsidRPr="000611FF" w:rsidRDefault="004A43D2" w:rsidP="00612F88">
            <w:pPr>
              <w:pStyle w:val="Ttulo2"/>
              <w:ind w:left="489" w:right="208"/>
              <w:jc w:val="both"/>
              <w:rPr>
                <w:rStyle w:val="normaltextrun"/>
                <w:rFonts w:ascii="Arial Narrow" w:hAnsi="Arial Narrow"/>
                <w:b w:val="0"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  <w:p w14:paraId="1C68819F" w14:textId="1E54E17C" w:rsidR="00024F70" w:rsidRPr="001E7C66" w:rsidRDefault="004A43D2" w:rsidP="00612F88">
            <w:pPr>
              <w:ind w:left="489" w:right="208"/>
              <w:jc w:val="both"/>
            </w:pPr>
            <w:r w:rsidRPr="000611FF">
              <w:rPr>
                <w:rStyle w:val="normaltextrun"/>
                <w:rFonts w:ascii="Arial Narrow" w:hAnsi="Arial Narrow"/>
                <w:bCs/>
                <w:color w:val="000000"/>
                <w:sz w:val="22"/>
                <w:szCs w:val="22"/>
                <w:shd w:val="clear" w:color="auto" w:fill="FFFFFF"/>
              </w:rPr>
              <w:t xml:space="preserve">El </w:t>
            </w:r>
            <w:r w:rsidR="0084682C" w:rsidRPr="000611FF">
              <w:rPr>
                <w:rStyle w:val="normaltextrun"/>
                <w:rFonts w:ascii="Arial Narrow" w:hAnsi="Arial Narrow"/>
                <w:bCs/>
                <w:color w:val="000000"/>
                <w:sz w:val="22"/>
                <w:szCs w:val="22"/>
                <w:shd w:val="clear" w:color="auto" w:fill="FFFFFF"/>
              </w:rPr>
              <w:t>Ministerio/Fondo Único de TIC</w:t>
            </w:r>
            <w:r w:rsidR="00941E80">
              <w:rPr>
                <w:rStyle w:val="normaltextrun"/>
                <w:rFonts w:ascii="Arial Narrow" w:hAnsi="Arial Narrow"/>
                <w:bCs/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r w:rsidR="00024F70">
              <w:rPr>
                <w:rStyle w:val="normaltextrun"/>
                <w:rFonts w:ascii="Arial Narrow" w:hAnsi="Arial Narrow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mediante documento </w:t>
            </w:r>
            <w:r w:rsidR="00850777">
              <w:rPr>
                <w:rStyle w:val="normaltextrun"/>
                <w:rFonts w:ascii="Arial Narrow" w:hAnsi="Arial Narrow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del Modelo Integrado de Gestión con </w:t>
            </w:r>
            <w:r w:rsidR="001E7C66">
              <w:rPr>
                <w:rStyle w:val="normaltextrun"/>
                <w:rFonts w:ascii="Arial Narrow" w:hAnsi="Arial Narrow"/>
                <w:b/>
                <w:bCs/>
                <w:color w:val="000000"/>
                <w:sz w:val="22"/>
                <w:szCs w:val="22"/>
                <w:shd w:val="clear" w:color="auto" w:fill="FFFFFF"/>
              </w:rPr>
              <w:t>Código</w:t>
            </w:r>
            <w:r w:rsidR="00850777">
              <w:rPr>
                <w:rStyle w:val="normaltextrun"/>
                <w:rFonts w:ascii="Arial Narrow" w:hAnsi="Arial Narrow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GTI-TIC-MA-005</w:t>
            </w:r>
            <w:r w:rsidR="00C83148">
              <w:rPr>
                <w:rStyle w:val="normaltextrun"/>
                <w:rFonts w:ascii="Arial Narrow" w:hAnsi="Arial Narrow"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850777" w:rsidRPr="001E7C66">
              <w:rPr>
                <w:rStyle w:val="normaltextrun"/>
                <w:rFonts w:ascii="Arial Narrow" w:hAnsi="Arial Narrow"/>
                <w:color w:val="000000"/>
                <w:sz w:val="22"/>
                <w:szCs w:val="22"/>
                <w:shd w:val="clear" w:color="auto" w:fill="FFFFFF"/>
              </w:rPr>
              <w:t>d</w:t>
            </w:r>
            <w:r w:rsidR="00C83148">
              <w:rPr>
                <w:rStyle w:val="normaltextrun"/>
                <w:rFonts w:ascii="Arial Narrow" w:hAnsi="Arial Narrow"/>
                <w:bCs/>
                <w:color w:val="000000"/>
                <w:sz w:val="22"/>
                <w:szCs w:val="22"/>
                <w:shd w:val="clear" w:color="auto" w:fill="FFFFFF"/>
              </w:rPr>
              <w:t xml:space="preserve">el </w:t>
            </w:r>
            <w:r w:rsidR="00941E80">
              <w:rPr>
                <w:rStyle w:val="normaltextrun"/>
                <w:rFonts w:ascii="Arial Narrow" w:hAnsi="Arial Narrow"/>
                <w:bCs/>
                <w:color w:val="000000"/>
                <w:sz w:val="22"/>
                <w:szCs w:val="22"/>
                <w:shd w:val="clear" w:color="auto" w:fill="FFFFFF"/>
              </w:rPr>
              <w:t xml:space="preserve">20 de mayo del </w:t>
            </w:r>
            <w:r w:rsidR="00C83148">
              <w:rPr>
                <w:rStyle w:val="normaltextrun"/>
                <w:rFonts w:ascii="Arial Narrow" w:hAnsi="Arial Narrow"/>
                <w:bCs/>
                <w:color w:val="000000"/>
                <w:sz w:val="22"/>
                <w:szCs w:val="22"/>
                <w:shd w:val="clear" w:color="auto" w:fill="FFFFFF"/>
              </w:rPr>
              <w:t>año</w:t>
            </w:r>
            <w:r w:rsidR="00941E80">
              <w:rPr>
                <w:rStyle w:val="normaltextrun"/>
                <w:rFonts w:ascii="Arial Narrow" w:hAnsi="Arial Narrow"/>
                <w:bCs/>
                <w:color w:val="000000"/>
                <w:sz w:val="22"/>
                <w:szCs w:val="22"/>
                <w:shd w:val="clear" w:color="auto" w:fill="FFFFFF"/>
              </w:rPr>
              <w:t xml:space="preserve"> 2015</w:t>
            </w:r>
            <w:r w:rsidR="00024F70">
              <w:rPr>
                <w:rStyle w:val="normaltextrun"/>
                <w:rFonts w:ascii="Arial Narrow" w:hAnsi="Arial Narrow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6F4E4A" w:rsidRPr="001E7C66">
              <w:rPr>
                <w:rStyle w:val="normaltextrun"/>
                <w:rFonts w:ascii="Arial Narrow" w:hAnsi="Arial Narrow"/>
                <w:color w:val="000000"/>
                <w:sz w:val="22"/>
                <w:szCs w:val="22"/>
                <w:shd w:val="clear" w:color="auto" w:fill="FFFFFF"/>
              </w:rPr>
              <w:t>creo</w:t>
            </w:r>
            <w:r w:rsidR="006F4E4A">
              <w:rPr>
                <w:rStyle w:val="normaltextrun"/>
                <w:rFonts w:ascii="Arial Narrow" w:hAnsi="Arial Narrow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6F4E4A">
              <w:rPr>
                <w:rStyle w:val="normaltextrun"/>
                <w:rFonts w:ascii="Arial Narrow" w:hAnsi="Arial Narrow"/>
                <w:bCs/>
                <w:color w:val="000000"/>
                <w:sz w:val="22"/>
                <w:szCs w:val="22"/>
                <w:shd w:val="clear" w:color="auto" w:fill="FFFFFF"/>
              </w:rPr>
              <w:t>la</w:t>
            </w:r>
            <w:r w:rsidR="00941E80" w:rsidRPr="00941E80">
              <w:rPr>
                <w:rStyle w:val="normaltextrun"/>
                <w:rFonts w:ascii="Arial Narrow" w:hAnsi="Arial Narrow"/>
                <w:bCs/>
                <w:color w:val="000000"/>
                <w:sz w:val="22"/>
                <w:szCs w:val="22"/>
                <w:shd w:val="clear" w:color="auto" w:fill="FFFFFF"/>
              </w:rPr>
              <w:t xml:space="preserve"> primera versión de la Política de Tratamiento de Datos Personales y Privacidad</w:t>
            </w:r>
            <w:r w:rsidR="00941E80">
              <w:rPr>
                <w:rStyle w:val="normaltextrun"/>
                <w:rFonts w:ascii="Arial Narrow" w:hAnsi="Arial Narrow"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850777" w:rsidRPr="001E7C66">
              <w:rPr>
                <w:rStyle w:val="normaltextrun"/>
                <w:rFonts w:ascii="Arial Narrow" w:hAnsi="Arial Narrow"/>
                <w:color w:val="000000"/>
                <w:sz w:val="22"/>
                <w:szCs w:val="22"/>
                <w:shd w:val="clear" w:color="auto" w:fill="FFFFFF"/>
              </w:rPr>
              <w:t xml:space="preserve">en el contexto de los derogados decretos 2618 de 2012 y 2453 de 2013. </w:t>
            </w:r>
            <w:r w:rsidR="00D83C99" w:rsidRPr="001E7C66">
              <w:rPr>
                <w:rStyle w:val="normaltextrun"/>
                <w:rFonts w:ascii="Arial Narrow" w:hAnsi="Arial Narrow"/>
                <w:color w:val="000000"/>
                <w:sz w:val="22"/>
                <w:szCs w:val="22"/>
                <w:shd w:val="clear" w:color="auto" w:fill="FFFFFF"/>
              </w:rPr>
              <w:t>y</w:t>
            </w:r>
            <w:r w:rsidR="00D83C99">
              <w:rPr>
                <w:rStyle w:val="normaltextrun"/>
                <w:rFonts w:ascii="Arial Narrow" w:hAnsi="Arial Narrow"/>
                <w:bCs/>
                <w:color w:val="000000"/>
                <w:sz w:val="22"/>
                <w:szCs w:val="22"/>
                <w:shd w:val="clear" w:color="auto" w:fill="FFFFFF"/>
              </w:rPr>
              <w:t xml:space="preserve"> en torno al nuevo contexto institucional </w:t>
            </w:r>
            <w:r w:rsidR="00941E80">
              <w:rPr>
                <w:rStyle w:val="normaltextrun"/>
                <w:rFonts w:ascii="Arial Narrow" w:hAnsi="Arial Narrow"/>
                <w:bCs/>
                <w:color w:val="000000"/>
                <w:sz w:val="22"/>
                <w:szCs w:val="22"/>
                <w:shd w:val="clear" w:color="auto" w:fill="FFFFFF"/>
              </w:rPr>
              <w:t>en el año 2018 actualiz</w:t>
            </w:r>
            <w:r w:rsidR="00196D37">
              <w:rPr>
                <w:rStyle w:val="normaltextrun"/>
                <w:rFonts w:ascii="Arial Narrow" w:hAnsi="Arial Narrow"/>
                <w:bCs/>
                <w:color w:val="000000"/>
                <w:sz w:val="22"/>
                <w:szCs w:val="22"/>
                <w:shd w:val="clear" w:color="auto" w:fill="FFFFFF"/>
              </w:rPr>
              <w:t>ó</w:t>
            </w:r>
            <w:r w:rsidR="00941E80">
              <w:rPr>
                <w:rStyle w:val="normaltextrun"/>
                <w:rFonts w:ascii="Arial Narrow" w:hAnsi="Arial Narrow"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196D37">
              <w:rPr>
                <w:rStyle w:val="normaltextrun"/>
                <w:rFonts w:ascii="Arial Narrow" w:hAnsi="Arial Narrow"/>
                <w:bCs/>
                <w:color w:val="000000"/>
                <w:sz w:val="22"/>
                <w:szCs w:val="22"/>
                <w:shd w:val="clear" w:color="auto" w:fill="FFFFFF"/>
              </w:rPr>
              <w:t xml:space="preserve">dichas políticas </w:t>
            </w:r>
            <w:r w:rsidR="00343006">
              <w:rPr>
                <w:rStyle w:val="normaltextrun"/>
                <w:rFonts w:ascii="Arial Narrow" w:hAnsi="Arial Narrow"/>
                <w:bCs/>
                <w:color w:val="000000"/>
                <w:sz w:val="22"/>
                <w:szCs w:val="22"/>
                <w:shd w:val="clear" w:color="auto" w:fill="FFFFFF"/>
              </w:rPr>
              <w:t>a través de</w:t>
            </w:r>
            <w:r w:rsidR="00941E80">
              <w:rPr>
                <w:rStyle w:val="normaltextrun"/>
                <w:rFonts w:ascii="Arial Narrow" w:hAnsi="Arial Narrow"/>
                <w:bCs/>
                <w:color w:val="000000"/>
                <w:sz w:val="22"/>
                <w:szCs w:val="22"/>
                <w:shd w:val="clear" w:color="auto" w:fill="FFFFFF"/>
              </w:rPr>
              <w:t xml:space="preserve"> la Resolución 2007</w:t>
            </w:r>
            <w:r w:rsidR="00196D37">
              <w:rPr>
                <w:rStyle w:val="normaltextrun"/>
                <w:rFonts w:ascii="Arial Narrow" w:hAnsi="Arial Narrow"/>
                <w:bCs/>
                <w:color w:val="000000"/>
                <w:sz w:val="22"/>
                <w:szCs w:val="22"/>
                <w:shd w:val="clear" w:color="auto" w:fill="FFFFFF"/>
              </w:rPr>
              <w:t xml:space="preserve"> de ese mismo </w:t>
            </w:r>
            <w:r w:rsidR="006F4E4A">
              <w:rPr>
                <w:rStyle w:val="normaltextrun"/>
                <w:rFonts w:ascii="Arial Narrow" w:hAnsi="Arial Narrow"/>
                <w:bCs/>
                <w:color w:val="000000"/>
                <w:sz w:val="22"/>
                <w:szCs w:val="22"/>
                <w:shd w:val="clear" w:color="auto" w:fill="FFFFFF"/>
              </w:rPr>
              <w:t>año</w:t>
            </w:r>
            <w:r w:rsidR="001E7C66">
              <w:rPr>
                <w:rStyle w:val="normaltextrun"/>
                <w:rFonts w:ascii="Arial Narrow" w:hAnsi="Arial Narrow"/>
                <w:bCs/>
                <w:color w:val="000000"/>
                <w:sz w:val="22"/>
                <w:szCs w:val="22"/>
                <w:shd w:val="clear" w:color="auto" w:fill="FFFFFF"/>
              </w:rPr>
              <w:t>.</w:t>
            </w:r>
            <w:r w:rsidR="00E0428D">
              <w:rPr>
                <w:rStyle w:val="normaltextrun"/>
                <w:rFonts w:ascii="Arial Narrow" w:hAnsi="Arial Narrow"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343006">
              <w:rPr>
                <w:rStyle w:val="normaltextrun"/>
                <w:rFonts w:ascii="Arial Narrow" w:hAnsi="Arial Narrow"/>
                <w:bCs/>
                <w:color w:val="000000"/>
                <w:sz w:val="22"/>
                <w:szCs w:val="22"/>
                <w:shd w:val="clear" w:color="auto" w:fill="FFFFFF"/>
              </w:rPr>
              <w:t>De igual manera, e</w:t>
            </w:r>
            <w:r w:rsidR="00E0428D">
              <w:rPr>
                <w:rStyle w:val="normaltextrun"/>
                <w:rFonts w:ascii="Arial Narrow" w:hAnsi="Arial Narrow"/>
                <w:bCs/>
                <w:color w:val="000000"/>
                <w:sz w:val="22"/>
                <w:szCs w:val="22"/>
                <w:shd w:val="clear" w:color="auto" w:fill="FFFFFF"/>
              </w:rPr>
              <w:t>l 04 de junio de 2020</w:t>
            </w:r>
            <w:r w:rsidR="00343006">
              <w:rPr>
                <w:rStyle w:val="normaltextrun"/>
                <w:rFonts w:ascii="Arial Narrow" w:hAnsi="Arial Narrow"/>
                <w:bCs/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r w:rsidR="00E0428D">
              <w:rPr>
                <w:rStyle w:val="normaltextrun"/>
                <w:rFonts w:ascii="Arial Narrow" w:hAnsi="Arial Narrow"/>
                <w:bCs/>
                <w:color w:val="000000"/>
                <w:sz w:val="22"/>
                <w:szCs w:val="22"/>
                <w:shd w:val="clear" w:color="auto" w:fill="FFFFFF"/>
              </w:rPr>
              <w:t xml:space="preserve">mediante la </w:t>
            </w:r>
            <w:r w:rsidRPr="000611FF">
              <w:rPr>
                <w:rStyle w:val="normaltextrun"/>
                <w:rFonts w:ascii="Arial Narrow" w:hAnsi="Arial Narrow"/>
                <w:bCs/>
                <w:color w:val="000000"/>
                <w:sz w:val="22"/>
                <w:szCs w:val="22"/>
                <w:shd w:val="clear" w:color="auto" w:fill="FFFFFF"/>
              </w:rPr>
              <w:t>Resolución</w:t>
            </w:r>
            <w:r w:rsidR="000611FF" w:rsidRPr="000611FF">
              <w:rPr>
                <w:rStyle w:val="normaltextrun"/>
                <w:rFonts w:ascii="Arial Narrow" w:hAnsi="Arial Narrow"/>
                <w:bCs/>
                <w:color w:val="000000"/>
                <w:sz w:val="22"/>
                <w:szCs w:val="22"/>
                <w:shd w:val="clear" w:color="auto" w:fill="FFFFFF"/>
              </w:rPr>
              <w:t xml:space="preserve"> No. 924</w:t>
            </w:r>
            <w:r w:rsidR="003D6D75">
              <w:rPr>
                <w:rStyle w:val="normaltextrun"/>
                <w:rFonts w:ascii="Arial Narrow" w:hAnsi="Arial Narrow"/>
                <w:bCs/>
                <w:color w:val="000000"/>
                <w:sz w:val="22"/>
                <w:szCs w:val="22"/>
                <w:shd w:val="clear" w:color="auto" w:fill="FFFFFF"/>
              </w:rPr>
              <w:t xml:space="preserve">, actualizó </w:t>
            </w:r>
            <w:r w:rsidRPr="000611FF">
              <w:rPr>
                <w:rStyle w:val="normaltextrun"/>
                <w:rFonts w:ascii="Arial Narrow" w:hAnsi="Arial Narrow"/>
                <w:bCs/>
                <w:color w:val="000000"/>
                <w:sz w:val="22"/>
                <w:szCs w:val="22"/>
                <w:shd w:val="clear" w:color="auto" w:fill="FFFFFF"/>
              </w:rPr>
              <w:t xml:space="preserve">la Política de Tratamiento de Datos Personales, </w:t>
            </w:r>
            <w:r w:rsidR="0084682C" w:rsidRPr="000611FF">
              <w:rPr>
                <w:rStyle w:val="normaltextrun"/>
                <w:rFonts w:ascii="Arial Narrow" w:hAnsi="Arial Narrow"/>
                <w:bCs/>
                <w:color w:val="000000"/>
                <w:sz w:val="22"/>
                <w:szCs w:val="22"/>
                <w:shd w:val="clear" w:color="auto" w:fill="FFFFFF"/>
              </w:rPr>
              <w:t xml:space="preserve">con el fin de asegurar una adecuada gestión Institucional, </w:t>
            </w:r>
            <w:r w:rsidRPr="000611FF">
              <w:rPr>
                <w:rStyle w:val="normaltextrun"/>
                <w:rFonts w:ascii="Arial Narrow" w:hAnsi="Arial Narrow"/>
                <w:bCs/>
                <w:color w:val="000000"/>
                <w:sz w:val="22"/>
                <w:szCs w:val="22"/>
                <w:shd w:val="clear" w:color="auto" w:fill="FFFFFF"/>
              </w:rPr>
              <w:t xml:space="preserve">la cual </w:t>
            </w:r>
            <w:r w:rsidR="00FB6636" w:rsidRPr="000611FF">
              <w:rPr>
                <w:rStyle w:val="normaltextrun"/>
                <w:rFonts w:ascii="Arial Narrow" w:hAnsi="Arial Narrow"/>
                <w:bCs/>
                <w:color w:val="000000"/>
                <w:sz w:val="22"/>
                <w:szCs w:val="22"/>
                <w:shd w:val="clear" w:color="auto" w:fill="FFFFFF"/>
              </w:rPr>
              <w:t>establec</w:t>
            </w:r>
            <w:r w:rsidR="00343006">
              <w:rPr>
                <w:rStyle w:val="normaltextrun"/>
                <w:rFonts w:ascii="Arial Narrow" w:hAnsi="Arial Narrow"/>
                <w:bCs/>
                <w:color w:val="000000"/>
                <w:sz w:val="22"/>
                <w:szCs w:val="22"/>
                <w:shd w:val="clear" w:color="auto" w:fill="FFFFFF"/>
              </w:rPr>
              <w:t>ía</w:t>
            </w:r>
            <w:r w:rsidR="00FB6636" w:rsidRPr="000611FF">
              <w:rPr>
                <w:rStyle w:val="normaltextrun"/>
                <w:rFonts w:ascii="Arial Narrow" w:hAnsi="Arial Narrow"/>
                <w:bCs/>
                <w:color w:val="000000"/>
                <w:sz w:val="22"/>
                <w:szCs w:val="22"/>
                <w:shd w:val="clear" w:color="auto" w:fill="FFFFFF"/>
              </w:rPr>
              <w:t xml:space="preserve"> los lineamientos para garantizar el adecuado cumplimiento de lo dispuesto en la Ley</w:t>
            </w:r>
            <w:r w:rsidR="00343006">
              <w:rPr>
                <w:rStyle w:val="normaltextrun"/>
                <w:rFonts w:ascii="Arial Narrow" w:hAnsi="Arial Narrow"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FB6636" w:rsidRPr="000611FF">
              <w:rPr>
                <w:rStyle w:val="normaltextrun"/>
                <w:rFonts w:ascii="Arial Narrow" w:hAnsi="Arial Narrow"/>
                <w:bCs/>
                <w:color w:val="000000"/>
                <w:sz w:val="22"/>
                <w:szCs w:val="22"/>
                <w:shd w:val="clear" w:color="auto" w:fill="FFFFFF"/>
              </w:rPr>
              <w:t xml:space="preserve">1581 de 2012 y en el Decreto 1074 de 2015. </w:t>
            </w:r>
          </w:p>
          <w:p w14:paraId="4EF1C322" w14:textId="77777777" w:rsidR="00AF5A32" w:rsidRDefault="00AF5A32" w:rsidP="00612F88">
            <w:pPr>
              <w:pStyle w:val="Ttulo2"/>
              <w:ind w:left="489" w:right="208"/>
              <w:jc w:val="both"/>
              <w:rPr>
                <w:rStyle w:val="normaltextrun"/>
                <w:rFonts w:ascii="Arial Narrow" w:hAnsi="Arial Narrow"/>
                <w:b w:val="0"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  <w:p w14:paraId="4F447C13" w14:textId="6971D47E" w:rsidR="00E3309F" w:rsidRPr="00E3309F" w:rsidRDefault="000B6B7A" w:rsidP="00612F88">
            <w:pPr>
              <w:pStyle w:val="Ttulo2"/>
              <w:ind w:left="489" w:right="208"/>
              <w:jc w:val="both"/>
              <w:rPr>
                <w:rStyle w:val="normaltextrun"/>
                <w:rFonts w:ascii="Arial Narrow" w:hAnsi="Arial Narrow"/>
                <w:b w:val="0"/>
                <w:bCs/>
                <w:i/>
                <w:iCs/>
                <w:color w:val="000000"/>
                <w:sz w:val="22"/>
                <w:szCs w:val="22"/>
                <w:shd w:val="clear" w:color="auto" w:fill="FFFFFF"/>
              </w:rPr>
            </w:pPr>
            <w:r w:rsidRPr="000B6B7A">
              <w:rPr>
                <w:rStyle w:val="normaltextrun"/>
                <w:rFonts w:ascii="Arial Narrow" w:hAnsi="Arial Narrow"/>
                <w:b w:val="0"/>
                <w:bCs/>
                <w:color w:val="000000"/>
                <w:sz w:val="22"/>
                <w:szCs w:val="22"/>
                <w:shd w:val="clear" w:color="auto" w:fill="FFFFFF"/>
              </w:rPr>
              <w:t>En la Resolución No. 2175 de 2022, se establec</w:t>
            </w:r>
            <w:r w:rsidR="00343006">
              <w:rPr>
                <w:rStyle w:val="normaltextrun"/>
                <w:rFonts w:ascii="Arial Narrow" w:hAnsi="Arial Narrow"/>
                <w:b w:val="0"/>
                <w:bCs/>
                <w:color w:val="000000"/>
                <w:sz w:val="22"/>
                <w:szCs w:val="22"/>
                <w:shd w:val="clear" w:color="auto" w:fill="FFFFFF"/>
              </w:rPr>
              <w:t>ió</w:t>
            </w:r>
            <w:r w:rsidRPr="000B6B7A">
              <w:rPr>
                <w:rStyle w:val="normaltextrun"/>
                <w:rFonts w:ascii="Arial Narrow" w:hAnsi="Arial Narrow"/>
                <w:b w:val="0"/>
                <w:bCs/>
                <w:color w:val="000000"/>
                <w:sz w:val="22"/>
                <w:szCs w:val="22"/>
                <w:shd w:val="clear" w:color="auto" w:fill="FFFFFF"/>
              </w:rPr>
              <w:t xml:space="preserve"> que el comité MIG es la instancia donde se tratan los temas referentes a las dimensiones y políticas de gestión y desempeño Institucional. De acuerdo con el numeral 14 del artículo 18 de la misma resolución, corresponde a este </w:t>
            </w:r>
            <w:r w:rsidR="00343006">
              <w:rPr>
                <w:rStyle w:val="normaltextrun"/>
                <w:rFonts w:ascii="Arial Narrow" w:hAnsi="Arial Narrow"/>
                <w:b w:val="0"/>
                <w:bCs/>
                <w:color w:val="000000"/>
                <w:sz w:val="22"/>
                <w:szCs w:val="22"/>
                <w:shd w:val="clear" w:color="auto" w:fill="FFFFFF"/>
              </w:rPr>
              <w:t>“</w:t>
            </w:r>
            <w:r w:rsidR="00E3309F" w:rsidRPr="00E3309F">
              <w:rPr>
                <w:rStyle w:val="normaltextrun"/>
                <w:rFonts w:ascii="Arial Narrow" w:hAnsi="Arial Narrow"/>
                <w:b w:val="0"/>
                <w:bCs/>
                <w:i/>
                <w:iCs/>
                <w:color w:val="000000"/>
                <w:sz w:val="22"/>
                <w:szCs w:val="22"/>
                <w:shd w:val="clear" w:color="auto" w:fill="FFFFFF"/>
              </w:rPr>
              <w:t>Aprobar las políticas en materia de datos personales y hacer seguimiento a la implementación</w:t>
            </w:r>
          </w:p>
          <w:p w14:paraId="61792D5B" w14:textId="37062E07" w:rsidR="000B6B7A" w:rsidRPr="000B6B7A" w:rsidRDefault="00E3309F" w:rsidP="00612F88">
            <w:pPr>
              <w:pStyle w:val="Ttulo2"/>
              <w:ind w:left="489" w:right="208"/>
              <w:jc w:val="both"/>
              <w:rPr>
                <w:rStyle w:val="normaltextrun"/>
                <w:rFonts w:ascii="Arial Narrow" w:hAnsi="Arial Narrow"/>
                <w:b w:val="0"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E3309F">
              <w:rPr>
                <w:rStyle w:val="normaltextrun"/>
                <w:rFonts w:ascii="Arial Narrow" w:hAnsi="Arial Narrow"/>
                <w:b w:val="0"/>
                <w:bCs/>
                <w:i/>
                <w:iCs/>
                <w:color w:val="000000"/>
                <w:sz w:val="22"/>
                <w:szCs w:val="22"/>
                <w:shd w:val="clear" w:color="auto" w:fill="FFFFFF"/>
              </w:rPr>
              <w:t>de la normativa de protección de datos personales que emita el Gobierno Nacional.</w:t>
            </w:r>
            <w:r w:rsidR="00343006">
              <w:rPr>
                <w:rStyle w:val="normaltextrun"/>
                <w:rFonts w:ascii="Arial Narrow" w:hAnsi="Arial Narrow"/>
                <w:b w:val="0"/>
                <w:bCs/>
                <w:color w:val="000000"/>
                <w:sz w:val="22"/>
                <w:szCs w:val="22"/>
                <w:shd w:val="clear" w:color="auto" w:fill="FFFFFF"/>
              </w:rPr>
              <w:t>”</w:t>
            </w:r>
            <w:r w:rsidR="000B6B7A" w:rsidRPr="000B6B7A">
              <w:rPr>
                <w:rStyle w:val="normaltextrun"/>
                <w:rFonts w:ascii="Arial Narrow" w:hAnsi="Arial Narrow"/>
                <w:b w:val="0"/>
                <w:bCs/>
                <w:color w:val="000000"/>
                <w:sz w:val="22"/>
                <w:szCs w:val="22"/>
                <w:shd w:val="clear" w:color="auto" w:fill="FFFFFF"/>
              </w:rPr>
              <w:t>. </w:t>
            </w:r>
          </w:p>
          <w:p w14:paraId="00CDF9A5" w14:textId="77777777" w:rsidR="000B6B7A" w:rsidRDefault="000B6B7A" w:rsidP="00822D20">
            <w:pPr>
              <w:pStyle w:val="Ttulo2"/>
              <w:ind w:left="489" w:right="208"/>
              <w:jc w:val="both"/>
              <w:rPr>
                <w:rStyle w:val="normaltextrun"/>
                <w:rFonts w:ascii="Arial Narrow" w:hAnsi="Arial Narrow"/>
                <w:color w:val="000000"/>
                <w:shd w:val="clear" w:color="auto" w:fill="FFFFFF"/>
                <w:lang w:val="es-CO"/>
              </w:rPr>
            </w:pPr>
          </w:p>
          <w:p w14:paraId="78EECC89" w14:textId="77777777" w:rsidR="00811DDE" w:rsidRPr="000611FF" w:rsidRDefault="004A43D2" w:rsidP="00822D20">
            <w:pPr>
              <w:pStyle w:val="Ttulo2"/>
              <w:ind w:left="489" w:right="208"/>
              <w:jc w:val="both"/>
              <w:rPr>
                <w:rStyle w:val="normaltextrun"/>
                <w:rFonts w:ascii="Arial Narrow" w:hAnsi="Arial Narrow"/>
                <w:b w:val="0"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0611FF">
              <w:rPr>
                <w:rStyle w:val="normaltextrun"/>
                <w:rFonts w:ascii="Arial Narrow" w:hAnsi="Arial Narrow"/>
                <w:b w:val="0"/>
                <w:bCs/>
                <w:color w:val="000000"/>
                <w:sz w:val="22"/>
                <w:szCs w:val="22"/>
                <w:shd w:val="clear" w:color="auto" w:fill="FFFFFF"/>
              </w:rPr>
              <w:t xml:space="preserve">La implementación de esta política busca asegurar que los datos personales que administra </w:t>
            </w:r>
            <w:r w:rsidR="00811DDE" w:rsidRPr="000611FF">
              <w:rPr>
                <w:rStyle w:val="normaltextrun"/>
                <w:rFonts w:ascii="Arial Narrow" w:hAnsi="Arial Narrow"/>
                <w:b w:val="0"/>
                <w:bCs/>
                <w:color w:val="000000"/>
                <w:sz w:val="22"/>
                <w:szCs w:val="22"/>
                <w:shd w:val="clear" w:color="auto" w:fill="FFFFFF"/>
              </w:rPr>
              <w:t xml:space="preserve">el Ministerio/Fondo Único de TIC </w:t>
            </w:r>
            <w:r w:rsidRPr="000611FF">
              <w:rPr>
                <w:rStyle w:val="normaltextrun"/>
                <w:rFonts w:ascii="Arial Narrow" w:hAnsi="Arial Narrow"/>
                <w:b w:val="0"/>
                <w:bCs/>
                <w:color w:val="000000"/>
                <w:sz w:val="22"/>
                <w:szCs w:val="22"/>
                <w:shd w:val="clear" w:color="auto" w:fill="FFFFFF"/>
              </w:rPr>
              <w:t xml:space="preserve">no sean informados ni utilizados por terceros sin contar con la previa, expresa y libre autorización del titular de la información. </w:t>
            </w:r>
          </w:p>
          <w:p w14:paraId="7C299A4E" w14:textId="77777777" w:rsidR="00811DDE" w:rsidRPr="000611FF" w:rsidRDefault="00811DDE" w:rsidP="00822D20">
            <w:pPr>
              <w:pStyle w:val="Ttulo2"/>
              <w:ind w:left="489" w:right="208"/>
              <w:jc w:val="both"/>
              <w:rPr>
                <w:rStyle w:val="normaltextrun"/>
                <w:rFonts w:ascii="Arial Narrow" w:hAnsi="Arial Narrow"/>
                <w:b w:val="0"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  <w:p w14:paraId="63119559" w14:textId="2BD7D5A1" w:rsidR="00A47B44" w:rsidRDefault="00811DDE" w:rsidP="00822D20">
            <w:pPr>
              <w:pStyle w:val="Ttulo2"/>
              <w:tabs>
                <w:tab w:val="left" w:pos="10479"/>
              </w:tabs>
              <w:ind w:left="489" w:right="208"/>
              <w:jc w:val="both"/>
              <w:rPr>
                <w:rStyle w:val="normaltextrun"/>
                <w:rFonts w:ascii="Arial Narrow" w:hAnsi="Arial Narrow"/>
                <w:b w:val="0"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0611FF">
              <w:rPr>
                <w:rStyle w:val="normaltextrun"/>
                <w:rFonts w:ascii="Arial Narrow" w:hAnsi="Arial Narrow"/>
                <w:b w:val="0"/>
                <w:bCs/>
                <w:color w:val="000000"/>
                <w:sz w:val="22"/>
                <w:szCs w:val="22"/>
                <w:shd w:val="clear" w:color="auto" w:fill="FFFFFF"/>
              </w:rPr>
              <w:t>El Ministerio/Fondo Único de TIC, e</w:t>
            </w:r>
            <w:r w:rsidR="004A43D2" w:rsidRPr="000611FF">
              <w:rPr>
                <w:rStyle w:val="normaltextrun"/>
                <w:rFonts w:ascii="Arial Narrow" w:hAnsi="Arial Narrow"/>
                <w:b w:val="0"/>
                <w:bCs/>
                <w:color w:val="000000"/>
                <w:sz w:val="22"/>
                <w:szCs w:val="22"/>
                <w:shd w:val="clear" w:color="auto" w:fill="FFFFFF"/>
              </w:rPr>
              <w:t xml:space="preserve">n el ejercicio de implementación de la política vigente, </w:t>
            </w:r>
            <w:r w:rsidR="00A47B44">
              <w:rPr>
                <w:rStyle w:val="normaltextrun"/>
                <w:rFonts w:ascii="Arial Narrow" w:hAnsi="Arial Narrow"/>
                <w:b w:val="0"/>
                <w:bCs/>
                <w:color w:val="000000"/>
                <w:sz w:val="22"/>
                <w:szCs w:val="22"/>
                <w:shd w:val="clear" w:color="auto" w:fill="FFFFFF"/>
              </w:rPr>
              <w:t>h</w:t>
            </w:r>
            <w:r w:rsidR="004A43D2" w:rsidRPr="000611FF">
              <w:rPr>
                <w:rStyle w:val="normaltextrun"/>
                <w:rFonts w:ascii="Arial Narrow" w:hAnsi="Arial Narrow"/>
                <w:b w:val="0"/>
                <w:bCs/>
                <w:color w:val="000000"/>
                <w:sz w:val="22"/>
                <w:szCs w:val="22"/>
                <w:shd w:val="clear" w:color="auto" w:fill="FFFFFF"/>
              </w:rPr>
              <w:t>a identificado aspectos que requieren ajustes</w:t>
            </w:r>
            <w:r w:rsidR="00A47B44">
              <w:rPr>
                <w:rStyle w:val="normaltextrun"/>
                <w:rFonts w:ascii="Arial Narrow" w:hAnsi="Arial Narrow"/>
                <w:b w:val="0"/>
                <w:bCs/>
                <w:color w:val="000000"/>
                <w:sz w:val="22"/>
                <w:szCs w:val="22"/>
                <w:shd w:val="clear" w:color="auto" w:fill="FFFFFF"/>
              </w:rPr>
              <w:t xml:space="preserve"> y </w:t>
            </w:r>
            <w:r w:rsidR="00A47B44" w:rsidRPr="00A47B44">
              <w:rPr>
                <w:rStyle w:val="normaltextrun"/>
                <w:rFonts w:ascii="Arial Narrow" w:hAnsi="Arial Narrow"/>
                <w:b w:val="0"/>
                <w:bCs/>
                <w:color w:val="000000"/>
                <w:sz w:val="22"/>
                <w:szCs w:val="22"/>
                <w:shd w:val="clear" w:color="auto" w:fill="FFFFFF"/>
              </w:rPr>
              <w:t>teniendo en cuenta las exigencias de la Ley 1581 de 2012 y sus decretos reglamentarios, así como las guías de responsabilidad demostrada que pone la SIC a disposición para la implementación del programa de gestión de datos personales en Colombia</w:t>
            </w:r>
            <w:r w:rsidR="00A47B44">
              <w:rPr>
                <w:rStyle w:val="normaltextrun"/>
                <w:rFonts w:ascii="Arial Narrow" w:hAnsi="Arial Narrow"/>
                <w:b w:val="0"/>
                <w:bCs/>
                <w:color w:val="000000"/>
                <w:sz w:val="22"/>
                <w:szCs w:val="22"/>
                <w:shd w:val="clear" w:color="auto" w:fill="FFFFFF"/>
              </w:rPr>
              <w:t>, se incluy</w:t>
            </w:r>
            <w:r w:rsidR="00D83C99">
              <w:rPr>
                <w:rStyle w:val="normaltextrun"/>
                <w:rFonts w:ascii="Arial Narrow" w:hAnsi="Arial Narrow"/>
                <w:b w:val="0"/>
                <w:bCs/>
                <w:color w:val="000000"/>
                <w:sz w:val="22"/>
                <w:szCs w:val="22"/>
                <w:shd w:val="clear" w:color="auto" w:fill="FFFFFF"/>
              </w:rPr>
              <w:t>e en el proyecto de resolución</w:t>
            </w:r>
            <w:r w:rsidR="00A47B44">
              <w:rPr>
                <w:rStyle w:val="normaltextrun"/>
                <w:rFonts w:ascii="Arial Narrow" w:hAnsi="Arial Narrow"/>
                <w:b w:val="0"/>
                <w:bCs/>
                <w:color w:val="000000"/>
                <w:sz w:val="22"/>
                <w:szCs w:val="22"/>
                <w:shd w:val="clear" w:color="auto" w:fill="FFFFFF"/>
              </w:rPr>
              <w:t xml:space="preserve"> el siguiente articulado:</w:t>
            </w:r>
            <w:r w:rsidR="00A47B44" w:rsidRPr="00A47B44">
              <w:rPr>
                <w:rStyle w:val="normaltextrun"/>
                <w:rFonts w:ascii="Arial Narrow" w:hAnsi="Arial Narrow"/>
                <w:b w:val="0"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122B5902" w14:textId="77777777" w:rsidR="00AF5A32" w:rsidRPr="00933756" w:rsidRDefault="00AF5A32" w:rsidP="00933756"/>
          <w:p w14:paraId="349B70A4" w14:textId="12EB33EF" w:rsidR="00A47B44" w:rsidRPr="00497187" w:rsidRDefault="009B4B53" w:rsidP="00822D20">
            <w:pPr>
              <w:pStyle w:val="Ttulo2"/>
              <w:ind w:left="915" w:right="208"/>
              <w:jc w:val="both"/>
              <w:rPr>
                <w:rStyle w:val="normaltextrun"/>
                <w:rFonts w:ascii="Arial Narrow" w:hAnsi="Arial Narrow"/>
                <w:b w:val="0"/>
                <w:bCs/>
                <w:i/>
                <w:iCs/>
                <w:color w:val="000000"/>
                <w:sz w:val="22"/>
                <w:szCs w:val="22"/>
                <w:shd w:val="clear" w:color="auto" w:fill="FFFFFF"/>
              </w:rPr>
            </w:pPr>
            <w:r w:rsidRPr="00497187">
              <w:rPr>
                <w:rStyle w:val="normaltextrun"/>
                <w:rFonts w:ascii="Arial Narrow" w:hAnsi="Arial Narrow"/>
                <w:b w:val="0"/>
                <w:bCs/>
                <w:i/>
                <w:iCs/>
                <w:color w:val="000000"/>
                <w:sz w:val="22"/>
                <w:szCs w:val="22"/>
                <w:shd w:val="clear" w:color="auto" w:fill="FFFFFF"/>
              </w:rPr>
              <w:t>“</w:t>
            </w:r>
            <w:r w:rsidR="00A47B44" w:rsidRPr="00497187">
              <w:rPr>
                <w:rStyle w:val="normaltextrun"/>
                <w:rFonts w:ascii="Arial Narrow" w:hAnsi="Arial Narrow"/>
                <w:b w:val="0"/>
                <w:bCs/>
                <w:i/>
                <w:iCs/>
                <w:color w:val="000000"/>
                <w:sz w:val="22"/>
                <w:szCs w:val="22"/>
                <w:shd w:val="clear" w:color="auto" w:fill="FFFFFF"/>
              </w:rPr>
              <w:t>ARTÍCULO 4. Principios que Rigen la Política de Tratamientos de Datos Personales</w:t>
            </w:r>
            <w:r>
              <w:rPr>
                <w:rStyle w:val="normaltextrun"/>
                <w:rFonts w:ascii="Arial Narrow" w:hAnsi="Arial Narrow"/>
                <w:b w:val="0"/>
                <w:bCs/>
                <w:i/>
                <w:iCs/>
                <w:color w:val="000000"/>
                <w:sz w:val="22"/>
                <w:szCs w:val="22"/>
                <w:shd w:val="clear" w:color="auto" w:fill="FFFFFF"/>
              </w:rPr>
              <w:t>.</w:t>
            </w:r>
            <w:r w:rsidR="00A47B44" w:rsidRPr="00497187">
              <w:rPr>
                <w:rStyle w:val="normaltextrun"/>
                <w:rFonts w:ascii="Arial Narrow" w:hAnsi="Arial Narrow"/>
                <w:b w:val="0"/>
                <w:bCs/>
                <w:i/>
                <w:iCs/>
                <w:color w:val="000000"/>
                <w:sz w:val="22"/>
                <w:szCs w:val="22"/>
                <w:shd w:val="clear" w:color="auto" w:fill="FFFFFF"/>
              </w:rPr>
              <w:t xml:space="preserve"> (consagrados en la Ley y que </w:t>
            </w:r>
            <w:r w:rsidR="00D83C99" w:rsidRPr="00497187">
              <w:rPr>
                <w:rStyle w:val="normaltextrun"/>
                <w:rFonts w:ascii="Arial Narrow" w:hAnsi="Arial Narrow"/>
                <w:b w:val="0"/>
                <w:bCs/>
                <w:i/>
                <w:iCs/>
                <w:color w:val="000000"/>
                <w:sz w:val="22"/>
                <w:szCs w:val="22"/>
                <w:shd w:val="clear" w:color="auto" w:fill="FFFFFF"/>
              </w:rPr>
              <w:t>debe</w:t>
            </w:r>
            <w:r w:rsidR="00A47B44" w:rsidRPr="00497187">
              <w:rPr>
                <w:rStyle w:val="normaltextrun"/>
                <w:rFonts w:ascii="Arial Narrow" w:hAnsi="Arial Narrow"/>
                <w:b w:val="0"/>
                <w:bCs/>
                <w:i/>
                <w:iCs/>
                <w:color w:val="000000"/>
                <w:sz w:val="22"/>
                <w:szCs w:val="22"/>
                <w:shd w:val="clear" w:color="auto" w:fill="FFFFFF"/>
              </w:rPr>
              <w:t xml:space="preserve"> adoptar</w:t>
            </w:r>
            <w:r>
              <w:rPr>
                <w:rStyle w:val="normaltextrun"/>
                <w:rFonts w:ascii="Arial Narrow" w:hAnsi="Arial Narrow"/>
                <w:b w:val="0"/>
                <w:bCs/>
                <w:i/>
                <w:i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D83C99" w:rsidRPr="00497187">
              <w:rPr>
                <w:rStyle w:val="normaltextrun"/>
                <w:rFonts w:ascii="Arial Narrow" w:hAnsi="Arial Narrow"/>
                <w:b w:val="0"/>
                <w:bCs/>
                <w:i/>
                <w:iCs/>
                <w:color w:val="000000"/>
                <w:sz w:val="22"/>
                <w:szCs w:val="22"/>
                <w:shd w:val="clear" w:color="auto" w:fill="FFFFFF"/>
              </w:rPr>
              <w:t>el MinTIC como</w:t>
            </w:r>
            <w:r w:rsidR="00A47B44" w:rsidRPr="00497187">
              <w:rPr>
                <w:rStyle w:val="normaltextrun"/>
                <w:rFonts w:ascii="Arial Narrow" w:hAnsi="Arial Narrow"/>
                <w:b w:val="0"/>
                <w:bCs/>
                <w:i/>
                <w:iCs/>
                <w:color w:val="000000"/>
                <w:sz w:val="22"/>
                <w:szCs w:val="22"/>
                <w:shd w:val="clear" w:color="auto" w:fill="FFFFFF"/>
              </w:rPr>
              <w:t xml:space="preserve"> sujeto obligado) </w:t>
            </w:r>
          </w:p>
          <w:p w14:paraId="4A3D2057" w14:textId="77777777" w:rsidR="00A47B44" w:rsidRPr="00497187" w:rsidRDefault="00A47B44" w:rsidP="00822D20">
            <w:pPr>
              <w:pStyle w:val="Ttulo2"/>
              <w:ind w:left="915" w:right="208"/>
              <w:jc w:val="both"/>
              <w:rPr>
                <w:rStyle w:val="normaltextrun"/>
                <w:rFonts w:ascii="Arial Narrow" w:hAnsi="Arial Narrow"/>
                <w:b w:val="0"/>
                <w:bCs/>
                <w:i/>
                <w:iCs/>
                <w:color w:val="000000"/>
                <w:sz w:val="22"/>
                <w:szCs w:val="22"/>
                <w:shd w:val="clear" w:color="auto" w:fill="FFFFFF"/>
              </w:rPr>
            </w:pPr>
            <w:r w:rsidRPr="00497187">
              <w:rPr>
                <w:rStyle w:val="normaltextrun"/>
                <w:rFonts w:ascii="Arial Narrow" w:hAnsi="Arial Narrow"/>
                <w:b w:val="0"/>
                <w:bCs/>
                <w:i/>
                <w:iCs/>
                <w:color w:val="000000"/>
                <w:sz w:val="22"/>
                <w:szCs w:val="22"/>
                <w:shd w:val="clear" w:color="auto" w:fill="FFFFFF"/>
              </w:rPr>
              <w:t xml:space="preserve">ARTÍCULO 5. Categorías Especiales de Datos. (1. Tratamiento de Datos Sensibles y 2. Derechos de los Niños, Niñas y Adolescentes) </w:t>
            </w:r>
          </w:p>
          <w:p w14:paraId="260E7E80" w14:textId="684FEA7A" w:rsidR="00A47B44" w:rsidRPr="00497187" w:rsidRDefault="00A47B44" w:rsidP="00822D20">
            <w:pPr>
              <w:pStyle w:val="Ttulo2"/>
              <w:ind w:left="915" w:right="208"/>
              <w:jc w:val="both"/>
              <w:rPr>
                <w:rStyle w:val="normaltextrun"/>
                <w:rFonts w:ascii="Arial Narrow" w:hAnsi="Arial Narrow"/>
                <w:b w:val="0"/>
                <w:bCs/>
                <w:i/>
                <w:iCs/>
                <w:color w:val="000000"/>
                <w:sz w:val="22"/>
                <w:szCs w:val="22"/>
                <w:shd w:val="clear" w:color="auto" w:fill="FFFFFF"/>
              </w:rPr>
            </w:pPr>
            <w:r w:rsidRPr="00497187">
              <w:rPr>
                <w:rStyle w:val="normaltextrun"/>
                <w:rFonts w:ascii="Arial Narrow" w:hAnsi="Arial Narrow"/>
                <w:b w:val="0"/>
                <w:bCs/>
                <w:i/>
                <w:iCs/>
                <w:color w:val="000000"/>
                <w:sz w:val="22"/>
                <w:szCs w:val="22"/>
                <w:shd w:val="clear" w:color="auto" w:fill="FFFFFF"/>
              </w:rPr>
              <w:t>ARTICULO 12. Autorización del Titular</w:t>
            </w:r>
            <w:r w:rsidR="009B4B53">
              <w:rPr>
                <w:rStyle w:val="normaltextrun"/>
                <w:rFonts w:ascii="Arial Narrow" w:hAnsi="Arial Narrow"/>
                <w:b w:val="0"/>
                <w:bCs/>
                <w:i/>
                <w:iCs/>
                <w:color w:val="000000"/>
                <w:sz w:val="22"/>
                <w:szCs w:val="22"/>
                <w:shd w:val="clear" w:color="auto" w:fill="FFFFFF"/>
              </w:rPr>
              <w:t>.</w:t>
            </w:r>
            <w:r w:rsidRPr="00497187">
              <w:rPr>
                <w:rStyle w:val="normaltextrun"/>
                <w:rFonts w:ascii="Arial Narrow" w:hAnsi="Arial Narrow"/>
                <w:b w:val="0"/>
                <w:bCs/>
                <w:i/>
                <w:iCs/>
                <w:color w:val="000000"/>
                <w:sz w:val="22"/>
                <w:szCs w:val="22"/>
                <w:shd w:val="clear" w:color="auto" w:fill="FFFFFF"/>
              </w:rPr>
              <w:t xml:space="preserve"> (Formalizar la toma de autorización por parte de los ciudadanos) </w:t>
            </w:r>
          </w:p>
          <w:p w14:paraId="1517C6A0" w14:textId="5CE3328B" w:rsidR="00A47B44" w:rsidRPr="00497187" w:rsidRDefault="00A47B44" w:rsidP="00822D20">
            <w:pPr>
              <w:pStyle w:val="Ttulo2"/>
              <w:ind w:left="915" w:right="208"/>
              <w:jc w:val="both"/>
              <w:rPr>
                <w:rStyle w:val="normaltextrun"/>
                <w:rFonts w:ascii="Arial Narrow" w:hAnsi="Arial Narrow"/>
                <w:b w:val="0"/>
                <w:bCs/>
                <w:i/>
                <w:iCs/>
                <w:color w:val="000000"/>
                <w:sz w:val="22"/>
                <w:szCs w:val="22"/>
                <w:shd w:val="clear" w:color="auto" w:fill="FFFFFF"/>
              </w:rPr>
            </w:pPr>
            <w:r w:rsidRPr="00497187">
              <w:rPr>
                <w:rStyle w:val="normaltextrun"/>
                <w:rFonts w:ascii="Arial Narrow" w:hAnsi="Arial Narrow"/>
                <w:b w:val="0"/>
                <w:bCs/>
                <w:i/>
                <w:iCs/>
                <w:color w:val="000000"/>
                <w:sz w:val="22"/>
                <w:szCs w:val="22"/>
                <w:shd w:val="clear" w:color="auto" w:fill="FFFFFF"/>
              </w:rPr>
              <w:t>ARTÍCULO 13. Casos en que NO es Necesaria la Autorización</w:t>
            </w:r>
            <w:r w:rsidR="009B4B53">
              <w:rPr>
                <w:rStyle w:val="normaltextrun"/>
                <w:rFonts w:ascii="Arial Narrow" w:hAnsi="Arial Narrow"/>
                <w:b w:val="0"/>
                <w:bCs/>
                <w:i/>
                <w:iCs/>
                <w:color w:val="000000"/>
                <w:sz w:val="22"/>
                <w:szCs w:val="22"/>
                <w:shd w:val="clear" w:color="auto" w:fill="FFFFFF"/>
              </w:rPr>
              <w:t>.</w:t>
            </w:r>
            <w:r w:rsidRPr="00497187">
              <w:rPr>
                <w:rStyle w:val="normaltextrun"/>
                <w:rFonts w:ascii="Arial Narrow" w:hAnsi="Arial Narrow"/>
                <w:b w:val="0"/>
                <w:bCs/>
                <w:i/>
                <w:iCs/>
                <w:color w:val="000000"/>
                <w:sz w:val="22"/>
                <w:szCs w:val="22"/>
                <w:shd w:val="clear" w:color="auto" w:fill="FFFFFF"/>
              </w:rPr>
              <w:t xml:space="preserve"> (excepciones de la Ley) </w:t>
            </w:r>
          </w:p>
          <w:p w14:paraId="4C2B9E99" w14:textId="77777777" w:rsidR="00A47B44" w:rsidRPr="00497187" w:rsidRDefault="00A47B44" w:rsidP="00822D20">
            <w:pPr>
              <w:pStyle w:val="Ttulo2"/>
              <w:ind w:left="915" w:right="208"/>
              <w:jc w:val="both"/>
              <w:rPr>
                <w:rStyle w:val="normaltextrun"/>
                <w:rFonts w:ascii="Arial Narrow" w:hAnsi="Arial Narrow"/>
                <w:b w:val="0"/>
                <w:bCs/>
                <w:i/>
                <w:iCs/>
                <w:color w:val="000000"/>
                <w:sz w:val="22"/>
                <w:szCs w:val="22"/>
                <w:shd w:val="clear" w:color="auto" w:fill="FFFFFF"/>
              </w:rPr>
            </w:pPr>
            <w:r w:rsidRPr="00497187">
              <w:rPr>
                <w:rStyle w:val="normaltextrun"/>
                <w:rFonts w:ascii="Arial Narrow" w:hAnsi="Arial Narrow"/>
                <w:b w:val="0"/>
                <w:bCs/>
                <w:i/>
                <w:iCs/>
                <w:color w:val="000000"/>
                <w:sz w:val="22"/>
                <w:szCs w:val="22"/>
                <w:shd w:val="clear" w:color="auto" w:fill="FFFFFF"/>
              </w:rPr>
              <w:t xml:space="preserve">ARTÍCULO 16. Procedimiento para la actualización, rectificación, supresión de datos y revocación de la autorización de tratamiento de datos personales. (Se ajusta toda vez que se necesitan datos básicos del ciudadano para ejercer su derecho) </w:t>
            </w:r>
          </w:p>
          <w:p w14:paraId="40702F72" w14:textId="64340CDF" w:rsidR="00A47B44" w:rsidRDefault="00A47B44" w:rsidP="00822D20">
            <w:pPr>
              <w:pStyle w:val="Ttulo2"/>
              <w:ind w:left="915" w:right="208"/>
              <w:jc w:val="both"/>
              <w:rPr>
                <w:rStyle w:val="normaltextrun"/>
                <w:rFonts w:ascii="Arial Narrow" w:hAnsi="Arial Narrow"/>
                <w:b w:val="0"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497187">
              <w:rPr>
                <w:rStyle w:val="normaltextrun"/>
                <w:rFonts w:ascii="Arial Narrow" w:hAnsi="Arial Narrow"/>
                <w:b w:val="0"/>
                <w:bCs/>
                <w:i/>
                <w:iCs/>
                <w:color w:val="000000"/>
                <w:sz w:val="22"/>
                <w:szCs w:val="22"/>
                <w:shd w:val="clear" w:color="auto" w:fill="FFFFFF"/>
              </w:rPr>
              <w:t>ARTÍCULO 17. Control de Acceso y Videovigilancia</w:t>
            </w:r>
            <w:r w:rsidRPr="00A47B44">
              <w:rPr>
                <w:rStyle w:val="normaltextrun"/>
                <w:rFonts w:ascii="Arial Narrow" w:hAnsi="Arial Narrow"/>
                <w:b w:val="0"/>
                <w:bCs/>
                <w:color w:val="000000"/>
                <w:sz w:val="22"/>
                <w:szCs w:val="22"/>
                <w:shd w:val="clear" w:color="auto" w:fill="FFFFFF"/>
              </w:rPr>
              <w:t>. (consagrados en la Ley</w:t>
            </w:r>
            <w:r w:rsidR="00D83C99">
              <w:rPr>
                <w:rStyle w:val="normaltextrun"/>
                <w:rFonts w:ascii="Arial Narrow" w:hAnsi="Arial Narrow"/>
                <w:b w:val="0"/>
                <w:bCs/>
                <w:color w:val="000000"/>
                <w:sz w:val="22"/>
                <w:szCs w:val="22"/>
                <w:shd w:val="clear" w:color="auto" w:fill="FFFFFF"/>
              </w:rPr>
              <w:t xml:space="preserve"> en cita</w:t>
            </w:r>
            <w:r w:rsidRPr="00A47B44">
              <w:rPr>
                <w:rStyle w:val="normaltextrun"/>
                <w:rFonts w:ascii="Arial Narrow" w:hAnsi="Arial Narrow"/>
                <w:b w:val="0"/>
                <w:bCs/>
                <w:color w:val="000000"/>
                <w:sz w:val="22"/>
                <w:szCs w:val="22"/>
                <w:shd w:val="clear" w:color="auto" w:fill="FFFFFF"/>
              </w:rPr>
              <w:t xml:space="preserve"> y que</w:t>
            </w:r>
            <w:r w:rsidR="00D83C99">
              <w:rPr>
                <w:rStyle w:val="normaltextrun"/>
                <w:rFonts w:ascii="Arial Narrow" w:hAnsi="Arial Narrow"/>
                <w:b w:val="0"/>
                <w:bCs/>
                <w:color w:val="000000"/>
                <w:sz w:val="22"/>
                <w:szCs w:val="22"/>
                <w:shd w:val="clear" w:color="auto" w:fill="FFFFFF"/>
              </w:rPr>
              <w:t xml:space="preserve"> debe adoptar el Ministerio</w:t>
            </w:r>
            <w:r w:rsidRPr="00A47B44">
              <w:rPr>
                <w:rStyle w:val="normaltextrun"/>
                <w:rFonts w:ascii="Arial Narrow" w:hAnsi="Arial Narrow"/>
                <w:b w:val="0"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D83C99">
              <w:rPr>
                <w:rStyle w:val="normaltextrun"/>
                <w:rFonts w:ascii="Arial Narrow" w:hAnsi="Arial Narrow"/>
                <w:b w:val="0"/>
                <w:bCs/>
                <w:color w:val="000000"/>
                <w:sz w:val="22"/>
                <w:szCs w:val="22"/>
                <w:shd w:val="clear" w:color="auto" w:fill="FFFFFF"/>
              </w:rPr>
              <w:t>en calidad de</w:t>
            </w:r>
            <w:r w:rsidRPr="00A47B44">
              <w:rPr>
                <w:rStyle w:val="normaltextrun"/>
                <w:rFonts w:ascii="Arial Narrow" w:hAnsi="Arial Narrow"/>
                <w:b w:val="0"/>
                <w:bCs/>
                <w:color w:val="000000"/>
                <w:sz w:val="22"/>
                <w:szCs w:val="22"/>
                <w:shd w:val="clear" w:color="auto" w:fill="FFFFFF"/>
              </w:rPr>
              <w:t xml:space="preserve"> sujeto obligado)</w:t>
            </w:r>
            <w:r w:rsidR="009B4B53">
              <w:rPr>
                <w:rStyle w:val="normaltextrun"/>
                <w:rFonts w:ascii="Arial Narrow" w:hAnsi="Arial Narrow"/>
                <w:b w:val="0"/>
                <w:bCs/>
                <w:color w:val="000000"/>
                <w:sz w:val="22"/>
                <w:szCs w:val="22"/>
                <w:shd w:val="clear" w:color="auto" w:fill="FFFFFF"/>
              </w:rPr>
              <w:t>”</w:t>
            </w:r>
          </w:p>
          <w:p w14:paraId="2AD8F66B" w14:textId="41971D79" w:rsidR="002E4A97" w:rsidRPr="00941E80" w:rsidRDefault="004A43D2" w:rsidP="00822D20">
            <w:pPr>
              <w:pStyle w:val="Ttulo2"/>
              <w:ind w:left="489" w:right="208"/>
              <w:jc w:val="both"/>
              <w:rPr>
                <w:rStyle w:val="normaltextrun"/>
                <w:rFonts w:ascii="Arial Narrow" w:hAnsi="Arial Narrow"/>
                <w:b w:val="0"/>
                <w:bCs/>
                <w:color w:val="000000"/>
                <w:shd w:val="clear" w:color="auto" w:fill="FFFFFF"/>
              </w:rPr>
            </w:pPr>
            <w:r w:rsidRPr="000611FF">
              <w:rPr>
                <w:rStyle w:val="normaltextrun"/>
                <w:rFonts w:ascii="Arial Narrow" w:hAnsi="Arial Narrow"/>
                <w:b w:val="0"/>
                <w:bCs/>
                <w:color w:val="000000"/>
                <w:sz w:val="22"/>
                <w:szCs w:val="22"/>
                <w:shd w:val="clear" w:color="auto" w:fill="FFFFFF"/>
              </w:rPr>
              <w:t xml:space="preserve">Por lo anterior, se considera </w:t>
            </w:r>
            <w:r w:rsidR="00A67813" w:rsidRPr="000611FF">
              <w:rPr>
                <w:rStyle w:val="normaltextrun"/>
                <w:rFonts w:ascii="Arial Narrow" w:hAnsi="Arial Narrow"/>
                <w:b w:val="0"/>
                <w:bCs/>
                <w:color w:val="000000"/>
                <w:sz w:val="22"/>
                <w:szCs w:val="22"/>
                <w:shd w:val="clear" w:color="auto" w:fill="FFFFFF"/>
              </w:rPr>
              <w:t>conveniente</w:t>
            </w:r>
            <w:r w:rsidRPr="000611FF">
              <w:rPr>
                <w:rStyle w:val="normaltextrun"/>
                <w:rFonts w:ascii="Arial Narrow" w:hAnsi="Arial Narrow"/>
                <w:b w:val="0"/>
                <w:bCs/>
                <w:color w:val="000000"/>
                <w:sz w:val="22"/>
                <w:szCs w:val="22"/>
                <w:shd w:val="clear" w:color="auto" w:fill="FFFFFF"/>
              </w:rPr>
              <w:t xml:space="preserve"> realizar la actualización de la Política de Tratamiento de Datos Personales, en aspectos formales y en algunas disposiciones identificadas en el ejercicio de su aplicación.</w:t>
            </w:r>
          </w:p>
        </w:tc>
      </w:tr>
      <w:tr w:rsidR="00DF60FD" w:rsidRPr="009F7CED" w14:paraId="14A68ED6" w14:textId="77777777" w:rsidTr="00822D20">
        <w:trPr>
          <w:trHeight w:val="47"/>
        </w:trPr>
        <w:tc>
          <w:tcPr>
            <w:tcW w:w="10840" w:type="dxa"/>
            <w:gridSpan w:val="3"/>
            <w:shd w:val="clear" w:color="auto" w:fill="FFFFFF"/>
            <w:vAlign w:val="center"/>
          </w:tcPr>
          <w:p w14:paraId="14EAF430" w14:textId="77777777" w:rsidR="00251FCE" w:rsidRPr="009F7CED" w:rsidRDefault="00251FCE" w:rsidP="0075705D">
            <w:pPr>
              <w:jc w:val="both"/>
              <w:rPr>
                <w:lang w:eastAsia="es-CO"/>
              </w:rPr>
            </w:pPr>
          </w:p>
        </w:tc>
      </w:tr>
      <w:tr w:rsidR="00DF60FD" w:rsidRPr="009F7CED" w14:paraId="08AFFB88" w14:textId="77777777" w:rsidTr="00822D20">
        <w:trPr>
          <w:trHeight w:val="66"/>
        </w:trPr>
        <w:tc>
          <w:tcPr>
            <w:tcW w:w="1084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C26076" w14:textId="22AD8163" w:rsidR="00DF60FD" w:rsidRPr="00497187" w:rsidRDefault="00D83C99" w:rsidP="0075705D">
            <w:pPr>
              <w:numPr>
                <w:ilvl w:val="0"/>
                <w:numId w:val="44"/>
              </w:numPr>
              <w:ind w:left="494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6D1C7E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Á</w:t>
            </w:r>
            <w:r w:rsidR="00DF60FD" w:rsidRPr="006D1C7E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MBI</w:t>
            </w:r>
            <w:r w:rsidR="00DF60FD" w:rsidRPr="00497187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TO DE APLICACIÓN Y SUJETO</w:t>
            </w:r>
            <w:r w:rsidR="00795C6B" w:rsidRPr="00497187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S</w:t>
            </w:r>
            <w:r w:rsidR="00DF60FD" w:rsidRPr="00497187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 xml:space="preserve"> A QUIEN</w:t>
            </w:r>
            <w:r w:rsidR="00795C6B" w:rsidRPr="00497187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ES</w:t>
            </w:r>
            <w:r w:rsidR="00DF60FD" w:rsidRPr="00497187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 xml:space="preserve"> VA DIRIGIDO</w:t>
            </w:r>
          </w:p>
          <w:p w14:paraId="3FFB7BF7" w14:textId="77777777" w:rsidR="000611FF" w:rsidRPr="00497187" w:rsidRDefault="000611FF" w:rsidP="000611FF">
            <w:pPr>
              <w:ind w:left="134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</w:p>
          <w:p w14:paraId="2DCF7831" w14:textId="77777777" w:rsidR="00811DDE" w:rsidRPr="000364D8" w:rsidRDefault="00811DDE" w:rsidP="00822D20">
            <w:pPr>
              <w:pStyle w:val="Ttulo2"/>
              <w:ind w:left="489" w:right="208"/>
              <w:jc w:val="both"/>
              <w:rPr>
                <w:rStyle w:val="normaltextrun"/>
                <w:rFonts w:ascii="Arial Narrow" w:hAnsi="Arial Narrow"/>
                <w:color w:val="000000"/>
                <w:sz w:val="22"/>
                <w:szCs w:val="22"/>
                <w:shd w:val="clear" w:color="auto" w:fill="FFFFFF"/>
              </w:rPr>
            </w:pPr>
            <w:r w:rsidRPr="00857771">
              <w:rPr>
                <w:rStyle w:val="normaltextrun"/>
                <w:rFonts w:ascii="Arial Narrow" w:hAnsi="Arial Narrow"/>
                <w:b w:val="0"/>
                <w:bCs/>
                <w:color w:val="000000"/>
                <w:sz w:val="22"/>
                <w:szCs w:val="22"/>
                <w:shd w:val="clear" w:color="auto" w:fill="FFFFFF"/>
              </w:rPr>
              <w:lastRenderedPageBreak/>
              <w:t>Aplica a los datos personales que reposan en bases de datos y/o archivos que se encuentren en poder de la Entidad, de los servidores públicos, contratistas, operadores, terceros y todas aquellas personas naturales o jurídicas que tengan algún tipo de relación con el Ministerio /Fondo Único de TIC, y que de conformidad con la normativa</w:t>
            </w:r>
            <w:r w:rsidRPr="005006B6">
              <w:rPr>
                <w:rStyle w:val="normaltextrun"/>
                <w:rFonts w:ascii="Arial Narrow" w:hAnsi="Arial Narrow"/>
                <w:b w:val="0"/>
                <w:bCs/>
                <w:color w:val="000000"/>
                <w:sz w:val="22"/>
                <w:szCs w:val="22"/>
                <w:shd w:val="clear" w:color="auto" w:fill="FFFFFF"/>
              </w:rPr>
              <w:t xml:space="preserve"> vigente sean objeto de tratamiento. </w:t>
            </w:r>
          </w:p>
          <w:p w14:paraId="0B42B1E4" w14:textId="77777777" w:rsidR="00811DDE" w:rsidRPr="00857771" w:rsidRDefault="00811DDE" w:rsidP="00822D20">
            <w:pPr>
              <w:pStyle w:val="Ttulo2"/>
              <w:ind w:left="489" w:right="208"/>
              <w:jc w:val="both"/>
              <w:rPr>
                <w:rStyle w:val="normaltextrun"/>
                <w:rFonts w:ascii="Arial Narrow" w:hAnsi="Arial Narrow"/>
                <w:b w:val="0"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857771">
              <w:rPr>
                <w:rStyle w:val="normaltextrun"/>
                <w:rFonts w:ascii="Arial Narrow" w:hAnsi="Arial Narrow"/>
                <w:b w:val="0"/>
                <w:bCs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14:paraId="18AF3340" w14:textId="77777777" w:rsidR="00795C6B" w:rsidRPr="00C17365" w:rsidRDefault="00811DDE" w:rsidP="00822D20">
            <w:pPr>
              <w:pStyle w:val="Ttulo2"/>
              <w:ind w:left="489" w:right="208"/>
              <w:jc w:val="both"/>
              <w:rPr>
                <w:rFonts w:ascii="Arial Narrow" w:hAnsi="Arial Narrow" w:cs="Arial"/>
                <w:b w:val="0"/>
                <w:color w:val="000000"/>
                <w:sz w:val="22"/>
                <w:szCs w:val="22"/>
              </w:rPr>
            </w:pPr>
            <w:r w:rsidRPr="00857771">
              <w:rPr>
                <w:rStyle w:val="normaltextrun"/>
                <w:rFonts w:ascii="Arial Narrow" w:hAnsi="Arial Narrow"/>
                <w:b w:val="0"/>
                <w:bCs/>
                <w:color w:val="000000"/>
                <w:sz w:val="22"/>
                <w:szCs w:val="22"/>
                <w:shd w:val="clear" w:color="auto" w:fill="FFFFFF"/>
              </w:rPr>
              <w:t>El Ministerio/Fondo Único TIC en relación con el tratamiento de los datos personales da por entendido que los mismos son propiedad de los titulares, y solo hará uso de aquellos para la finalidad manifestada al titular. Se exceptúan de este alcance los casos establecidos por el artículo</w:t>
            </w:r>
            <w:r w:rsidRPr="00857771">
              <w:rPr>
                <w:rStyle w:val="normaltextrun"/>
                <w:rFonts w:cs="Arial"/>
                <w:b w:val="0"/>
                <w:bCs/>
                <w:color w:val="000000"/>
                <w:sz w:val="22"/>
                <w:szCs w:val="22"/>
                <w:shd w:val="clear" w:color="auto" w:fill="FFFFFF"/>
              </w:rPr>
              <w:t> </w:t>
            </w:r>
            <w:r w:rsidRPr="00857771">
              <w:rPr>
                <w:rStyle w:val="normaltextrun"/>
                <w:rFonts w:ascii="Arial Narrow" w:hAnsi="Arial Narrow"/>
                <w:b w:val="0"/>
                <w:bCs/>
                <w:color w:val="000000"/>
                <w:sz w:val="22"/>
                <w:szCs w:val="22"/>
                <w:shd w:val="clear" w:color="auto" w:fill="FFFFFF"/>
              </w:rPr>
              <w:t>2</w:t>
            </w:r>
            <w:r w:rsidRPr="00857771">
              <w:rPr>
                <w:rStyle w:val="normaltextrun"/>
                <w:rFonts w:cs="Arial"/>
                <w:b w:val="0"/>
                <w:bCs/>
                <w:color w:val="000000"/>
                <w:sz w:val="22"/>
                <w:szCs w:val="22"/>
                <w:shd w:val="clear" w:color="auto" w:fill="FFFFFF"/>
              </w:rPr>
              <w:t> </w:t>
            </w:r>
            <w:r w:rsidRPr="00857771">
              <w:rPr>
                <w:rStyle w:val="normaltextrun"/>
                <w:rFonts w:ascii="Arial Narrow" w:hAnsi="Arial Narrow"/>
                <w:b w:val="0"/>
                <w:bCs/>
                <w:color w:val="000000"/>
                <w:sz w:val="22"/>
                <w:szCs w:val="22"/>
                <w:shd w:val="clear" w:color="auto" w:fill="FFFFFF"/>
              </w:rPr>
              <w:t>de la Ley 1581 de 2012 y las normas que lo modifiquen, deroguen o subroguen.</w:t>
            </w:r>
            <w:r w:rsidRPr="00C17365">
              <w:rPr>
                <w:rStyle w:val="normaltextrun"/>
                <w:rFonts w:ascii="Arial Narrow" w:hAnsi="Arial Narrow"/>
                <w:b w:val="0"/>
                <w:bCs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14:paraId="144DD34D" w14:textId="77777777" w:rsidR="00795C6B" w:rsidRPr="00C17365" w:rsidRDefault="00795C6B" w:rsidP="0075705D">
            <w:pPr>
              <w:rPr>
                <w:rFonts w:ascii="Arial Narrow" w:hAnsi="Arial Narrow" w:cs="Arial"/>
                <w:iCs/>
                <w:color w:val="000000"/>
                <w:sz w:val="22"/>
                <w:szCs w:val="22"/>
              </w:rPr>
            </w:pPr>
          </w:p>
        </w:tc>
      </w:tr>
      <w:tr w:rsidR="00DF60FD" w:rsidRPr="009F7CED" w14:paraId="76C640F6" w14:textId="77777777" w:rsidTr="00ED7CBA">
        <w:trPr>
          <w:trHeight w:val="278"/>
        </w:trPr>
        <w:tc>
          <w:tcPr>
            <w:tcW w:w="10840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251399D" w14:textId="77777777" w:rsidR="00DF60FD" w:rsidRPr="00C17365" w:rsidRDefault="00795C6B" w:rsidP="0075705D">
            <w:pPr>
              <w:ind w:left="494" w:hanging="283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C17365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lastRenderedPageBreak/>
              <w:t xml:space="preserve">3. </w:t>
            </w:r>
            <w:r w:rsidR="00DF60FD" w:rsidRPr="00C17365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VIABILIDAD JURÍDICA</w:t>
            </w:r>
          </w:p>
          <w:p w14:paraId="611C387D" w14:textId="77777777" w:rsidR="00D05B67" w:rsidRPr="00C17365" w:rsidRDefault="00D05B67" w:rsidP="0075705D">
            <w:pPr>
              <w:ind w:left="494" w:hanging="283"/>
              <w:rPr>
                <w:rFonts w:ascii="Arial Narrow" w:hAnsi="Arial Narrow" w:cs="Arial"/>
                <w:i/>
                <w:color w:val="808080"/>
                <w:sz w:val="22"/>
                <w:szCs w:val="22"/>
              </w:rPr>
            </w:pPr>
          </w:p>
          <w:p w14:paraId="12B0084D" w14:textId="5333C80A" w:rsidR="00795C6B" w:rsidRPr="00C17365" w:rsidRDefault="00795C6B" w:rsidP="0075705D">
            <w:pPr>
              <w:ind w:left="494" w:hanging="283"/>
              <w:jc w:val="both"/>
              <w:rPr>
                <w:rFonts w:ascii="Arial Narrow" w:hAnsi="Arial Narrow" w:cs="Arial"/>
                <w:sz w:val="22"/>
                <w:szCs w:val="22"/>
                <w:lang w:val="es-CO" w:eastAsia="es-CO"/>
              </w:rPr>
            </w:pPr>
            <w:r w:rsidRPr="00C17365">
              <w:rPr>
                <w:rFonts w:ascii="Arial Narrow" w:hAnsi="Arial Narrow" w:cs="Arial"/>
                <w:sz w:val="22"/>
                <w:szCs w:val="22"/>
                <w:lang w:val="es-CO" w:eastAsia="es-CO"/>
              </w:rPr>
              <w:t>3.1 Análisis de las normas que otorgan la competencia para la expedición del proyecto normativo</w:t>
            </w:r>
            <w:r w:rsidR="00B900F0">
              <w:rPr>
                <w:rFonts w:ascii="Arial Narrow" w:hAnsi="Arial Narrow" w:cs="Arial"/>
                <w:sz w:val="22"/>
                <w:szCs w:val="22"/>
                <w:lang w:val="es-CO" w:eastAsia="es-CO"/>
              </w:rPr>
              <w:t>:</w:t>
            </w:r>
          </w:p>
          <w:p w14:paraId="5753F70C" w14:textId="2882CE03" w:rsidR="000611FF" w:rsidRPr="00D85F1E" w:rsidRDefault="000611FF" w:rsidP="00C17365">
            <w:pPr>
              <w:ind w:left="494" w:hanging="238"/>
              <w:jc w:val="both"/>
              <w:rPr>
                <w:rFonts w:ascii="Arial Narrow" w:hAnsi="Arial Narrow" w:cs="Arial"/>
                <w:sz w:val="22"/>
                <w:szCs w:val="22"/>
                <w:lang w:val="es-CO" w:eastAsia="es-CO"/>
              </w:rPr>
            </w:pPr>
          </w:p>
          <w:p w14:paraId="7964B887" w14:textId="4C11961E" w:rsidR="00D85F1E" w:rsidRDefault="00D85F1E" w:rsidP="00F23BBA">
            <w:pPr>
              <w:pStyle w:val="Prrafodelista"/>
              <w:numPr>
                <w:ilvl w:val="0"/>
                <w:numId w:val="46"/>
              </w:numPr>
              <w:ind w:left="982" w:right="208" w:hanging="426"/>
              <w:jc w:val="both"/>
              <w:rPr>
                <w:rStyle w:val="normaltextrun"/>
                <w:rFonts w:ascii="Arial Narrow" w:hAnsi="Arial Narrow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normaltextrun"/>
                <w:rFonts w:ascii="Arial Narrow" w:hAnsi="Arial Narrow"/>
                <w:color w:val="000000"/>
                <w:sz w:val="22"/>
                <w:szCs w:val="22"/>
                <w:shd w:val="clear" w:color="auto" w:fill="FFFFFF"/>
              </w:rPr>
              <w:t xml:space="preserve">El literal a) del artículo 61 de la Ley 489 de 1998, </w:t>
            </w:r>
            <w:r w:rsidRPr="00D85F1E">
              <w:rPr>
                <w:rStyle w:val="normaltextrun"/>
                <w:rFonts w:ascii="Arial Narrow" w:hAnsi="Arial Narrow"/>
                <w:color w:val="000000"/>
                <w:sz w:val="22"/>
                <w:szCs w:val="22"/>
                <w:shd w:val="clear" w:color="auto" w:fill="FFFFFF"/>
              </w:rPr>
              <w:t>"</w:t>
            </w:r>
            <w:r w:rsidRPr="00F23BBA">
              <w:rPr>
                <w:rStyle w:val="normaltextrun"/>
                <w:rFonts w:ascii="Arial Narrow" w:hAnsi="Arial Narrow"/>
                <w:i/>
                <w:iCs/>
                <w:color w:val="000000"/>
                <w:sz w:val="22"/>
                <w:szCs w:val="22"/>
                <w:shd w:val="clear" w:color="auto" w:fill="FFFFFF"/>
              </w:rPr>
              <w:t>Por la cual se dictan normas sobre la organización y funcionamiento de las entidades del orden nacional, se expiden las disposiciones, principios y reglas generales para el ejercicio de las atribuciones previstas en los numerales 15 y 16 del artículo 189 de la Constitución Política y se dictan otras disposiciones."</w:t>
            </w:r>
          </w:p>
          <w:p w14:paraId="4D4BEC85" w14:textId="3DD49806" w:rsidR="00972FCB" w:rsidRDefault="00972FCB" w:rsidP="00F23BBA">
            <w:pPr>
              <w:pStyle w:val="Prrafodelista"/>
              <w:numPr>
                <w:ilvl w:val="0"/>
                <w:numId w:val="46"/>
              </w:numPr>
              <w:ind w:left="982" w:right="208" w:hanging="426"/>
              <w:jc w:val="both"/>
              <w:rPr>
                <w:rStyle w:val="normaltextrun"/>
                <w:rFonts w:ascii="Arial Narrow" w:hAnsi="Arial Narrow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normaltextrun"/>
                <w:rFonts w:ascii="Arial Narrow" w:hAnsi="Arial Narrow"/>
                <w:color w:val="000000"/>
                <w:sz w:val="22"/>
                <w:szCs w:val="22"/>
                <w:shd w:val="clear" w:color="auto" w:fill="FFFFFF"/>
              </w:rPr>
              <w:t>El artículo 17 de la Ley 1341 de 2009, “</w:t>
            </w:r>
            <w:r w:rsidRPr="00972FCB">
              <w:rPr>
                <w:rStyle w:val="normaltextrun"/>
                <w:rFonts w:ascii="Arial Narrow" w:hAnsi="Arial Narrow"/>
                <w:i/>
                <w:iCs/>
                <w:color w:val="000000"/>
                <w:sz w:val="22"/>
                <w:szCs w:val="22"/>
                <w:shd w:val="clear" w:color="auto" w:fill="FFFFFF"/>
              </w:rPr>
              <w:t>Por la cual se definen principios y conceptos sobre la sociedad de la información y la organización de las Tecnologías de la Información y las Comunicaciones –TIC–, se crea la Agencia Nacional de Espectro y se dictan otras disposiciones.</w:t>
            </w:r>
            <w:r>
              <w:rPr>
                <w:rStyle w:val="normaltextrun"/>
                <w:rFonts w:ascii="Arial Narrow" w:hAnsi="Arial Narrow"/>
                <w:color w:val="000000"/>
                <w:sz w:val="22"/>
                <w:szCs w:val="22"/>
                <w:shd w:val="clear" w:color="auto" w:fill="FFFFFF"/>
              </w:rPr>
              <w:t>”</w:t>
            </w:r>
          </w:p>
          <w:p w14:paraId="4B397428" w14:textId="5D528D86" w:rsidR="00D83C99" w:rsidRPr="00D85F1E" w:rsidRDefault="00D83C99" w:rsidP="00F23BBA">
            <w:pPr>
              <w:pStyle w:val="Prrafodelista"/>
              <w:numPr>
                <w:ilvl w:val="0"/>
                <w:numId w:val="46"/>
              </w:numPr>
              <w:ind w:left="982" w:right="208" w:hanging="426"/>
              <w:jc w:val="both"/>
              <w:rPr>
                <w:rStyle w:val="normaltextrun"/>
                <w:rFonts w:ascii="Arial Narrow" w:hAnsi="Arial Narrow"/>
                <w:color w:val="000000"/>
                <w:sz w:val="22"/>
                <w:szCs w:val="22"/>
                <w:shd w:val="clear" w:color="auto" w:fill="FFFFFF"/>
              </w:rPr>
            </w:pPr>
            <w:r w:rsidRPr="00D85F1E">
              <w:rPr>
                <w:rStyle w:val="normaltextrun"/>
                <w:rFonts w:ascii="Arial Narrow" w:hAnsi="Arial Narrow"/>
                <w:color w:val="000000"/>
                <w:sz w:val="22"/>
                <w:szCs w:val="22"/>
                <w:shd w:val="clear" w:color="auto" w:fill="FFFFFF"/>
              </w:rPr>
              <w:t xml:space="preserve">El artículo 17 de la Ley 1581 de </w:t>
            </w:r>
            <w:r w:rsidR="005C3935" w:rsidRPr="00D85F1E">
              <w:rPr>
                <w:rStyle w:val="normaltextrun"/>
                <w:rFonts w:ascii="Arial Narrow" w:hAnsi="Arial Narrow"/>
                <w:color w:val="000000"/>
                <w:sz w:val="22"/>
                <w:szCs w:val="22"/>
                <w:shd w:val="clear" w:color="auto" w:fill="FFFFFF"/>
              </w:rPr>
              <w:t>2012</w:t>
            </w:r>
            <w:r w:rsidR="00972FCB">
              <w:rPr>
                <w:rStyle w:val="normaltextrun"/>
                <w:rFonts w:ascii="Arial Narrow" w:hAnsi="Arial Narrow"/>
                <w:color w:val="000000"/>
                <w:sz w:val="22"/>
                <w:szCs w:val="22"/>
                <w:shd w:val="clear" w:color="auto" w:fill="FFFFFF"/>
              </w:rPr>
              <w:t>,</w:t>
            </w:r>
            <w:r w:rsidR="00B85D71">
              <w:rPr>
                <w:rStyle w:val="normaltextrun"/>
                <w:rFonts w:ascii="Arial Narrow" w:hAnsi="Arial Narrow"/>
                <w:color w:val="000000"/>
                <w:sz w:val="22"/>
                <w:szCs w:val="22"/>
                <w:shd w:val="clear" w:color="auto" w:fill="FFFFFF"/>
              </w:rPr>
              <w:t xml:space="preserve"> “</w:t>
            </w:r>
            <w:r w:rsidR="00B85D71" w:rsidRPr="00F23BBA">
              <w:rPr>
                <w:rStyle w:val="normaltextrun"/>
                <w:rFonts w:ascii="Arial Narrow" w:hAnsi="Arial Narrow"/>
                <w:i/>
                <w:iCs/>
                <w:color w:val="000000"/>
                <w:sz w:val="22"/>
                <w:szCs w:val="22"/>
                <w:shd w:val="clear" w:color="auto" w:fill="FFFFFF"/>
              </w:rPr>
              <w:t>Por la cual se dictan disposiciones generales para la protección de datos personales</w:t>
            </w:r>
            <w:r w:rsidR="00B85D71">
              <w:rPr>
                <w:rStyle w:val="normaltextrun"/>
                <w:rFonts w:ascii="Arial Narrow" w:hAnsi="Arial Narrow"/>
                <w:color w:val="000000"/>
                <w:sz w:val="22"/>
                <w:szCs w:val="22"/>
                <w:shd w:val="clear" w:color="auto" w:fill="FFFFFF"/>
              </w:rPr>
              <w:t>”,</w:t>
            </w:r>
            <w:r w:rsidR="00972FCB">
              <w:rPr>
                <w:rStyle w:val="normaltextrun"/>
                <w:rFonts w:ascii="Arial Narrow" w:hAnsi="Arial Narrow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5C3935" w:rsidRPr="00D85F1E">
              <w:rPr>
                <w:rStyle w:val="normaltextrun"/>
                <w:rFonts w:ascii="Arial Narrow" w:hAnsi="Arial Narrow"/>
                <w:color w:val="000000"/>
                <w:sz w:val="22"/>
                <w:szCs w:val="22"/>
                <w:shd w:val="clear" w:color="auto" w:fill="FFFFFF"/>
              </w:rPr>
              <w:t>que</w:t>
            </w:r>
            <w:r w:rsidR="007D6272" w:rsidRPr="00D85F1E">
              <w:rPr>
                <w:rStyle w:val="normaltextrun"/>
                <w:rFonts w:ascii="Arial Narrow" w:hAnsi="Arial Narrow"/>
                <w:color w:val="000000"/>
                <w:sz w:val="22"/>
                <w:szCs w:val="22"/>
                <w:shd w:val="clear" w:color="auto" w:fill="FFFFFF"/>
              </w:rPr>
              <w:t xml:space="preserve"> establece los </w:t>
            </w:r>
            <w:r w:rsidR="007D6272" w:rsidRPr="00F23BBA">
              <w:rPr>
                <w:rFonts w:ascii="Arial Narrow" w:hAnsi="Arial Narrow"/>
                <w:sz w:val="22"/>
                <w:szCs w:val="22"/>
              </w:rPr>
              <w:t xml:space="preserve">Deberes de los </w:t>
            </w:r>
            <w:proofErr w:type="gramStart"/>
            <w:r w:rsidR="007D6272" w:rsidRPr="00F23BBA">
              <w:rPr>
                <w:rFonts w:ascii="Arial Narrow" w:hAnsi="Arial Narrow"/>
                <w:sz w:val="22"/>
                <w:szCs w:val="22"/>
              </w:rPr>
              <w:t>Responsables</w:t>
            </w:r>
            <w:proofErr w:type="gramEnd"/>
            <w:r w:rsidR="007D6272" w:rsidRPr="00F23BBA">
              <w:rPr>
                <w:rFonts w:ascii="Arial Narrow" w:hAnsi="Arial Narrow"/>
                <w:sz w:val="22"/>
                <w:szCs w:val="22"/>
              </w:rPr>
              <w:t xml:space="preserve"> del Tratamiento.</w:t>
            </w:r>
          </w:p>
          <w:p w14:paraId="552A5E56" w14:textId="24D54CDF" w:rsidR="004E21B2" w:rsidRPr="004E21B2" w:rsidRDefault="004E21B2" w:rsidP="004E21B2">
            <w:pPr>
              <w:pStyle w:val="Prrafodelista"/>
              <w:numPr>
                <w:ilvl w:val="0"/>
                <w:numId w:val="46"/>
              </w:numPr>
              <w:ind w:left="982" w:right="208" w:hanging="426"/>
              <w:jc w:val="both"/>
              <w:rPr>
                <w:rStyle w:val="normaltextrun"/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Style w:val="normaltextrun"/>
                <w:rFonts w:ascii="Arial Narrow" w:hAnsi="Arial Narrow"/>
                <w:color w:val="000000"/>
                <w:sz w:val="22"/>
                <w:szCs w:val="22"/>
              </w:rPr>
              <w:t>E</w:t>
            </w:r>
            <w:r w:rsidRPr="00D85F1E">
              <w:rPr>
                <w:rStyle w:val="normaltextrun"/>
                <w:rFonts w:ascii="Arial Narrow" w:hAnsi="Arial Narrow"/>
                <w:color w:val="000000"/>
                <w:sz w:val="22"/>
                <w:szCs w:val="22"/>
              </w:rPr>
              <w:t xml:space="preserve">l artículo </w:t>
            </w:r>
            <w:r w:rsidRPr="00D85F1E">
              <w:rPr>
                <w:rStyle w:val="normaltextrun"/>
                <w:rFonts w:ascii="Arial Narrow" w:hAnsi="Arial Narrow"/>
                <w:color w:val="000000"/>
                <w:sz w:val="22"/>
                <w:szCs w:val="22"/>
                <w:shd w:val="clear" w:color="auto" w:fill="FFFFFF"/>
              </w:rPr>
              <w:t>2.2.2.25.3.1 del Decreto 1074 de 2015</w:t>
            </w:r>
            <w:r>
              <w:rPr>
                <w:rStyle w:val="normaltextrun"/>
                <w:rFonts w:ascii="Arial Narrow" w:hAnsi="Arial Narrow"/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r w:rsidRPr="004E21B2">
              <w:rPr>
                <w:rStyle w:val="normaltextrun"/>
                <w:rFonts w:ascii="Arial Narrow" w:hAnsi="Arial Narrow"/>
                <w:color w:val="000000"/>
                <w:sz w:val="22"/>
                <w:szCs w:val="22"/>
                <w:shd w:val="clear" w:color="auto" w:fill="FFFFFF"/>
              </w:rPr>
              <w:t>"</w:t>
            </w:r>
            <w:r w:rsidRPr="00B921DE">
              <w:rPr>
                <w:rStyle w:val="normaltextrun"/>
                <w:rFonts w:ascii="Arial Narrow" w:hAnsi="Arial Narrow"/>
                <w:i/>
                <w:iCs/>
                <w:color w:val="000000"/>
                <w:sz w:val="22"/>
                <w:szCs w:val="22"/>
                <w:shd w:val="clear" w:color="auto" w:fill="FFFFFF"/>
              </w:rPr>
              <w:t xml:space="preserve">Por medio del </w:t>
            </w:r>
            <w:r w:rsidR="00612F88" w:rsidRPr="00B921DE">
              <w:rPr>
                <w:rStyle w:val="normaltextrun"/>
                <w:rFonts w:ascii="Arial Narrow" w:hAnsi="Arial Narrow"/>
                <w:i/>
                <w:iCs/>
                <w:color w:val="000000"/>
                <w:sz w:val="22"/>
                <w:szCs w:val="22"/>
                <w:shd w:val="clear" w:color="auto" w:fill="FFFFFF"/>
              </w:rPr>
              <w:t>cual</w:t>
            </w:r>
            <w:r w:rsidRPr="00B921DE">
              <w:rPr>
                <w:rStyle w:val="normaltextrun"/>
                <w:rFonts w:ascii="Arial Narrow" w:hAnsi="Arial Narrow"/>
                <w:i/>
                <w:iCs/>
                <w:color w:val="000000"/>
                <w:sz w:val="22"/>
                <w:szCs w:val="22"/>
                <w:shd w:val="clear" w:color="auto" w:fill="FFFFFF"/>
              </w:rPr>
              <w:t xml:space="preserve"> se expide el Decreto Único Reglamentario del Sector Comercio, Industria y Turismo</w:t>
            </w:r>
            <w:r w:rsidRPr="004E21B2">
              <w:rPr>
                <w:rStyle w:val="normaltextrun"/>
                <w:rFonts w:ascii="Arial Narrow" w:hAnsi="Arial Narrow"/>
                <w:color w:val="000000"/>
                <w:sz w:val="22"/>
                <w:szCs w:val="22"/>
                <w:shd w:val="clear" w:color="auto" w:fill="FFFFFF"/>
              </w:rPr>
              <w:t>"</w:t>
            </w:r>
            <w:r w:rsidRPr="000360D3">
              <w:rPr>
                <w:rStyle w:val="normaltextrun"/>
                <w:rFonts w:ascii="Arial Narrow" w:hAnsi="Arial Narrow"/>
                <w:color w:val="000000"/>
                <w:sz w:val="22"/>
                <w:szCs w:val="22"/>
                <w:shd w:val="clear" w:color="auto" w:fill="FFFFFF"/>
              </w:rPr>
              <w:t>.</w:t>
            </w:r>
            <w:r w:rsidRPr="00972FCB">
              <w:rPr>
                <w:rStyle w:val="normaltextrun"/>
                <w:rFonts w:ascii="Arial Narrow" w:hAnsi="Arial Narrow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972FCB">
              <w:rPr>
                <w:rStyle w:val="normaltextrun"/>
                <w:rFonts w:ascii="Arial Narrow" w:hAnsi="Arial Narrow"/>
                <w:color w:val="000000"/>
                <w:sz w:val="22"/>
                <w:szCs w:val="22"/>
              </w:rPr>
              <w:t>Los responsables del tratamiento deberán desarrollar sus políticas para el tratamiento de los datos personales y velar porque lo</w:t>
            </w:r>
            <w:r w:rsidRPr="004E21B2">
              <w:rPr>
                <w:rStyle w:val="normaltextrun"/>
                <w:rFonts w:ascii="Arial Narrow" w:hAnsi="Arial Narrow"/>
                <w:color w:val="000000"/>
                <w:sz w:val="22"/>
                <w:szCs w:val="22"/>
              </w:rPr>
              <w:t xml:space="preserve">s </w:t>
            </w:r>
            <w:r w:rsidRPr="00B921DE">
              <w:rPr>
                <w:rStyle w:val="normaltextrun"/>
                <w:rFonts w:ascii="Arial Narrow" w:hAnsi="Arial Narrow"/>
                <w:color w:val="000000"/>
                <w:sz w:val="22"/>
                <w:szCs w:val="22"/>
              </w:rPr>
              <w:t>encargados del tratamiento den cabal cumplimiento a las mismas</w:t>
            </w:r>
            <w:r>
              <w:rPr>
                <w:rStyle w:val="normaltextrun"/>
                <w:rFonts w:ascii="Arial Narrow" w:hAnsi="Arial Narrow"/>
                <w:color w:val="000000"/>
                <w:sz w:val="22"/>
                <w:szCs w:val="22"/>
              </w:rPr>
              <w:t>.</w:t>
            </w:r>
          </w:p>
          <w:p w14:paraId="65B03D0B" w14:textId="730D9701" w:rsidR="00D83C99" w:rsidRPr="00D85F1E" w:rsidRDefault="00D83C99" w:rsidP="005C3935">
            <w:pPr>
              <w:pStyle w:val="Prrafodelista"/>
              <w:numPr>
                <w:ilvl w:val="0"/>
                <w:numId w:val="46"/>
              </w:numPr>
              <w:ind w:left="982" w:right="208" w:hanging="426"/>
              <w:jc w:val="both"/>
              <w:rPr>
                <w:rStyle w:val="normaltextrun"/>
                <w:rFonts w:ascii="Arial Narrow" w:hAnsi="Arial Narrow"/>
                <w:color w:val="000000"/>
                <w:sz w:val="22"/>
                <w:szCs w:val="22"/>
              </w:rPr>
            </w:pPr>
            <w:r w:rsidRPr="00D85F1E">
              <w:rPr>
                <w:rStyle w:val="normaltextrun"/>
                <w:rFonts w:ascii="Arial Narrow" w:hAnsi="Arial Narrow"/>
                <w:color w:val="000000"/>
                <w:sz w:val="22"/>
                <w:szCs w:val="22"/>
                <w:shd w:val="clear" w:color="auto" w:fill="FFFFFF"/>
              </w:rPr>
              <w:t xml:space="preserve">El artículo 5 del Decreto 1064 de 2020, </w:t>
            </w:r>
            <w:r w:rsidR="00C13B0D" w:rsidRPr="00D85F1E">
              <w:rPr>
                <w:rStyle w:val="normaltextrun"/>
                <w:rFonts w:ascii="Arial Narrow" w:hAnsi="Arial Narrow"/>
                <w:color w:val="000000"/>
                <w:sz w:val="22"/>
                <w:szCs w:val="22"/>
                <w:shd w:val="clear" w:color="auto" w:fill="FFFFFF"/>
              </w:rPr>
              <w:t xml:space="preserve">establece </w:t>
            </w:r>
            <w:r w:rsidR="005C3935" w:rsidRPr="00D85F1E">
              <w:rPr>
                <w:rStyle w:val="normaltextrun"/>
                <w:rFonts w:ascii="Arial Narrow" w:hAnsi="Arial Narrow"/>
                <w:color w:val="000000"/>
                <w:sz w:val="22"/>
                <w:szCs w:val="22"/>
                <w:shd w:val="clear" w:color="auto" w:fill="FFFFFF"/>
              </w:rPr>
              <w:t>las funciones</w:t>
            </w:r>
            <w:r w:rsidR="00C13B0D" w:rsidRPr="00D85F1E">
              <w:rPr>
                <w:rStyle w:val="normaltextrun"/>
                <w:rFonts w:ascii="Arial Narrow" w:hAnsi="Arial Narrow"/>
                <w:color w:val="000000"/>
                <w:sz w:val="22"/>
                <w:szCs w:val="22"/>
                <w:shd w:val="clear" w:color="auto" w:fill="FFFFFF"/>
              </w:rPr>
              <w:t xml:space="preserve"> del Despacho del Ministro de Tecnologías de la Información y las Comunicaciones </w:t>
            </w:r>
            <w:r w:rsidR="00652E55" w:rsidRPr="00D85F1E">
              <w:rPr>
                <w:rStyle w:val="normaltextrun"/>
                <w:rFonts w:ascii="Arial Narrow" w:hAnsi="Arial Narrow"/>
                <w:color w:val="000000"/>
                <w:sz w:val="22"/>
                <w:szCs w:val="22"/>
                <w:shd w:val="clear" w:color="auto" w:fill="FFFFFF"/>
              </w:rPr>
              <w:t>modifica la estructura del</w:t>
            </w:r>
            <w:r w:rsidR="00652E55" w:rsidRPr="00F23BBA">
              <w:rPr>
                <w:rStyle w:val="normaltextrun"/>
                <w:rFonts w:ascii="Arial Narrow" w:hAnsi="Arial Narrow"/>
                <w:color w:val="000000"/>
                <w:sz w:val="22"/>
                <w:szCs w:val="22"/>
              </w:rPr>
              <w:t xml:space="preserve"> Ministerio de Tecnologías de la Información y las Comunicaciones</w:t>
            </w:r>
          </w:p>
          <w:p w14:paraId="2E0492B6" w14:textId="77777777" w:rsidR="00E53106" w:rsidRPr="00AF5A32" w:rsidRDefault="00E53106" w:rsidP="00E53106">
            <w:pPr>
              <w:ind w:left="360"/>
              <w:rPr>
                <w:rStyle w:val="normaltextrun"/>
                <w:rFonts w:ascii="Arial Narrow" w:hAnsi="Arial Narrow"/>
                <w:color w:val="000000"/>
                <w:sz w:val="22"/>
                <w:szCs w:val="22"/>
              </w:rPr>
            </w:pPr>
          </w:p>
          <w:p w14:paraId="71007DB5" w14:textId="35FBE9BF" w:rsidR="00795C6B" w:rsidRPr="00C17365" w:rsidRDefault="00795C6B" w:rsidP="0075705D">
            <w:pPr>
              <w:ind w:left="494" w:hanging="283"/>
              <w:jc w:val="both"/>
              <w:rPr>
                <w:rFonts w:ascii="Arial Narrow" w:hAnsi="Arial Narrow" w:cs="Arial"/>
                <w:sz w:val="22"/>
                <w:szCs w:val="22"/>
                <w:lang w:val="es-CO" w:eastAsia="es-CO"/>
              </w:rPr>
            </w:pPr>
            <w:r w:rsidRPr="00C17365">
              <w:rPr>
                <w:rFonts w:ascii="Arial Narrow" w:hAnsi="Arial Narrow" w:cs="Arial"/>
                <w:sz w:val="22"/>
                <w:szCs w:val="22"/>
                <w:lang w:val="es-CO" w:eastAsia="es-CO"/>
              </w:rPr>
              <w:t>3.2 Vigencia de la ley o norma reglamentada o desarrollada</w:t>
            </w:r>
            <w:r w:rsidR="00B900F0">
              <w:rPr>
                <w:rFonts w:ascii="Arial Narrow" w:hAnsi="Arial Narrow" w:cs="Arial"/>
                <w:sz w:val="22"/>
                <w:szCs w:val="22"/>
                <w:lang w:val="es-CO" w:eastAsia="es-CO"/>
              </w:rPr>
              <w:t>:</w:t>
            </w:r>
          </w:p>
          <w:p w14:paraId="3AE377E0" w14:textId="77777777" w:rsidR="000611FF" w:rsidRPr="00C17365" w:rsidRDefault="000611FF" w:rsidP="0075705D">
            <w:pPr>
              <w:ind w:left="494" w:hanging="283"/>
              <w:jc w:val="both"/>
              <w:rPr>
                <w:rFonts w:ascii="Arial Narrow" w:hAnsi="Arial Narrow" w:cs="Arial"/>
                <w:sz w:val="22"/>
                <w:szCs w:val="22"/>
                <w:lang w:val="es-CO" w:eastAsia="es-CO"/>
              </w:rPr>
            </w:pPr>
          </w:p>
          <w:p w14:paraId="437A8E3D" w14:textId="461759B6" w:rsidR="000611FF" w:rsidRPr="00857771" w:rsidRDefault="00D50C13" w:rsidP="00E53106">
            <w:pPr>
              <w:pStyle w:val="Ttulo2"/>
              <w:ind w:left="556" w:right="72"/>
              <w:jc w:val="both"/>
              <w:rPr>
                <w:rStyle w:val="normaltextrun"/>
                <w:rFonts w:ascii="Arial Narrow" w:hAnsi="Arial Narrow"/>
                <w:b w:val="0"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normaltextrun"/>
                <w:rFonts w:ascii="Arial Narrow" w:hAnsi="Arial Narrow"/>
                <w:b w:val="0"/>
                <w:bCs/>
                <w:color w:val="000000"/>
                <w:sz w:val="22"/>
                <w:szCs w:val="22"/>
                <w:shd w:val="clear" w:color="auto" w:fill="FFFFFF"/>
              </w:rPr>
              <w:t>Las normas se encuentran vigentes</w:t>
            </w:r>
            <w:r w:rsidR="000611FF" w:rsidRPr="00857771">
              <w:rPr>
                <w:rStyle w:val="normaltextrun"/>
                <w:rFonts w:ascii="Arial Narrow" w:hAnsi="Arial Narrow"/>
                <w:b w:val="0"/>
                <w:bCs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14:paraId="4FAF8709" w14:textId="77777777" w:rsidR="00795C6B" w:rsidRPr="00904A47" w:rsidRDefault="00795C6B" w:rsidP="0075705D">
            <w:pPr>
              <w:ind w:left="494" w:hanging="283"/>
              <w:jc w:val="both"/>
              <w:rPr>
                <w:rFonts w:ascii="Arial Narrow" w:hAnsi="Arial Narrow" w:cs="Arial"/>
                <w:sz w:val="22"/>
                <w:szCs w:val="22"/>
                <w:lang w:val="es-CO" w:eastAsia="es-CO"/>
              </w:rPr>
            </w:pPr>
          </w:p>
          <w:p w14:paraId="1BDC4C0C" w14:textId="4B9E5EB0" w:rsidR="00795C6B" w:rsidRPr="00904A47" w:rsidRDefault="00795C6B" w:rsidP="0075705D">
            <w:pPr>
              <w:ind w:left="494" w:hanging="283"/>
              <w:jc w:val="both"/>
              <w:rPr>
                <w:rFonts w:ascii="Arial Narrow" w:hAnsi="Arial Narrow" w:cs="Arial"/>
                <w:sz w:val="22"/>
                <w:szCs w:val="22"/>
                <w:lang w:val="es-CO" w:eastAsia="es-CO"/>
              </w:rPr>
            </w:pPr>
            <w:r w:rsidRPr="00904A47">
              <w:rPr>
                <w:rFonts w:ascii="Arial Narrow" w:hAnsi="Arial Narrow" w:cs="Arial"/>
                <w:sz w:val="22"/>
                <w:szCs w:val="22"/>
                <w:lang w:val="es-CO" w:eastAsia="es-CO"/>
              </w:rPr>
              <w:t>3.3. Disposiciones deroga</w:t>
            </w:r>
            <w:r w:rsidR="00857771">
              <w:rPr>
                <w:rFonts w:ascii="Arial Narrow" w:hAnsi="Arial Narrow" w:cs="Arial"/>
                <w:sz w:val="22"/>
                <w:szCs w:val="22"/>
                <w:lang w:val="es-CO" w:eastAsia="es-CO"/>
              </w:rPr>
              <w:t>da</w:t>
            </w:r>
            <w:r w:rsidRPr="00904A47">
              <w:rPr>
                <w:rFonts w:ascii="Arial Narrow" w:hAnsi="Arial Narrow" w:cs="Arial"/>
                <w:sz w:val="22"/>
                <w:szCs w:val="22"/>
                <w:lang w:val="es-CO" w:eastAsia="es-CO"/>
              </w:rPr>
              <w:t>s, subrogadas, modificadas, adicionadas</w:t>
            </w:r>
            <w:r w:rsidR="00D05B67" w:rsidRPr="00904A47">
              <w:rPr>
                <w:rFonts w:ascii="Arial Narrow" w:hAnsi="Arial Narrow" w:cs="Arial"/>
                <w:sz w:val="22"/>
                <w:szCs w:val="22"/>
                <w:lang w:val="es-CO" w:eastAsia="es-CO"/>
              </w:rPr>
              <w:t xml:space="preserve"> o sustituidas</w:t>
            </w:r>
            <w:r w:rsidR="00B900F0">
              <w:rPr>
                <w:rFonts w:ascii="Arial Narrow" w:hAnsi="Arial Narrow" w:cs="Arial"/>
                <w:sz w:val="22"/>
                <w:szCs w:val="22"/>
                <w:lang w:val="es-CO" w:eastAsia="es-CO"/>
              </w:rPr>
              <w:t>:</w:t>
            </w:r>
            <w:r w:rsidR="00D05B67" w:rsidRPr="00904A47">
              <w:rPr>
                <w:rFonts w:ascii="Arial Narrow" w:hAnsi="Arial Narrow" w:cs="Arial"/>
                <w:sz w:val="22"/>
                <w:szCs w:val="22"/>
                <w:lang w:val="es-CO" w:eastAsia="es-CO"/>
              </w:rPr>
              <w:t xml:space="preserve"> </w:t>
            </w:r>
          </w:p>
          <w:p w14:paraId="6D5E31C9" w14:textId="77777777" w:rsidR="000611FF" w:rsidRPr="00904A47" w:rsidRDefault="000611FF" w:rsidP="0075705D">
            <w:pPr>
              <w:ind w:left="494" w:hanging="283"/>
              <w:jc w:val="both"/>
              <w:rPr>
                <w:rFonts w:ascii="Arial Narrow" w:hAnsi="Arial Narrow" w:cs="Arial"/>
                <w:sz w:val="22"/>
                <w:szCs w:val="22"/>
                <w:lang w:val="es-CO" w:eastAsia="es-CO"/>
              </w:rPr>
            </w:pPr>
          </w:p>
          <w:p w14:paraId="51A8EC85" w14:textId="08D96BF8" w:rsidR="000611FF" w:rsidRPr="00904A47" w:rsidRDefault="000611FF" w:rsidP="00E53106">
            <w:pPr>
              <w:pStyle w:val="Ttulo2"/>
              <w:ind w:left="556" w:right="72"/>
              <w:jc w:val="both"/>
              <w:rPr>
                <w:rStyle w:val="normaltextrun"/>
                <w:rFonts w:ascii="Arial Narrow" w:hAnsi="Arial Narrow"/>
                <w:b w:val="0"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857771">
              <w:rPr>
                <w:rStyle w:val="normaltextrun"/>
                <w:rFonts w:ascii="Arial Narrow" w:hAnsi="Arial Narrow"/>
                <w:b w:val="0"/>
                <w:bCs/>
                <w:color w:val="000000"/>
                <w:sz w:val="22"/>
                <w:szCs w:val="22"/>
                <w:shd w:val="clear" w:color="auto" w:fill="FFFFFF"/>
              </w:rPr>
              <w:t xml:space="preserve">Con la expedición de </w:t>
            </w:r>
            <w:r w:rsidR="00D83C99" w:rsidRPr="00857771">
              <w:rPr>
                <w:rStyle w:val="normaltextrun"/>
                <w:rFonts w:ascii="Arial Narrow" w:hAnsi="Arial Narrow"/>
                <w:b w:val="0"/>
                <w:bCs/>
                <w:color w:val="000000"/>
                <w:sz w:val="22"/>
                <w:szCs w:val="22"/>
                <w:shd w:val="clear" w:color="auto" w:fill="FFFFFF"/>
              </w:rPr>
              <w:t>la</w:t>
            </w:r>
            <w:r w:rsidRPr="00857771">
              <w:rPr>
                <w:rStyle w:val="normaltextrun"/>
                <w:rFonts w:ascii="Arial Narrow" w:hAnsi="Arial Narrow"/>
                <w:b w:val="0"/>
                <w:bCs/>
                <w:color w:val="000000"/>
                <w:sz w:val="22"/>
                <w:szCs w:val="22"/>
                <w:shd w:val="clear" w:color="auto" w:fill="FFFFFF"/>
              </w:rPr>
              <w:t xml:space="preserve"> resolución se deroga la Resolución No. 924 del 04 de junio de 2020</w:t>
            </w:r>
            <w:r w:rsidR="00B900F0">
              <w:rPr>
                <w:rStyle w:val="normaltextrun"/>
                <w:rFonts w:ascii="Arial Narrow" w:hAnsi="Arial Narrow"/>
                <w:b w:val="0"/>
                <w:bCs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14:paraId="588697EF" w14:textId="77777777" w:rsidR="00D05B67" w:rsidRPr="00904A47" w:rsidRDefault="00D05B67" w:rsidP="0075705D">
            <w:pPr>
              <w:ind w:left="494" w:hanging="283"/>
              <w:jc w:val="both"/>
              <w:rPr>
                <w:rFonts w:ascii="Arial Narrow" w:hAnsi="Arial Narrow" w:cs="Arial"/>
                <w:sz w:val="22"/>
                <w:szCs w:val="22"/>
                <w:lang w:val="es-CO" w:eastAsia="es-CO"/>
              </w:rPr>
            </w:pPr>
          </w:p>
          <w:p w14:paraId="3E7FA210" w14:textId="0D9CC218" w:rsidR="00D05B67" w:rsidRPr="00904A47" w:rsidRDefault="00D05B67" w:rsidP="0052463B">
            <w:pPr>
              <w:ind w:left="494" w:right="217" w:hanging="283"/>
              <w:jc w:val="both"/>
              <w:rPr>
                <w:rFonts w:ascii="Arial Narrow" w:hAnsi="Arial Narrow" w:cs="Arial"/>
                <w:sz w:val="22"/>
                <w:szCs w:val="22"/>
                <w:lang w:val="es-CO" w:eastAsia="es-CO"/>
              </w:rPr>
            </w:pPr>
            <w:r w:rsidRPr="00904A47">
              <w:rPr>
                <w:rFonts w:ascii="Arial Narrow" w:hAnsi="Arial Narrow" w:cs="Arial"/>
                <w:sz w:val="22"/>
                <w:szCs w:val="22"/>
                <w:lang w:val="es-CO" w:eastAsia="es-CO"/>
              </w:rPr>
              <w:t>3.4 Revisión y análisis de la jurisprudencia que tenga impacto o sea relevante para la expedición del proyecto normativo</w:t>
            </w:r>
            <w:r w:rsidR="00C04E1A">
              <w:rPr>
                <w:rFonts w:ascii="Arial Narrow" w:hAnsi="Arial Narrow" w:cs="Arial"/>
                <w:sz w:val="22"/>
                <w:szCs w:val="22"/>
                <w:lang w:val="es-CO" w:eastAsia="es-CO"/>
              </w:rPr>
              <w:t>.</w:t>
            </w:r>
            <w:r w:rsidRPr="00904A47">
              <w:rPr>
                <w:rFonts w:ascii="Arial Narrow" w:hAnsi="Arial Narrow" w:cs="Arial"/>
                <w:sz w:val="22"/>
                <w:szCs w:val="22"/>
                <w:lang w:val="es-CO" w:eastAsia="es-CO"/>
              </w:rPr>
              <w:t xml:space="preserve"> (órganos de cierre de cada jurisdicción)</w:t>
            </w:r>
          </w:p>
          <w:p w14:paraId="41790B6A" w14:textId="7E268130" w:rsidR="00541198" w:rsidRPr="00904A47" w:rsidRDefault="00541198" w:rsidP="0075705D">
            <w:pPr>
              <w:ind w:left="494" w:hanging="283"/>
              <w:jc w:val="both"/>
              <w:rPr>
                <w:rFonts w:ascii="Arial Narrow" w:hAnsi="Arial Narrow" w:cs="Arial"/>
                <w:sz w:val="22"/>
                <w:szCs w:val="22"/>
                <w:lang w:val="es-CO" w:eastAsia="es-CO"/>
              </w:rPr>
            </w:pPr>
            <w:r w:rsidRPr="00904A47">
              <w:rPr>
                <w:rFonts w:ascii="Arial Narrow" w:hAnsi="Arial Narrow" w:cs="Arial"/>
                <w:sz w:val="22"/>
                <w:szCs w:val="22"/>
                <w:lang w:val="es-CO" w:eastAsia="es-CO"/>
              </w:rPr>
              <w:t xml:space="preserve"> </w:t>
            </w:r>
          </w:p>
          <w:p w14:paraId="6F15D25B" w14:textId="07074631" w:rsidR="00E65253" w:rsidRPr="00F23BBA" w:rsidRDefault="00635411" w:rsidP="00F23BBA">
            <w:pPr>
              <w:pStyle w:val="Prrafodelista"/>
              <w:numPr>
                <w:ilvl w:val="0"/>
                <w:numId w:val="47"/>
              </w:numPr>
              <w:rPr>
                <w:rFonts w:ascii="Arial Narrow" w:hAnsi="Arial Narrow"/>
                <w:color w:val="000000"/>
                <w:sz w:val="22"/>
                <w:szCs w:val="22"/>
                <w:shd w:val="clear" w:color="auto" w:fill="FFFFFF"/>
              </w:rPr>
            </w:pPr>
            <w:r w:rsidRPr="00635411">
              <w:rPr>
                <w:rFonts w:ascii="Arial Narrow" w:hAnsi="Arial Narrow"/>
                <w:color w:val="000000"/>
                <w:sz w:val="22"/>
                <w:szCs w:val="22"/>
                <w:shd w:val="clear" w:color="auto" w:fill="FFFFFF"/>
              </w:rPr>
              <w:t>Sentencia No. T-414/92, Expediente T – 534, Corte Constitucional de Colombia</w:t>
            </w:r>
            <w:r w:rsidR="00E65253">
              <w:rPr>
                <w:rFonts w:ascii="Arial Narrow" w:hAnsi="Arial Narrow"/>
                <w:color w:val="000000"/>
                <w:sz w:val="22"/>
                <w:szCs w:val="22"/>
                <w:shd w:val="clear" w:color="auto" w:fill="FFFFFF"/>
              </w:rPr>
              <w:t>.</w:t>
            </w:r>
            <w:r w:rsidRPr="00635411">
              <w:rPr>
                <w:rFonts w:ascii="Arial Narrow" w:hAnsi="Arial Narrow"/>
                <w:color w:val="000000"/>
                <w:sz w:val="22"/>
                <w:szCs w:val="22"/>
                <w:shd w:val="clear" w:color="auto" w:fill="FFFFFF"/>
              </w:rPr>
              <w:t xml:space="preserve"> (</w:t>
            </w:r>
            <w:r w:rsidR="00E65253">
              <w:rPr>
                <w:rFonts w:ascii="Arial Narrow" w:hAnsi="Arial Narrow"/>
                <w:color w:val="000000"/>
                <w:sz w:val="22"/>
                <w:szCs w:val="22"/>
                <w:shd w:val="clear" w:color="auto" w:fill="FFFFFF"/>
              </w:rPr>
              <w:t>D</w:t>
            </w:r>
            <w:r w:rsidR="00E65253" w:rsidRPr="00635411">
              <w:rPr>
                <w:rFonts w:ascii="Arial Narrow" w:hAnsi="Arial Narrow"/>
                <w:color w:val="000000"/>
                <w:sz w:val="22"/>
                <w:szCs w:val="22"/>
                <w:shd w:val="clear" w:color="auto" w:fill="FFFFFF"/>
              </w:rPr>
              <w:t>erecho a la intimidad personal y familiar/derecho a la información</w:t>
            </w:r>
            <w:r w:rsidRPr="00635411">
              <w:rPr>
                <w:rFonts w:ascii="Arial Narrow" w:hAnsi="Arial Narrow"/>
                <w:color w:val="000000"/>
                <w:sz w:val="22"/>
                <w:szCs w:val="22"/>
                <w:shd w:val="clear" w:color="auto" w:fill="FFFFFF"/>
              </w:rPr>
              <w:t>)</w:t>
            </w:r>
          </w:p>
          <w:p w14:paraId="2E9BFCC1" w14:textId="589EAB42" w:rsidR="00E65253" w:rsidRPr="00F23BBA" w:rsidRDefault="00E65253" w:rsidP="00F23BBA">
            <w:pPr>
              <w:pStyle w:val="Prrafodelista"/>
              <w:numPr>
                <w:ilvl w:val="0"/>
                <w:numId w:val="47"/>
              </w:numPr>
              <w:rPr>
                <w:rFonts w:ascii="Arial Narrow" w:hAnsi="Arial Narrow"/>
                <w:color w:val="000000"/>
                <w:sz w:val="22"/>
                <w:szCs w:val="22"/>
                <w:shd w:val="clear" w:color="auto" w:fill="FFFFFF"/>
              </w:rPr>
            </w:pPr>
            <w:r w:rsidRPr="00E65253">
              <w:rPr>
                <w:rFonts w:ascii="Arial Narrow" w:hAnsi="Arial Narrow"/>
                <w:color w:val="000000"/>
                <w:sz w:val="22"/>
                <w:szCs w:val="22"/>
                <w:shd w:val="clear" w:color="auto" w:fill="FFFFFF"/>
              </w:rPr>
              <w:t>Sentencia T-729/02</w:t>
            </w:r>
            <w:r w:rsidRPr="00635411">
              <w:rPr>
                <w:rFonts w:ascii="Arial Narrow" w:hAnsi="Arial Narrow"/>
                <w:color w:val="000000"/>
                <w:sz w:val="22"/>
                <w:szCs w:val="22"/>
                <w:shd w:val="clear" w:color="auto" w:fill="FFFFFF"/>
              </w:rPr>
              <w:t xml:space="preserve">, Expediente </w:t>
            </w:r>
            <w:r w:rsidRPr="00E65253">
              <w:rPr>
                <w:rFonts w:ascii="Arial Narrow" w:hAnsi="Arial Narrow"/>
                <w:color w:val="000000"/>
                <w:sz w:val="22"/>
                <w:szCs w:val="22"/>
                <w:shd w:val="clear" w:color="auto" w:fill="FFFFFF"/>
              </w:rPr>
              <w:t>T-467467</w:t>
            </w:r>
            <w:r w:rsidRPr="00635411">
              <w:rPr>
                <w:rFonts w:ascii="Arial Narrow" w:hAnsi="Arial Narrow"/>
                <w:color w:val="000000"/>
                <w:sz w:val="22"/>
                <w:szCs w:val="22"/>
                <w:shd w:val="clear" w:color="auto" w:fill="FFFFFF"/>
              </w:rPr>
              <w:t>, Corte Constitucional de Colombia</w:t>
            </w:r>
            <w:r>
              <w:rPr>
                <w:rFonts w:ascii="Arial Narrow" w:hAnsi="Arial Narrow"/>
                <w:color w:val="000000"/>
                <w:sz w:val="22"/>
                <w:szCs w:val="22"/>
                <w:shd w:val="clear" w:color="auto" w:fill="FFFFFF"/>
              </w:rPr>
              <w:t>.</w:t>
            </w:r>
            <w:r w:rsidRPr="00635411">
              <w:rPr>
                <w:rFonts w:ascii="Arial Narrow" w:hAnsi="Arial Narrow"/>
                <w:color w:val="000000"/>
                <w:sz w:val="22"/>
                <w:szCs w:val="22"/>
                <w:shd w:val="clear" w:color="auto" w:fill="FFFFFF"/>
              </w:rPr>
              <w:t xml:space="preserve"> (</w:t>
            </w:r>
            <w:r w:rsidRPr="00E65253">
              <w:rPr>
                <w:rFonts w:ascii="Arial Narrow" w:hAnsi="Arial Narrow"/>
                <w:color w:val="000000"/>
                <w:sz w:val="22"/>
                <w:szCs w:val="22"/>
                <w:shd w:val="clear" w:color="auto" w:fill="FFFFFF"/>
              </w:rPr>
              <w:t>El contenido y alcance del derecho constitucional al habeas data o a la autodeterminación informática; Principios de la administración de datos personales</w:t>
            </w:r>
            <w:r w:rsidRPr="00635411">
              <w:rPr>
                <w:rFonts w:ascii="Arial Narrow" w:hAnsi="Arial Narrow"/>
                <w:color w:val="000000"/>
                <w:sz w:val="22"/>
                <w:szCs w:val="22"/>
                <w:shd w:val="clear" w:color="auto" w:fill="FFFFFF"/>
              </w:rPr>
              <w:t>)</w:t>
            </w:r>
          </w:p>
          <w:p w14:paraId="3C371EF5" w14:textId="6C7EC890" w:rsidR="00F53EA9" w:rsidRDefault="00F53EA9" w:rsidP="00F53EA9">
            <w:pPr>
              <w:pStyle w:val="Prrafodelista"/>
              <w:numPr>
                <w:ilvl w:val="0"/>
                <w:numId w:val="47"/>
              </w:numPr>
              <w:spacing w:before="40"/>
              <w:ind w:right="72"/>
              <w:jc w:val="both"/>
              <w:outlineLvl w:val="1"/>
              <w:rPr>
                <w:rFonts w:ascii="Arial Narrow" w:hAnsi="Arial Narrow"/>
                <w:color w:val="000000"/>
                <w:sz w:val="22"/>
                <w:szCs w:val="22"/>
                <w:shd w:val="clear" w:color="auto" w:fill="FFFFFF"/>
              </w:rPr>
            </w:pPr>
            <w:r w:rsidRPr="00F53EA9">
              <w:rPr>
                <w:rFonts w:ascii="Arial Narrow" w:hAnsi="Arial Narrow"/>
                <w:color w:val="000000"/>
                <w:sz w:val="22"/>
                <w:szCs w:val="22"/>
                <w:shd w:val="clear" w:color="auto" w:fill="FFFFFF"/>
              </w:rPr>
              <w:t>Sentencia T-020/14</w:t>
            </w:r>
            <w:r>
              <w:rPr>
                <w:rFonts w:ascii="Arial Narrow" w:hAnsi="Arial Narrow"/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r w:rsidRPr="00B921DE">
              <w:rPr>
                <w:rFonts w:ascii="Arial Narrow" w:hAnsi="Arial Narrow"/>
                <w:color w:val="000000"/>
                <w:sz w:val="22"/>
                <w:szCs w:val="22"/>
                <w:shd w:val="clear" w:color="auto" w:fill="FFFFFF"/>
              </w:rPr>
              <w:t>Expediente T-4.033.635</w:t>
            </w:r>
            <w:r>
              <w:rPr>
                <w:rFonts w:ascii="Arial Narrow" w:hAnsi="Arial Narrow"/>
                <w:color w:val="000000"/>
                <w:sz w:val="22"/>
                <w:szCs w:val="22"/>
                <w:shd w:val="clear" w:color="auto" w:fill="FFFFFF"/>
              </w:rPr>
              <w:t>, Corte Constitucional de Colombia</w:t>
            </w:r>
            <w:r w:rsidR="00E65253">
              <w:rPr>
                <w:rFonts w:ascii="Arial Narrow" w:hAnsi="Arial Narrow"/>
                <w:color w:val="000000"/>
                <w:sz w:val="22"/>
                <w:szCs w:val="22"/>
                <w:shd w:val="clear" w:color="auto" w:fill="FFFFFF"/>
              </w:rPr>
              <w:t>.</w:t>
            </w:r>
            <w:r>
              <w:rPr>
                <w:rFonts w:ascii="Arial Narrow" w:hAnsi="Arial Narrow"/>
                <w:color w:val="000000"/>
                <w:sz w:val="22"/>
                <w:szCs w:val="22"/>
                <w:shd w:val="clear" w:color="auto" w:fill="FFFFFF"/>
              </w:rPr>
              <w:t xml:space="preserve"> (</w:t>
            </w:r>
            <w:r w:rsidRPr="00F53EA9">
              <w:rPr>
                <w:rFonts w:ascii="Arial Narrow" w:hAnsi="Arial Narrow"/>
                <w:color w:val="000000"/>
                <w:sz w:val="22"/>
                <w:szCs w:val="22"/>
                <w:shd w:val="clear" w:color="auto" w:fill="FFFFFF"/>
              </w:rPr>
              <w:t xml:space="preserve">Habeas Data </w:t>
            </w:r>
            <w:r w:rsidR="00E65253" w:rsidRPr="00F53EA9">
              <w:rPr>
                <w:rFonts w:ascii="Arial Narrow" w:hAnsi="Arial Narrow"/>
                <w:color w:val="000000"/>
                <w:sz w:val="22"/>
                <w:szCs w:val="22"/>
                <w:shd w:val="clear" w:color="auto" w:fill="FFFFFF"/>
              </w:rPr>
              <w:t>como derecho autónomo y como garantía de otros derechos fundamentales</w:t>
            </w:r>
            <w:r w:rsidR="00E65253">
              <w:rPr>
                <w:rFonts w:ascii="Arial Narrow" w:hAnsi="Arial Narrow"/>
                <w:color w:val="000000"/>
                <w:sz w:val="22"/>
                <w:szCs w:val="22"/>
                <w:shd w:val="clear" w:color="auto" w:fill="FFFFFF"/>
              </w:rPr>
              <w:t>)</w:t>
            </w:r>
          </w:p>
          <w:p w14:paraId="2B544585" w14:textId="52462A8A" w:rsidR="00ED7CBA" w:rsidRDefault="00F53EA9" w:rsidP="00F23BBA">
            <w:pPr>
              <w:pStyle w:val="Prrafodelista"/>
              <w:numPr>
                <w:ilvl w:val="0"/>
                <w:numId w:val="47"/>
              </w:numPr>
              <w:spacing w:before="40"/>
              <w:ind w:right="72"/>
              <w:jc w:val="both"/>
              <w:outlineLvl w:val="1"/>
              <w:rPr>
                <w:rFonts w:ascii="Arial Narrow" w:hAnsi="Arial Narrow"/>
                <w:color w:val="000000"/>
                <w:sz w:val="22"/>
                <w:szCs w:val="22"/>
                <w:shd w:val="clear" w:color="auto" w:fill="FFFFFF"/>
              </w:rPr>
            </w:pPr>
            <w:r w:rsidRPr="00F53EA9">
              <w:rPr>
                <w:rFonts w:ascii="Arial Narrow" w:hAnsi="Arial Narrow"/>
                <w:color w:val="000000"/>
                <w:sz w:val="22"/>
                <w:szCs w:val="22"/>
                <w:shd w:val="clear" w:color="auto" w:fill="FFFFFF"/>
              </w:rPr>
              <w:t>Sentencia T-114/18</w:t>
            </w:r>
            <w:r>
              <w:rPr>
                <w:rFonts w:ascii="Arial Narrow" w:hAnsi="Arial Narrow"/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r w:rsidRPr="00F53EA9">
              <w:rPr>
                <w:rFonts w:ascii="Arial Narrow" w:hAnsi="Arial Narrow"/>
                <w:color w:val="000000"/>
                <w:sz w:val="22"/>
                <w:szCs w:val="22"/>
                <w:shd w:val="clear" w:color="auto" w:fill="FFFFFF"/>
              </w:rPr>
              <w:t>Expediente T-6.492.167</w:t>
            </w:r>
            <w:r>
              <w:rPr>
                <w:rFonts w:ascii="Arial Narrow" w:hAnsi="Arial Narrow"/>
                <w:color w:val="000000"/>
                <w:sz w:val="22"/>
                <w:szCs w:val="22"/>
                <w:shd w:val="clear" w:color="auto" w:fill="FFFFFF"/>
              </w:rPr>
              <w:t>, Corte Constitucional de Colombia</w:t>
            </w:r>
            <w:r w:rsidR="00E65253">
              <w:rPr>
                <w:rFonts w:ascii="Arial Narrow" w:hAnsi="Arial Narrow"/>
                <w:color w:val="000000"/>
                <w:sz w:val="22"/>
                <w:szCs w:val="22"/>
                <w:shd w:val="clear" w:color="auto" w:fill="FFFFFF"/>
              </w:rPr>
              <w:t>.</w:t>
            </w:r>
            <w:r>
              <w:rPr>
                <w:rFonts w:ascii="Arial Narrow" w:hAnsi="Arial Narrow"/>
                <w:color w:val="000000"/>
                <w:sz w:val="22"/>
                <w:szCs w:val="22"/>
                <w:shd w:val="clear" w:color="auto" w:fill="FFFFFF"/>
              </w:rPr>
              <w:t xml:space="preserve"> (</w:t>
            </w:r>
            <w:r w:rsidRPr="00F53EA9">
              <w:rPr>
                <w:rFonts w:ascii="Arial Narrow" w:hAnsi="Arial Narrow"/>
                <w:color w:val="000000"/>
                <w:sz w:val="22"/>
                <w:szCs w:val="22"/>
                <w:shd w:val="clear" w:color="auto" w:fill="FFFFFF"/>
              </w:rPr>
              <w:t xml:space="preserve">Acceso </w:t>
            </w:r>
            <w:r w:rsidR="00E65253" w:rsidRPr="00F53EA9">
              <w:rPr>
                <w:rFonts w:ascii="Arial Narrow" w:hAnsi="Arial Narrow"/>
                <w:color w:val="000000"/>
                <w:sz w:val="22"/>
                <w:szCs w:val="22"/>
                <w:shd w:val="clear" w:color="auto" w:fill="FFFFFF"/>
              </w:rPr>
              <w:t>a la información p</w:t>
            </w:r>
            <w:r w:rsidR="00E65253">
              <w:rPr>
                <w:rFonts w:ascii="Arial Narrow" w:hAnsi="Arial Narrow"/>
                <w:color w:val="000000"/>
                <w:sz w:val="22"/>
                <w:szCs w:val="22"/>
                <w:shd w:val="clear" w:color="auto" w:fill="FFFFFF"/>
              </w:rPr>
              <w:t>ú</w:t>
            </w:r>
            <w:r w:rsidR="00E65253" w:rsidRPr="00F53EA9">
              <w:rPr>
                <w:rFonts w:ascii="Arial Narrow" w:hAnsi="Arial Narrow"/>
                <w:color w:val="000000"/>
                <w:sz w:val="22"/>
                <w:szCs w:val="22"/>
                <w:shd w:val="clear" w:color="auto" w:fill="FFFFFF"/>
              </w:rPr>
              <w:t>blica y privada y la naturaleza de la información recopilada por los circuitos cerrados de televisión</w:t>
            </w:r>
            <w:r>
              <w:rPr>
                <w:rFonts w:ascii="Arial Narrow" w:hAnsi="Arial Narrow"/>
                <w:color w:val="000000"/>
                <w:sz w:val="22"/>
                <w:szCs w:val="22"/>
                <w:shd w:val="clear" w:color="auto" w:fill="FFFFFF"/>
              </w:rPr>
              <w:t>)</w:t>
            </w:r>
            <w:r w:rsidR="00612F88">
              <w:rPr>
                <w:rFonts w:ascii="Arial Narrow" w:hAnsi="Arial Narrow"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14:paraId="68DADA87" w14:textId="77777777" w:rsidR="00612F88" w:rsidRPr="00F23BBA" w:rsidRDefault="00612F88" w:rsidP="00612F88">
            <w:pPr>
              <w:pStyle w:val="Prrafodelista"/>
              <w:spacing w:before="40"/>
              <w:ind w:left="1276" w:right="72"/>
              <w:jc w:val="both"/>
              <w:outlineLvl w:val="1"/>
              <w:rPr>
                <w:rFonts w:ascii="Arial Narrow" w:hAnsi="Arial Narrow"/>
                <w:color w:val="000000"/>
                <w:sz w:val="22"/>
                <w:szCs w:val="22"/>
                <w:shd w:val="clear" w:color="auto" w:fill="FFFFFF"/>
              </w:rPr>
            </w:pPr>
          </w:p>
          <w:p w14:paraId="03EBB064" w14:textId="188B02A1" w:rsidR="00D05B67" w:rsidRDefault="00D05B67" w:rsidP="0075705D">
            <w:pPr>
              <w:ind w:left="494" w:hanging="283"/>
              <w:jc w:val="both"/>
              <w:rPr>
                <w:rFonts w:ascii="Arial Narrow" w:hAnsi="Arial Narrow" w:cs="Arial"/>
                <w:sz w:val="22"/>
                <w:szCs w:val="22"/>
                <w:lang w:val="es-CO" w:eastAsia="es-CO"/>
              </w:rPr>
            </w:pPr>
            <w:r w:rsidRPr="00904A47">
              <w:rPr>
                <w:rFonts w:ascii="Arial Narrow" w:hAnsi="Arial Narrow" w:cs="Arial"/>
                <w:sz w:val="22"/>
                <w:szCs w:val="22"/>
                <w:lang w:val="es-CO" w:eastAsia="es-CO"/>
              </w:rPr>
              <w:lastRenderedPageBreak/>
              <w:t>3.5 Circunstancias jurídicas adicionales</w:t>
            </w:r>
            <w:r w:rsidR="00B900F0">
              <w:rPr>
                <w:rFonts w:ascii="Arial Narrow" w:hAnsi="Arial Narrow" w:cs="Arial"/>
                <w:sz w:val="22"/>
                <w:szCs w:val="22"/>
                <w:lang w:val="es-CO" w:eastAsia="es-CO"/>
              </w:rPr>
              <w:t>:</w:t>
            </w:r>
            <w:r w:rsidRPr="00904A47">
              <w:rPr>
                <w:rFonts w:ascii="Arial Narrow" w:hAnsi="Arial Narrow" w:cs="Arial"/>
                <w:sz w:val="22"/>
                <w:szCs w:val="22"/>
                <w:lang w:val="es-CO" w:eastAsia="es-CO"/>
              </w:rPr>
              <w:t xml:space="preserve"> </w:t>
            </w:r>
          </w:p>
          <w:p w14:paraId="27F09BC1" w14:textId="77777777" w:rsidR="00ED7CBA" w:rsidRDefault="00ED7CBA" w:rsidP="0075705D">
            <w:pPr>
              <w:ind w:left="494" w:hanging="283"/>
              <w:jc w:val="both"/>
              <w:rPr>
                <w:rFonts w:ascii="Arial Narrow" w:hAnsi="Arial Narrow" w:cs="Arial"/>
                <w:sz w:val="22"/>
                <w:szCs w:val="22"/>
                <w:lang w:val="es-CO" w:eastAsia="es-CO"/>
              </w:rPr>
            </w:pPr>
          </w:p>
          <w:p w14:paraId="118BEEC6" w14:textId="1A09DD86" w:rsidR="00ED7CBA" w:rsidRDefault="00ED7CBA" w:rsidP="00ED7CBA">
            <w:pPr>
              <w:ind w:left="556"/>
              <w:jc w:val="both"/>
              <w:rPr>
                <w:rFonts w:ascii="Arial Narrow" w:hAnsi="Arial Narrow" w:cs="Arial"/>
                <w:sz w:val="22"/>
                <w:szCs w:val="22"/>
                <w:lang w:val="es-CO" w:eastAsia="es-CO"/>
              </w:rPr>
            </w:pPr>
            <w:r>
              <w:rPr>
                <w:rFonts w:ascii="Arial Narrow" w:hAnsi="Arial Narrow" w:cs="Arial"/>
                <w:sz w:val="22"/>
                <w:szCs w:val="22"/>
                <w:lang w:val="es-CO" w:eastAsia="es-CO"/>
              </w:rPr>
              <w:t>No existen circunstancias Jurídicas adicionales</w:t>
            </w:r>
          </w:p>
          <w:p w14:paraId="078425D7" w14:textId="77777777" w:rsidR="005C3935" w:rsidRPr="00904A47" w:rsidRDefault="005C3935" w:rsidP="00ED7CBA">
            <w:pPr>
              <w:ind w:left="556"/>
              <w:jc w:val="both"/>
              <w:rPr>
                <w:rFonts w:ascii="Arial Narrow" w:hAnsi="Arial Narrow" w:cs="Arial"/>
                <w:sz w:val="22"/>
                <w:szCs w:val="22"/>
                <w:lang w:val="es-CO" w:eastAsia="es-CO"/>
              </w:rPr>
            </w:pPr>
          </w:p>
          <w:p w14:paraId="57F540DD" w14:textId="59F00861" w:rsidR="00795C6B" w:rsidRPr="00ED7CBA" w:rsidRDefault="00795C6B" w:rsidP="00ED7CB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556"/>
              <w:jc w:val="both"/>
              <w:rPr>
                <w:rFonts w:ascii="Arial Narrow" w:hAnsi="Arial Narrow" w:cs="Arial"/>
                <w:sz w:val="22"/>
                <w:szCs w:val="22"/>
                <w:lang w:val="es-CO" w:eastAsia="es-CO"/>
              </w:rPr>
            </w:pPr>
          </w:p>
        </w:tc>
      </w:tr>
      <w:tr w:rsidR="00DF60FD" w:rsidRPr="009F7CED" w14:paraId="36F91599" w14:textId="77777777" w:rsidTr="005C3935">
        <w:trPr>
          <w:trHeight w:val="925"/>
        </w:trPr>
        <w:tc>
          <w:tcPr>
            <w:tcW w:w="10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B7260A" w14:textId="77777777" w:rsidR="00843EFF" w:rsidRPr="009F7CED" w:rsidRDefault="00843EFF" w:rsidP="00A161B9">
            <w:pPr>
              <w:rPr>
                <w:rFonts w:cs="Arial"/>
                <w:b/>
                <w:color w:val="000000"/>
                <w:sz w:val="22"/>
                <w:szCs w:val="22"/>
              </w:rPr>
            </w:pPr>
          </w:p>
          <w:p w14:paraId="433B0D19" w14:textId="77777777" w:rsidR="00DF60FD" w:rsidRPr="005C3935" w:rsidRDefault="00DF60FD" w:rsidP="00D05B67">
            <w:pPr>
              <w:numPr>
                <w:ilvl w:val="0"/>
                <w:numId w:val="45"/>
              </w:numPr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5C3935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 xml:space="preserve">IMPACTO ECONÓMICO </w:t>
            </w:r>
            <w:r w:rsidR="00D05B67" w:rsidRPr="005C3935">
              <w:rPr>
                <w:rFonts w:ascii="Arial Narrow" w:hAnsi="Arial Narrow" w:cs="Arial"/>
                <w:color w:val="000000"/>
                <w:sz w:val="22"/>
                <w:szCs w:val="22"/>
              </w:rPr>
              <w:t>(Si se requiere)</w:t>
            </w:r>
          </w:p>
          <w:p w14:paraId="4B724C27" w14:textId="77777777" w:rsidR="00843EFF" w:rsidRPr="005C3935" w:rsidRDefault="00843EFF" w:rsidP="00795C6B">
            <w:pPr>
              <w:jc w:val="both"/>
              <w:rPr>
                <w:rFonts w:ascii="Arial Narrow" w:hAnsi="Arial Narrow" w:cs="Arial"/>
                <w:sz w:val="22"/>
                <w:szCs w:val="22"/>
                <w:lang w:val="es-CO"/>
              </w:rPr>
            </w:pPr>
          </w:p>
          <w:p w14:paraId="7AE0465C" w14:textId="2EFE6A8D" w:rsidR="003D6D75" w:rsidRPr="00B900F0" w:rsidRDefault="00AF5A32" w:rsidP="0060613A">
            <w:pPr>
              <w:pStyle w:val="Ttulo2"/>
              <w:ind w:left="773" w:right="72"/>
              <w:jc w:val="both"/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normaltextrun"/>
                <w:rFonts w:ascii="Arial Narrow" w:hAnsi="Arial Narrow"/>
                <w:b w:val="0"/>
                <w:bCs/>
                <w:color w:val="000000"/>
                <w:sz w:val="22"/>
                <w:szCs w:val="22"/>
                <w:shd w:val="clear" w:color="auto" w:fill="FFFFFF"/>
              </w:rPr>
              <w:t xml:space="preserve">La expedición del proyecto normativo no </w:t>
            </w:r>
            <w:r w:rsidR="003D6D75" w:rsidRPr="00B900F0">
              <w:rPr>
                <w:rStyle w:val="normaltextrun"/>
                <w:rFonts w:ascii="Arial Narrow" w:hAnsi="Arial Narrow"/>
                <w:b w:val="0"/>
                <w:bCs/>
                <w:color w:val="000000"/>
                <w:sz w:val="22"/>
                <w:szCs w:val="22"/>
                <w:shd w:val="clear" w:color="auto" w:fill="FFFFFF"/>
              </w:rPr>
              <w:t xml:space="preserve">genera impacto </w:t>
            </w:r>
            <w:r>
              <w:rPr>
                <w:rStyle w:val="normaltextrun"/>
                <w:rFonts w:ascii="Arial Narrow" w:hAnsi="Arial Narrow"/>
                <w:b w:val="0"/>
                <w:bCs/>
                <w:color w:val="000000"/>
                <w:sz w:val="22"/>
                <w:szCs w:val="22"/>
                <w:shd w:val="clear" w:color="auto" w:fill="FFFFFF"/>
              </w:rPr>
              <w:t xml:space="preserve">económico </w:t>
            </w:r>
            <w:r w:rsidR="003D6D75" w:rsidRPr="00B900F0">
              <w:rPr>
                <w:rStyle w:val="normaltextrun"/>
                <w:rFonts w:ascii="Arial Narrow" w:hAnsi="Arial Narrow"/>
                <w:b w:val="0"/>
                <w:bCs/>
                <w:color w:val="000000"/>
                <w:sz w:val="22"/>
                <w:szCs w:val="22"/>
                <w:shd w:val="clear" w:color="auto" w:fill="FFFFFF"/>
              </w:rPr>
              <w:t xml:space="preserve">para </w:t>
            </w:r>
            <w:r w:rsidR="003D6D75" w:rsidRPr="00B900F0"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  <w:shd w:val="clear" w:color="auto" w:fill="FFFFFF"/>
              </w:rPr>
              <w:t>el Ministerio/Fondo Único TIC</w:t>
            </w:r>
            <w:r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  <w:shd w:val="clear" w:color="auto" w:fill="FFFFFF"/>
              </w:rPr>
              <w:t>, ni para los administrados</w:t>
            </w:r>
            <w:r w:rsidR="00B900F0"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14:paraId="08F84198" w14:textId="77777777" w:rsidR="003D6D75" w:rsidRPr="003D6D75" w:rsidRDefault="003D6D75" w:rsidP="003D6D75"/>
        </w:tc>
      </w:tr>
      <w:tr w:rsidR="00DF60FD" w:rsidRPr="009F7CED" w14:paraId="1E9BF475" w14:textId="77777777" w:rsidTr="005C3935">
        <w:trPr>
          <w:trHeight w:val="66"/>
        </w:trPr>
        <w:tc>
          <w:tcPr>
            <w:tcW w:w="10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BE5CF6" w14:textId="77777777" w:rsidR="00843EFF" w:rsidRPr="005C3935" w:rsidRDefault="00843EFF" w:rsidP="00A161B9">
            <w:pPr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</w:p>
          <w:p w14:paraId="7E00FCB1" w14:textId="77777777" w:rsidR="00DF60FD" w:rsidRPr="005C3935" w:rsidRDefault="00795C6B" w:rsidP="00D05B67">
            <w:pPr>
              <w:numPr>
                <w:ilvl w:val="0"/>
                <w:numId w:val="45"/>
              </w:numPr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5C3935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 xml:space="preserve">VIABILIDAD O </w:t>
            </w:r>
            <w:r w:rsidR="00DF60FD" w:rsidRPr="005C3935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 xml:space="preserve">DISPONIBILIDAD PRESUPUESTAL </w:t>
            </w:r>
            <w:r w:rsidR="00D05B67" w:rsidRPr="005C3935">
              <w:rPr>
                <w:rFonts w:ascii="Arial Narrow" w:hAnsi="Arial Narrow" w:cs="Arial"/>
                <w:color w:val="000000"/>
                <w:sz w:val="22"/>
                <w:szCs w:val="22"/>
              </w:rPr>
              <w:t>(Si se requiere)</w:t>
            </w:r>
          </w:p>
          <w:p w14:paraId="06EAFC67" w14:textId="77777777" w:rsidR="00E01109" w:rsidRPr="00B900F0" w:rsidRDefault="00E01109" w:rsidP="00E01109">
            <w:pPr>
              <w:pStyle w:val="Ttulo2"/>
              <w:ind w:left="489" w:right="72"/>
              <w:jc w:val="both"/>
              <w:rPr>
                <w:rStyle w:val="normaltextrun"/>
                <w:rFonts w:ascii="Arial Narrow" w:hAnsi="Arial Narrow"/>
                <w:b w:val="0"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  <w:p w14:paraId="7FE1B6AF" w14:textId="716A394F" w:rsidR="00F44A2E" w:rsidRPr="005C3935" w:rsidRDefault="003D6D75" w:rsidP="0060613A">
            <w:pPr>
              <w:pStyle w:val="Ttulo2"/>
              <w:ind w:left="773" w:right="72"/>
              <w:jc w:val="both"/>
              <w:rPr>
                <w:rFonts w:ascii="Arial Narrow" w:hAnsi="Arial Narrow"/>
                <w:sz w:val="22"/>
                <w:szCs w:val="22"/>
                <w:lang w:eastAsia="es-CO"/>
              </w:rPr>
            </w:pPr>
            <w:r w:rsidRPr="00B900F0">
              <w:rPr>
                <w:rStyle w:val="normaltextrun"/>
                <w:rFonts w:ascii="Arial Narrow" w:hAnsi="Arial Narrow"/>
                <w:b w:val="0"/>
                <w:bCs/>
                <w:color w:val="000000"/>
                <w:sz w:val="22"/>
                <w:szCs w:val="22"/>
                <w:shd w:val="clear" w:color="auto" w:fill="FFFFFF"/>
              </w:rPr>
              <w:t>No aplica.</w:t>
            </w:r>
            <w:r w:rsidR="00D05B67" w:rsidRPr="00B900F0">
              <w:rPr>
                <w:rStyle w:val="normaltextrun"/>
                <w:rFonts w:ascii="Arial Narrow" w:hAnsi="Arial Narrow"/>
                <w:b w:val="0"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112A4B6B" w14:textId="77777777" w:rsidR="00696582" w:rsidRPr="009F7CED" w:rsidRDefault="00696582" w:rsidP="00F44A2E">
            <w:pPr>
              <w:jc w:val="both"/>
              <w:rPr>
                <w:sz w:val="22"/>
                <w:szCs w:val="22"/>
                <w:lang w:eastAsia="es-CO"/>
              </w:rPr>
            </w:pPr>
          </w:p>
        </w:tc>
      </w:tr>
      <w:tr w:rsidR="00DF60FD" w:rsidRPr="009F7CED" w14:paraId="6D9FEB68" w14:textId="77777777" w:rsidTr="005C3935">
        <w:trPr>
          <w:trHeight w:val="1295"/>
        </w:trPr>
        <w:tc>
          <w:tcPr>
            <w:tcW w:w="1084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FFDE2E6" w14:textId="77777777" w:rsidR="00DF60FD" w:rsidRPr="005C3935" w:rsidRDefault="00DF60FD" w:rsidP="00D05B67">
            <w:pPr>
              <w:numPr>
                <w:ilvl w:val="0"/>
                <w:numId w:val="45"/>
              </w:numPr>
              <w:jc w:val="both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5C3935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 xml:space="preserve"> IMPACTO MEDIOAMBIENTAL O SOBRE EL PATRIMONIO CULTURAL DE LA NACIÓN </w:t>
            </w:r>
            <w:r w:rsidR="00D05B67" w:rsidRPr="005C3935">
              <w:rPr>
                <w:rFonts w:ascii="Arial Narrow" w:hAnsi="Arial Narrow" w:cs="Arial"/>
                <w:color w:val="000000"/>
                <w:sz w:val="22"/>
                <w:szCs w:val="22"/>
              </w:rPr>
              <w:t>(Si se requiere)</w:t>
            </w:r>
            <w:r w:rsidR="003D6D75" w:rsidRPr="005C3935">
              <w:rPr>
                <w:rFonts w:ascii="Arial Narrow" w:hAnsi="Arial Narrow" w:cs="Arial"/>
                <w:color w:val="000000"/>
                <w:sz w:val="22"/>
                <w:szCs w:val="22"/>
              </w:rPr>
              <w:t>.</w:t>
            </w:r>
          </w:p>
          <w:p w14:paraId="29F68CD0" w14:textId="77777777" w:rsidR="003D6D75" w:rsidRPr="005C3935" w:rsidRDefault="003D6D75" w:rsidP="003D6D75">
            <w:pPr>
              <w:ind w:left="360"/>
              <w:jc w:val="both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</w:p>
          <w:p w14:paraId="7284D9AE" w14:textId="77777777" w:rsidR="00696582" w:rsidRPr="005C3935" w:rsidRDefault="003D6D75" w:rsidP="002C0F69">
            <w:pPr>
              <w:spacing w:after="200" w:line="276" w:lineRule="auto"/>
              <w:ind w:left="720"/>
              <w:contextualSpacing/>
              <w:jc w:val="both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B900F0">
              <w:rPr>
                <w:rFonts w:ascii="Arial Narrow" w:hAnsi="Arial Narrow"/>
                <w:sz w:val="22"/>
                <w:szCs w:val="22"/>
                <w:lang w:val="es-CO" w:eastAsia="es-CO"/>
              </w:rPr>
              <w:t>El proyecto normativo no genera impacto sobre el medio ambiente o el Patrimonio cultural de la Nación.</w:t>
            </w:r>
          </w:p>
        </w:tc>
      </w:tr>
      <w:tr w:rsidR="00DF60FD" w:rsidRPr="009F7CED" w14:paraId="2B11B5AD" w14:textId="77777777" w:rsidTr="005C3935">
        <w:trPr>
          <w:trHeight w:val="317"/>
        </w:trPr>
        <w:tc>
          <w:tcPr>
            <w:tcW w:w="1084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B16F715" w14:textId="77777777" w:rsidR="00D05B67" w:rsidRPr="005C3935" w:rsidRDefault="00D05B67" w:rsidP="00696582">
            <w:pPr>
              <w:numPr>
                <w:ilvl w:val="0"/>
                <w:numId w:val="45"/>
              </w:num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5C3935">
              <w:rPr>
                <w:rFonts w:ascii="Arial Narrow" w:hAnsi="Arial Narrow" w:cs="Arial"/>
                <w:b/>
                <w:sz w:val="22"/>
                <w:szCs w:val="22"/>
              </w:rPr>
              <w:t>ESTUDIOS TÉCNICOS QUE SUSTENTEN EL PROYECTO NORMATIVO</w:t>
            </w:r>
            <w:r w:rsidRPr="005C3935">
              <w:rPr>
                <w:rFonts w:ascii="Arial Narrow" w:hAnsi="Arial Narrow" w:cs="Arial"/>
                <w:sz w:val="22"/>
                <w:szCs w:val="22"/>
              </w:rPr>
              <w:t xml:space="preserve"> (Si cuenta con ellos)</w:t>
            </w:r>
            <w:r w:rsidR="00696582" w:rsidRPr="005C3935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</w:tr>
      <w:tr w:rsidR="00DF60FD" w:rsidRPr="009F7CED" w14:paraId="23581418" w14:textId="77777777" w:rsidTr="005C3935">
        <w:trPr>
          <w:trHeight w:val="66"/>
        </w:trPr>
        <w:tc>
          <w:tcPr>
            <w:tcW w:w="1084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173678A" w14:textId="77777777" w:rsidR="00843EFF" w:rsidRPr="005C3935" w:rsidRDefault="00843EFF" w:rsidP="00A161B9">
            <w:pPr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</w:p>
        </w:tc>
      </w:tr>
      <w:tr w:rsidR="00DF60FD" w:rsidRPr="009F7CED" w14:paraId="0E9DFB0E" w14:textId="77777777" w:rsidTr="005C3935">
        <w:trPr>
          <w:trHeight w:val="66"/>
        </w:trPr>
        <w:tc>
          <w:tcPr>
            <w:tcW w:w="1084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50792F9" w14:textId="0EB04E9C" w:rsidR="00DF60FD" w:rsidRPr="005C3935" w:rsidRDefault="00B25D83" w:rsidP="00E01109">
            <w:pPr>
              <w:spacing w:after="200" w:line="276" w:lineRule="auto"/>
              <w:ind w:left="720"/>
              <w:contextualSpacing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es-CO" w:eastAsia="es-CO"/>
              </w:rPr>
              <w:t>La elaboración del proyecto de resolución no requiere de</w:t>
            </w:r>
            <w:r w:rsidR="004B2DCB">
              <w:rPr>
                <w:rFonts w:ascii="Arial Narrow" w:hAnsi="Arial Narrow"/>
                <w:sz w:val="22"/>
                <w:szCs w:val="22"/>
                <w:lang w:val="es-CO" w:eastAsia="es-CO"/>
              </w:rPr>
              <w:t xml:space="preserve"> </w:t>
            </w:r>
            <w:r w:rsidR="00E01109" w:rsidRPr="00B900F0">
              <w:rPr>
                <w:rFonts w:ascii="Arial Narrow" w:hAnsi="Arial Narrow"/>
                <w:sz w:val="22"/>
                <w:szCs w:val="22"/>
                <w:lang w:val="es-CO" w:eastAsia="es-CO"/>
              </w:rPr>
              <w:t>estudios técnicos.</w:t>
            </w:r>
          </w:p>
        </w:tc>
      </w:tr>
      <w:tr w:rsidR="00DF60FD" w:rsidRPr="009F7CED" w14:paraId="0337B415" w14:textId="77777777" w:rsidTr="005C3935">
        <w:trPr>
          <w:trHeight w:val="66"/>
        </w:trPr>
        <w:tc>
          <w:tcPr>
            <w:tcW w:w="1084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DB4FC16" w14:textId="77777777" w:rsidR="00DF60FD" w:rsidRPr="009F7CED" w:rsidRDefault="00DF60FD" w:rsidP="00843EFF">
            <w:pPr>
              <w:jc w:val="center"/>
              <w:rPr>
                <w:rFonts w:cs="Arial"/>
                <w:sz w:val="22"/>
                <w:szCs w:val="22"/>
                <w:u w:val="single"/>
              </w:rPr>
            </w:pPr>
          </w:p>
        </w:tc>
      </w:tr>
      <w:tr w:rsidR="00DF60FD" w:rsidRPr="00D965B1" w14:paraId="3E04D6D6" w14:textId="77777777" w:rsidTr="005C3935">
        <w:trPr>
          <w:trHeight w:val="416"/>
        </w:trPr>
        <w:tc>
          <w:tcPr>
            <w:tcW w:w="1084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5B8AFF"/>
            <w:vAlign w:val="center"/>
          </w:tcPr>
          <w:p w14:paraId="0B04462D" w14:textId="77777777" w:rsidR="00F55DC4" w:rsidRPr="005C3935" w:rsidRDefault="00DF60FD" w:rsidP="00696582">
            <w:pPr>
              <w:jc w:val="center"/>
              <w:rPr>
                <w:rFonts w:ascii="Arial Narrow" w:hAnsi="Arial Narrow" w:cs="Arial"/>
                <w:color w:val="FFFFFF"/>
                <w:sz w:val="22"/>
                <w:szCs w:val="22"/>
              </w:rPr>
            </w:pPr>
            <w:r w:rsidRPr="005C3935">
              <w:rPr>
                <w:rFonts w:ascii="Arial Narrow" w:hAnsi="Arial Narrow" w:cs="Arial"/>
                <w:b/>
                <w:color w:val="FFFFFF"/>
                <w:sz w:val="22"/>
                <w:szCs w:val="22"/>
              </w:rPr>
              <w:t>ANEXOS</w:t>
            </w:r>
            <w:r w:rsidR="00D05B67" w:rsidRPr="005C3935">
              <w:rPr>
                <w:rFonts w:ascii="Arial Narrow" w:hAnsi="Arial Narrow" w:cs="Arial"/>
                <w:b/>
                <w:color w:val="FFFFFF"/>
                <w:sz w:val="22"/>
                <w:szCs w:val="22"/>
              </w:rPr>
              <w:t>:</w:t>
            </w:r>
            <w:r w:rsidR="00696582" w:rsidRPr="005C3935">
              <w:rPr>
                <w:rFonts w:ascii="Arial Narrow" w:hAnsi="Arial Narrow" w:cs="Arial"/>
                <w:color w:val="FFFFFF"/>
                <w:sz w:val="22"/>
                <w:szCs w:val="22"/>
              </w:rPr>
              <w:t xml:space="preserve"> </w:t>
            </w:r>
          </w:p>
        </w:tc>
      </w:tr>
      <w:tr w:rsidR="00D05B67" w:rsidRPr="009F7CED" w14:paraId="43983732" w14:textId="77777777" w:rsidTr="005C3935">
        <w:trPr>
          <w:trHeight w:val="66"/>
        </w:trPr>
        <w:tc>
          <w:tcPr>
            <w:tcW w:w="76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B299D6" w14:textId="77777777" w:rsidR="00D05B67" w:rsidRPr="005C3935" w:rsidRDefault="00D05B67" w:rsidP="00D05B67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5C3935">
              <w:rPr>
                <w:rFonts w:ascii="Arial Narrow" w:hAnsi="Arial Narrow" w:cs="Arial"/>
                <w:sz w:val="22"/>
                <w:szCs w:val="22"/>
              </w:rPr>
              <w:t xml:space="preserve">Certificación de cumplimiento de requisitos de consulta, publicidad y de incorporación en la agenda regulatoria </w:t>
            </w:r>
          </w:p>
          <w:p w14:paraId="10C489F3" w14:textId="77777777" w:rsidR="00D05B67" w:rsidRPr="005C3935" w:rsidRDefault="00D05B67" w:rsidP="00D05B67">
            <w:pPr>
              <w:jc w:val="both"/>
              <w:rPr>
                <w:rFonts w:ascii="Arial Narrow" w:hAnsi="Arial Narrow" w:cs="Arial"/>
                <w:i/>
                <w:color w:val="808080"/>
                <w:sz w:val="22"/>
                <w:szCs w:val="22"/>
              </w:rPr>
            </w:pPr>
            <w:r w:rsidRPr="005C3935">
              <w:rPr>
                <w:rFonts w:ascii="Arial Narrow" w:hAnsi="Arial Narrow" w:cs="Arial"/>
                <w:i/>
                <w:color w:val="808080"/>
                <w:szCs w:val="22"/>
              </w:rPr>
              <w:t>(Firmada por el servidor público competente –entidad originadora)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EECF5A2" w14:textId="77777777" w:rsidR="00D05B67" w:rsidRPr="005C3935" w:rsidRDefault="00E01109" w:rsidP="00E01109">
            <w:pPr>
              <w:jc w:val="center"/>
              <w:rPr>
                <w:rFonts w:ascii="Arial Narrow" w:hAnsi="Arial Narrow" w:cs="Arial"/>
                <w:i/>
                <w:color w:val="808080"/>
                <w:sz w:val="22"/>
                <w:szCs w:val="22"/>
              </w:rPr>
            </w:pPr>
            <w:r w:rsidRPr="005C3935">
              <w:rPr>
                <w:rFonts w:ascii="Arial Narrow" w:hAnsi="Arial Narrow"/>
              </w:rPr>
              <w:t>N/A</w:t>
            </w:r>
          </w:p>
        </w:tc>
      </w:tr>
      <w:tr w:rsidR="00D05B67" w:rsidRPr="009F7CED" w14:paraId="1A077A2E" w14:textId="77777777" w:rsidTr="005C3935">
        <w:trPr>
          <w:trHeight w:val="66"/>
        </w:trPr>
        <w:tc>
          <w:tcPr>
            <w:tcW w:w="76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8A4FDB" w14:textId="77777777" w:rsidR="00D05B67" w:rsidRPr="005C3935" w:rsidRDefault="00D05B67" w:rsidP="00D05B67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5C3935">
              <w:rPr>
                <w:rFonts w:ascii="Arial Narrow" w:hAnsi="Arial Narrow" w:cs="Arial"/>
                <w:sz w:val="22"/>
                <w:szCs w:val="22"/>
              </w:rPr>
              <w:t>Concepto</w:t>
            </w:r>
            <w:r w:rsidR="005F30C3" w:rsidRPr="005C3935">
              <w:rPr>
                <w:rFonts w:ascii="Arial Narrow" w:hAnsi="Arial Narrow" w:cs="Arial"/>
                <w:sz w:val="22"/>
                <w:szCs w:val="22"/>
              </w:rPr>
              <w:t>(s)</w:t>
            </w:r>
            <w:r w:rsidRPr="005C3935">
              <w:rPr>
                <w:rFonts w:ascii="Arial Narrow" w:hAnsi="Arial Narrow" w:cs="Arial"/>
                <w:sz w:val="22"/>
                <w:szCs w:val="22"/>
              </w:rPr>
              <w:t xml:space="preserve"> de Min</w:t>
            </w:r>
            <w:r w:rsidR="005F30C3" w:rsidRPr="005C3935">
              <w:rPr>
                <w:rFonts w:ascii="Arial Narrow" w:hAnsi="Arial Narrow" w:cs="Arial"/>
                <w:sz w:val="22"/>
                <w:szCs w:val="22"/>
              </w:rPr>
              <w:t>isterio de</w:t>
            </w:r>
            <w:r w:rsidRPr="005C3935">
              <w:rPr>
                <w:rFonts w:ascii="Arial Narrow" w:hAnsi="Arial Narrow" w:cs="Arial"/>
                <w:sz w:val="22"/>
                <w:szCs w:val="22"/>
              </w:rPr>
              <w:t xml:space="preserve"> Comercio</w:t>
            </w:r>
            <w:r w:rsidR="005F30C3" w:rsidRPr="005C3935">
              <w:rPr>
                <w:rFonts w:ascii="Arial Narrow" w:hAnsi="Arial Narrow" w:cs="Arial"/>
                <w:sz w:val="22"/>
                <w:szCs w:val="22"/>
              </w:rPr>
              <w:t>, Industria y Turismo</w:t>
            </w:r>
          </w:p>
          <w:p w14:paraId="72266477" w14:textId="77777777" w:rsidR="00D05B67" w:rsidRPr="005C3935" w:rsidRDefault="005F30C3" w:rsidP="00D05B67">
            <w:pPr>
              <w:jc w:val="both"/>
              <w:rPr>
                <w:rFonts w:ascii="Arial Narrow" w:hAnsi="Arial Narrow" w:cs="Arial"/>
                <w:i/>
                <w:color w:val="808080"/>
                <w:sz w:val="22"/>
                <w:szCs w:val="22"/>
              </w:rPr>
            </w:pPr>
            <w:r w:rsidRPr="005C3935">
              <w:rPr>
                <w:rFonts w:ascii="Arial Narrow" w:hAnsi="Arial Narrow" w:cs="Arial"/>
                <w:i/>
                <w:color w:val="808080"/>
                <w:szCs w:val="22"/>
              </w:rPr>
              <w:t>(Cuando se trate de un proyecto de reglamento técnico o de procedimientos de evaluación de conformidad)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E91640" w14:textId="77777777" w:rsidR="00D05B67" w:rsidRPr="005C3935" w:rsidRDefault="00E01109" w:rsidP="00E0110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C3935">
              <w:rPr>
                <w:rFonts w:ascii="Arial Narrow" w:hAnsi="Arial Narrow"/>
              </w:rPr>
              <w:t>N/A</w:t>
            </w:r>
          </w:p>
        </w:tc>
      </w:tr>
      <w:tr w:rsidR="005F30C3" w:rsidRPr="009F7CED" w14:paraId="4974C416" w14:textId="77777777" w:rsidTr="005C3935">
        <w:trPr>
          <w:trHeight w:val="66"/>
        </w:trPr>
        <w:tc>
          <w:tcPr>
            <w:tcW w:w="76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E703E3" w14:textId="77777777" w:rsidR="005F30C3" w:rsidRPr="005C3935" w:rsidRDefault="005F30C3" w:rsidP="00D05B67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5C3935">
              <w:rPr>
                <w:rFonts w:ascii="Arial Narrow" w:hAnsi="Arial Narrow" w:cs="Arial"/>
                <w:sz w:val="22"/>
                <w:szCs w:val="22"/>
              </w:rPr>
              <w:t xml:space="preserve">Informe de observaciones y respuestas </w:t>
            </w:r>
          </w:p>
          <w:p w14:paraId="588CF8C0" w14:textId="77777777" w:rsidR="005F30C3" w:rsidRPr="005C3935" w:rsidRDefault="005F30C3" w:rsidP="00D05B67">
            <w:pPr>
              <w:jc w:val="both"/>
              <w:rPr>
                <w:rFonts w:ascii="Arial Narrow" w:hAnsi="Arial Narrow" w:cs="Arial"/>
                <w:i/>
                <w:color w:val="808080"/>
                <w:sz w:val="22"/>
                <w:szCs w:val="22"/>
              </w:rPr>
            </w:pPr>
            <w:r w:rsidRPr="005C3935">
              <w:rPr>
                <w:rFonts w:ascii="Arial Narrow" w:hAnsi="Arial Narrow" w:cs="Arial"/>
                <w:i/>
                <w:color w:val="808080"/>
                <w:szCs w:val="22"/>
              </w:rPr>
              <w:t>(Análisis del informe con la evaluación de las observaciones de los ciudadanos y grupos de interés sobre el proyecto normativo)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2FBD0F" w14:textId="7D11F5E1" w:rsidR="005F30C3" w:rsidRPr="005C3935" w:rsidRDefault="004B2DCB" w:rsidP="0054119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/>
              </w:rPr>
              <w:t xml:space="preserve"> X</w:t>
            </w:r>
          </w:p>
        </w:tc>
      </w:tr>
      <w:tr w:rsidR="005F30C3" w:rsidRPr="009F7CED" w14:paraId="1026E3F9" w14:textId="77777777" w:rsidTr="005C3935">
        <w:trPr>
          <w:trHeight w:val="66"/>
        </w:trPr>
        <w:tc>
          <w:tcPr>
            <w:tcW w:w="76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935F74" w14:textId="77777777" w:rsidR="005F30C3" w:rsidRPr="005C3935" w:rsidRDefault="005F30C3" w:rsidP="00D05B67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5C3935">
              <w:rPr>
                <w:rFonts w:ascii="Arial Narrow" w:hAnsi="Arial Narrow" w:cs="Arial"/>
                <w:sz w:val="22"/>
                <w:szCs w:val="22"/>
              </w:rPr>
              <w:t>Concepto de Abogacía de la Competencia de la Superintendencia de Industria y Comercio</w:t>
            </w:r>
          </w:p>
          <w:p w14:paraId="73C1A859" w14:textId="77777777" w:rsidR="005F30C3" w:rsidRPr="005C3935" w:rsidRDefault="005F30C3" w:rsidP="00D05B67">
            <w:pPr>
              <w:jc w:val="both"/>
              <w:rPr>
                <w:rFonts w:ascii="Arial Narrow" w:hAnsi="Arial Narrow" w:cs="Arial"/>
                <w:i/>
                <w:color w:val="808080"/>
                <w:sz w:val="22"/>
                <w:szCs w:val="22"/>
              </w:rPr>
            </w:pPr>
            <w:r w:rsidRPr="005C3935">
              <w:rPr>
                <w:rFonts w:ascii="Arial Narrow" w:hAnsi="Arial Narrow" w:cs="Arial"/>
                <w:i/>
                <w:color w:val="808080"/>
                <w:szCs w:val="22"/>
              </w:rPr>
              <w:t>(Cuando los proyectos normativos tengan incidencia en la libre competencia de los mercados)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7645BE9" w14:textId="77777777" w:rsidR="005F30C3" w:rsidRPr="005C3935" w:rsidRDefault="00E01109" w:rsidP="00E0110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C3935">
              <w:rPr>
                <w:rFonts w:ascii="Arial Narrow" w:hAnsi="Arial Narrow"/>
              </w:rPr>
              <w:t>N/A</w:t>
            </w:r>
          </w:p>
        </w:tc>
      </w:tr>
      <w:tr w:rsidR="005F30C3" w:rsidRPr="009F7CED" w14:paraId="6ED6F01C" w14:textId="77777777" w:rsidTr="005C3935">
        <w:trPr>
          <w:trHeight w:val="66"/>
        </w:trPr>
        <w:tc>
          <w:tcPr>
            <w:tcW w:w="76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047144" w14:textId="77777777" w:rsidR="005F30C3" w:rsidRPr="005C3935" w:rsidRDefault="005F30C3" w:rsidP="00D05B67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5C3935">
              <w:rPr>
                <w:rFonts w:ascii="Arial Narrow" w:hAnsi="Arial Narrow" w:cs="Arial"/>
                <w:sz w:val="22"/>
                <w:szCs w:val="22"/>
              </w:rPr>
              <w:t>Concepto de aprobación nuevos trámites del Departamento Administrativo de la Función Pública</w:t>
            </w:r>
          </w:p>
          <w:p w14:paraId="287A252E" w14:textId="77777777" w:rsidR="005F30C3" w:rsidRPr="005C3935" w:rsidRDefault="005F30C3" w:rsidP="00D05B67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5C3935">
              <w:rPr>
                <w:rFonts w:ascii="Arial Narrow" w:hAnsi="Arial Narrow" w:cs="Arial"/>
                <w:i/>
                <w:color w:val="808080"/>
                <w:szCs w:val="22"/>
              </w:rPr>
              <w:t>(Cuando el proyecto normativo adopte o modifique un trámite)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F129A1" w14:textId="77777777" w:rsidR="005F30C3" w:rsidRPr="005C3935" w:rsidRDefault="002C0F69" w:rsidP="002C0F6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C3935">
              <w:rPr>
                <w:rFonts w:ascii="Arial Narrow" w:hAnsi="Arial Narrow"/>
              </w:rPr>
              <w:t>N/A</w:t>
            </w:r>
          </w:p>
        </w:tc>
      </w:tr>
      <w:tr w:rsidR="005F30C3" w:rsidRPr="009F7CED" w14:paraId="446A9B06" w14:textId="77777777" w:rsidTr="005C3935">
        <w:trPr>
          <w:trHeight w:val="66"/>
        </w:trPr>
        <w:tc>
          <w:tcPr>
            <w:tcW w:w="76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C64E4B" w14:textId="77777777" w:rsidR="005F30C3" w:rsidRPr="005C3935" w:rsidRDefault="005F30C3" w:rsidP="00084B49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5C3935">
              <w:rPr>
                <w:rFonts w:ascii="Arial Narrow" w:hAnsi="Arial Narrow" w:cs="Arial"/>
                <w:sz w:val="22"/>
                <w:szCs w:val="22"/>
              </w:rPr>
              <w:t xml:space="preserve">Otro </w:t>
            </w:r>
          </w:p>
          <w:p w14:paraId="40B67148" w14:textId="77777777" w:rsidR="005F30C3" w:rsidRPr="005C3935" w:rsidRDefault="005F30C3" w:rsidP="00084B49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5C3935">
              <w:rPr>
                <w:rFonts w:ascii="Arial Narrow" w:hAnsi="Arial Narrow" w:cs="Arial"/>
                <w:i/>
                <w:color w:val="808080"/>
                <w:szCs w:val="22"/>
              </w:rPr>
              <w:t>(Cualquier otro aspecto que la entidad originadora de la norma considere relevante o de importancia)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224AF6C" w14:textId="77777777" w:rsidR="005F30C3" w:rsidRPr="005C3935" w:rsidRDefault="002C0F69" w:rsidP="002C0F6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C3935">
              <w:rPr>
                <w:rFonts w:ascii="Arial Narrow" w:hAnsi="Arial Narrow"/>
              </w:rPr>
              <w:t>N/A</w:t>
            </w:r>
          </w:p>
        </w:tc>
      </w:tr>
    </w:tbl>
    <w:p w14:paraId="48CA1862" w14:textId="77777777" w:rsidR="00301DC2" w:rsidRPr="009F7CED" w:rsidRDefault="00301DC2" w:rsidP="00587695">
      <w:pPr>
        <w:ind w:right="-377"/>
        <w:jc w:val="both"/>
        <w:rPr>
          <w:rFonts w:cs="Arial"/>
          <w:sz w:val="22"/>
          <w:szCs w:val="22"/>
        </w:rPr>
      </w:pPr>
    </w:p>
    <w:p w14:paraId="0C165453" w14:textId="77777777" w:rsidR="00B66D03" w:rsidRPr="005C3935" w:rsidRDefault="000B30A6" w:rsidP="00696582">
      <w:pPr>
        <w:ind w:left="-1276" w:right="-377" w:firstLine="283"/>
        <w:jc w:val="both"/>
        <w:rPr>
          <w:rFonts w:ascii="Arial Narrow" w:hAnsi="Arial Narrow" w:cs="Arial"/>
          <w:b/>
          <w:sz w:val="22"/>
          <w:szCs w:val="22"/>
        </w:rPr>
      </w:pPr>
      <w:r w:rsidRPr="005C3935">
        <w:rPr>
          <w:rFonts w:ascii="Arial Narrow" w:hAnsi="Arial Narrow" w:cs="Arial"/>
          <w:b/>
          <w:sz w:val="22"/>
          <w:szCs w:val="22"/>
        </w:rPr>
        <w:t>Aprobó</w:t>
      </w:r>
      <w:r w:rsidR="00CB4D37" w:rsidRPr="005C3935">
        <w:rPr>
          <w:rFonts w:ascii="Arial Narrow" w:hAnsi="Arial Narrow" w:cs="Arial"/>
          <w:b/>
          <w:sz w:val="22"/>
          <w:szCs w:val="22"/>
        </w:rPr>
        <w:t>:</w:t>
      </w:r>
    </w:p>
    <w:p w14:paraId="4FADBD22" w14:textId="77777777" w:rsidR="00B66D03" w:rsidRPr="009F7CED" w:rsidRDefault="00B66D03" w:rsidP="00086B16">
      <w:pPr>
        <w:ind w:left="-1276" w:right="-377"/>
        <w:jc w:val="both"/>
        <w:rPr>
          <w:rFonts w:cs="Arial"/>
          <w:sz w:val="22"/>
          <w:szCs w:val="22"/>
        </w:rPr>
      </w:pPr>
    </w:p>
    <w:p w14:paraId="70FEBDE7" w14:textId="77777777" w:rsidR="00014D67" w:rsidRPr="005C3935" w:rsidRDefault="00014D67" w:rsidP="00086B16">
      <w:pPr>
        <w:ind w:left="-1276" w:right="-377"/>
        <w:jc w:val="both"/>
        <w:rPr>
          <w:rFonts w:ascii="Arial Narrow" w:hAnsi="Arial Narrow" w:cs="Arial"/>
          <w:sz w:val="22"/>
          <w:szCs w:val="22"/>
        </w:rPr>
      </w:pPr>
    </w:p>
    <w:p w14:paraId="77C833F0" w14:textId="77777777" w:rsidR="00D05B67" w:rsidRPr="005C3935" w:rsidRDefault="00D05B67" w:rsidP="00D05B67">
      <w:pPr>
        <w:pStyle w:val="Listavistosa-nfasis11"/>
        <w:jc w:val="both"/>
        <w:rPr>
          <w:rFonts w:ascii="Arial Narrow" w:hAnsi="Arial Narrow" w:cs="Arial"/>
          <w:b/>
        </w:rPr>
      </w:pPr>
      <w:r w:rsidRPr="005C3935">
        <w:rPr>
          <w:rFonts w:ascii="Arial Narrow" w:hAnsi="Arial Narrow" w:cs="Arial"/>
          <w:b/>
        </w:rPr>
        <w:t>_________________</w:t>
      </w:r>
    </w:p>
    <w:p w14:paraId="2E185622" w14:textId="77777777" w:rsidR="004B2DCB" w:rsidRDefault="004B2DCB" w:rsidP="00696582">
      <w:pPr>
        <w:pStyle w:val="Listavistosa-nfasis11"/>
        <w:rPr>
          <w:rFonts w:ascii="Arial Narrow" w:hAnsi="Arial Narrow" w:cs="Arial"/>
          <w:b/>
        </w:rPr>
      </w:pPr>
    </w:p>
    <w:p w14:paraId="6B3BAF32" w14:textId="258EC8F0" w:rsidR="004B2DCB" w:rsidRDefault="004B2DCB" w:rsidP="00696582">
      <w:pPr>
        <w:pStyle w:val="Listavistosa-nfasis11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lastRenderedPageBreak/>
        <w:t>ANDRÉS DIAZ MOLINA</w:t>
      </w:r>
    </w:p>
    <w:p w14:paraId="33044EDC" w14:textId="27F82A39" w:rsidR="004B2DCB" w:rsidRDefault="004B2DCB" w:rsidP="008539AD">
      <w:pPr>
        <w:pStyle w:val="Listavistosa-nfasis11"/>
        <w:ind w:left="0" w:firstLine="708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Coordinador del GIT de Seguridad de Privacidad de la Información</w:t>
      </w:r>
    </w:p>
    <w:p w14:paraId="4F89924F" w14:textId="77777777" w:rsidR="004B2DCB" w:rsidRDefault="004B2DCB" w:rsidP="00696582">
      <w:pPr>
        <w:pStyle w:val="Listavistosa-nfasis11"/>
        <w:rPr>
          <w:rFonts w:ascii="Arial Narrow" w:hAnsi="Arial Narrow" w:cs="Arial"/>
          <w:b/>
        </w:rPr>
      </w:pPr>
    </w:p>
    <w:p w14:paraId="16D0CF10" w14:textId="77777777" w:rsidR="008539AD" w:rsidRDefault="008539AD" w:rsidP="00696582">
      <w:pPr>
        <w:pStyle w:val="Listavistosa-nfasis11"/>
        <w:rPr>
          <w:rFonts w:ascii="Arial Narrow" w:hAnsi="Arial Narrow" w:cs="Arial"/>
          <w:b/>
        </w:rPr>
      </w:pPr>
    </w:p>
    <w:p w14:paraId="42A82845" w14:textId="49D397DA" w:rsidR="008539AD" w:rsidRDefault="004B2DCB" w:rsidP="00696582">
      <w:pPr>
        <w:pStyle w:val="Listavistosa-nfasis11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MARIA CAMILA GUTI</w:t>
      </w:r>
      <w:r w:rsidR="00B25D83">
        <w:rPr>
          <w:rFonts w:ascii="Arial Narrow" w:hAnsi="Arial Narrow" w:cs="Arial"/>
          <w:b/>
        </w:rPr>
        <w:t>É</w:t>
      </w:r>
      <w:r>
        <w:rPr>
          <w:rFonts w:ascii="Arial Narrow" w:hAnsi="Arial Narrow" w:cs="Arial"/>
          <w:b/>
        </w:rPr>
        <w:t>RREZ</w:t>
      </w:r>
      <w:r w:rsidR="00B25D83">
        <w:rPr>
          <w:rFonts w:ascii="Arial Narrow" w:hAnsi="Arial Narrow" w:cs="Arial"/>
          <w:b/>
        </w:rPr>
        <w:t xml:space="preserve"> TORRES</w:t>
      </w:r>
      <w:r w:rsidR="00D05B67" w:rsidRPr="008539AD">
        <w:rPr>
          <w:rFonts w:ascii="Arial Narrow" w:hAnsi="Arial Narrow" w:cs="Arial"/>
          <w:b/>
        </w:rPr>
        <w:t xml:space="preserve"> </w:t>
      </w:r>
    </w:p>
    <w:p w14:paraId="567D631D" w14:textId="5179A404" w:rsidR="00D05B67" w:rsidRDefault="007236DA" w:rsidP="00696582">
      <w:pPr>
        <w:pStyle w:val="Listavistosa-nfasis11"/>
        <w:rPr>
          <w:rFonts w:ascii="Arial Narrow" w:hAnsi="Arial Narrow" w:cs="Arial"/>
          <w:b/>
        </w:rPr>
      </w:pPr>
      <w:r w:rsidRPr="008539AD">
        <w:rPr>
          <w:rFonts w:ascii="Arial Narrow" w:hAnsi="Arial Narrow" w:cs="Arial"/>
          <w:b/>
        </w:rPr>
        <w:t>Director</w:t>
      </w:r>
      <w:r w:rsidR="004B2DCB">
        <w:rPr>
          <w:rFonts w:ascii="Arial Narrow" w:hAnsi="Arial Narrow" w:cs="Arial"/>
          <w:b/>
        </w:rPr>
        <w:t>a</w:t>
      </w:r>
      <w:r w:rsidRPr="005C3935">
        <w:rPr>
          <w:rFonts w:ascii="Arial Narrow" w:hAnsi="Arial Narrow" w:cs="Arial"/>
          <w:b/>
        </w:rPr>
        <w:t xml:space="preserve"> Jurídic</w:t>
      </w:r>
      <w:r w:rsidR="004B2DCB">
        <w:rPr>
          <w:rFonts w:ascii="Arial Narrow" w:hAnsi="Arial Narrow" w:cs="Arial"/>
          <w:b/>
        </w:rPr>
        <w:t>a</w:t>
      </w:r>
    </w:p>
    <w:p w14:paraId="429620C5" w14:textId="1473EDF3" w:rsidR="00B25D83" w:rsidRDefault="00B25D83" w:rsidP="00696582">
      <w:pPr>
        <w:pStyle w:val="Listavistosa-nfasis11"/>
        <w:rPr>
          <w:rFonts w:ascii="Arial Narrow" w:hAnsi="Arial Narrow" w:cs="Arial"/>
          <w:b/>
        </w:rPr>
      </w:pPr>
    </w:p>
    <w:p w14:paraId="3E7C4896" w14:textId="3C2A9CF1" w:rsidR="00B25D83" w:rsidRPr="00B25D83" w:rsidRDefault="00B25D83" w:rsidP="00696582">
      <w:pPr>
        <w:pStyle w:val="Listavistosa-nfasis11"/>
        <w:rPr>
          <w:rFonts w:ascii="Arial Narrow" w:hAnsi="Arial Narrow" w:cs="Arial"/>
          <w:sz w:val="18"/>
          <w:szCs w:val="18"/>
        </w:rPr>
      </w:pPr>
      <w:r w:rsidRPr="00B25D83">
        <w:rPr>
          <w:rFonts w:ascii="Arial Narrow" w:hAnsi="Arial Narrow" w:cs="Arial"/>
          <w:b/>
          <w:sz w:val="18"/>
          <w:szCs w:val="18"/>
        </w:rPr>
        <w:t xml:space="preserve">Proyectó: </w:t>
      </w:r>
      <w:r w:rsidR="00612F88" w:rsidRPr="00612F88">
        <w:rPr>
          <w:rFonts w:ascii="Arial Narrow" w:hAnsi="Arial Narrow" w:cs="Arial"/>
          <w:sz w:val="18"/>
          <w:szCs w:val="18"/>
        </w:rPr>
        <w:t>Rosa Lucia Ortega Muleth</w:t>
      </w:r>
      <w:r w:rsidR="00612F88">
        <w:rPr>
          <w:rFonts w:ascii="Arial Narrow" w:hAnsi="Arial Narrow" w:cs="Arial"/>
          <w:sz w:val="18"/>
          <w:szCs w:val="18"/>
        </w:rPr>
        <w:t xml:space="preserve"> – GIT de Seguridad y Privacidad de la Información </w:t>
      </w:r>
    </w:p>
    <w:p w14:paraId="1CBE9734" w14:textId="73EF868C" w:rsidR="00B25D83" w:rsidRPr="00B25D83" w:rsidRDefault="00B25D83" w:rsidP="00696582">
      <w:pPr>
        <w:pStyle w:val="Listavistosa-nfasis11"/>
        <w:rPr>
          <w:rFonts w:ascii="Arial Narrow" w:hAnsi="Arial Narrow" w:cs="Arial"/>
          <w:sz w:val="18"/>
          <w:szCs w:val="18"/>
        </w:rPr>
      </w:pPr>
      <w:r w:rsidRPr="00485ED3">
        <w:rPr>
          <w:rFonts w:ascii="Arial Narrow" w:hAnsi="Arial Narrow" w:cs="Arial"/>
          <w:b/>
          <w:bCs/>
          <w:sz w:val="18"/>
          <w:szCs w:val="18"/>
        </w:rPr>
        <w:t>Revisó:</w:t>
      </w:r>
      <w:r w:rsidRPr="00485ED3">
        <w:rPr>
          <w:rFonts w:ascii="Arial Narrow" w:hAnsi="Arial Narrow" w:cs="Arial"/>
          <w:sz w:val="18"/>
          <w:szCs w:val="18"/>
        </w:rPr>
        <w:t xml:space="preserve"> </w:t>
      </w:r>
      <w:r w:rsidRPr="00B25D83">
        <w:rPr>
          <w:rFonts w:ascii="Arial Narrow" w:hAnsi="Arial Narrow" w:cs="Arial"/>
          <w:sz w:val="18"/>
          <w:szCs w:val="18"/>
        </w:rPr>
        <w:t>Luis Leonardo Monguí Rojas – Coordinador GIT de Doctrina y Seguridad Jurídica</w:t>
      </w:r>
    </w:p>
    <w:p w14:paraId="641F0439" w14:textId="14F1F685" w:rsidR="004B2DCB" w:rsidRPr="00612F88" w:rsidRDefault="004B2DCB" w:rsidP="00696582">
      <w:pPr>
        <w:pStyle w:val="Listavistosa-nfasis11"/>
        <w:rPr>
          <w:rFonts w:ascii="Arial Narrow" w:hAnsi="Arial Narrow" w:cs="Arial"/>
          <w:sz w:val="18"/>
          <w:szCs w:val="18"/>
        </w:rPr>
      </w:pPr>
    </w:p>
    <w:p w14:paraId="218B10CE" w14:textId="3738C931" w:rsidR="004B2DCB" w:rsidRPr="005C3935" w:rsidRDefault="004B2DCB" w:rsidP="005C3935">
      <w:pPr>
        <w:pStyle w:val="Listavistosa-nfasis11"/>
        <w:ind w:left="0"/>
        <w:rPr>
          <w:rFonts w:ascii="Arial Narrow" w:hAnsi="Arial Narrow" w:cs="Arial"/>
          <w:b/>
        </w:rPr>
      </w:pPr>
    </w:p>
    <w:p w14:paraId="23504327" w14:textId="77777777" w:rsidR="00D05B67" w:rsidRPr="005C3935" w:rsidRDefault="00D05B67" w:rsidP="00696582">
      <w:pPr>
        <w:pStyle w:val="Listavistosa-nfasis11"/>
        <w:rPr>
          <w:rFonts w:ascii="Arial Narrow" w:hAnsi="Arial Narrow" w:cs="Arial"/>
          <w:b/>
        </w:rPr>
      </w:pPr>
    </w:p>
    <w:p w14:paraId="2FBCD03A" w14:textId="127AEA85" w:rsidR="006779DA" w:rsidRPr="005C3935" w:rsidRDefault="006779DA" w:rsidP="00696582">
      <w:pPr>
        <w:pStyle w:val="Listavistosa-nfasis11"/>
        <w:rPr>
          <w:rFonts w:ascii="Arial Narrow" w:hAnsi="Arial Narrow" w:cs="Arial"/>
          <w:b/>
        </w:rPr>
      </w:pPr>
    </w:p>
    <w:sectPr w:rsidR="006779DA" w:rsidRPr="005C3935" w:rsidSect="00696582">
      <w:headerReference w:type="default" r:id="rId11"/>
      <w:footerReference w:type="default" r:id="rId12"/>
      <w:headerReference w:type="first" r:id="rId13"/>
      <w:type w:val="continuous"/>
      <w:pgSz w:w="12240" w:h="15840" w:code="1"/>
      <w:pgMar w:top="1616" w:right="1701" w:bottom="1115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7CC5E" w14:textId="77777777" w:rsidR="00A17FD4" w:rsidRDefault="00A17FD4">
      <w:r>
        <w:separator/>
      </w:r>
    </w:p>
  </w:endnote>
  <w:endnote w:type="continuationSeparator" w:id="0">
    <w:p w14:paraId="650B61B9" w14:textId="77777777" w:rsidR="00A17FD4" w:rsidRDefault="00A1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E77BA" w14:textId="77777777" w:rsidR="00836C6A" w:rsidRDefault="00836C6A">
    <w:pPr>
      <w:pStyle w:val="Piedepgina"/>
      <w:jc w:val="right"/>
    </w:pPr>
    <w:r>
      <w:fldChar w:fldCharType="begin"/>
    </w:r>
    <w:r w:rsidR="00A120D6">
      <w:instrText>PAGE</w:instrText>
    </w:r>
    <w:r>
      <w:instrText xml:space="preserve">   \* MERGEFORMAT</w:instrText>
    </w:r>
    <w:r>
      <w:fldChar w:fldCharType="separate"/>
    </w:r>
    <w:r w:rsidR="008D1D44">
      <w:rPr>
        <w:noProof/>
      </w:rPr>
      <w:t>2</w:t>
    </w:r>
    <w:r>
      <w:fldChar w:fldCharType="end"/>
    </w:r>
  </w:p>
  <w:p w14:paraId="2BE3DB3C" w14:textId="77777777" w:rsidR="00F07A7D" w:rsidRPr="0084294E" w:rsidRDefault="00F07A7D" w:rsidP="00FA4A9E">
    <w:pPr>
      <w:pStyle w:val="Piedepgina"/>
      <w:jc w:val="center"/>
      <w:rPr>
        <w:sz w:val="18"/>
        <w:szCs w:val="18"/>
        <w:lang w:val="es-C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BAF49" w14:textId="77777777" w:rsidR="00A17FD4" w:rsidRDefault="00A17FD4">
      <w:r>
        <w:separator/>
      </w:r>
    </w:p>
  </w:footnote>
  <w:footnote w:type="continuationSeparator" w:id="0">
    <w:p w14:paraId="5B2DA563" w14:textId="77777777" w:rsidR="00A17FD4" w:rsidRDefault="00A1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89427" w14:textId="77777777" w:rsidR="00F07A7D" w:rsidRDefault="00F07A7D">
    <w:pPr>
      <w:pStyle w:val="Encabezado"/>
    </w:pPr>
  </w:p>
  <w:tbl>
    <w:tblPr>
      <w:tblW w:w="10798" w:type="dxa"/>
      <w:tblInd w:w="-9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253"/>
      <w:gridCol w:w="6545"/>
    </w:tblGrid>
    <w:tr w:rsidR="00696582" w14:paraId="3EAAA2BD" w14:textId="77777777" w:rsidTr="001447C1">
      <w:tc>
        <w:tcPr>
          <w:tcW w:w="4253" w:type="dxa"/>
          <w:shd w:val="clear" w:color="auto" w:fill="auto"/>
        </w:tcPr>
        <w:p w14:paraId="3B588BBD" w14:textId="77777777" w:rsidR="00696582" w:rsidRDefault="00233151" w:rsidP="001447C1">
          <w:pPr>
            <w:pStyle w:val="Encabezado"/>
          </w:pPr>
          <w:r w:rsidRPr="00D965B1">
            <w:rPr>
              <w:noProof/>
              <w:lang w:val="es-ES_tradnl" w:eastAsia="es-ES_tradnl"/>
            </w:rPr>
            <w:drawing>
              <wp:inline distT="0" distB="0" distL="0" distR="0" wp14:anchorId="63C3940B" wp14:editId="61135571">
                <wp:extent cx="2562225" cy="542925"/>
                <wp:effectExtent l="0" t="0" r="0" b="0"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622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45" w:type="dxa"/>
          <w:shd w:val="clear" w:color="auto" w:fill="auto"/>
          <w:vAlign w:val="center"/>
        </w:tcPr>
        <w:p w14:paraId="4EF596E5" w14:textId="77777777" w:rsidR="00696582" w:rsidRDefault="00696582" w:rsidP="001447C1">
          <w:pPr>
            <w:pStyle w:val="Ttulo2"/>
            <w:ind w:left="72" w:right="72"/>
          </w:pPr>
          <w:r w:rsidRPr="00FD3D04">
            <w:rPr>
              <w:rFonts w:cs="Arial"/>
              <w:bCs/>
              <w:color w:val="000000"/>
              <w:sz w:val="24"/>
              <w:szCs w:val="24"/>
            </w:rPr>
            <w:t>FORMATO MEMORIA JUSTIFICATIVA</w:t>
          </w:r>
        </w:p>
      </w:tc>
    </w:tr>
  </w:tbl>
  <w:p w14:paraId="3331F471" w14:textId="77777777" w:rsidR="00F07A7D" w:rsidRDefault="00F07A7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98" w:type="dxa"/>
      <w:tblInd w:w="-9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253"/>
      <w:gridCol w:w="6545"/>
    </w:tblGrid>
    <w:tr w:rsidR="00350767" w14:paraId="4819D672" w14:textId="77777777" w:rsidTr="00FD3D04">
      <w:tc>
        <w:tcPr>
          <w:tcW w:w="4253" w:type="dxa"/>
          <w:shd w:val="clear" w:color="auto" w:fill="auto"/>
        </w:tcPr>
        <w:p w14:paraId="422D0B70" w14:textId="77777777" w:rsidR="00350767" w:rsidRDefault="00233151">
          <w:pPr>
            <w:pStyle w:val="Encabezado"/>
          </w:pPr>
          <w:r w:rsidRPr="00D965B1">
            <w:rPr>
              <w:noProof/>
              <w:lang w:val="es-ES_tradnl" w:eastAsia="es-ES_tradnl"/>
            </w:rPr>
            <w:drawing>
              <wp:inline distT="0" distB="0" distL="0" distR="0" wp14:anchorId="3DC1BC06" wp14:editId="1EEE924E">
                <wp:extent cx="2484309" cy="542925"/>
                <wp:effectExtent l="0" t="0" r="0" b="0"/>
                <wp:docPr id="2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10006" cy="5485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45" w:type="dxa"/>
          <w:shd w:val="clear" w:color="auto" w:fill="auto"/>
          <w:vAlign w:val="center"/>
        </w:tcPr>
        <w:p w14:paraId="551CACB1" w14:textId="77777777" w:rsidR="00350767" w:rsidRDefault="00350767" w:rsidP="00FD3D04">
          <w:pPr>
            <w:pStyle w:val="Ttulo2"/>
            <w:ind w:left="72" w:right="72"/>
          </w:pPr>
          <w:r w:rsidRPr="00FD3D04">
            <w:rPr>
              <w:rFonts w:cs="Arial"/>
              <w:bCs/>
              <w:color w:val="000000"/>
              <w:sz w:val="24"/>
              <w:szCs w:val="24"/>
            </w:rPr>
            <w:t>FORMATO MEMORIA JUSTIFICATIVA</w:t>
          </w:r>
        </w:p>
      </w:tc>
    </w:tr>
  </w:tbl>
  <w:p w14:paraId="2244AC95" w14:textId="77777777" w:rsidR="00350767" w:rsidRDefault="0035076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F1F71"/>
    <w:multiLevelType w:val="hybridMultilevel"/>
    <w:tmpl w:val="E220938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37E34"/>
    <w:multiLevelType w:val="hybridMultilevel"/>
    <w:tmpl w:val="EBC2F2E6"/>
    <w:lvl w:ilvl="0" w:tplc="D3C24856">
      <w:numFmt w:val="bullet"/>
      <w:lvlText w:val="-"/>
      <w:lvlJc w:val="left"/>
      <w:pPr>
        <w:ind w:left="360" w:hanging="360"/>
      </w:pPr>
      <w:rPr>
        <w:rFonts w:ascii="Arial" w:eastAsia="Arial Unicode MS" w:hAnsi="Arial" w:cs="Arial" w:hint="default"/>
      </w:rPr>
    </w:lvl>
    <w:lvl w:ilvl="1" w:tplc="2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E945B7"/>
    <w:multiLevelType w:val="hybridMultilevel"/>
    <w:tmpl w:val="9BA8E9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F2FD2"/>
    <w:multiLevelType w:val="hybridMultilevel"/>
    <w:tmpl w:val="23780C54"/>
    <w:lvl w:ilvl="0" w:tplc="7122AF3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8D43E1"/>
    <w:multiLevelType w:val="hybridMultilevel"/>
    <w:tmpl w:val="3E3C0C32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0077F4"/>
    <w:multiLevelType w:val="hybridMultilevel"/>
    <w:tmpl w:val="471ED7F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331E40"/>
    <w:multiLevelType w:val="hybridMultilevel"/>
    <w:tmpl w:val="7EB8E86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9225D5"/>
    <w:multiLevelType w:val="hybridMultilevel"/>
    <w:tmpl w:val="2752FB6E"/>
    <w:lvl w:ilvl="0" w:tplc="0C0A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F7F7418"/>
    <w:multiLevelType w:val="hybridMultilevel"/>
    <w:tmpl w:val="561034C0"/>
    <w:lvl w:ilvl="0" w:tplc="C688F99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0936F7"/>
    <w:multiLevelType w:val="hybridMultilevel"/>
    <w:tmpl w:val="E45095C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CC3AAB"/>
    <w:multiLevelType w:val="hybridMultilevel"/>
    <w:tmpl w:val="C72A38F8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E30D56"/>
    <w:multiLevelType w:val="hybridMultilevel"/>
    <w:tmpl w:val="B512F18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7D6525"/>
    <w:multiLevelType w:val="hybridMultilevel"/>
    <w:tmpl w:val="14323D58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8D575C"/>
    <w:multiLevelType w:val="hybridMultilevel"/>
    <w:tmpl w:val="903E42D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C438A4"/>
    <w:multiLevelType w:val="hybridMultilevel"/>
    <w:tmpl w:val="CC544A2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917AA6"/>
    <w:multiLevelType w:val="hybridMultilevel"/>
    <w:tmpl w:val="78BE8B20"/>
    <w:lvl w:ilvl="0" w:tplc="D10EA2F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333F05"/>
    <w:multiLevelType w:val="hybridMultilevel"/>
    <w:tmpl w:val="DBDC35E8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6341FF"/>
    <w:multiLevelType w:val="multilevel"/>
    <w:tmpl w:val="078847B8"/>
    <w:lvl w:ilvl="0">
      <w:start w:val="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3A7C7321"/>
    <w:multiLevelType w:val="hybridMultilevel"/>
    <w:tmpl w:val="EF704034"/>
    <w:lvl w:ilvl="0" w:tplc="3AAE91A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F32023"/>
    <w:multiLevelType w:val="hybridMultilevel"/>
    <w:tmpl w:val="E91C692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03505B7"/>
    <w:multiLevelType w:val="hybridMultilevel"/>
    <w:tmpl w:val="E4EA7A7A"/>
    <w:lvl w:ilvl="0" w:tplc="240A0001">
      <w:start w:val="1"/>
      <w:numFmt w:val="bullet"/>
      <w:lvlText w:val=""/>
      <w:lvlJc w:val="left"/>
      <w:pPr>
        <w:ind w:left="127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21" w15:restartNumberingAfterBreak="0">
    <w:nsid w:val="40A3792D"/>
    <w:multiLevelType w:val="hybridMultilevel"/>
    <w:tmpl w:val="1150A77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BC1A61"/>
    <w:multiLevelType w:val="hybridMultilevel"/>
    <w:tmpl w:val="9C96BFC6"/>
    <w:lvl w:ilvl="0" w:tplc="AE5A3DC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127B63"/>
    <w:multiLevelType w:val="hybridMultilevel"/>
    <w:tmpl w:val="7BC80F2C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FE38A9"/>
    <w:multiLevelType w:val="hybridMultilevel"/>
    <w:tmpl w:val="B6C654B2"/>
    <w:lvl w:ilvl="0" w:tplc="2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D811299"/>
    <w:multiLevelType w:val="hybridMultilevel"/>
    <w:tmpl w:val="4CAE1F3E"/>
    <w:lvl w:ilvl="0" w:tplc="C5F83004">
      <w:start w:val="1440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820AD0"/>
    <w:multiLevelType w:val="hybridMultilevel"/>
    <w:tmpl w:val="44084084"/>
    <w:lvl w:ilvl="0" w:tplc="240A000D">
      <w:start w:val="1"/>
      <w:numFmt w:val="bullet"/>
      <w:lvlText w:val=""/>
      <w:lvlJc w:val="left"/>
      <w:pPr>
        <w:ind w:left="-10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-3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4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</w:abstractNum>
  <w:abstractNum w:abstractNumId="27" w15:restartNumberingAfterBreak="0">
    <w:nsid w:val="55612A01"/>
    <w:multiLevelType w:val="hybridMultilevel"/>
    <w:tmpl w:val="516C2342"/>
    <w:lvl w:ilvl="0" w:tplc="24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56C63FAB"/>
    <w:multiLevelType w:val="hybridMultilevel"/>
    <w:tmpl w:val="4B2669D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88006D"/>
    <w:multiLevelType w:val="hybridMultilevel"/>
    <w:tmpl w:val="1F986C7A"/>
    <w:lvl w:ilvl="0" w:tplc="24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599274BB"/>
    <w:multiLevelType w:val="hybridMultilevel"/>
    <w:tmpl w:val="19B6D61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AC27BD1"/>
    <w:multiLevelType w:val="hybridMultilevel"/>
    <w:tmpl w:val="B00A22A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4163EC"/>
    <w:multiLevelType w:val="hybridMultilevel"/>
    <w:tmpl w:val="2B166F1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F423FF4"/>
    <w:multiLevelType w:val="multilevel"/>
    <w:tmpl w:val="60C2505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4" w15:restartNumberingAfterBreak="0">
    <w:nsid w:val="60682FB7"/>
    <w:multiLevelType w:val="hybridMultilevel"/>
    <w:tmpl w:val="6EB8E7D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0A438E4"/>
    <w:multiLevelType w:val="hybridMultilevel"/>
    <w:tmpl w:val="1602CE3A"/>
    <w:lvl w:ilvl="0" w:tplc="BB08A936">
      <w:numFmt w:val="bullet"/>
      <w:lvlText w:val="-"/>
      <w:lvlJc w:val="left"/>
      <w:pPr>
        <w:ind w:left="322" w:hanging="360"/>
      </w:pPr>
      <w:rPr>
        <w:rFonts w:ascii="Arial" w:eastAsia="Time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04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76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48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0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2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4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36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082" w:hanging="360"/>
      </w:pPr>
      <w:rPr>
        <w:rFonts w:ascii="Wingdings" w:hAnsi="Wingdings" w:hint="default"/>
      </w:rPr>
    </w:lvl>
  </w:abstractNum>
  <w:abstractNum w:abstractNumId="36" w15:restartNumberingAfterBreak="0">
    <w:nsid w:val="64573526"/>
    <w:multiLevelType w:val="hybridMultilevel"/>
    <w:tmpl w:val="665E973A"/>
    <w:lvl w:ilvl="0" w:tplc="2C08755A">
      <w:start w:val="1"/>
      <w:numFmt w:val="bullet"/>
      <w:lvlText w:val="•"/>
      <w:lvlJc w:val="left"/>
      <w:pPr>
        <w:tabs>
          <w:tab w:val="num" w:pos="999"/>
        </w:tabs>
        <w:ind w:left="999" w:hanging="360"/>
      </w:pPr>
      <w:rPr>
        <w:rFonts w:ascii="Arial" w:hAnsi="Arial" w:hint="default"/>
      </w:rPr>
    </w:lvl>
    <w:lvl w:ilvl="1" w:tplc="5AD0665A" w:tentative="1">
      <w:start w:val="1"/>
      <w:numFmt w:val="bullet"/>
      <w:lvlText w:val="•"/>
      <w:lvlJc w:val="left"/>
      <w:pPr>
        <w:tabs>
          <w:tab w:val="num" w:pos="1719"/>
        </w:tabs>
        <w:ind w:left="1719" w:hanging="360"/>
      </w:pPr>
      <w:rPr>
        <w:rFonts w:ascii="Arial" w:hAnsi="Arial" w:hint="default"/>
      </w:rPr>
    </w:lvl>
    <w:lvl w:ilvl="2" w:tplc="2AD44A04" w:tentative="1">
      <w:start w:val="1"/>
      <w:numFmt w:val="bullet"/>
      <w:lvlText w:val="•"/>
      <w:lvlJc w:val="left"/>
      <w:pPr>
        <w:tabs>
          <w:tab w:val="num" w:pos="2439"/>
        </w:tabs>
        <w:ind w:left="2439" w:hanging="360"/>
      </w:pPr>
      <w:rPr>
        <w:rFonts w:ascii="Arial" w:hAnsi="Arial" w:hint="default"/>
      </w:rPr>
    </w:lvl>
    <w:lvl w:ilvl="3" w:tplc="07082974" w:tentative="1">
      <w:start w:val="1"/>
      <w:numFmt w:val="bullet"/>
      <w:lvlText w:val="•"/>
      <w:lvlJc w:val="left"/>
      <w:pPr>
        <w:tabs>
          <w:tab w:val="num" w:pos="3159"/>
        </w:tabs>
        <w:ind w:left="3159" w:hanging="360"/>
      </w:pPr>
      <w:rPr>
        <w:rFonts w:ascii="Arial" w:hAnsi="Arial" w:hint="default"/>
      </w:rPr>
    </w:lvl>
    <w:lvl w:ilvl="4" w:tplc="CD76DC7C" w:tentative="1">
      <w:start w:val="1"/>
      <w:numFmt w:val="bullet"/>
      <w:lvlText w:val="•"/>
      <w:lvlJc w:val="left"/>
      <w:pPr>
        <w:tabs>
          <w:tab w:val="num" w:pos="3879"/>
        </w:tabs>
        <w:ind w:left="3879" w:hanging="360"/>
      </w:pPr>
      <w:rPr>
        <w:rFonts w:ascii="Arial" w:hAnsi="Arial" w:hint="default"/>
      </w:rPr>
    </w:lvl>
    <w:lvl w:ilvl="5" w:tplc="3D28A6E6" w:tentative="1">
      <w:start w:val="1"/>
      <w:numFmt w:val="bullet"/>
      <w:lvlText w:val="•"/>
      <w:lvlJc w:val="left"/>
      <w:pPr>
        <w:tabs>
          <w:tab w:val="num" w:pos="4599"/>
        </w:tabs>
        <w:ind w:left="4599" w:hanging="360"/>
      </w:pPr>
      <w:rPr>
        <w:rFonts w:ascii="Arial" w:hAnsi="Arial" w:hint="default"/>
      </w:rPr>
    </w:lvl>
    <w:lvl w:ilvl="6" w:tplc="590A4E18" w:tentative="1">
      <w:start w:val="1"/>
      <w:numFmt w:val="bullet"/>
      <w:lvlText w:val="•"/>
      <w:lvlJc w:val="left"/>
      <w:pPr>
        <w:tabs>
          <w:tab w:val="num" w:pos="5319"/>
        </w:tabs>
        <w:ind w:left="5319" w:hanging="360"/>
      </w:pPr>
      <w:rPr>
        <w:rFonts w:ascii="Arial" w:hAnsi="Arial" w:hint="default"/>
      </w:rPr>
    </w:lvl>
    <w:lvl w:ilvl="7" w:tplc="56BA76D8" w:tentative="1">
      <w:start w:val="1"/>
      <w:numFmt w:val="bullet"/>
      <w:lvlText w:val="•"/>
      <w:lvlJc w:val="left"/>
      <w:pPr>
        <w:tabs>
          <w:tab w:val="num" w:pos="6039"/>
        </w:tabs>
        <w:ind w:left="6039" w:hanging="360"/>
      </w:pPr>
      <w:rPr>
        <w:rFonts w:ascii="Arial" w:hAnsi="Arial" w:hint="default"/>
      </w:rPr>
    </w:lvl>
    <w:lvl w:ilvl="8" w:tplc="D56AD64E" w:tentative="1">
      <w:start w:val="1"/>
      <w:numFmt w:val="bullet"/>
      <w:lvlText w:val="•"/>
      <w:lvlJc w:val="left"/>
      <w:pPr>
        <w:tabs>
          <w:tab w:val="num" w:pos="6759"/>
        </w:tabs>
        <w:ind w:left="6759" w:hanging="360"/>
      </w:pPr>
      <w:rPr>
        <w:rFonts w:ascii="Arial" w:hAnsi="Arial" w:hint="default"/>
      </w:rPr>
    </w:lvl>
  </w:abstractNum>
  <w:abstractNum w:abstractNumId="37" w15:restartNumberingAfterBreak="0">
    <w:nsid w:val="65C86972"/>
    <w:multiLevelType w:val="hybridMultilevel"/>
    <w:tmpl w:val="EF60E5B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2B19CB"/>
    <w:multiLevelType w:val="hybridMultilevel"/>
    <w:tmpl w:val="359E384C"/>
    <w:lvl w:ilvl="0" w:tplc="48043108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>
      <w:start w:val="1"/>
      <w:numFmt w:val="lowerLetter"/>
      <w:lvlText w:val="%5."/>
      <w:lvlJc w:val="left"/>
      <w:pPr>
        <w:ind w:left="3240" w:hanging="360"/>
      </w:pPr>
    </w:lvl>
    <w:lvl w:ilvl="5" w:tplc="240A001B">
      <w:start w:val="1"/>
      <w:numFmt w:val="lowerRoman"/>
      <w:lvlText w:val="%6."/>
      <w:lvlJc w:val="right"/>
      <w:pPr>
        <w:ind w:left="3960" w:hanging="180"/>
      </w:pPr>
    </w:lvl>
    <w:lvl w:ilvl="6" w:tplc="240A000F">
      <w:start w:val="1"/>
      <w:numFmt w:val="decimal"/>
      <w:lvlText w:val="%7."/>
      <w:lvlJc w:val="left"/>
      <w:pPr>
        <w:ind w:left="4680" w:hanging="360"/>
      </w:pPr>
    </w:lvl>
    <w:lvl w:ilvl="7" w:tplc="240A0019">
      <w:start w:val="1"/>
      <w:numFmt w:val="lowerLetter"/>
      <w:lvlText w:val="%8."/>
      <w:lvlJc w:val="left"/>
      <w:pPr>
        <w:ind w:left="5400" w:hanging="360"/>
      </w:pPr>
    </w:lvl>
    <w:lvl w:ilvl="8" w:tplc="240A001B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AFA48A5"/>
    <w:multiLevelType w:val="hybridMultilevel"/>
    <w:tmpl w:val="3E2221D4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8547E6"/>
    <w:multiLevelType w:val="hybridMultilevel"/>
    <w:tmpl w:val="9F3404D0"/>
    <w:lvl w:ilvl="0" w:tplc="89D2AEF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auto"/>
        <w:sz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DFA64E9"/>
    <w:multiLevelType w:val="hybridMultilevel"/>
    <w:tmpl w:val="70E22AB2"/>
    <w:lvl w:ilvl="0" w:tplc="645EFEF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auto"/>
        <w:sz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074639D"/>
    <w:multiLevelType w:val="hybridMultilevel"/>
    <w:tmpl w:val="F692C1A2"/>
    <w:lvl w:ilvl="0" w:tplc="240A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3" w15:restartNumberingAfterBreak="0">
    <w:nsid w:val="72044BA6"/>
    <w:multiLevelType w:val="hybridMultilevel"/>
    <w:tmpl w:val="07EEA1E4"/>
    <w:lvl w:ilvl="0" w:tplc="FEE661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7813B2"/>
    <w:multiLevelType w:val="hybridMultilevel"/>
    <w:tmpl w:val="C8E461B0"/>
    <w:lvl w:ilvl="0" w:tplc="A26EE73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4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9"/>
  </w:num>
  <w:num w:numId="4">
    <w:abstractNumId w:val="8"/>
  </w:num>
  <w:num w:numId="5">
    <w:abstractNumId w:val="17"/>
  </w:num>
  <w:num w:numId="6">
    <w:abstractNumId w:val="33"/>
  </w:num>
  <w:num w:numId="7">
    <w:abstractNumId w:val="10"/>
  </w:num>
  <w:num w:numId="8">
    <w:abstractNumId w:val="18"/>
  </w:num>
  <w:num w:numId="9">
    <w:abstractNumId w:val="6"/>
  </w:num>
  <w:num w:numId="10">
    <w:abstractNumId w:val="23"/>
  </w:num>
  <w:num w:numId="11">
    <w:abstractNumId w:val="14"/>
  </w:num>
  <w:num w:numId="12">
    <w:abstractNumId w:val="34"/>
  </w:num>
  <w:num w:numId="13">
    <w:abstractNumId w:val="40"/>
  </w:num>
  <w:num w:numId="14">
    <w:abstractNumId w:val="41"/>
  </w:num>
  <w:num w:numId="15">
    <w:abstractNumId w:val="1"/>
  </w:num>
  <w:num w:numId="16">
    <w:abstractNumId w:val="24"/>
  </w:num>
  <w:num w:numId="17">
    <w:abstractNumId w:val="4"/>
  </w:num>
  <w:num w:numId="18">
    <w:abstractNumId w:val="26"/>
  </w:num>
  <w:num w:numId="19">
    <w:abstractNumId w:val="29"/>
  </w:num>
  <w:num w:numId="20">
    <w:abstractNumId w:val="0"/>
  </w:num>
  <w:num w:numId="21">
    <w:abstractNumId w:val="11"/>
  </w:num>
  <w:num w:numId="22">
    <w:abstractNumId w:val="21"/>
  </w:num>
  <w:num w:numId="2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8"/>
  </w:num>
  <w:num w:numId="25">
    <w:abstractNumId w:val="12"/>
  </w:num>
  <w:num w:numId="26">
    <w:abstractNumId w:val="31"/>
  </w:num>
  <w:num w:numId="27">
    <w:abstractNumId w:val="28"/>
  </w:num>
  <w:num w:numId="28">
    <w:abstractNumId w:val="42"/>
  </w:num>
  <w:num w:numId="29">
    <w:abstractNumId w:val="1"/>
  </w:num>
  <w:num w:numId="30">
    <w:abstractNumId w:val="44"/>
  </w:num>
  <w:num w:numId="31">
    <w:abstractNumId w:val="25"/>
  </w:num>
  <w:num w:numId="32">
    <w:abstractNumId w:val="37"/>
  </w:num>
  <w:num w:numId="33">
    <w:abstractNumId w:val="27"/>
  </w:num>
  <w:num w:numId="34">
    <w:abstractNumId w:val="36"/>
  </w:num>
  <w:num w:numId="35">
    <w:abstractNumId w:val="15"/>
  </w:num>
  <w:num w:numId="36">
    <w:abstractNumId w:val="5"/>
  </w:num>
  <w:num w:numId="37">
    <w:abstractNumId w:val="2"/>
  </w:num>
  <w:num w:numId="38">
    <w:abstractNumId w:val="30"/>
  </w:num>
  <w:num w:numId="39">
    <w:abstractNumId w:val="35"/>
  </w:num>
  <w:num w:numId="40">
    <w:abstractNumId w:val="16"/>
  </w:num>
  <w:num w:numId="41">
    <w:abstractNumId w:val="43"/>
  </w:num>
  <w:num w:numId="42">
    <w:abstractNumId w:val="19"/>
  </w:num>
  <w:num w:numId="43">
    <w:abstractNumId w:val="3"/>
  </w:num>
  <w:num w:numId="44">
    <w:abstractNumId w:val="13"/>
  </w:num>
  <w:num w:numId="45">
    <w:abstractNumId w:val="22"/>
  </w:num>
  <w:num w:numId="46">
    <w:abstractNumId w:val="9"/>
  </w:num>
  <w:num w:numId="4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980"/>
    <w:rsid w:val="00003D24"/>
    <w:rsid w:val="00006F83"/>
    <w:rsid w:val="00007F07"/>
    <w:rsid w:val="00013C42"/>
    <w:rsid w:val="00014D67"/>
    <w:rsid w:val="00016A94"/>
    <w:rsid w:val="00021FCC"/>
    <w:rsid w:val="00024F34"/>
    <w:rsid w:val="00024F70"/>
    <w:rsid w:val="0002546A"/>
    <w:rsid w:val="00032CBF"/>
    <w:rsid w:val="000360D3"/>
    <w:rsid w:val="000364D8"/>
    <w:rsid w:val="0004205E"/>
    <w:rsid w:val="00047A6E"/>
    <w:rsid w:val="00050524"/>
    <w:rsid w:val="000611FF"/>
    <w:rsid w:val="00066463"/>
    <w:rsid w:val="0007636F"/>
    <w:rsid w:val="00081CEE"/>
    <w:rsid w:val="00084B49"/>
    <w:rsid w:val="00086B16"/>
    <w:rsid w:val="00090C69"/>
    <w:rsid w:val="00092C0A"/>
    <w:rsid w:val="00094D9F"/>
    <w:rsid w:val="000A35DA"/>
    <w:rsid w:val="000A3E34"/>
    <w:rsid w:val="000B30A6"/>
    <w:rsid w:val="000B39C5"/>
    <w:rsid w:val="000B50F1"/>
    <w:rsid w:val="000B6B7A"/>
    <w:rsid w:val="000C41BE"/>
    <w:rsid w:val="000C614C"/>
    <w:rsid w:val="000C6C52"/>
    <w:rsid w:val="000D1904"/>
    <w:rsid w:val="000D2DA8"/>
    <w:rsid w:val="000D512E"/>
    <w:rsid w:val="000E0152"/>
    <w:rsid w:val="000E370D"/>
    <w:rsid w:val="000E65A4"/>
    <w:rsid w:val="00105533"/>
    <w:rsid w:val="001072FB"/>
    <w:rsid w:val="00116659"/>
    <w:rsid w:val="001175AA"/>
    <w:rsid w:val="00124729"/>
    <w:rsid w:val="00125A3A"/>
    <w:rsid w:val="00126916"/>
    <w:rsid w:val="00126980"/>
    <w:rsid w:val="001303DD"/>
    <w:rsid w:val="001348DA"/>
    <w:rsid w:val="001365B5"/>
    <w:rsid w:val="00136CD0"/>
    <w:rsid w:val="0013737F"/>
    <w:rsid w:val="00142BF2"/>
    <w:rsid w:val="001447C1"/>
    <w:rsid w:val="00145BCA"/>
    <w:rsid w:val="0015216F"/>
    <w:rsid w:val="00153523"/>
    <w:rsid w:val="00157729"/>
    <w:rsid w:val="00164587"/>
    <w:rsid w:val="001665A3"/>
    <w:rsid w:val="001743EF"/>
    <w:rsid w:val="00174A31"/>
    <w:rsid w:val="00177232"/>
    <w:rsid w:val="00187186"/>
    <w:rsid w:val="00196D37"/>
    <w:rsid w:val="001978EB"/>
    <w:rsid w:val="001A2AF1"/>
    <w:rsid w:val="001B791B"/>
    <w:rsid w:val="001C013E"/>
    <w:rsid w:val="001D1743"/>
    <w:rsid w:val="001D17CF"/>
    <w:rsid w:val="001D5AFE"/>
    <w:rsid w:val="001E2543"/>
    <w:rsid w:val="001E6C60"/>
    <w:rsid w:val="001E7C66"/>
    <w:rsid w:val="001F238A"/>
    <w:rsid w:val="002171A2"/>
    <w:rsid w:val="002217D1"/>
    <w:rsid w:val="002264B8"/>
    <w:rsid w:val="00230A78"/>
    <w:rsid w:val="00233151"/>
    <w:rsid w:val="00235361"/>
    <w:rsid w:val="00236F62"/>
    <w:rsid w:val="00237D76"/>
    <w:rsid w:val="00251FCE"/>
    <w:rsid w:val="00252F13"/>
    <w:rsid w:val="00254313"/>
    <w:rsid w:val="0026513E"/>
    <w:rsid w:val="002729A5"/>
    <w:rsid w:val="002862C1"/>
    <w:rsid w:val="00286449"/>
    <w:rsid w:val="0028644F"/>
    <w:rsid w:val="00287EC3"/>
    <w:rsid w:val="00293F29"/>
    <w:rsid w:val="002941D1"/>
    <w:rsid w:val="002A2A12"/>
    <w:rsid w:val="002C05D0"/>
    <w:rsid w:val="002C0F69"/>
    <w:rsid w:val="002C6429"/>
    <w:rsid w:val="002D096D"/>
    <w:rsid w:val="002D11FE"/>
    <w:rsid w:val="002D2CB2"/>
    <w:rsid w:val="002D35EC"/>
    <w:rsid w:val="002D3FE3"/>
    <w:rsid w:val="002D5E8B"/>
    <w:rsid w:val="002E4A97"/>
    <w:rsid w:val="002E71C4"/>
    <w:rsid w:val="002F226A"/>
    <w:rsid w:val="00301DC2"/>
    <w:rsid w:val="003227FD"/>
    <w:rsid w:val="00325A55"/>
    <w:rsid w:val="003343DB"/>
    <w:rsid w:val="00336655"/>
    <w:rsid w:val="00342B3C"/>
    <w:rsid w:val="00343006"/>
    <w:rsid w:val="00346554"/>
    <w:rsid w:val="003503EB"/>
    <w:rsid w:val="00350767"/>
    <w:rsid w:val="00350E4B"/>
    <w:rsid w:val="003533A1"/>
    <w:rsid w:val="003651DE"/>
    <w:rsid w:val="00367CB8"/>
    <w:rsid w:val="003711C0"/>
    <w:rsid w:val="00373197"/>
    <w:rsid w:val="0038390A"/>
    <w:rsid w:val="003A0BBF"/>
    <w:rsid w:val="003A3C08"/>
    <w:rsid w:val="003A6449"/>
    <w:rsid w:val="003A73D2"/>
    <w:rsid w:val="003B0B23"/>
    <w:rsid w:val="003B3F46"/>
    <w:rsid w:val="003B4DDE"/>
    <w:rsid w:val="003B625C"/>
    <w:rsid w:val="003C0C28"/>
    <w:rsid w:val="003C0F32"/>
    <w:rsid w:val="003C6CAC"/>
    <w:rsid w:val="003D3516"/>
    <w:rsid w:val="003D6D75"/>
    <w:rsid w:val="003E1394"/>
    <w:rsid w:val="003E582F"/>
    <w:rsid w:val="00401B59"/>
    <w:rsid w:val="00403602"/>
    <w:rsid w:val="00405CE5"/>
    <w:rsid w:val="0041604F"/>
    <w:rsid w:val="00427DD9"/>
    <w:rsid w:val="004317DB"/>
    <w:rsid w:val="00432C5C"/>
    <w:rsid w:val="00437284"/>
    <w:rsid w:val="00437C19"/>
    <w:rsid w:val="004424B1"/>
    <w:rsid w:val="00461D1F"/>
    <w:rsid w:val="00470148"/>
    <w:rsid w:val="00470526"/>
    <w:rsid w:val="004848A4"/>
    <w:rsid w:val="00485ED3"/>
    <w:rsid w:val="00495524"/>
    <w:rsid w:val="00497187"/>
    <w:rsid w:val="004A0755"/>
    <w:rsid w:val="004A43D2"/>
    <w:rsid w:val="004A6BE3"/>
    <w:rsid w:val="004B078F"/>
    <w:rsid w:val="004B2DCB"/>
    <w:rsid w:val="004C0A5E"/>
    <w:rsid w:val="004C4371"/>
    <w:rsid w:val="004C7D38"/>
    <w:rsid w:val="004D0D86"/>
    <w:rsid w:val="004D10C6"/>
    <w:rsid w:val="004D2643"/>
    <w:rsid w:val="004D294E"/>
    <w:rsid w:val="004D3D03"/>
    <w:rsid w:val="004D4586"/>
    <w:rsid w:val="004D6329"/>
    <w:rsid w:val="004E034B"/>
    <w:rsid w:val="004E17FC"/>
    <w:rsid w:val="004E21B2"/>
    <w:rsid w:val="004E274E"/>
    <w:rsid w:val="004E517F"/>
    <w:rsid w:val="004F2770"/>
    <w:rsid w:val="004F778E"/>
    <w:rsid w:val="004F7A38"/>
    <w:rsid w:val="005006B6"/>
    <w:rsid w:val="0050148F"/>
    <w:rsid w:val="00502F91"/>
    <w:rsid w:val="00520AAA"/>
    <w:rsid w:val="00520B2A"/>
    <w:rsid w:val="0052463B"/>
    <w:rsid w:val="005338E4"/>
    <w:rsid w:val="00541198"/>
    <w:rsid w:val="0054286C"/>
    <w:rsid w:val="00543E5A"/>
    <w:rsid w:val="0054412D"/>
    <w:rsid w:val="00545A32"/>
    <w:rsid w:val="0054645F"/>
    <w:rsid w:val="005616ED"/>
    <w:rsid w:val="005629D0"/>
    <w:rsid w:val="00564A4E"/>
    <w:rsid w:val="005815B6"/>
    <w:rsid w:val="00584E85"/>
    <w:rsid w:val="005871DA"/>
    <w:rsid w:val="00587695"/>
    <w:rsid w:val="0059054D"/>
    <w:rsid w:val="0059316B"/>
    <w:rsid w:val="005949A8"/>
    <w:rsid w:val="005A077D"/>
    <w:rsid w:val="005A4320"/>
    <w:rsid w:val="005A498D"/>
    <w:rsid w:val="005C19CA"/>
    <w:rsid w:val="005C3935"/>
    <w:rsid w:val="005C4522"/>
    <w:rsid w:val="005D49BF"/>
    <w:rsid w:val="005F30C3"/>
    <w:rsid w:val="005F7863"/>
    <w:rsid w:val="0060353B"/>
    <w:rsid w:val="00604115"/>
    <w:rsid w:val="0060613A"/>
    <w:rsid w:val="00612F88"/>
    <w:rsid w:val="00620876"/>
    <w:rsid w:val="00624FD0"/>
    <w:rsid w:val="00630C5E"/>
    <w:rsid w:val="006315B4"/>
    <w:rsid w:val="00635411"/>
    <w:rsid w:val="00635AC3"/>
    <w:rsid w:val="00636FFB"/>
    <w:rsid w:val="00652E55"/>
    <w:rsid w:val="00654CCF"/>
    <w:rsid w:val="00665F82"/>
    <w:rsid w:val="0067186C"/>
    <w:rsid w:val="00671E11"/>
    <w:rsid w:val="006779DA"/>
    <w:rsid w:val="00687EB3"/>
    <w:rsid w:val="00692980"/>
    <w:rsid w:val="00693246"/>
    <w:rsid w:val="0069506F"/>
    <w:rsid w:val="00696582"/>
    <w:rsid w:val="006A1DBB"/>
    <w:rsid w:val="006B4E40"/>
    <w:rsid w:val="006C103A"/>
    <w:rsid w:val="006C4E6A"/>
    <w:rsid w:val="006C50E8"/>
    <w:rsid w:val="006D1C7E"/>
    <w:rsid w:val="006D464D"/>
    <w:rsid w:val="006E6F11"/>
    <w:rsid w:val="006F0B6B"/>
    <w:rsid w:val="006F144D"/>
    <w:rsid w:val="006F461B"/>
    <w:rsid w:val="006F4E4A"/>
    <w:rsid w:val="006F622C"/>
    <w:rsid w:val="00700FF6"/>
    <w:rsid w:val="00704D44"/>
    <w:rsid w:val="00711206"/>
    <w:rsid w:val="00715A68"/>
    <w:rsid w:val="00715DD5"/>
    <w:rsid w:val="00715ECF"/>
    <w:rsid w:val="00717A04"/>
    <w:rsid w:val="00717BFE"/>
    <w:rsid w:val="007208C5"/>
    <w:rsid w:val="007236DA"/>
    <w:rsid w:val="00725BB4"/>
    <w:rsid w:val="0073180A"/>
    <w:rsid w:val="00731F03"/>
    <w:rsid w:val="00732997"/>
    <w:rsid w:val="007336C3"/>
    <w:rsid w:val="00735033"/>
    <w:rsid w:val="00756485"/>
    <w:rsid w:val="0075705D"/>
    <w:rsid w:val="007626E1"/>
    <w:rsid w:val="0076339E"/>
    <w:rsid w:val="00767F65"/>
    <w:rsid w:val="00770D6C"/>
    <w:rsid w:val="00783515"/>
    <w:rsid w:val="00787C94"/>
    <w:rsid w:val="00791BCB"/>
    <w:rsid w:val="007921BD"/>
    <w:rsid w:val="00793A02"/>
    <w:rsid w:val="00795C6B"/>
    <w:rsid w:val="007A1566"/>
    <w:rsid w:val="007A3995"/>
    <w:rsid w:val="007A5AC5"/>
    <w:rsid w:val="007B622D"/>
    <w:rsid w:val="007C4288"/>
    <w:rsid w:val="007C484E"/>
    <w:rsid w:val="007D4853"/>
    <w:rsid w:val="007D57C4"/>
    <w:rsid w:val="007D6272"/>
    <w:rsid w:val="007E0429"/>
    <w:rsid w:val="007E41DE"/>
    <w:rsid w:val="007E4CE3"/>
    <w:rsid w:val="007E64EF"/>
    <w:rsid w:val="007F2B1F"/>
    <w:rsid w:val="00802F7A"/>
    <w:rsid w:val="00806A1C"/>
    <w:rsid w:val="0080773A"/>
    <w:rsid w:val="00811DDE"/>
    <w:rsid w:val="008173F3"/>
    <w:rsid w:val="0082117C"/>
    <w:rsid w:val="008227E9"/>
    <w:rsid w:val="00822D20"/>
    <w:rsid w:val="008252C5"/>
    <w:rsid w:val="00831860"/>
    <w:rsid w:val="00832F2D"/>
    <w:rsid w:val="00836C6A"/>
    <w:rsid w:val="00841C9F"/>
    <w:rsid w:val="0084294E"/>
    <w:rsid w:val="00843EFF"/>
    <w:rsid w:val="008442A5"/>
    <w:rsid w:val="0084682C"/>
    <w:rsid w:val="008477A9"/>
    <w:rsid w:val="00850777"/>
    <w:rsid w:val="008539AD"/>
    <w:rsid w:val="0085416A"/>
    <w:rsid w:val="00856B0F"/>
    <w:rsid w:val="00857771"/>
    <w:rsid w:val="00862D49"/>
    <w:rsid w:val="0087186A"/>
    <w:rsid w:val="00871ADF"/>
    <w:rsid w:val="00872C56"/>
    <w:rsid w:val="00874F67"/>
    <w:rsid w:val="00876AC2"/>
    <w:rsid w:val="00883F43"/>
    <w:rsid w:val="00884C98"/>
    <w:rsid w:val="00884CE2"/>
    <w:rsid w:val="00885E7D"/>
    <w:rsid w:val="0089363F"/>
    <w:rsid w:val="00894D05"/>
    <w:rsid w:val="00896ED8"/>
    <w:rsid w:val="008A209D"/>
    <w:rsid w:val="008A2436"/>
    <w:rsid w:val="008A4E8C"/>
    <w:rsid w:val="008A563D"/>
    <w:rsid w:val="008B3B0A"/>
    <w:rsid w:val="008C2BA0"/>
    <w:rsid w:val="008C69F2"/>
    <w:rsid w:val="008D1D44"/>
    <w:rsid w:val="008D3E6C"/>
    <w:rsid w:val="008E04EC"/>
    <w:rsid w:val="008E43F4"/>
    <w:rsid w:val="008F42F6"/>
    <w:rsid w:val="008F5282"/>
    <w:rsid w:val="00904A47"/>
    <w:rsid w:val="00912BAC"/>
    <w:rsid w:val="009166E6"/>
    <w:rsid w:val="00925058"/>
    <w:rsid w:val="00926CDB"/>
    <w:rsid w:val="00930113"/>
    <w:rsid w:val="00933756"/>
    <w:rsid w:val="009356EC"/>
    <w:rsid w:val="00937FB2"/>
    <w:rsid w:val="0094114F"/>
    <w:rsid w:val="00941E80"/>
    <w:rsid w:val="0095690D"/>
    <w:rsid w:val="009609C5"/>
    <w:rsid w:val="0096283E"/>
    <w:rsid w:val="00965B1A"/>
    <w:rsid w:val="00971B57"/>
    <w:rsid w:val="00972FCB"/>
    <w:rsid w:val="00976933"/>
    <w:rsid w:val="00981893"/>
    <w:rsid w:val="00984974"/>
    <w:rsid w:val="00986438"/>
    <w:rsid w:val="00987DBF"/>
    <w:rsid w:val="009970F9"/>
    <w:rsid w:val="009A5590"/>
    <w:rsid w:val="009A6ED9"/>
    <w:rsid w:val="009B4B53"/>
    <w:rsid w:val="009C3837"/>
    <w:rsid w:val="009C44BD"/>
    <w:rsid w:val="009C537F"/>
    <w:rsid w:val="009D0585"/>
    <w:rsid w:val="009D2BB3"/>
    <w:rsid w:val="009E0846"/>
    <w:rsid w:val="009E1EF4"/>
    <w:rsid w:val="009E1F32"/>
    <w:rsid w:val="009E4BD5"/>
    <w:rsid w:val="009F1BE0"/>
    <w:rsid w:val="009F7CED"/>
    <w:rsid w:val="00A04569"/>
    <w:rsid w:val="00A0736A"/>
    <w:rsid w:val="00A07DE7"/>
    <w:rsid w:val="00A120D6"/>
    <w:rsid w:val="00A1301A"/>
    <w:rsid w:val="00A14C37"/>
    <w:rsid w:val="00A161B9"/>
    <w:rsid w:val="00A17FD4"/>
    <w:rsid w:val="00A219D7"/>
    <w:rsid w:val="00A2785C"/>
    <w:rsid w:val="00A33DCF"/>
    <w:rsid w:val="00A377FE"/>
    <w:rsid w:val="00A4128C"/>
    <w:rsid w:val="00A41AEF"/>
    <w:rsid w:val="00A447B3"/>
    <w:rsid w:val="00A47B44"/>
    <w:rsid w:val="00A500DD"/>
    <w:rsid w:val="00A52C3F"/>
    <w:rsid w:val="00A5516D"/>
    <w:rsid w:val="00A55DB6"/>
    <w:rsid w:val="00A61784"/>
    <w:rsid w:val="00A64120"/>
    <w:rsid w:val="00A67813"/>
    <w:rsid w:val="00A72973"/>
    <w:rsid w:val="00A74AFD"/>
    <w:rsid w:val="00A80613"/>
    <w:rsid w:val="00A83A98"/>
    <w:rsid w:val="00A85AEA"/>
    <w:rsid w:val="00A94019"/>
    <w:rsid w:val="00A9618E"/>
    <w:rsid w:val="00AA28E8"/>
    <w:rsid w:val="00AB0708"/>
    <w:rsid w:val="00AB0C45"/>
    <w:rsid w:val="00AB6652"/>
    <w:rsid w:val="00AC1AF8"/>
    <w:rsid w:val="00AC447D"/>
    <w:rsid w:val="00AD5446"/>
    <w:rsid w:val="00AD623F"/>
    <w:rsid w:val="00AD7228"/>
    <w:rsid w:val="00AE03F3"/>
    <w:rsid w:val="00AF5A32"/>
    <w:rsid w:val="00AF5E71"/>
    <w:rsid w:val="00B13AE3"/>
    <w:rsid w:val="00B25550"/>
    <w:rsid w:val="00B25D83"/>
    <w:rsid w:val="00B30DCD"/>
    <w:rsid w:val="00B377D3"/>
    <w:rsid w:val="00B4178F"/>
    <w:rsid w:val="00B4216E"/>
    <w:rsid w:val="00B448DC"/>
    <w:rsid w:val="00B463AC"/>
    <w:rsid w:val="00B51095"/>
    <w:rsid w:val="00B550B0"/>
    <w:rsid w:val="00B6123C"/>
    <w:rsid w:val="00B61CA6"/>
    <w:rsid w:val="00B65F1B"/>
    <w:rsid w:val="00B66D03"/>
    <w:rsid w:val="00B7000F"/>
    <w:rsid w:val="00B729FC"/>
    <w:rsid w:val="00B73EC6"/>
    <w:rsid w:val="00B766E4"/>
    <w:rsid w:val="00B8326D"/>
    <w:rsid w:val="00B84AF8"/>
    <w:rsid w:val="00B85D71"/>
    <w:rsid w:val="00B900F0"/>
    <w:rsid w:val="00B937B6"/>
    <w:rsid w:val="00BA450F"/>
    <w:rsid w:val="00BB545F"/>
    <w:rsid w:val="00BD4B65"/>
    <w:rsid w:val="00BE280C"/>
    <w:rsid w:val="00BF054E"/>
    <w:rsid w:val="00BF0DB9"/>
    <w:rsid w:val="00C04E1A"/>
    <w:rsid w:val="00C12B93"/>
    <w:rsid w:val="00C134C3"/>
    <w:rsid w:val="00C13B0D"/>
    <w:rsid w:val="00C17365"/>
    <w:rsid w:val="00C26C14"/>
    <w:rsid w:val="00C27D76"/>
    <w:rsid w:val="00C31D59"/>
    <w:rsid w:val="00C36892"/>
    <w:rsid w:val="00C4009A"/>
    <w:rsid w:val="00C401C2"/>
    <w:rsid w:val="00C46330"/>
    <w:rsid w:val="00C47F73"/>
    <w:rsid w:val="00C52E86"/>
    <w:rsid w:val="00C6077B"/>
    <w:rsid w:val="00C61441"/>
    <w:rsid w:val="00C64D48"/>
    <w:rsid w:val="00C7294E"/>
    <w:rsid w:val="00C83148"/>
    <w:rsid w:val="00C90A4E"/>
    <w:rsid w:val="00C91F90"/>
    <w:rsid w:val="00CA1C94"/>
    <w:rsid w:val="00CA57DF"/>
    <w:rsid w:val="00CB0063"/>
    <w:rsid w:val="00CB0586"/>
    <w:rsid w:val="00CB4D37"/>
    <w:rsid w:val="00CB66F7"/>
    <w:rsid w:val="00CC0C62"/>
    <w:rsid w:val="00CC259C"/>
    <w:rsid w:val="00CC42D1"/>
    <w:rsid w:val="00CC5B3E"/>
    <w:rsid w:val="00CE1A87"/>
    <w:rsid w:val="00CF25EF"/>
    <w:rsid w:val="00D04A96"/>
    <w:rsid w:val="00D05B67"/>
    <w:rsid w:val="00D05D52"/>
    <w:rsid w:val="00D24980"/>
    <w:rsid w:val="00D26D53"/>
    <w:rsid w:val="00D31F43"/>
    <w:rsid w:val="00D40E59"/>
    <w:rsid w:val="00D415E6"/>
    <w:rsid w:val="00D444C5"/>
    <w:rsid w:val="00D50C13"/>
    <w:rsid w:val="00D530DC"/>
    <w:rsid w:val="00D62023"/>
    <w:rsid w:val="00D7070F"/>
    <w:rsid w:val="00D709DD"/>
    <w:rsid w:val="00D8294A"/>
    <w:rsid w:val="00D83C99"/>
    <w:rsid w:val="00D83F98"/>
    <w:rsid w:val="00D84A75"/>
    <w:rsid w:val="00D85F1E"/>
    <w:rsid w:val="00D85F90"/>
    <w:rsid w:val="00D90649"/>
    <w:rsid w:val="00D91E89"/>
    <w:rsid w:val="00D9213D"/>
    <w:rsid w:val="00D965B1"/>
    <w:rsid w:val="00D97DF9"/>
    <w:rsid w:val="00DA6526"/>
    <w:rsid w:val="00DA6C54"/>
    <w:rsid w:val="00DC54A3"/>
    <w:rsid w:val="00DD181C"/>
    <w:rsid w:val="00DD2F2C"/>
    <w:rsid w:val="00DD48D9"/>
    <w:rsid w:val="00DE1540"/>
    <w:rsid w:val="00DE520C"/>
    <w:rsid w:val="00DF1E66"/>
    <w:rsid w:val="00DF60FD"/>
    <w:rsid w:val="00DF6410"/>
    <w:rsid w:val="00E007F7"/>
    <w:rsid w:val="00E01109"/>
    <w:rsid w:val="00E01E9E"/>
    <w:rsid w:val="00E0428D"/>
    <w:rsid w:val="00E05F18"/>
    <w:rsid w:val="00E06A27"/>
    <w:rsid w:val="00E12202"/>
    <w:rsid w:val="00E242C5"/>
    <w:rsid w:val="00E24673"/>
    <w:rsid w:val="00E24F26"/>
    <w:rsid w:val="00E261B4"/>
    <w:rsid w:val="00E31E85"/>
    <w:rsid w:val="00E3309F"/>
    <w:rsid w:val="00E407FF"/>
    <w:rsid w:val="00E40C34"/>
    <w:rsid w:val="00E41E2C"/>
    <w:rsid w:val="00E44207"/>
    <w:rsid w:val="00E53106"/>
    <w:rsid w:val="00E65253"/>
    <w:rsid w:val="00E66C57"/>
    <w:rsid w:val="00E66D00"/>
    <w:rsid w:val="00E7224C"/>
    <w:rsid w:val="00E729F2"/>
    <w:rsid w:val="00E75DBD"/>
    <w:rsid w:val="00E805D3"/>
    <w:rsid w:val="00E80826"/>
    <w:rsid w:val="00E84DA1"/>
    <w:rsid w:val="00E91332"/>
    <w:rsid w:val="00EA3045"/>
    <w:rsid w:val="00EC1DE8"/>
    <w:rsid w:val="00EC35AE"/>
    <w:rsid w:val="00ED4708"/>
    <w:rsid w:val="00ED7CBA"/>
    <w:rsid w:val="00EE0D69"/>
    <w:rsid w:val="00EE0F26"/>
    <w:rsid w:val="00EE2ABB"/>
    <w:rsid w:val="00EF192B"/>
    <w:rsid w:val="00F06B8A"/>
    <w:rsid w:val="00F07A7D"/>
    <w:rsid w:val="00F153C1"/>
    <w:rsid w:val="00F16839"/>
    <w:rsid w:val="00F211E7"/>
    <w:rsid w:val="00F21D37"/>
    <w:rsid w:val="00F221F0"/>
    <w:rsid w:val="00F23BBA"/>
    <w:rsid w:val="00F26136"/>
    <w:rsid w:val="00F2713B"/>
    <w:rsid w:val="00F305D8"/>
    <w:rsid w:val="00F37106"/>
    <w:rsid w:val="00F44A2E"/>
    <w:rsid w:val="00F47D57"/>
    <w:rsid w:val="00F53EA9"/>
    <w:rsid w:val="00F55DC4"/>
    <w:rsid w:val="00F576B3"/>
    <w:rsid w:val="00F745E1"/>
    <w:rsid w:val="00F75A79"/>
    <w:rsid w:val="00F7620E"/>
    <w:rsid w:val="00F775AD"/>
    <w:rsid w:val="00F80E07"/>
    <w:rsid w:val="00F90326"/>
    <w:rsid w:val="00F90F86"/>
    <w:rsid w:val="00F92DF0"/>
    <w:rsid w:val="00FA0454"/>
    <w:rsid w:val="00FA4A9E"/>
    <w:rsid w:val="00FB1248"/>
    <w:rsid w:val="00FB217D"/>
    <w:rsid w:val="00FB29CC"/>
    <w:rsid w:val="00FB6636"/>
    <w:rsid w:val="00FC0522"/>
    <w:rsid w:val="00FC2DE3"/>
    <w:rsid w:val="00FD3D04"/>
    <w:rsid w:val="00FD49A0"/>
    <w:rsid w:val="00FD5428"/>
    <w:rsid w:val="00FD718C"/>
    <w:rsid w:val="00FE27DE"/>
    <w:rsid w:val="00FF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13896B78"/>
  <w15:chartTrackingRefBased/>
  <w15:docId w15:val="{6C4F249E-E66B-43D5-9EFA-7180C20B1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11FF"/>
    <w:rPr>
      <w:rFonts w:ascii="Arial" w:hAnsi="Arial"/>
      <w:lang w:eastAsia="es-ES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b/>
      <w:color w:val="000080"/>
      <w:spacing w:val="-8"/>
      <w:kern w:val="28"/>
      <w:sz w:val="28"/>
      <w:lang w:val="es-CO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Tahoma" w:hAnsi="Tahoma" w:cs="Tahoma"/>
      <w:b/>
      <w:sz w:val="18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E6525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dependiente21">
    <w:name w:val="Texto independiente 21"/>
    <w:basedOn w:val="Normal"/>
    <w:pPr>
      <w:overflowPunct w:val="0"/>
      <w:autoSpaceDE w:val="0"/>
      <w:autoSpaceDN w:val="0"/>
      <w:adjustRightInd w:val="0"/>
      <w:ind w:right="902"/>
      <w:textAlignment w:val="baseline"/>
    </w:pPr>
    <w:rPr>
      <w:rFonts w:ascii="Verdana" w:hAnsi="Verdana"/>
      <w:sz w:val="18"/>
      <w:lang w:val="es-CO"/>
    </w:rPr>
  </w:style>
  <w:style w:type="paragraph" w:styleId="Sangra3detindependiente">
    <w:name w:val="Body Text Indent 3"/>
    <w:basedOn w:val="Normal"/>
    <w:pPr>
      <w:overflowPunct w:val="0"/>
      <w:autoSpaceDE w:val="0"/>
      <w:autoSpaceDN w:val="0"/>
      <w:adjustRightInd w:val="0"/>
      <w:ind w:left="709" w:hanging="349"/>
      <w:jc w:val="both"/>
      <w:textAlignment w:val="baseline"/>
    </w:pPr>
    <w:rPr>
      <w:rFonts w:ascii="Tahoma" w:hAnsi="Tahoma" w:cs="Tahoma"/>
      <w:bCs/>
      <w:sz w:val="22"/>
      <w:lang w:val="es-CO"/>
    </w:rPr>
  </w:style>
  <w:style w:type="paragraph" w:styleId="Textoindependiente">
    <w:name w:val="Body Text"/>
    <w:basedOn w:val="Normal"/>
    <w:pPr>
      <w:jc w:val="both"/>
    </w:pPr>
    <w:rPr>
      <w:rFonts w:ascii="Tahoma" w:hAnsi="Tahoma" w:cs="Tahoma"/>
      <w:iCs/>
      <w:sz w:val="18"/>
    </w:rPr>
  </w:style>
  <w:style w:type="paragraph" w:customStyle="1" w:styleId="Textoindependiente31">
    <w:name w:val="Texto independiente 3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b/>
      <w:sz w:val="24"/>
      <w:lang w:val="es-CO"/>
    </w:rPr>
  </w:style>
  <w:style w:type="character" w:customStyle="1" w:styleId="InitialStyle">
    <w:name w:val="InitialStyle"/>
    <w:rPr>
      <w:rFonts w:ascii="Courier New" w:hAnsi="Courier New"/>
      <w:color w:val="auto"/>
      <w:spacing w:val="0"/>
      <w:sz w:val="28"/>
    </w:rPr>
  </w:style>
  <w:style w:type="paragraph" w:styleId="Textoindependiente2">
    <w:name w:val="Body Text 2"/>
    <w:basedOn w:val="Normal"/>
    <w:rsid w:val="003227FD"/>
    <w:pPr>
      <w:spacing w:after="120" w:line="480" w:lineRule="auto"/>
    </w:pPr>
  </w:style>
  <w:style w:type="paragraph" w:styleId="Encabezado">
    <w:name w:val="header"/>
    <w:basedOn w:val="Normal"/>
    <w:rsid w:val="00A2785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A2785C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80773A"/>
  </w:style>
  <w:style w:type="paragraph" w:styleId="NormalWeb">
    <w:name w:val="Normal (Web)"/>
    <w:basedOn w:val="Normal"/>
    <w:uiPriority w:val="99"/>
    <w:rsid w:val="00BA450F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Refdecomentario">
    <w:name w:val="annotation reference"/>
    <w:semiHidden/>
    <w:rsid w:val="00885E7D"/>
    <w:rPr>
      <w:sz w:val="16"/>
      <w:szCs w:val="16"/>
    </w:rPr>
  </w:style>
  <w:style w:type="paragraph" w:styleId="Textocomentario">
    <w:name w:val="annotation text"/>
    <w:basedOn w:val="Normal"/>
    <w:semiHidden/>
    <w:rsid w:val="00885E7D"/>
  </w:style>
  <w:style w:type="paragraph" w:styleId="Asuntodelcomentario">
    <w:name w:val="annotation subject"/>
    <w:basedOn w:val="Textocomentario"/>
    <w:next w:val="Textocomentario"/>
    <w:semiHidden/>
    <w:rsid w:val="00885E7D"/>
    <w:rPr>
      <w:b/>
      <w:bCs/>
    </w:rPr>
  </w:style>
  <w:style w:type="paragraph" w:styleId="Textodeglobo">
    <w:name w:val="Balloon Text"/>
    <w:basedOn w:val="Normal"/>
    <w:semiHidden/>
    <w:rsid w:val="00885E7D"/>
    <w:rPr>
      <w:rFonts w:ascii="Tahoma" w:hAnsi="Tahoma" w:cs="Tahoma"/>
      <w:sz w:val="16"/>
      <w:szCs w:val="16"/>
    </w:rPr>
  </w:style>
  <w:style w:type="paragraph" w:customStyle="1" w:styleId="Listavistosa-nfasis11">
    <w:name w:val="Lista vistosa - Énfasis 11"/>
    <w:aliases w:val="Normal. Viñetas"/>
    <w:basedOn w:val="Normal"/>
    <w:link w:val="Listavistosa-nfasis1Car"/>
    <w:uiPriority w:val="34"/>
    <w:qFormat/>
    <w:rsid w:val="009C537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CO" w:eastAsia="es-CO"/>
    </w:rPr>
  </w:style>
  <w:style w:type="paragraph" w:customStyle="1" w:styleId="Default">
    <w:name w:val="Default"/>
    <w:rsid w:val="00DF1E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 w:eastAsia="es-CO"/>
    </w:rPr>
  </w:style>
  <w:style w:type="paragraph" w:customStyle="1" w:styleId="Cuerpo">
    <w:name w:val="Cuerpo"/>
    <w:rsid w:val="00DF1E66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CO" w:eastAsia="es-CO"/>
    </w:rPr>
  </w:style>
  <w:style w:type="character" w:customStyle="1" w:styleId="PiedepginaCar">
    <w:name w:val="Pie de página Car"/>
    <w:link w:val="Piedepgina"/>
    <w:uiPriority w:val="99"/>
    <w:rsid w:val="00B4178F"/>
    <w:rPr>
      <w:rFonts w:ascii="Arial" w:hAnsi="Arial"/>
      <w:lang w:val="es-ES" w:eastAsia="es-ES"/>
    </w:rPr>
  </w:style>
  <w:style w:type="paragraph" w:customStyle="1" w:styleId="xmsonormal">
    <w:name w:val="x_msonormal"/>
    <w:basedOn w:val="Normal"/>
    <w:rsid w:val="00715DD5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CO" w:eastAsia="es-CO"/>
    </w:rPr>
  </w:style>
  <w:style w:type="paragraph" w:customStyle="1" w:styleId="xmsolistparagraph">
    <w:name w:val="x_msolistparagraph"/>
    <w:basedOn w:val="Normal"/>
    <w:rsid w:val="00715DD5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CO" w:eastAsia="es-CO"/>
    </w:rPr>
  </w:style>
  <w:style w:type="character" w:customStyle="1" w:styleId="apple-converted-space">
    <w:name w:val="apple-converted-space"/>
    <w:basedOn w:val="Fuentedeprrafopredeter"/>
    <w:rsid w:val="00715DD5"/>
  </w:style>
  <w:style w:type="paragraph" w:customStyle="1" w:styleId="xcuerpo">
    <w:name w:val="x_cuerpo"/>
    <w:basedOn w:val="Normal"/>
    <w:rsid w:val="00715DD5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CO" w:eastAsia="es-CO"/>
    </w:rPr>
  </w:style>
  <w:style w:type="paragraph" w:styleId="Textonotapie">
    <w:name w:val="footnote text"/>
    <w:basedOn w:val="Normal"/>
    <w:link w:val="TextonotapieCar"/>
    <w:uiPriority w:val="99"/>
    <w:rsid w:val="00925058"/>
    <w:rPr>
      <w:rFonts w:ascii="Times" w:eastAsia="Times" w:hAnsi="Times"/>
      <w:lang w:val="en-US"/>
    </w:rPr>
  </w:style>
  <w:style w:type="character" w:customStyle="1" w:styleId="TextonotapieCar">
    <w:name w:val="Texto nota pie Car"/>
    <w:link w:val="Textonotapie"/>
    <w:uiPriority w:val="99"/>
    <w:rsid w:val="00925058"/>
    <w:rPr>
      <w:rFonts w:ascii="Times" w:eastAsia="Times" w:hAnsi="Times"/>
      <w:lang w:val="en-US" w:eastAsia="es-ES"/>
    </w:rPr>
  </w:style>
  <w:style w:type="character" w:styleId="Refdenotaalpie">
    <w:name w:val="footnote reference"/>
    <w:uiPriority w:val="99"/>
    <w:rsid w:val="00925058"/>
    <w:rPr>
      <w:vertAlign w:val="superscript"/>
    </w:rPr>
  </w:style>
  <w:style w:type="paragraph" w:customStyle="1" w:styleId="Cuadrculamedia21">
    <w:name w:val="Cuadrícula media 21"/>
    <w:qFormat/>
    <w:rsid w:val="00236F62"/>
    <w:rPr>
      <w:rFonts w:ascii="Calibri" w:eastAsia="Calibri" w:hAnsi="Calibri"/>
      <w:sz w:val="22"/>
      <w:szCs w:val="22"/>
      <w:lang w:val="es-CO" w:eastAsia="en-US"/>
    </w:rPr>
  </w:style>
  <w:style w:type="character" w:styleId="Textoennegrita">
    <w:name w:val="Strong"/>
    <w:uiPriority w:val="22"/>
    <w:qFormat/>
    <w:rsid w:val="002D2CB2"/>
    <w:rPr>
      <w:b/>
      <w:bCs/>
    </w:rPr>
  </w:style>
  <w:style w:type="paragraph" w:styleId="Ttulo">
    <w:name w:val="Title"/>
    <w:basedOn w:val="Normal"/>
    <w:link w:val="TtuloCar"/>
    <w:qFormat/>
    <w:rsid w:val="00AE03F3"/>
    <w:pPr>
      <w:jc w:val="center"/>
    </w:pPr>
    <w:rPr>
      <w:rFonts w:cs="Arial"/>
      <w:b/>
      <w:bCs/>
      <w:sz w:val="32"/>
      <w:szCs w:val="24"/>
    </w:rPr>
  </w:style>
  <w:style w:type="character" w:customStyle="1" w:styleId="TtuloCar">
    <w:name w:val="Título Car"/>
    <w:link w:val="Ttulo"/>
    <w:rsid w:val="00AE03F3"/>
    <w:rPr>
      <w:rFonts w:ascii="Arial" w:hAnsi="Arial" w:cs="Arial"/>
      <w:b/>
      <w:bCs/>
      <w:sz w:val="32"/>
      <w:szCs w:val="24"/>
      <w:lang w:val="es-ES" w:eastAsia="es-ES"/>
    </w:rPr>
  </w:style>
  <w:style w:type="character" w:customStyle="1" w:styleId="Listavistosa-nfasis1Car">
    <w:name w:val="Lista vistosa - Énfasis 1 Car"/>
    <w:aliases w:val="Normal. Viñetas Car"/>
    <w:link w:val="Listavistosa-nfasis11"/>
    <w:uiPriority w:val="34"/>
    <w:locked/>
    <w:rsid w:val="005629D0"/>
    <w:rPr>
      <w:rFonts w:ascii="Calibri" w:hAnsi="Calibri"/>
      <w:sz w:val="22"/>
      <w:szCs w:val="22"/>
    </w:rPr>
  </w:style>
  <w:style w:type="character" w:styleId="Hipervnculo">
    <w:name w:val="Hyperlink"/>
    <w:uiPriority w:val="99"/>
    <w:unhideWhenUsed/>
    <w:rsid w:val="00F80E07"/>
    <w:rPr>
      <w:color w:val="0000FF"/>
      <w:u w:val="single"/>
    </w:rPr>
  </w:style>
  <w:style w:type="table" w:styleId="Tablaconcuadrcula">
    <w:name w:val="Table Grid"/>
    <w:basedOn w:val="Tablanormal"/>
    <w:rsid w:val="003507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Fuentedeprrafopredeter"/>
    <w:rsid w:val="00871ADF"/>
  </w:style>
  <w:style w:type="character" w:customStyle="1" w:styleId="eop">
    <w:name w:val="eop"/>
    <w:basedOn w:val="Fuentedeprrafopredeter"/>
    <w:rsid w:val="0084682C"/>
  </w:style>
  <w:style w:type="paragraph" w:customStyle="1" w:styleId="paragraph">
    <w:name w:val="paragraph"/>
    <w:basedOn w:val="Normal"/>
    <w:rsid w:val="00811DDE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419" w:eastAsia="es-419"/>
    </w:rPr>
  </w:style>
  <w:style w:type="paragraph" w:styleId="Prrafodelista">
    <w:name w:val="List Paragraph"/>
    <w:basedOn w:val="Normal"/>
    <w:uiPriority w:val="72"/>
    <w:qFormat/>
    <w:rsid w:val="00857771"/>
    <w:pPr>
      <w:ind w:left="720"/>
      <w:contextualSpacing/>
    </w:pPr>
  </w:style>
  <w:style w:type="paragraph" w:styleId="Revisin">
    <w:name w:val="Revision"/>
    <w:hidden/>
    <w:uiPriority w:val="71"/>
    <w:rsid w:val="00C17365"/>
    <w:rPr>
      <w:rFonts w:ascii="Arial" w:hAnsi="Arial"/>
      <w:lang w:eastAsia="es-ES"/>
    </w:rPr>
  </w:style>
  <w:style w:type="character" w:customStyle="1" w:styleId="Ttulo8Car">
    <w:name w:val="Título 8 Car"/>
    <w:basedOn w:val="Fuentedeprrafopredeter"/>
    <w:link w:val="Ttulo8"/>
    <w:semiHidden/>
    <w:rsid w:val="00E65253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50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6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8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C10345BC612724BA228726BDCE23F12" ma:contentTypeVersion="14" ma:contentTypeDescription="Crear nuevo documento." ma:contentTypeScope="" ma:versionID="3beba55a91a29dabe20b1f84f53a70cd">
  <xsd:schema xmlns:xsd="http://www.w3.org/2001/XMLSchema" xmlns:xs="http://www.w3.org/2001/XMLSchema" xmlns:p="http://schemas.microsoft.com/office/2006/metadata/properties" xmlns:ns3="d0ec89a7-108e-4acf-8019-c8cbe8f3e403" xmlns:ns4="dbecbb65-40fe-4f12-be53-881436d74bc6" targetNamespace="http://schemas.microsoft.com/office/2006/metadata/properties" ma:root="true" ma:fieldsID="fcddb0a914db8a0cae15b649e465fd92" ns3:_="" ns4:_="">
    <xsd:import namespace="d0ec89a7-108e-4acf-8019-c8cbe8f3e403"/>
    <xsd:import namespace="dbecbb65-40fe-4f12-be53-881436d74bc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ec89a7-108e-4acf-8019-c8cbe8f3e40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cbb65-40fe-4f12-be53-881436d74b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7DAD82-99FA-4386-B617-066EA70918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EA67CD3-C263-403C-B05D-3B1E72BEA8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35CD09-B6EB-4495-8F64-EAE551D56A7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70BBB0D-2161-402E-A5D8-DD21A153ED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ec89a7-108e-4acf-8019-c8cbe8f3e403"/>
    <ds:schemaRef ds:uri="dbecbb65-40fe-4f12-be53-881436d74b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1428</Words>
  <Characters>7858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dafp</Company>
  <LinksUpToDate>false</LinksUpToDate>
  <CharactersWithSpaces>9268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oficina de sistemas</dc:creator>
  <cp:keywords/>
  <dc:description/>
  <cp:lastModifiedBy>Rosa Lucia Ortega Muleth</cp:lastModifiedBy>
  <cp:revision>4</cp:revision>
  <cp:lastPrinted>2019-07-09T00:30:00Z</cp:lastPrinted>
  <dcterms:created xsi:type="dcterms:W3CDTF">2022-10-27T13:56:00Z</dcterms:created>
  <dcterms:modified xsi:type="dcterms:W3CDTF">2022-10-27T14:04:00Z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0x0101006C10345BC612724BA228726BDCE23F12</vt:lpwstr>
  </property>
</Properties>
</file>