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highlight w:val="yellow"/>
          <w:u w:val="none"/>
          <w:vertAlign w:val="baseline"/>
        </w:rPr>
      </w:pPr>
      <w:r w:rsidDel="00000000" w:rsidR="00000000" w:rsidRPr="00000000">
        <w:rPr>
          <w:rFonts w:ascii="Calibri" w:cs="Calibri" w:eastAsia="Calibri" w:hAnsi="Calibri"/>
          <w:b w:val="1"/>
          <w:i w:val="0"/>
          <w:smallCaps w:val="0"/>
          <w:strike w:val="0"/>
          <w:color w:val="000000"/>
          <w:sz w:val="24"/>
          <w:szCs w:val="24"/>
          <w:highlight w:val="yellow"/>
          <w:u w:val="none"/>
          <w:vertAlign w:val="baseline"/>
          <w:rtl w:val="0"/>
        </w:rPr>
        <w:t xml:space="preserve">*Abre Cámara – Risaralda</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Tilsa mira, Guadalupe mi hija.</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Jesús María, pero está más bonita de lo que me habías dicho, te estaba esperando.</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Hay que ver Guadalupe porque es una historia llena de sentimientos, de resiliencia; cuenta mucho sobre lo que es la comunidad Afro en una ciudad que parece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invisibilizarlos</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 Cuenta lo que somos como colombianos, pero la capacidad que tenemos de soñar otros mundos posibles; eso es Guadalupe y por eso hay que verla.</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Ha sido muy importante la participación del Ministerio, por supuesto el apoyo del Ministerio porque nos da a nosotros como productores que ya hemos capitalizado de alguna manera alguna experiencia, de apoyar otras producciones que hacen parte digamos de la industria audiovisual regional. En este caso, nosotros como productores que tenemos esa experiencia, pudimos apoyar a una fundación de la comunidad Afro para que pudiera acceder a estos recursos. Y por supuesto eso no es posible si el Ministerio no nos abre estas posibilidades para acceder a estos recursos, para tener las asesorías que tenemos, para tener ese acompañamiento que siempre nos da en todos los proyectos.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¿Qué clase de compañía de medio pelo es esta que ni siquiera son capaces de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demarcar</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 el escenario?</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Una compañía de medio pelo como esta, no necesita de gente como usted.</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Nosotros estuvimos participando con la Fundación Sembrando Futuros en la categoría de Comunidades Afro, y eso permitió finalmente que tuviéramos acceso a 270 millones de pesos para hacer tres capítulos contando una historia muy emotiva, contando a Guadalupe y dejando ver por supuesto todas estas cosas bonitas que tiene la comunidad Afro para contarle al mundo.</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Espero que disfruten del show tanto como nosotros.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highlight w:val="yellow"/>
          <w:u w:val="none"/>
          <w:vertAlign w:val="baseline"/>
        </w:rPr>
      </w:pPr>
      <w:r w:rsidDel="00000000" w:rsidR="00000000" w:rsidRPr="00000000">
        <w:rPr>
          <w:rFonts w:ascii="Calibri" w:cs="Calibri" w:eastAsia="Calibri" w:hAnsi="Calibri"/>
          <w:b w:val="1"/>
          <w:i w:val="0"/>
          <w:smallCaps w:val="0"/>
          <w:strike w:val="0"/>
          <w:color w:val="000000"/>
          <w:sz w:val="24"/>
          <w:szCs w:val="24"/>
          <w:highlight w:val="yellow"/>
          <w:u w:val="none"/>
          <w:vertAlign w:val="baseline"/>
          <w:rtl w:val="0"/>
        </w:rPr>
        <w:t xml:space="preserve">*CD IDR Ovejas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Hola mi nombre es Ana, el día de hoy nos encontramos en el corregimiento de Ovejas en la Institución Educativa Rural Ovejas. El día de hoy estamos súper felices porque ¡por fin tenemos internet!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La experiencia es súper wow, entonces quiero invitarlos a entrevistar a algunos compañeros y profesoras para que nos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cuentes</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 sus experiencias, vamos.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Antes de entrevistar a mis compañeros quiero contarles como era mi experiencia cuando no teníamos internet: Era súper fatal porque teníamos que gastar mucho dinero en recargas, la señal era súper mala,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gastábamos</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 mucho dinero en copias; pero desde que tenemos este Centro Digital de Internet todo cambió.</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Por acá nos encontramos a Estefany, el día de hoy estamos grabando un video para el Ministerio de las TIC. Quiero que nos cuentes ¿cómo </w:t>
      </w:r>
      <w:r w:rsidDel="00000000" w:rsidR="00000000" w:rsidRPr="00000000">
        <w:rPr>
          <w:highlight w:val="yellow"/>
          <w:rtl w:val="0"/>
        </w:rPr>
        <w:t xml:space="preserve">estás</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 utilizando el internet? Me parece una muy buena experiencia ya que nos facilita demasiado para las tareas, antes las clases eran más aburridas, ahora son más dinámicas ya que tenemos mucho acceso al internet, podemos buscar videos y lo que tenemos que investigar en las clases.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¡Una selfie!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1D">
      <w:pPr>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highlight w:val="yellow"/>
          <w:rtl w:val="0"/>
        </w:rPr>
        <w:t xml:space="preserve">Ahora vamos a la sala de cómputo para que veamos una clase de tecnología con el internet, acompáñenme.</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Hola Ana.</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Quiero que me cuentes cómo ha sido tu experiencia con las clases desde que hay internet.</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Antes, para nosotros trabajar era mucho más difícil, era con guías, con fotocopias y los estudiantes digamos que de cierto modo le cogían pereza a la clase, y más en la clase de tecnología. Nosotros en las veredas no teníamos posibilidad. Ya con esto, es mucho más fácil, más llamativo y la clase se vuelve mucho más dinámica.</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Hola Ana, estamos acá a las afueras del colegio, porque me dicen que el internet también funciona para los vecinos. Mariana cuéntame cómo te va con el internet.</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Muy bien, la señal me llega hasta acá a mi casa, puedo ver películas y me parece muy bueno porque en mi casa no tenía internet.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Espero que les haya gustado este recorrido; de nuestra parte estamos super felices con el internet.</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highlight w:val="yellow"/>
          <w:u w:val="none"/>
          <w:vertAlign w:val="baseline"/>
        </w:rPr>
      </w:pPr>
      <w:r w:rsidDel="00000000" w:rsidR="00000000" w:rsidRPr="00000000">
        <w:rPr>
          <w:rFonts w:ascii="Calibri" w:cs="Calibri" w:eastAsia="Calibri" w:hAnsi="Calibri"/>
          <w:b w:val="1"/>
          <w:i w:val="0"/>
          <w:smallCaps w:val="0"/>
          <w:strike w:val="0"/>
          <w:color w:val="000000"/>
          <w:sz w:val="24"/>
          <w:szCs w:val="24"/>
          <w:highlight w:val="yellow"/>
          <w:u w:val="none"/>
          <w:vertAlign w:val="baseline"/>
          <w:rtl w:val="0"/>
        </w:rPr>
        <w:t xml:space="preserve">*Me Gusta</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Mi Megáfono, es una plataforma tecnológica que desarrollamos hace dos años con el fin de que todas las empresas en Colombia y en América latina puedan entrar y pautar en medios de comunicación masivos como lo son: Televisión, radio, influenciadores, podcast, prensa y demás, a unos precios muy económicos y de una forma muy fácil y muy rápida.</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Queremos tomarnos América Latina para cada vez darle más voz a los emprendedores, a todos los dueños de empresas y gerentes y dueños de negocios para que puedan hacer sus campañas y aumentar sus ventas.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Nosotros nos enteramos del proceso de APPS.CO a través de redes sociales, aplicamos el proceso y logramos tener el espacio con diferentes mentores que ya han emprendido que ya han hecho lo que nosotros estamos haciendo, todo lo que hicimos a través de APP.CO pues fue mejorar nuestros procesos y aún así, seguir creciendo y cumplir con las metas que nosotros tenemos en nuestro negocio.</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Si uno busca, encuentra muchas opciones del Gobierno, sobre todo del Ministerio TIC y con todos estos programas de APPS.CO créanme, porque yo lo viví como les acabo de contar, le ayudan a uno como emprendedor, como empresario a llegar a nuevos sitios, a cumplir nuevas metas y finalmente a cumplir con el sueño que tenemos todos que es ver nuestra empresa pues creciendo, y realmente solucionando un problema que alguien tiene y a través de nuestros negocios podemos solucionarlo.</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Entonces los invito a cada uno de ustedes a que busquen y a que apliquen porque realmente pueden encontrar una riqueza y un valor agregado muy grande en estos programas.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highlight w:val="yellow"/>
          <w:u w:val="none"/>
          <w:vertAlign w:val="baseline"/>
        </w:rPr>
      </w:pPr>
      <w:r w:rsidDel="00000000" w:rsidR="00000000" w:rsidRPr="00000000">
        <w:rPr>
          <w:rFonts w:ascii="Calibri" w:cs="Calibri" w:eastAsia="Calibri" w:hAnsi="Calibri"/>
          <w:b w:val="1"/>
          <w:i w:val="0"/>
          <w:smallCaps w:val="0"/>
          <w:strike w:val="0"/>
          <w:color w:val="000000"/>
          <w:sz w:val="24"/>
          <w:szCs w:val="24"/>
          <w:highlight w:val="yellow"/>
          <w:u w:val="none"/>
          <w:vertAlign w:val="baseline"/>
          <w:rtl w:val="0"/>
        </w:rPr>
        <w:t xml:space="preserve">*Misión TIC Guaviare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Mi nombre es Diego Andrés Barrera Suárez, tengo 23 años, trabajo actualmente en una papelería en el centro del Guaviare. Respecto a la Misión TIC yo me enteré por medio de un amigo, porque estaban abriendo unos cupos muy importantes; entonces yo indagué, busqué y me inscribí a los exámenes, los pasé gracias a Dios. En estos momentos la experiencia en la Misión TIC ha sido muy buena. El docente que nos tocó es de Cartagena, un profesor muy excelente, muy dedicado a sus estudiantes, muy paciente.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He aprendido mucho a manejar la ley de Python, sobre programación a manejar muchas cosas que yo no tenía conocimiento todavía y pues gracias a Dios y a este proceso he aprendido mucho sobre los trabajos también; con los compañeros de otras ciudades también nos hemos apoyado en el grupo de WhatsApp y nos ha ido excelente.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Mi futuro es ser una persona profesional en Ingeniero de Sistemas y Programación, para poder así mismo llegar a ser un de pronto docente para enseñarle a las demás personas, porque me gusta mucho enseñar también, ya que yo estoy aprendiendo. Todos debemos aprovechar esta oportunidad para ser alguien en la vida y tener un buen futuro.</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highlight w:val="yellow"/>
          <w:u w:val="none"/>
          <w:vertAlign w:val="baseline"/>
        </w:rPr>
      </w:pPr>
      <w:r w:rsidDel="00000000" w:rsidR="00000000" w:rsidRPr="00000000">
        <w:rPr>
          <w:rFonts w:ascii="Calibri" w:cs="Calibri" w:eastAsia="Calibri" w:hAnsi="Calibri"/>
          <w:b w:val="1"/>
          <w:i w:val="0"/>
          <w:smallCaps w:val="0"/>
          <w:strike w:val="0"/>
          <w:color w:val="000000"/>
          <w:sz w:val="24"/>
          <w:szCs w:val="24"/>
          <w:highlight w:val="yellow"/>
          <w:u w:val="none"/>
          <w:vertAlign w:val="baseline"/>
          <w:rtl w:val="0"/>
        </w:rPr>
        <w:t xml:space="preserve">*Base de Datos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El padre de una joven reclama en un supermercado porque tiene en su correo muchos mensajes de ese almacén con descuentos en cosas para bebé. Días después, le dijeron que fue un programa de Inteligencia Artificial el que envió las ofertas.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¿Qué pasó? la joven, con la tarjeta del papá, ya había comprado varios productos que suelen usar las mujeres embarazadas, por lo que el programa de Inteligencia Artificial concluyó que iba a dar a luz y le envió más productos para comprar. ¿Cómo lo supo? Analizando los datos guardados y clasificándolos, esto se debe al "aprendizaje de máquina", mejor conocido como “Machine Learning”.</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Para que un programa de inteligencia artificial aprenda a sacar conclusiones debe contar con un algoritmo, que es un conjunto de instrucciones con los que se llega a resolver un problema. Estas instrucciones son introducidas por un científico de datos, haciendo que reconozca los aspectos más importantes de la información que recibe y los asocie al objetivo que debe cumplir: en nuestro ejemplo, detectó las preferencias de un usuario por los productos de maternidad y los asoció a los síntomas del embarazo y a que los bebés nacen en 9 meses, por lo que dedujo que ese cliente pronto podrá ser una futura madre y decidió enviarle ofertas para las cosas que podría necesitar.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Por lo tanto, "Machine Learning" es la capacidad que tiene la Inteligencia Artificial de aprender por su cuenta a partir de la experiencia, gracias al ingreso constante de datos que van mejorando la precisión del algoritmo; a estos conjuntos de datos que contienen resultados, se les conoce como patrones. Esta retroalimentación mejora las capacidades de la Inteligencia Artificial, y es a partir de ese continuo aprendizaje que es posible enseñarle a un computador a hacer tareas más complejas como reconocer caras o voces, componer poemas, o diagnosticar enfermedades.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Aunque los computadores aún deben perfeccionarse en esta clase de tareas, aprenden de sus errores cada vez más rápido.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¿Sabías que ya hay Inteligencia Artificial que contesta llamadas de servicio al cliente? ¡Lo curioso es que ya suenan como las personas!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highlight w:val="yellow"/>
          <w:u w:val="none"/>
          <w:vertAlign w:val="baseline"/>
        </w:rPr>
      </w:pPr>
      <w:r w:rsidDel="00000000" w:rsidR="00000000" w:rsidRPr="00000000">
        <w:rPr>
          <w:rFonts w:ascii="Calibri" w:cs="Calibri" w:eastAsia="Calibri" w:hAnsi="Calibri"/>
          <w:b w:val="1"/>
          <w:i w:val="0"/>
          <w:smallCaps w:val="0"/>
          <w:strike w:val="0"/>
          <w:color w:val="000000"/>
          <w:sz w:val="24"/>
          <w:szCs w:val="24"/>
          <w:highlight w:val="yellow"/>
          <w:u w:val="none"/>
          <w:vertAlign w:val="baseline"/>
          <w:rtl w:val="0"/>
        </w:rPr>
        <w:t xml:space="preserve">*Sigue el Hilo</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La verdad es que no sé, no tengo ni idea qué se celebra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esa</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 semana.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He escuchado acerca del día nacional del mosquito.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Bueno, la verdad no sé, pero, ¿podría ser algo relacionado con tecnología?</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Creo que es algo del Ministerio de la Tecnología.</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No, la verdad es que no sabría, no.</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Bueno, la verdad no estoy segura, pero creo que está relacionado culturalmente.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No, no tengo ni idea, yo sé que agosto es el mes de las cometas, pero no tengo ni idea.</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Desde 2018 en Colombia se celebra la “Semana Nacional del Blog y otros contenidos digitales”, el 31 de agosto es el "Día Internacional del Blog".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Mientras que un blog es una especie de diario digital en el que puedes publicar contenidos libres de censura y de cumplir con plazos estrictos o limitaciones espacio/temporales, los demás contenidos digitales abarcan productos audiovisuales como videojuegos, animaciones y proyectos tipo transmedia.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highlight w:val="yellow"/>
          <w:rtl w:val="0"/>
        </w:rPr>
        <w:t xml:space="preserve">Hay millones de blogs en el mundo actualmente, por lo que en esta fecha,</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 cada internauta selecciona 5 para recomendar a los demás. En su “Semana Nacional del Blog y otros contenidos digitales”, el MinTIC se suma a esta iniciativa global y también a ponderar a los beneficiarios de esta clase de programas; durante la semana, se estrenan cortos en televisión abierta, se premia a los mejores, y se presenta a los ganadores de las distintas convocatorias.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Los blogs han creado un impacto profundo en las dinámicas de la cultura digital, siendo sus primeras figuras destacadas el origen de los actuales “influenciadores”, y sus canales de interacción el origen de las redes sociales; a medida que los contenidos digitales se diversifican, su integración permite la aparición de plataformas digitales más complejas en las que coexisten las entradas de Blog, las narrativas transmedia, los videojuegos y los productos audiovisuales.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highlight w:val="yellow"/>
          <w:u w:val="none"/>
          <w:vertAlign w:val="baseline"/>
        </w:rPr>
      </w:pPr>
      <w:r w:rsidDel="00000000" w:rsidR="00000000" w:rsidRPr="00000000">
        <w:rPr>
          <w:rFonts w:ascii="Calibri" w:cs="Calibri" w:eastAsia="Calibri" w:hAnsi="Calibri"/>
          <w:b w:val="1"/>
          <w:i w:val="0"/>
          <w:smallCaps w:val="0"/>
          <w:strike w:val="0"/>
          <w:color w:val="000000"/>
          <w:sz w:val="24"/>
          <w:szCs w:val="24"/>
          <w:highlight w:val="yellow"/>
          <w:u w:val="none"/>
          <w:vertAlign w:val="baseline"/>
          <w:rtl w:val="0"/>
        </w:rPr>
        <w:t xml:space="preserve">*Promo</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En el próximo programa del MinTIC estaremos desde Cali para conocer al equipo ganador de la convocatoria Ciencia de Datos para Todos, creadores de un programa que usa información de registros médicos e Inteligencia Artificial para diagnosticar enfermedades. Además, consultaremos en nuestra Base de Datos qué es el Machine Learning y en nuestro TIC Top Carolina nos trae 5 consejos para crear un Blog. ¡Los esperamos!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inespaciado">
    <w:name w:val="No Spacing"/>
    <w:uiPriority w:val="1"/>
    <w:qFormat w:val="1"/>
    <w:rsid w:val="002171DD"/>
  </w:style>
  <w:style w:type="paragraph" w:styleId="NormalWeb">
    <w:name w:val="Normal (Web)"/>
    <w:basedOn w:val="Normal"/>
    <w:uiPriority w:val="99"/>
    <w:semiHidden w:val="1"/>
    <w:unhideWhenUsed w:val="1"/>
    <w:rsid w:val="00BF245F"/>
    <w:rPr>
      <w:rFonts w:ascii="Times New Roman" w:cs="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PYsoOaIG8sbgMH9gbOI2DVt/ig==">AMUW2mXuf7OYK20xyzwCd0JBIQMWpVUqhCbe2ehtb9PluyHx4BrRL/b1S8BXZSi+AdJBsyhlE6d4xBii/eTGspM07nkn/VIDVO90g3TSs164JhWmpE5THt0=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2022-08-17T21:10:00Z</dcterms:created>
  <dc:creator>Usuario de Microsoft Office</dc:creator>
</cp:coreProperties>
</file>