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2E5B" w14:textId="518C6755" w:rsidR="00D86334" w:rsidRPr="001A1398" w:rsidRDefault="00D86334" w:rsidP="00D86334">
      <w:pPr>
        <w:pStyle w:val="Textoindependiente"/>
        <w:spacing w:after="0"/>
        <w:rPr>
          <w:rFonts w:ascii="Arial Narrow" w:hAnsi="Arial Narrow" w:cs="Arial"/>
          <w:i/>
          <w:color w:val="auto"/>
        </w:rPr>
      </w:pPr>
      <w:r w:rsidRPr="001A1398">
        <w:rPr>
          <w:rFonts w:ascii="Arial Narrow" w:hAnsi="Arial Narrow" w:cs="Arial"/>
          <w:color w:val="auto"/>
        </w:rPr>
        <w:t>“</w:t>
      </w:r>
      <w:r w:rsidR="005E6770" w:rsidRPr="005E6770">
        <w:rPr>
          <w:rFonts w:ascii="Arial Narrow" w:hAnsi="Arial Narrow" w:cs="Arial"/>
          <w:color w:val="auto"/>
        </w:rPr>
        <w:t>Por la cual se adopta la Política Pública de Gestión de Espectro 2025 - 2029”</w:t>
      </w:r>
    </w:p>
    <w:p w14:paraId="7A35577C" w14:textId="77777777" w:rsidR="005E6770" w:rsidRPr="001A1398" w:rsidRDefault="005E6770" w:rsidP="00D86334">
      <w:pPr>
        <w:rPr>
          <w:rFonts w:ascii="Arial Narrow" w:hAnsi="Arial Narrow" w:cs="Arial"/>
        </w:rPr>
      </w:pPr>
    </w:p>
    <w:p w14:paraId="583BFE16" w14:textId="341D229D" w:rsidR="00D86334" w:rsidRDefault="005E6770" w:rsidP="005E6770">
      <w:pPr>
        <w:pStyle w:val="Textoindependiente3"/>
        <w:spacing w:after="0"/>
        <w:jc w:val="center"/>
        <w:rPr>
          <w:rFonts w:ascii="Arial Narrow" w:hAnsi="Arial Narrow" w:cs="Arial"/>
          <w:b/>
          <w:sz w:val="24"/>
          <w:szCs w:val="24"/>
          <w:lang w:val="es-ES"/>
        </w:rPr>
      </w:pPr>
      <w:r w:rsidRPr="005E6770">
        <w:rPr>
          <w:rFonts w:ascii="Arial Narrow" w:hAnsi="Arial Narrow" w:cs="Arial"/>
          <w:b/>
          <w:sz w:val="24"/>
          <w:szCs w:val="24"/>
          <w:lang w:val="es-ES"/>
        </w:rPr>
        <w:t>LA MINISTRA DE TECNOLOGÍAS DE LA INFORMACIÓN Y LAS COMUNICACIONES</w:t>
      </w:r>
    </w:p>
    <w:p w14:paraId="261DF1E3" w14:textId="77777777" w:rsidR="005E6770" w:rsidRDefault="005E6770" w:rsidP="00D86334">
      <w:pPr>
        <w:pStyle w:val="Textoindependiente3"/>
        <w:spacing w:after="0"/>
        <w:rPr>
          <w:rFonts w:ascii="Arial Narrow" w:hAnsi="Arial Narrow" w:cs="Arial"/>
          <w:sz w:val="24"/>
          <w:szCs w:val="24"/>
        </w:rPr>
      </w:pPr>
    </w:p>
    <w:p w14:paraId="108F77AC" w14:textId="62C3E2E6" w:rsidR="00D86334" w:rsidRPr="001A1398" w:rsidRDefault="005E6770" w:rsidP="00D86334">
      <w:pPr>
        <w:spacing w:after="0"/>
        <w:jc w:val="center"/>
        <w:rPr>
          <w:rFonts w:ascii="Arial Narrow" w:hAnsi="Arial Narrow" w:cs="Arial"/>
        </w:rPr>
      </w:pPr>
      <w:r w:rsidRPr="005E6770">
        <w:rPr>
          <w:rFonts w:ascii="Arial Narrow" w:hAnsi="Arial Narrow" w:cs="Arial"/>
        </w:rPr>
        <w:t>En ejercicio de sus facultades legales, en especial las que le confieren los numerales 1 y</w:t>
      </w:r>
      <w:r w:rsidR="00604CFB">
        <w:rPr>
          <w:rFonts w:ascii="Arial Narrow" w:hAnsi="Arial Narrow" w:cs="Arial"/>
        </w:rPr>
        <w:t xml:space="preserve"> </w:t>
      </w:r>
      <w:r w:rsidRPr="005E6770">
        <w:rPr>
          <w:rFonts w:ascii="Arial Narrow" w:hAnsi="Arial Narrow" w:cs="Arial"/>
        </w:rPr>
        <w:t xml:space="preserve">2 del artículo 18 de la Ley 1341 de 2009 y el numeral 3 del artículo 5 del Decreto 1064 de 2020 y, </w:t>
      </w:r>
      <w:r w:rsidR="00D86334" w:rsidRPr="001A1398">
        <w:rPr>
          <w:rFonts w:ascii="Arial Narrow" w:hAnsi="Arial Narrow" w:cs="Arial"/>
        </w:rPr>
        <w:t xml:space="preserve"> </w:t>
      </w:r>
    </w:p>
    <w:p w14:paraId="44BC30F9" w14:textId="77777777" w:rsidR="005E6770" w:rsidRPr="001A1398" w:rsidRDefault="005E6770" w:rsidP="00D86334">
      <w:pPr>
        <w:spacing w:after="0"/>
        <w:rPr>
          <w:rFonts w:ascii="Arial Narrow" w:hAnsi="Arial Narrow" w:cs="Arial"/>
        </w:rPr>
      </w:pPr>
    </w:p>
    <w:p w14:paraId="656CD2D6" w14:textId="77777777" w:rsidR="00D86334" w:rsidRPr="001A1398" w:rsidRDefault="00D86334" w:rsidP="00D86334">
      <w:pPr>
        <w:pStyle w:val="Ttulo1"/>
        <w:rPr>
          <w:rFonts w:ascii="Arial Narrow" w:hAnsi="Arial Narrow" w:cs="Arial"/>
          <w:sz w:val="24"/>
          <w:szCs w:val="24"/>
        </w:rPr>
      </w:pPr>
      <w:r w:rsidRPr="001A1398">
        <w:rPr>
          <w:rFonts w:ascii="Arial Narrow" w:hAnsi="Arial Narrow" w:cs="Arial"/>
          <w:sz w:val="24"/>
          <w:szCs w:val="24"/>
        </w:rPr>
        <w:t>CONSIDERANDO QUE:</w:t>
      </w:r>
    </w:p>
    <w:p w14:paraId="1AE13EE0" w14:textId="77777777" w:rsidR="00D86334" w:rsidRPr="001A1398" w:rsidRDefault="00D86334" w:rsidP="00D86334">
      <w:pPr>
        <w:spacing w:after="0"/>
        <w:rPr>
          <w:rFonts w:ascii="Arial Narrow" w:hAnsi="Arial Narrow" w:cs="Arial"/>
        </w:rPr>
      </w:pPr>
    </w:p>
    <w:p w14:paraId="0DB03121" w14:textId="77777777" w:rsidR="005E6770" w:rsidRPr="005E6770" w:rsidRDefault="005E6770" w:rsidP="005E6770">
      <w:pPr>
        <w:spacing w:after="0"/>
        <w:rPr>
          <w:rFonts w:ascii="Arial Narrow" w:hAnsi="Arial Narrow" w:cs="Arial"/>
          <w:lang w:val="es-CO"/>
        </w:rPr>
      </w:pPr>
      <w:r w:rsidRPr="005E6770">
        <w:rPr>
          <w:rFonts w:ascii="Arial Narrow" w:hAnsi="Arial Narrow" w:cs="Arial"/>
          <w:lang w:val="es-CO"/>
        </w:rPr>
        <w:t>Conforme con los artículos 75, 101 y 102 de la Constitución Política de Colombia, el espectro electromagnético es un bien público que pertenece a la Nación, inenajenable, imprescriptible, sujeto a la gestión y control del Estado, sobre el que se debe garantizar la igualdad de oportunidades en el acceso a su uso en los términos que fije la ley.</w:t>
      </w:r>
    </w:p>
    <w:p w14:paraId="3B597995" w14:textId="77777777" w:rsidR="005E6770" w:rsidRPr="005E6770" w:rsidRDefault="005E6770" w:rsidP="005E6770">
      <w:pPr>
        <w:spacing w:after="0"/>
        <w:rPr>
          <w:rFonts w:ascii="Arial Narrow" w:hAnsi="Arial Narrow" w:cs="Arial"/>
          <w:lang w:val="es-CO"/>
        </w:rPr>
      </w:pPr>
    </w:p>
    <w:p w14:paraId="729A249D" w14:textId="1B9F2104" w:rsidR="005E6770" w:rsidRDefault="005E6770" w:rsidP="005E6770">
      <w:pPr>
        <w:spacing w:after="0"/>
        <w:rPr>
          <w:rFonts w:ascii="Arial Narrow" w:hAnsi="Arial Narrow" w:cs="Arial"/>
          <w:lang w:val="es-CO"/>
        </w:rPr>
      </w:pPr>
    </w:p>
    <w:p w14:paraId="05C03331" w14:textId="77777777" w:rsidR="005E6770" w:rsidRPr="005E6770" w:rsidRDefault="005E6770" w:rsidP="005E6770">
      <w:pPr>
        <w:spacing w:after="0"/>
        <w:rPr>
          <w:rFonts w:ascii="Arial Narrow" w:hAnsi="Arial Narrow" w:cs="Arial"/>
          <w:lang w:val="es-CO"/>
        </w:rPr>
      </w:pPr>
      <w:r w:rsidRPr="005E6770">
        <w:rPr>
          <w:rFonts w:ascii="Arial Narrow" w:hAnsi="Arial Narrow" w:cs="Arial"/>
          <w:lang w:val="es-CO"/>
        </w:rPr>
        <w:t xml:space="preserve">El parágrafo 3 del artículo 11 de la Ley 1341 de 2009, modificado por el artículo 8 de la Ley 1978 de 2019, indica que la maximización del bienestar social en el acceso y uso del espectro radioeléctrico implica la reducción de la brecha digital, el acceso universal, la ampliación de la cobertura, el despliegue y uso de redes e infraestructuras y la mejora en la calidad de la prestación de los servicios a los usuarios. </w:t>
      </w:r>
    </w:p>
    <w:p w14:paraId="39788EE8" w14:textId="77777777" w:rsidR="005E6770" w:rsidRPr="005E6770" w:rsidRDefault="005E6770" w:rsidP="005E6770">
      <w:pPr>
        <w:spacing w:after="0"/>
        <w:rPr>
          <w:rFonts w:ascii="Arial Narrow" w:hAnsi="Arial Narrow" w:cs="Arial"/>
          <w:lang w:val="es-CO"/>
        </w:rPr>
      </w:pPr>
    </w:p>
    <w:p w14:paraId="610F2548" w14:textId="77777777" w:rsidR="005E6770" w:rsidRPr="005E6770" w:rsidRDefault="005E6770" w:rsidP="005E6770">
      <w:pPr>
        <w:spacing w:after="0"/>
        <w:rPr>
          <w:rFonts w:ascii="Arial Narrow" w:hAnsi="Arial Narrow" w:cs="Arial"/>
          <w:lang w:val="es-CO"/>
        </w:rPr>
      </w:pPr>
      <w:r w:rsidRPr="005E6770">
        <w:rPr>
          <w:rFonts w:ascii="Arial Narrow" w:hAnsi="Arial Narrow" w:cs="Arial"/>
          <w:lang w:val="es-CO"/>
        </w:rPr>
        <w:t xml:space="preserve">El numeral 5 del artículo 17 de la Ley 1341 de 2009, adicionado por el artículo 13 de la Ley 1978 de 2019, establece como objetivo del Ministerio de Tecnologías de la Información y las Comunicaciones ejercer la asignación, gestión, planeación y administración del espectro radioeléctrico. </w:t>
      </w:r>
    </w:p>
    <w:p w14:paraId="1D16348B" w14:textId="77777777" w:rsidR="005E6770" w:rsidRPr="005E6770" w:rsidRDefault="005E6770" w:rsidP="005E6770">
      <w:pPr>
        <w:spacing w:after="0"/>
        <w:rPr>
          <w:rFonts w:ascii="Arial Narrow" w:hAnsi="Arial Narrow" w:cs="Arial"/>
          <w:lang w:val="es-CO"/>
        </w:rPr>
      </w:pPr>
    </w:p>
    <w:p w14:paraId="77EA75DC" w14:textId="77777777" w:rsidR="005E6770" w:rsidRPr="005E6770" w:rsidRDefault="005E6770" w:rsidP="005E6770">
      <w:pPr>
        <w:spacing w:after="0"/>
        <w:rPr>
          <w:rFonts w:ascii="Arial Narrow" w:hAnsi="Arial Narrow" w:cs="Arial"/>
          <w:lang w:val="es-CO"/>
        </w:rPr>
      </w:pPr>
      <w:r w:rsidRPr="005E6770">
        <w:rPr>
          <w:rFonts w:ascii="Arial Narrow" w:hAnsi="Arial Narrow" w:cs="Arial"/>
          <w:lang w:val="es-CO"/>
        </w:rPr>
        <w:t>Según los numerales 1 y 2 del artículo 18 de la Ley 1341 de 2009, modificado por el artículo 14 de la Ley 1978 de 2019, al Ministerio de Tecnologías de la Información y las Comunicaciones le corresponde diseñar, adoptar y promover las políticas, planes, programas y proyectos del sector de las Tecnologías de la Información y las Comunicaciones, así como políticas, planes y programas tendientes a incrementar y facilitar el acceso de todos los habitantes del territorio nacional, a las tecnologías de la información y las comunicaciones.</w:t>
      </w:r>
    </w:p>
    <w:p w14:paraId="78B8700E" w14:textId="77777777" w:rsidR="005E6770" w:rsidRPr="005E6770" w:rsidRDefault="005E6770" w:rsidP="005E6770">
      <w:pPr>
        <w:spacing w:after="0"/>
        <w:rPr>
          <w:rFonts w:ascii="Arial Narrow" w:hAnsi="Arial Narrow" w:cs="Arial"/>
          <w:lang w:val="es-CO"/>
        </w:rPr>
      </w:pPr>
    </w:p>
    <w:p w14:paraId="56AFC218" w14:textId="77777777" w:rsidR="005E6770" w:rsidRDefault="005E6770" w:rsidP="005E6770">
      <w:pPr>
        <w:spacing w:after="0"/>
        <w:rPr>
          <w:rFonts w:ascii="Arial Narrow" w:hAnsi="Arial Narrow" w:cs="Arial"/>
          <w:lang w:val="es-CO"/>
        </w:rPr>
      </w:pPr>
      <w:r w:rsidRPr="005E6770">
        <w:rPr>
          <w:rFonts w:ascii="Arial Narrow" w:hAnsi="Arial Narrow" w:cs="Arial"/>
          <w:lang w:val="es-CO"/>
        </w:rPr>
        <w:t>El numeral 1 del artículo 26 de la Ley 1341 de 2009 estableció que la Agencia Nacional del Espectro (ANE) tiene como función asesorar al Ministerio de Tecnologías de la Información y las Comunicaciones en el diseño y formulación de políticas, planes y programas relacionados con el espectro radioeléctrico.</w:t>
      </w:r>
    </w:p>
    <w:p w14:paraId="6486FAAE" w14:textId="77777777" w:rsidR="005E6770" w:rsidRPr="005E6770" w:rsidRDefault="005E6770" w:rsidP="005E6770">
      <w:pPr>
        <w:spacing w:after="0"/>
        <w:rPr>
          <w:rFonts w:ascii="Arial Narrow" w:hAnsi="Arial Narrow" w:cs="Arial"/>
          <w:lang w:val="es-CO"/>
        </w:rPr>
      </w:pPr>
    </w:p>
    <w:p w14:paraId="2FB5FA0C" w14:textId="77777777" w:rsidR="005E6770" w:rsidRPr="005E6770" w:rsidRDefault="005E6770" w:rsidP="005E6770">
      <w:pPr>
        <w:spacing w:after="0"/>
        <w:rPr>
          <w:rFonts w:ascii="Arial Narrow" w:hAnsi="Arial Narrow" w:cs="Arial"/>
          <w:lang w:val="es-CO"/>
        </w:rPr>
      </w:pPr>
      <w:r w:rsidRPr="005E6770">
        <w:rPr>
          <w:rFonts w:ascii="Arial Narrow" w:hAnsi="Arial Narrow" w:cs="Arial"/>
          <w:lang w:val="es-CO"/>
        </w:rPr>
        <w:t xml:space="preserve">El espectro radioeléctrico es indispensable para el desarrollo de las comunicaciones, es un recurso escaso y para su adecuada gestión se requieren mecanismos que maximicen el bienestar social, asegurando la eficiencia en su utilización, evitando interferencias perjudiciales y promocionando las innovaciones que contribuyan con la transformación de la economía en una sociedad que desarrolla sus actividades en el entorno digital. </w:t>
      </w:r>
    </w:p>
    <w:p w14:paraId="73466457" w14:textId="77777777" w:rsidR="005E6770" w:rsidRPr="005E6770" w:rsidRDefault="005E6770" w:rsidP="005E6770">
      <w:pPr>
        <w:spacing w:after="0"/>
        <w:rPr>
          <w:rFonts w:ascii="Arial Narrow" w:hAnsi="Arial Narrow" w:cs="Arial"/>
          <w:lang w:val="es-CO"/>
        </w:rPr>
      </w:pPr>
    </w:p>
    <w:p w14:paraId="6E845078" w14:textId="77777777" w:rsidR="005E6770" w:rsidRPr="005E6770" w:rsidRDefault="005E6770" w:rsidP="005E6770">
      <w:pPr>
        <w:spacing w:after="0"/>
        <w:rPr>
          <w:rFonts w:ascii="Arial Narrow" w:hAnsi="Arial Narrow" w:cs="Arial"/>
          <w:lang w:val="es-CO"/>
        </w:rPr>
      </w:pPr>
      <w:r w:rsidRPr="005E6770">
        <w:rPr>
          <w:rFonts w:ascii="Arial Narrow" w:hAnsi="Arial Narrow" w:cs="Arial"/>
          <w:lang w:val="es-CO"/>
        </w:rPr>
        <w:t xml:space="preserve">La adopción de la política pública de espectro tiene como fin generar un entorno de gestión que promueva el uso más eficiente e innovador del espectro. </w:t>
      </w:r>
    </w:p>
    <w:p w14:paraId="650FF6F7" w14:textId="77777777" w:rsidR="005E6770" w:rsidRPr="005E6770" w:rsidRDefault="005E6770" w:rsidP="005E6770">
      <w:pPr>
        <w:spacing w:after="0"/>
        <w:rPr>
          <w:rFonts w:ascii="Arial Narrow" w:hAnsi="Arial Narrow" w:cs="Arial"/>
          <w:lang w:val="es-CO"/>
        </w:rPr>
      </w:pPr>
    </w:p>
    <w:p w14:paraId="308246CF" w14:textId="77777777" w:rsidR="005E6770" w:rsidRPr="005E6770" w:rsidRDefault="005E6770" w:rsidP="005E6770">
      <w:pPr>
        <w:spacing w:after="0"/>
        <w:rPr>
          <w:rFonts w:ascii="Arial Narrow" w:hAnsi="Arial Narrow" w:cs="Arial"/>
          <w:lang w:val="es-CO"/>
        </w:rPr>
      </w:pPr>
      <w:r w:rsidRPr="005E6770">
        <w:rPr>
          <w:rFonts w:ascii="Arial Narrow" w:hAnsi="Arial Narrow" w:cs="Arial"/>
          <w:lang w:val="es-CO"/>
        </w:rPr>
        <w:t>El Ministerio de Tecnologías de la Información y las Comunicaciones y la Agencia Nacional del Espectro presentaron al público en general la propuesta de Política Pública de Espectro 2025-2029 el xx de noviembre de 2025 y estuvo publicada con el fin de recibir comentarios desde esta fecha hasta el xx de noviembre 2025, en el portal web de ambas entidades. Los comentarios fueron discutidos y analizados y se procedió a ajustar el documento final, el cual fue aprobado en Consejo Directivo de la Agencia Nacional del Espectro mediante Acta No. xx del xx de diciembre de 2025.</w:t>
      </w:r>
    </w:p>
    <w:p w14:paraId="10E34E51" w14:textId="77777777" w:rsidR="005E6770" w:rsidRPr="005E6770" w:rsidRDefault="005E6770" w:rsidP="005E6770">
      <w:pPr>
        <w:spacing w:after="0"/>
        <w:rPr>
          <w:rFonts w:ascii="Arial Narrow" w:hAnsi="Arial Narrow" w:cs="Arial"/>
          <w:lang w:val="es-CO"/>
        </w:rPr>
      </w:pPr>
    </w:p>
    <w:p w14:paraId="75027B56" w14:textId="674F73DD" w:rsidR="00D86334" w:rsidRPr="001A1398" w:rsidRDefault="005E6770" w:rsidP="005E6770">
      <w:pPr>
        <w:spacing w:after="0"/>
        <w:rPr>
          <w:rFonts w:ascii="Arial Narrow" w:hAnsi="Arial Narrow" w:cs="Arial"/>
        </w:rPr>
      </w:pPr>
      <w:r w:rsidRPr="005E6770">
        <w:rPr>
          <w:rFonts w:ascii="Arial Narrow" w:hAnsi="Arial Narrow" w:cs="Arial"/>
          <w:lang w:val="es-CO"/>
        </w:rPr>
        <w:t>En mérito de lo expuesto,</w:t>
      </w:r>
    </w:p>
    <w:p w14:paraId="7B42833B" w14:textId="77777777" w:rsidR="00D86334" w:rsidRPr="001A1398" w:rsidRDefault="00D86334" w:rsidP="00D86334">
      <w:pPr>
        <w:spacing w:after="0"/>
        <w:rPr>
          <w:rFonts w:ascii="Arial Narrow" w:hAnsi="Arial Narrow" w:cs="Arial"/>
        </w:rPr>
      </w:pPr>
    </w:p>
    <w:p w14:paraId="4E6FBAA7" w14:textId="77777777" w:rsidR="00D86334" w:rsidRPr="001A1398" w:rsidRDefault="00D86334" w:rsidP="00D86334">
      <w:pPr>
        <w:pStyle w:val="Ttulo2"/>
        <w:rPr>
          <w:rFonts w:ascii="Arial Narrow" w:hAnsi="Arial Narrow" w:cs="Arial"/>
          <w:szCs w:val="24"/>
          <w:lang w:val="es-ES"/>
        </w:rPr>
      </w:pPr>
      <w:r w:rsidRPr="001A1398">
        <w:rPr>
          <w:rFonts w:ascii="Arial Narrow" w:hAnsi="Arial Narrow" w:cs="Arial"/>
          <w:szCs w:val="24"/>
          <w:lang w:val="es-ES"/>
        </w:rPr>
        <w:t>RESUELVE:</w:t>
      </w:r>
    </w:p>
    <w:p w14:paraId="6E955DC0" w14:textId="77777777" w:rsidR="00D86334" w:rsidRPr="001A1398" w:rsidRDefault="00D86334" w:rsidP="00D86334">
      <w:pPr>
        <w:spacing w:after="0"/>
        <w:rPr>
          <w:rFonts w:ascii="Arial Narrow" w:hAnsi="Arial Narrow" w:cs="Arial"/>
        </w:rPr>
      </w:pPr>
    </w:p>
    <w:p w14:paraId="25703F9A" w14:textId="7E939EF0" w:rsidR="005E6770" w:rsidRPr="009546C1" w:rsidRDefault="005E6770" w:rsidP="005E6770">
      <w:pPr>
        <w:spacing w:after="0"/>
        <w:rPr>
          <w:rFonts w:ascii="Arial Narrow" w:eastAsia="Arial Narrow" w:hAnsi="Arial Narrow" w:cs="Arial Narrow"/>
          <w:bCs/>
        </w:rPr>
      </w:pPr>
      <w:r w:rsidRPr="00626D36">
        <w:rPr>
          <w:rFonts w:ascii="Arial Narrow" w:eastAsia="Arial Narrow" w:hAnsi="Arial Narrow" w:cs="Arial Narrow"/>
          <w:b/>
        </w:rPr>
        <w:t>ART</w:t>
      </w:r>
      <w:r w:rsidR="00330C72">
        <w:rPr>
          <w:rFonts w:ascii="Arial Narrow" w:eastAsia="Arial Narrow" w:hAnsi="Arial Narrow" w:cs="Arial Narrow"/>
          <w:b/>
        </w:rPr>
        <w:t>Í</w:t>
      </w:r>
      <w:r w:rsidRPr="00626D36">
        <w:rPr>
          <w:rFonts w:ascii="Arial Narrow" w:eastAsia="Arial Narrow" w:hAnsi="Arial Narrow" w:cs="Arial Narrow"/>
          <w:b/>
        </w:rPr>
        <w:t>CULO 1</w:t>
      </w:r>
      <w:r w:rsidR="00330C72">
        <w:rPr>
          <w:rFonts w:ascii="Arial Narrow" w:eastAsia="Arial Narrow" w:hAnsi="Arial Narrow" w:cs="Arial Narrow"/>
          <w:b/>
        </w:rPr>
        <w:t>.</w:t>
      </w:r>
      <w:r w:rsidRPr="009546C1">
        <w:rPr>
          <w:rFonts w:ascii="Arial Narrow" w:eastAsia="Arial Narrow" w:hAnsi="Arial Narrow" w:cs="Arial Narrow"/>
          <w:b/>
        </w:rPr>
        <w:t xml:space="preserve"> </w:t>
      </w:r>
      <w:r w:rsidRPr="009546C1">
        <w:rPr>
          <w:rFonts w:ascii="Arial Narrow" w:eastAsia="Arial Narrow" w:hAnsi="Arial Narrow" w:cs="Arial Narrow"/>
          <w:b/>
          <w:i/>
        </w:rPr>
        <w:t xml:space="preserve">Adopción de Política Pública. </w:t>
      </w:r>
      <w:r w:rsidRPr="009546C1">
        <w:rPr>
          <w:rFonts w:ascii="Arial Narrow" w:eastAsia="Arial Narrow" w:hAnsi="Arial Narrow" w:cs="Arial Narrow"/>
          <w:bCs/>
        </w:rPr>
        <w:t>Adoptar la Política Pública de</w:t>
      </w:r>
      <w:r>
        <w:rPr>
          <w:rFonts w:ascii="Arial Narrow" w:eastAsia="Arial Narrow" w:hAnsi="Arial Narrow" w:cs="Arial Narrow"/>
          <w:bCs/>
        </w:rPr>
        <w:t xml:space="preserve"> Gestión de</w:t>
      </w:r>
      <w:r w:rsidRPr="009546C1">
        <w:rPr>
          <w:rFonts w:ascii="Arial Narrow" w:eastAsia="Arial Narrow" w:hAnsi="Arial Narrow" w:cs="Arial Narrow"/>
          <w:bCs/>
        </w:rPr>
        <w:t xml:space="preserve"> Espectro 202</w:t>
      </w:r>
      <w:r>
        <w:rPr>
          <w:rFonts w:ascii="Arial Narrow" w:eastAsia="Arial Narrow" w:hAnsi="Arial Narrow" w:cs="Arial Narrow"/>
          <w:bCs/>
        </w:rPr>
        <w:t>5</w:t>
      </w:r>
      <w:r w:rsidRPr="009546C1">
        <w:rPr>
          <w:rFonts w:ascii="Arial Narrow" w:eastAsia="Arial Narrow" w:hAnsi="Arial Narrow" w:cs="Arial Narrow"/>
          <w:bCs/>
        </w:rPr>
        <w:t xml:space="preserve"> – 202</w:t>
      </w:r>
      <w:r>
        <w:rPr>
          <w:rFonts w:ascii="Arial Narrow" w:eastAsia="Arial Narrow" w:hAnsi="Arial Narrow" w:cs="Arial Narrow"/>
          <w:bCs/>
        </w:rPr>
        <w:t>9</w:t>
      </w:r>
      <w:r w:rsidRPr="009546C1">
        <w:rPr>
          <w:rFonts w:ascii="Arial Narrow" w:eastAsia="Arial Narrow" w:hAnsi="Arial Narrow" w:cs="Arial Narrow"/>
          <w:bCs/>
        </w:rPr>
        <w:t xml:space="preserve"> contenida</w:t>
      </w:r>
      <w:r>
        <w:rPr>
          <w:rFonts w:ascii="Arial Narrow" w:eastAsia="Arial Narrow" w:hAnsi="Arial Narrow" w:cs="Arial Narrow"/>
          <w:bCs/>
        </w:rPr>
        <w:t xml:space="preserve"> </w:t>
      </w:r>
      <w:r w:rsidRPr="009546C1">
        <w:rPr>
          <w:rFonts w:ascii="Arial Narrow" w:eastAsia="Arial Narrow" w:hAnsi="Arial Narrow" w:cs="Arial Narrow"/>
          <w:bCs/>
        </w:rPr>
        <w:t>en el documento denominado POLÍTICA PÚBLICA DE</w:t>
      </w:r>
      <w:r>
        <w:rPr>
          <w:rFonts w:ascii="Arial Narrow" w:eastAsia="Arial Narrow" w:hAnsi="Arial Narrow" w:cs="Arial Narrow"/>
          <w:bCs/>
        </w:rPr>
        <w:t xml:space="preserve"> GESTIÓN DE</w:t>
      </w:r>
      <w:r w:rsidRPr="009546C1">
        <w:rPr>
          <w:rFonts w:ascii="Arial Narrow" w:eastAsia="Arial Narrow" w:hAnsi="Arial Narrow" w:cs="Arial Narrow"/>
          <w:bCs/>
        </w:rPr>
        <w:t xml:space="preserve"> ESPECTRO 202</w:t>
      </w:r>
      <w:r>
        <w:rPr>
          <w:rFonts w:ascii="Arial Narrow" w:eastAsia="Arial Narrow" w:hAnsi="Arial Narrow" w:cs="Arial Narrow"/>
          <w:bCs/>
        </w:rPr>
        <w:t>5</w:t>
      </w:r>
      <w:r w:rsidRPr="009546C1">
        <w:rPr>
          <w:rFonts w:ascii="Arial Narrow" w:eastAsia="Arial Narrow" w:hAnsi="Arial Narrow" w:cs="Arial Narrow"/>
          <w:bCs/>
        </w:rPr>
        <w:t xml:space="preserve"> – 202</w:t>
      </w:r>
      <w:r>
        <w:rPr>
          <w:rFonts w:ascii="Arial Narrow" w:eastAsia="Arial Narrow" w:hAnsi="Arial Narrow" w:cs="Arial Narrow"/>
          <w:bCs/>
        </w:rPr>
        <w:t>9</w:t>
      </w:r>
      <w:r w:rsidRPr="009546C1">
        <w:rPr>
          <w:rFonts w:ascii="Arial Narrow" w:eastAsia="Arial Narrow" w:hAnsi="Arial Narrow" w:cs="Arial Narrow"/>
          <w:bCs/>
        </w:rPr>
        <w:t xml:space="preserve"> que forma parte integral</w:t>
      </w:r>
      <w:r>
        <w:rPr>
          <w:rFonts w:ascii="Arial Narrow" w:eastAsia="Arial Narrow" w:hAnsi="Arial Narrow" w:cs="Arial Narrow"/>
          <w:bCs/>
        </w:rPr>
        <w:t xml:space="preserve"> </w:t>
      </w:r>
      <w:r w:rsidRPr="009546C1">
        <w:rPr>
          <w:rFonts w:ascii="Arial Narrow" w:eastAsia="Arial Narrow" w:hAnsi="Arial Narrow" w:cs="Arial Narrow"/>
          <w:bCs/>
        </w:rPr>
        <w:t>de la presente resolución.</w:t>
      </w:r>
    </w:p>
    <w:p w14:paraId="5E44C5D8" w14:textId="77777777" w:rsidR="005E6770" w:rsidRDefault="005E6770" w:rsidP="005E6770">
      <w:pPr>
        <w:spacing w:after="0"/>
        <w:rPr>
          <w:rFonts w:ascii="Arial Narrow" w:eastAsia="Arial Narrow" w:hAnsi="Arial Narrow" w:cs="Arial Narrow"/>
          <w:b/>
        </w:rPr>
      </w:pPr>
    </w:p>
    <w:p w14:paraId="0F66D394" w14:textId="77777777" w:rsidR="005E6770" w:rsidRPr="00626D36" w:rsidRDefault="005E6770" w:rsidP="005E6770">
      <w:pPr>
        <w:spacing w:after="0"/>
        <w:rPr>
          <w:rFonts w:ascii="Arial Narrow" w:eastAsia="Arial Narrow" w:hAnsi="Arial Narrow" w:cs="Arial Narrow"/>
        </w:rPr>
      </w:pPr>
      <w:r w:rsidRPr="00626D36">
        <w:rPr>
          <w:rFonts w:ascii="Arial Narrow" w:eastAsia="Arial Narrow" w:hAnsi="Arial Narrow" w:cs="Arial Narrow"/>
          <w:b/>
        </w:rPr>
        <w:t xml:space="preserve">ARTÍCULO 2. </w:t>
      </w:r>
      <w:r w:rsidRPr="009546C1">
        <w:rPr>
          <w:rFonts w:ascii="Arial Narrow" w:eastAsia="Arial Narrow" w:hAnsi="Arial Narrow" w:cs="Arial Narrow"/>
          <w:b/>
          <w:i/>
        </w:rPr>
        <w:t>Publicación del presente acto.</w:t>
      </w:r>
      <w:r w:rsidRPr="009546C1">
        <w:rPr>
          <w:rFonts w:ascii="Arial Narrow" w:eastAsia="Arial Narrow" w:hAnsi="Arial Narrow" w:cs="Arial Narrow"/>
        </w:rPr>
        <w:t xml:space="preserve"> El Ministerio de Tecnologías de la Información y las Comunicaciones y la Agencia Nacional del Espectro publicarán en sus páginas we</w:t>
      </w:r>
      <w:r>
        <w:rPr>
          <w:rFonts w:ascii="Arial Narrow" w:eastAsia="Arial Narrow" w:hAnsi="Arial Narrow" w:cs="Arial Narrow"/>
        </w:rPr>
        <w:t>b</w:t>
      </w:r>
      <w:r w:rsidRPr="00A721E4">
        <w:rPr>
          <w:rFonts w:ascii="Arial Narrow" w:eastAsia="Arial Narrow" w:hAnsi="Arial Narrow" w:cs="Arial Narrow"/>
        </w:rPr>
        <w:t xml:space="preserve"> este acto administrativo junto con el documento POLÍTICA PÚBLICA DE </w:t>
      </w:r>
      <w:r>
        <w:rPr>
          <w:rFonts w:ascii="Arial Narrow" w:eastAsia="Arial Narrow" w:hAnsi="Arial Narrow" w:cs="Arial Narrow"/>
        </w:rPr>
        <w:t xml:space="preserve">GESTIÓN DE </w:t>
      </w:r>
      <w:r w:rsidRPr="00A721E4">
        <w:rPr>
          <w:rFonts w:ascii="Arial Narrow" w:eastAsia="Arial Narrow" w:hAnsi="Arial Narrow" w:cs="Arial Narrow"/>
        </w:rPr>
        <w:t>ESPECTRO 202</w:t>
      </w:r>
      <w:r>
        <w:rPr>
          <w:rFonts w:ascii="Arial Narrow" w:eastAsia="Arial Narrow" w:hAnsi="Arial Narrow" w:cs="Arial Narrow"/>
        </w:rPr>
        <w:t>5</w:t>
      </w:r>
      <w:r w:rsidRPr="00A721E4">
        <w:rPr>
          <w:rFonts w:ascii="Arial Narrow" w:eastAsia="Arial Narrow" w:hAnsi="Arial Narrow" w:cs="Arial Narrow"/>
        </w:rPr>
        <w:t xml:space="preserve"> - 202</w:t>
      </w:r>
      <w:r>
        <w:rPr>
          <w:rFonts w:ascii="Arial Narrow" w:eastAsia="Arial Narrow" w:hAnsi="Arial Narrow" w:cs="Arial Narrow"/>
        </w:rPr>
        <w:t>9</w:t>
      </w:r>
      <w:r w:rsidRPr="00A721E4">
        <w:rPr>
          <w:rFonts w:ascii="Arial Narrow" w:eastAsia="Arial Narrow" w:hAnsi="Arial Narrow" w:cs="Arial Narrow"/>
        </w:rPr>
        <w:t xml:space="preserve">.  </w:t>
      </w:r>
    </w:p>
    <w:p w14:paraId="76CF7BA7" w14:textId="77777777" w:rsidR="005E6770" w:rsidRPr="00626D36" w:rsidRDefault="005E6770" w:rsidP="005E6770">
      <w:pPr>
        <w:spacing w:after="0"/>
        <w:ind w:right="142"/>
        <w:rPr>
          <w:rFonts w:ascii="Arial Narrow" w:eastAsia="Arial Narrow" w:hAnsi="Arial Narrow" w:cs="Arial Narrow"/>
        </w:rPr>
      </w:pPr>
    </w:p>
    <w:p w14:paraId="10C799ED" w14:textId="31B4424F" w:rsidR="005E6770" w:rsidRPr="00626D36" w:rsidRDefault="005E6770" w:rsidP="005E6770">
      <w:pPr>
        <w:spacing w:after="0"/>
        <w:rPr>
          <w:rFonts w:ascii="Arial Narrow" w:eastAsia="Arial Narrow" w:hAnsi="Arial Narrow" w:cs="Arial Narrow"/>
        </w:rPr>
      </w:pPr>
      <w:r w:rsidRPr="00626D36">
        <w:rPr>
          <w:rFonts w:ascii="Arial Narrow" w:eastAsia="Arial Narrow" w:hAnsi="Arial Narrow" w:cs="Arial Narrow"/>
          <w:b/>
        </w:rPr>
        <w:t xml:space="preserve">ARTÍCULO </w:t>
      </w:r>
      <w:r>
        <w:rPr>
          <w:rFonts w:ascii="Arial Narrow" w:eastAsia="Arial Narrow" w:hAnsi="Arial Narrow" w:cs="Arial Narrow"/>
          <w:b/>
        </w:rPr>
        <w:t>3</w:t>
      </w:r>
      <w:r w:rsidRPr="00626D36">
        <w:rPr>
          <w:rFonts w:ascii="Arial Narrow" w:eastAsia="Arial Narrow" w:hAnsi="Arial Narrow" w:cs="Arial Narrow"/>
          <w:b/>
        </w:rPr>
        <w:t xml:space="preserve">. </w:t>
      </w:r>
      <w:r w:rsidRPr="00A721E4">
        <w:rPr>
          <w:rFonts w:ascii="Arial Narrow" w:eastAsia="Arial Narrow" w:hAnsi="Arial Narrow" w:cs="Arial Narrow"/>
          <w:b/>
          <w:i/>
        </w:rPr>
        <w:t>Vigencia.</w:t>
      </w:r>
      <w:r w:rsidRPr="00A721E4">
        <w:rPr>
          <w:rFonts w:ascii="Arial Narrow" w:eastAsia="Arial Narrow" w:hAnsi="Arial Narrow" w:cs="Arial Narrow"/>
        </w:rPr>
        <w:t xml:space="preserve"> La presente resolución rige a partir de la fecha de su publicación</w:t>
      </w:r>
      <w:r w:rsidR="00AB297B">
        <w:rPr>
          <w:rFonts w:ascii="Arial Narrow" w:eastAsia="Arial Narrow" w:hAnsi="Arial Narrow" w:cs="Arial Narrow"/>
        </w:rPr>
        <w:t xml:space="preserve"> en el Diario Oficial</w:t>
      </w:r>
      <w:r w:rsidRPr="00A721E4">
        <w:rPr>
          <w:rFonts w:ascii="Arial Narrow" w:eastAsia="Arial Narrow" w:hAnsi="Arial Narrow" w:cs="Arial Narrow"/>
        </w:rPr>
        <w:t>.</w:t>
      </w:r>
    </w:p>
    <w:p w14:paraId="5468CE12" w14:textId="77777777" w:rsidR="005E6770" w:rsidRPr="00626D36" w:rsidRDefault="005E6770" w:rsidP="005E6770">
      <w:pPr>
        <w:spacing w:after="0"/>
        <w:ind w:right="142"/>
        <w:rPr>
          <w:rFonts w:ascii="Arial Narrow" w:eastAsia="Arial Narrow" w:hAnsi="Arial Narrow" w:cs="Arial Narrow"/>
        </w:rPr>
      </w:pPr>
    </w:p>
    <w:p w14:paraId="53B6727D" w14:textId="77777777" w:rsidR="005E6770" w:rsidRPr="00626D36" w:rsidRDefault="005E6770" w:rsidP="005E6770">
      <w:pPr>
        <w:pBdr>
          <w:top w:val="nil"/>
          <w:left w:val="nil"/>
          <w:bottom w:val="nil"/>
          <w:right w:val="nil"/>
          <w:between w:val="nil"/>
        </w:pBdr>
        <w:spacing w:after="0"/>
        <w:ind w:right="334"/>
        <w:jc w:val="center"/>
        <w:rPr>
          <w:rFonts w:ascii="Arial Narrow" w:eastAsia="Arial Narrow" w:hAnsi="Arial Narrow" w:cs="Arial Narrow"/>
        </w:rPr>
      </w:pPr>
      <w:r w:rsidRPr="00626D36">
        <w:rPr>
          <w:rFonts w:ascii="Arial Narrow" w:eastAsia="Arial Narrow" w:hAnsi="Arial Narrow" w:cs="Arial Narrow"/>
          <w:b/>
        </w:rPr>
        <w:t>PUBLÍQUESE Y CÚMPLASE</w:t>
      </w:r>
    </w:p>
    <w:p w14:paraId="1952F91C" w14:textId="77777777" w:rsidR="005E6770" w:rsidRPr="00626D36" w:rsidRDefault="005E6770" w:rsidP="005E6770">
      <w:pPr>
        <w:pBdr>
          <w:top w:val="nil"/>
          <w:left w:val="nil"/>
          <w:bottom w:val="nil"/>
          <w:right w:val="nil"/>
          <w:between w:val="nil"/>
        </w:pBdr>
        <w:spacing w:after="0"/>
        <w:ind w:right="334"/>
        <w:jc w:val="left"/>
        <w:rPr>
          <w:rFonts w:ascii="Arial Narrow" w:eastAsia="Arial Narrow" w:hAnsi="Arial Narrow" w:cs="Arial Narrow"/>
        </w:rPr>
      </w:pPr>
    </w:p>
    <w:p w14:paraId="1F2B5687" w14:textId="15660075" w:rsidR="005E6770" w:rsidRPr="00626D36" w:rsidRDefault="005E6770" w:rsidP="005E6770">
      <w:pPr>
        <w:pBdr>
          <w:top w:val="nil"/>
          <w:left w:val="nil"/>
          <w:bottom w:val="nil"/>
          <w:right w:val="nil"/>
          <w:between w:val="nil"/>
        </w:pBdr>
        <w:spacing w:after="0"/>
        <w:ind w:right="334"/>
        <w:jc w:val="left"/>
        <w:rPr>
          <w:rFonts w:ascii="Arial Narrow" w:eastAsia="Arial Narrow" w:hAnsi="Arial Narrow" w:cs="Arial Narrow"/>
        </w:rPr>
      </w:pPr>
      <w:r w:rsidRPr="00626D36">
        <w:rPr>
          <w:rFonts w:ascii="Arial Narrow" w:eastAsia="Arial Narrow" w:hAnsi="Arial Narrow" w:cs="Arial Narrow"/>
        </w:rPr>
        <w:t xml:space="preserve">Dada en Bogotá D.C., a los </w:t>
      </w:r>
      <w:r>
        <w:rPr>
          <w:rFonts w:ascii="Arial Narrow" w:eastAsia="Arial Narrow" w:hAnsi="Arial Narrow" w:cs="Arial Narrow"/>
        </w:rPr>
        <w:t>XX dias del mes de diciembre de 2025</w:t>
      </w:r>
    </w:p>
    <w:p w14:paraId="415A7C88" w14:textId="77777777" w:rsidR="00D86334" w:rsidRDefault="00D86334" w:rsidP="00D86334">
      <w:pPr>
        <w:pStyle w:val="Textoindependiente"/>
        <w:spacing w:after="0"/>
        <w:ind w:right="142"/>
        <w:jc w:val="both"/>
        <w:outlineLvl w:val="0"/>
        <w:rPr>
          <w:rFonts w:ascii="Arial Narrow" w:hAnsi="Arial Narrow" w:cs="Arial"/>
          <w:color w:val="auto"/>
        </w:rPr>
      </w:pPr>
    </w:p>
    <w:p w14:paraId="5CFB0437" w14:textId="77777777" w:rsidR="005E6770" w:rsidRDefault="005E6770" w:rsidP="00D86334">
      <w:pPr>
        <w:pStyle w:val="Textoindependiente"/>
        <w:spacing w:after="0"/>
        <w:ind w:right="142"/>
        <w:jc w:val="both"/>
        <w:outlineLvl w:val="0"/>
        <w:rPr>
          <w:rFonts w:ascii="Arial Narrow" w:hAnsi="Arial Narrow" w:cs="Arial"/>
          <w:color w:val="auto"/>
        </w:rPr>
      </w:pPr>
    </w:p>
    <w:p w14:paraId="66B65601" w14:textId="77777777" w:rsidR="005E6770" w:rsidRDefault="005E6770" w:rsidP="00D86334">
      <w:pPr>
        <w:pStyle w:val="Textoindependiente"/>
        <w:spacing w:after="0"/>
        <w:ind w:right="142"/>
        <w:jc w:val="both"/>
        <w:outlineLvl w:val="0"/>
        <w:rPr>
          <w:rFonts w:ascii="Arial Narrow" w:hAnsi="Arial Narrow" w:cs="Arial"/>
          <w:color w:val="auto"/>
        </w:rPr>
      </w:pPr>
    </w:p>
    <w:p w14:paraId="4D467697" w14:textId="77777777" w:rsidR="005E6770" w:rsidRPr="001A1398" w:rsidRDefault="005E6770" w:rsidP="00D86334">
      <w:pPr>
        <w:pStyle w:val="Textoindependiente"/>
        <w:spacing w:after="0"/>
        <w:ind w:right="142"/>
        <w:jc w:val="both"/>
        <w:outlineLvl w:val="0"/>
        <w:rPr>
          <w:rFonts w:ascii="Arial Narrow" w:hAnsi="Arial Narrow" w:cs="Arial"/>
          <w:color w:val="auto"/>
        </w:rPr>
      </w:pPr>
    </w:p>
    <w:p w14:paraId="5813ABBD" w14:textId="77777777" w:rsidR="005E6770" w:rsidRPr="00626D36" w:rsidRDefault="005E6770" w:rsidP="005E6770">
      <w:pPr>
        <w:widowControl/>
        <w:spacing w:after="0"/>
        <w:ind w:right="334"/>
        <w:jc w:val="center"/>
        <w:rPr>
          <w:rFonts w:ascii="Arial Narrow" w:eastAsia="Arial Narrow" w:hAnsi="Arial Narrow" w:cs="Arial Narrow"/>
        </w:rPr>
      </w:pPr>
      <w:r w:rsidRPr="00A721E4">
        <w:rPr>
          <w:rFonts w:ascii="Arial Narrow" w:eastAsia="Arial Narrow" w:hAnsi="Arial Narrow" w:cs="Arial Narrow"/>
          <w:b/>
        </w:rPr>
        <w:t>CARINA MURCIA YELA</w:t>
      </w:r>
      <w:r w:rsidRPr="00626D36">
        <w:rPr>
          <w:rFonts w:ascii="Arial Narrow" w:eastAsia="Arial Narrow" w:hAnsi="Arial Narrow" w:cs="Arial Narrow"/>
          <w:b/>
        </w:rPr>
        <w:t xml:space="preserve"> </w:t>
      </w:r>
    </w:p>
    <w:p w14:paraId="04294897" w14:textId="05B053D2" w:rsidR="00D86334" w:rsidRPr="001A1398" w:rsidRDefault="005E6770" w:rsidP="005E6770">
      <w:pPr>
        <w:pStyle w:val="Textoindependiente"/>
        <w:spacing w:after="0"/>
        <w:ind w:right="334"/>
        <w:rPr>
          <w:rFonts w:ascii="Arial Narrow" w:hAnsi="Arial Narrow" w:cs="Arial"/>
          <w:color w:val="auto"/>
        </w:rPr>
      </w:pPr>
      <w:r w:rsidRPr="00A721E4">
        <w:rPr>
          <w:rFonts w:ascii="Arial Narrow" w:eastAsia="Arial Narrow" w:hAnsi="Arial Narrow" w:cs="Arial Narrow"/>
        </w:rPr>
        <w:t>Ministra de Tecnologías de la Información y las Comunicaciones</w:t>
      </w:r>
    </w:p>
    <w:p w14:paraId="3ED28D31" w14:textId="77777777" w:rsidR="00D86334" w:rsidRPr="001A1398" w:rsidRDefault="00D86334" w:rsidP="00D86334">
      <w:pPr>
        <w:pStyle w:val="Textoindependiente"/>
        <w:spacing w:after="0"/>
        <w:ind w:right="334"/>
        <w:jc w:val="left"/>
        <w:rPr>
          <w:rFonts w:ascii="Arial Narrow" w:hAnsi="Arial Narrow" w:cs="Arial"/>
          <w:color w:val="auto"/>
        </w:rPr>
      </w:pPr>
    </w:p>
    <w:p w14:paraId="0637C922" w14:textId="496C4772" w:rsidR="005E6770" w:rsidRDefault="00E61007" w:rsidP="005E6770">
      <w:pPr>
        <w:spacing w:after="0"/>
        <w:rPr>
          <w:rFonts w:cs="Arial"/>
          <w:sz w:val="16"/>
          <w:szCs w:val="16"/>
          <w:lang w:val="es-CO"/>
        </w:rPr>
      </w:pPr>
      <w:bookmarkStart w:id="0" w:name="_Hlk212566326"/>
      <w:r w:rsidRPr="0027089E">
        <w:rPr>
          <w:rFonts w:cs="Arial"/>
          <w:sz w:val="16"/>
          <w:szCs w:val="16"/>
          <w:lang w:val="es-CO"/>
        </w:rPr>
        <w:t xml:space="preserve">Proyectó: </w:t>
      </w:r>
      <w:r w:rsidR="005E6770">
        <w:rPr>
          <w:rFonts w:cs="Arial"/>
          <w:sz w:val="16"/>
          <w:szCs w:val="16"/>
          <w:lang w:val="es-CO"/>
        </w:rPr>
        <w:t>Rosario González Celis,</w:t>
      </w:r>
      <w:r w:rsidR="005E6770" w:rsidRPr="005E6770">
        <w:rPr>
          <w:rFonts w:cs="Arial"/>
          <w:sz w:val="16"/>
          <w:szCs w:val="16"/>
          <w:lang w:val="es-CO"/>
        </w:rPr>
        <w:t xml:space="preserve"> Dirección de Industria de Comunicaciones</w:t>
      </w:r>
    </w:p>
    <w:p w14:paraId="7491B049" w14:textId="77777777" w:rsidR="005E6770" w:rsidRDefault="005E6770" w:rsidP="005E6770">
      <w:pPr>
        <w:spacing w:after="0"/>
        <w:ind w:firstLine="708"/>
        <w:rPr>
          <w:rFonts w:cs="Arial"/>
          <w:sz w:val="16"/>
          <w:szCs w:val="16"/>
          <w:lang w:val="es-CO"/>
        </w:rPr>
      </w:pPr>
      <w:r>
        <w:rPr>
          <w:rFonts w:cs="Arial"/>
          <w:sz w:val="16"/>
          <w:szCs w:val="16"/>
          <w:lang w:val="es-CO"/>
        </w:rPr>
        <w:t>R</w:t>
      </w:r>
      <w:r w:rsidRPr="005E6770">
        <w:rPr>
          <w:rFonts w:cs="Arial"/>
          <w:sz w:val="16"/>
          <w:szCs w:val="16"/>
          <w:lang w:val="es-CO"/>
        </w:rPr>
        <w:t>ubén Dario Castro, Dirección de Industria de Comunicaciones</w:t>
      </w:r>
    </w:p>
    <w:p w14:paraId="7F35724B" w14:textId="77777777" w:rsidR="005E6770" w:rsidRPr="005E6770" w:rsidRDefault="005E6770" w:rsidP="005E6770">
      <w:pPr>
        <w:spacing w:after="0"/>
        <w:ind w:left="708"/>
        <w:rPr>
          <w:rFonts w:cs="Arial"/>
          <w:sz w:val="16"/>
          <w:szCs w:val="16"/>
          <w:lang w:val="es-CO"/>
        </w:rPr>
      </w:pPr>
      <w:r w:rsidRPr="005E6770">
        <w:rPr>
          <w:rFonts w:cs="Arial"/>
          <w:sz w:val="16"/>
          <w:szCs w:val="16"/>
          <w:lang w:val="es-CO"/>
        </w:rPr>
        <w:t>William Germán Torres López, Dirección de Industria de Comunicaciones</w:t>
      </w:r>
    </w:p>
    <w:p w14:paraId="6A557470" w14:textId="77777777" w:rsidR="005E6770" w:rsidRDefault="005E6770" w:rsidP="00E61007">
      <w:pPr>
        <w:rPr>
          <w:rFonts w:cs="Arial"/>
          <w:sz w:val="16"/>
          <w:szCs w:val="16"/>
          <w:lang w:val="es-CO"/>
        </w:rPr>
      </w:pPr>
    </w:p>
    <w:p w14:paraId="533C349E" w14:textId="530110A8" w:rsidR="005E6770" w:rsidRDefault="00E61007" w:rsidP="005E6770">
      <w:pPr>
        <w:spacing w:after="0"/>
        <w:rPr>
          <w:rFonts w:cs="Arial"/>
          <w:sz w:val="16"/>
          <w:szCs w:val="16"/>
          <w:lang w:val="es-CO"/>
        </w:rPr>
      </w:pPr>
      <w:r w:rsidRPr="0027089E">
        <w:rPr>
          <w:rFonts w:cs="Arial"/>
          <w:sz w:val="16"/>
          <w:szCs w:val="16"/>
          <w:lang w:val="es-CO"/>
        </w:rPr>
        <w:t xml:space="preserve">Revisó: </w:t>
      </w:r>
      <w:r w:rsidR="005E6770">
        <w:rPr>
          <w:rFonts w:cs="Arial"/>
          <w:sz w:val="16"/>
          <w:szCs w:val="16"/>
          <w:lang w:val="es-CO"/>
        </w:rPr>
        <w:tab/>
        <w:t>Paola Elvira Thiriat Tovar</w:t>
      </w:r>
      <w:r w:rsidR="005E6770" w:rsidRPr="005E6770">
        <w:rPr>
          <w:rFonts w:cs="Arial"/>
          <w:sz w:val="16"/>
          <w:szCs w:val="16"/>
          <w:lang w:val="es-CO"/>
        </w:rPr>
        <w:t>, Directora de Industria de Comunicaciones</w:t>
      </w:r>
      <w:r w:rsidR="005E6770">
        <w:rPr>
          <w:rFonts w:cs="Arial"/>
          <w:sz w:val="16"/>
          <w:szCs w:val="16"/>
          <w:lang w:val="es-CO"/>
        </w:rPr>
        <w:t xml:space="preserve"> (E)</w:t>
      </w:r>
    </w:p>
    <w:p w14:paraId="024B71E5" w14:textId="6E577C41" w:rsidR="005E6770" w:rsidRDefault="005E6770" w:rsidP="005E6770">
      <w:pPr>
        <w:spacing w:after="0"/>
        <w:ind w:firstLine="708"/>
        <w:rPr>
          <w:rFonts w:cs="Arial"/>
          <w:sz w:val="16"/>
          <w:szCs w:val="16"/>
          <w:lang w:val="es-CO"/>
        </w:rPr>
      </w:pPr>
      <w:r w:rsidRPr="005E6770">
        <w:rPr>
          <w:rFonts w:cs="Arial"/>
          <w:sz w:val="16"/>
          <w:szCs w:val="16"/>
          <w:lang w:val="es-CO"/>
        </w:rPr>
        <w:t>Ruby Ruth Ramírez Medina</w:t>
      </w:r>
      <w:r>
        <w:rPr>
          <w:rFonts w:cs="Arial"/>
          <w:sz w:val="16"/>
          <w:szCs w:val="16"/>
          <w:lang w:val="es-CO"/>
        </w:rPr>
        <w:t xml:space="preserve"> - </w:t>
      </w:r>
      <w:r w:rsidRPr="005E6770">
        <w:rPr>
          <w:rFonts w:cs="Arial"/>
          <w:sz w:val="16"/>
          <w:szCs w:val="16"/>
          <w:lang w:val="es-CO"/>
        </w:rPr>
        <w:t>Directora Jurídica</w:t>
      </w:r>
    </w:p>
    <w:p w14:paraId="0AC86194" w14:textId="77777777" w:rsidR="005E6770" w:rsidRDefault="005E6770" w:rsidP="005E6770">
      <w:pPr>
        <w:spacing w:after="0"/>
        <w:ind w:firstLine="708"/>
        <w:rPr>
          <w:rFonts w:cs="Arial"/>
          <w:sz w:val="16"/>
          <w:szCs w:val="16"/>
          <w:lang w:val="es-CO"/>
        </w:rPr>
      </w:pPr>
    </w:p>
    <w:p w14:paraId="2F0A5FBC" w14:textId="79E346CB" w:rsidR="00E61007" w:rsidRPr="003253AE" w:rsidRDefault="00E61007" w:rsidP="00750932">
      <w:pPr>
        <w:rPr>
          <w:rFonts w:cs="Arial"/>
          <w:sz w:val="16"/>
          <w:szCs w:val="16"/>
          <w:lang w:val="es-CO"/>
        </w:rPr>
      </w:pPr>
      <w:r w:rsidRPr="0027089E">
        <w:rPr>
          <w:rFonts w:cs="Arial"/>
          <w:sz w:val="16"/>
          <w:szCs w:val="16"/>
          <w:lang w:val="es-CO"/>
        </w:rPr>
        <w:t xml:space="preserve">Aprobó: </w:t>
      </w:r>
      <w:r w:rsidR="005E6770">
        <w:rPr>
          <w:rFonts w:cs="Arial"/>
          <w:sz w:val="16"/>
          <w:szCs w:val="16"/>
          <w:lang w:val="es-CO"/>
        </w:rPr>
        <w:tab/>
      </w:r>
      <w:r w:rsidR="005E6770" w:rsidRPr="005E6770">
        <w:rPr>
          <w:rFonts w:cs="Arial"/>
          <w:sz w:val="16"/>
          <w:szCs w:val="16"/>
          <w:lang w:val="es-CO"/>
        </w:rPr>
        <w:t>Gloria Patricia Perdomo Rangel</w:t>
      </w:r>
      <w:r w:rsidR="005E6770">
        <w:rPr>
          <w:rFonts w:cs="Arial"/>
          <w:sz w:val="16"/>
          <w:szCs w:val="16"/>
          <w:lang w:val="es-CO"/>
        </w:rPr>
        <w:t xml:space="preserve"> – Viceministra de Conectividad</w:t>
      </w:r>
      <w:r w:rsidR="00BE31B8">
        <w:rPr>
          <w:rFonts w:cs="Arial"/>
          <w:sz w:val="16"/>
          <w:szCs w:val="16"/>
          <w:lang w:val="es-CO"/>
        </w:rPr>
        <w:t>.</w:t>
      </w:r>
      <w:r w:rsidRPr="0027089E">
        <w:rPr>
          <w:rFonts w:cs="Arial"/>
          <w:sz w:val="16"/>
          <w:szCs w:val="16"/>
          <w:lang w:val="es-CO"/>
        </w:rPr>
        <w:t xml:space="preserve"> </w:t>
      </w:r>
      <w:bookmarkEnd w:id="0"/>
    </w:p>
    <w:sectPr w:rsidR="00E61007" w:rsidRPr="003253AE" w:rsidSect="00327CF6">
      <w:headerReference w:type="default" r:id="rId8"/>
      <w:footerReference w:type="default" r:id="rId9"/>
      <w:headerReference w:type="first" r:id="rId10"/>
      <w:footerReference w:type="first" r:id="rId11"/>
      <w:pgSz w:w="12240" w:h="18720" w:code="14"/>
      <w:pgMar w:top="23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BB616" w14:textId="77777777" w:rsidR="00647606" w:rsidRDefault="00647606" w:rsidP="00DD54F2">
      <w:pPr>
        <w:spacing w:after="0"/>
      </w:pPr>
      <w:r>
        <w:separator/>
      </w:r>
    </w:p>
  </w:endnote>
  <w:endnote w:type="continuationSeparator" w:id="0">
    <w:p w14:paraId="33016C1B" w14:textId="77777777" w:rsidR="00647606" w:rsidRDefault="00647606" w:rsidP="00DD54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B951E" w14:textId="2B2BA313" w:rsidR="00A71645" w:rsidRDefault="00AE6925">
    <w:pPr>
      <w:pStyle w:val="Piedepgina"/>
    </w:pPr>
    <w:r>
      <w:rPr>
        <w:rFonts w:ascii="Arial Narrow" w:hAnsi="Arial Narrow"/>
        <w:noProof/>
        <w:color w:val="8496B0" w:themeColor="text2" w:themeTint="99"/>
        <w:spacing w:val="60"/>
        <w:lang w:val="es-ES"/>
        <w14:ligatures w14:val="standardContextual"/>
      </w:rPr>
      <mc:AlternateContent>
        <mc:Choice Requires="wps">
          <w:drawing>
            <wp:anchor distT="0" distB="0" distL="114300" distR="114300" simplePos="0" relativeHeight="251682816" behindDoc="0" locked="0" layoutInCell="0" allowOverlap="1" wp14:anchorId="5ABC5CFA" wp14:editId="5664532F">
              <wp:simplePos x="0" y="0"/>
              <wp:positionH relativeFrom="page">
                <wp:posOffset>0</wp:posOffset>
              </wp:positionH>
              <wp:positionV relativeFrom="page">
                <wp:posOffset>11423015</wp:posOffset>
              </wp:positionV>
              <wp:extent cx="7772400" cy="273050"/>
              <wp:effectExtent l="0" t="0" r="0" b="12700"/>
              <wp:wrapNone/>
              <wp:docPr id="5" name="MSIPCMddda44e3825c7a2af55005ae" descr="{&quot;HashCode&quot;:-324040364,&quot;Height&quot;:936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BDBBC8" w14:textId="42C506D7" w:rsidR="00AE6925" w:rsidRPr="00AE6925" w:rsidRDefault="00AE6925" w:rsidP="00AE6925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E692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C5CFA" id="_x0000_t202" coordsize="21600,21600" o:spt="202" path="m,l,21600r21600,l21600,xe">
              <v:stroke joinstyle="miter"/>
              <v:path gradientshapeok="t" o:connecttype="rect"/>
            </v:shapetype>
            <v:shape id="MSIPCMddda44e3825c7a2af55005ae" o:spid="_x0000_s1026" type="#_x0000_t202" alt="{&quot;HashCode&quot;:-324040364,&quot;Height&quot;:936.0,&quot;Width&quot;:612.0,&quot;Placement&quot;:&quot;Footer&quot;,&quot;Index&quot;:&quot;Primary&quot;,&quot;Section&quot;:1,&quot;Top&quot;:0.0,&quot;Left&quot;:0.0}" style="position:absolute;left:0;text-align:left;margin-left:0;margin-top:899.45pt;width:612pt;height:21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" o:allowincell="f" filled="f" stroked="f" strokeweight=".5pt">
              <v:textbox inset="20pt,0,,0">
                <w:txbxContent>
                  <w:p w14:paraId="6ABDBBC8" w14:textId="42C506D7" w:rsidR="00AE6925" w:rsidRPr="00AE6925" w:rsidRDefault="00AE6925" w:rsidP="00AE6925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E6925">
                      <w:rPr>
                        <w:rFonts w:ascii="Calibri" w:hAnsi="Calibri" w:cs="Calibri"/>
                        <w:color w:val="000000"/>
                        <w:sz w:val="20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554F73A" w14:textId="2DF2122C" w:rsidR="00A71645" w:rsidRDefault="00A71645">
    <w:pPr>
      <w:pStyle w:val="Piedepgina"/>
    </w:pPr>
  </w:p>
  <w:p w14:paraId="60606D3A" w14:textId="3445F927" w:rsidR="00A71645" w:rsidRPr="00D76469" w:rsidRDefault="00A71645" w:rsidP="000D6A54">
    <w:pPr>
      <w:tabs>
        <w:tab w:val="center" w:pos="4550"/>
        <w:tab w:val="left" w:pos="5818"/>
      </w:tabs>
      <w:ind w:right="-801"/>
      <w:jc w:val="right"/>
      <w:rPr>
        <w:rFonts w:ascii="Arial Narrow" w:hAnsi="Arial Narrow"/>
        <w:color w:val="000000" w:themeColor="text1"/>
        <w:sz w:val="16"/>
        <w:szCs w:val="16"/>
      </w:rPr>
    </w:pPr>
    <w:r w:rsidRPr="00D76469">
      <w:rPr>
        <w:rFonts w:ascii="Arial Narrow" w:hAnsi="Arial Narrow"/>
        <w:color w:val="000000" w:themeColor="text1"/>
        <w:sz w:val="16"/>
        <w:szCs w:val="16"/>
        <w:lang w:val="es-ES"/>
      </w:rPr>
      <w:t xml:space="preserve">Página </w:t>
    </w:r>
    <w:r w:rsidRPr="00D76469">
      <w:rPr>
        <w:rFonts w:ascii="Arial Narrow" w:hAnsi="Arial Narrow"/>
        <w:color w:val="000000" w:themeColor="text1"/>
        <w:sz w:val="16"/>
        <w:szCs w:val="16"/>
      </w:rPr>
      <w:fldChar w:fldCharType="begin"/>
    </w:r>
    <w:r w:rsidRPr="00D76469">
      <w:rPr>
        <w:rFonts w:ascii="Arial Narrow" w:hAnsi="Arial Narrow"/>
        <w:color w:val="000000" w:themeColor="text1"/>
        <w:sz w:val="16"/>
        <w:szCs w:val="16"/>
      </w:rPr>
      <w:instrText>PAGE   \* MERGEFORMAT</w:instrText>
    </w:r>
    <w:r w:rsidRPr="00D76469">
      <w:rPr>
        <w:rFonts w:ascii="Arial Narrow" w:hAnsi="Arial Narrow"/>
        <w:color w:val="000000" w:themeColor="text1"/>
        <w:sz w:val="16"/>
        <w:szCs w:val="16"/>
      </w:rPr>
      <w:fldChar w:fldCharType="separate"/>
    </w:r>
    <w:r w:rsidR="00FD398C">
      <w:rPr>
        <w:rFonts w:ascii="Arial Narrow" w:hAnsi="Arial Narrow"/>
        <w:noProof/>
        <w:color w:val="000000" w:themeColor="text1"/>
        <w:sz w:val="16"/>
        <w:szCs w:val="16"/>
      </w:rPr>
      <w:t>2</w:t>
    </w:r>
    <w:r w:rsidRPr="00D76469">
      <w:rPr>
        <w:rFonts w:ascii="Arial Narrow" w:hAnsi="Arial Narrow"/>
        <w:color w:val="000000" w:themeColor="text1"/>
        <w:sz w:val="16"/>
        <w:szCs w:val="16"/>
      </w:rPr>
      <w:fldChar w:fldCharType="end"/>
    </w:r>
    <w:r w:rsidRPr="00D76469">
      <w:rPr>
        <w:rFonts w:ascii="Arial Narrow" w:hAnsi="Arial Narrow"/>
        <w:color w:val="000000" w:themeColor="text1"/>
        <w:sz w:val="16"/>
        <w:szCs w:val="16"/>
        <w:lang w:val="es-ES"/>
      </w:rPr>
      <w:t xml:space="preserve"> | </w:t>
    </w:r>
    <w:r w:rsidRPr="00D76469">
      <w:rPr>
        <w:rFonts w:ascii="Arial Narrow" w:hAnsi="Arial Narrow"/>
        <w:color w:val="000000" w:themeColor="text1"/>
        <w:sz w:val="16"/>
        <w:szCs w:val="16"/>
      </w:rPr>
      <w:fldChar w:fldCharType="begin"/>
    </w:r>
    <w:r w:rsidRPr="00D76469">
      <w:rPr>
        <w:rFonts w:ascii="Arial Narrow" w:hAnsi="Arial Narrow"/>
        <w:color w:val="000000" w:themeColor="text1"/>
        <w:sz w:val="16"/>
        <w:szCs w:val="16"/>
      </w:rPr>
      <w:instrText>NUMPAGES  \* Arabic  \* MERGEFORMAT</w:instrText>
    </w:r>
    <w:r w:rsidRPr="00D76469">
      <w:rPr>
        <w:rFonts w:ascii="Arial Narrow" w:hAnsi="Arial Narrow"/>
        <w:color w:val="000000" w:themeColor="text1"/>
        <w:sz w:val="16"/>
        <w:szCs w:val="16"/>
      </w:rPr>
      <w:fldChar w:fldCharType="separate"/>
    </w:r>
    <w:r w:rsidR="00FD398C">
      <w:rPr>
        <w:rFonts w:ascii="Arial Narrow" w:hAnsi="Arial Narrow"/>
        <w:noProof/>
        <w:color w:val="000000" w:themeColor="text1"/>
        <w:sz w:val="16"/>
        <w:szCs w:val="16"/>
      </w:rPr>
      <w:t>2</w:t>
    </w:r>
    <w:r w:rsidRPr="00D76469">
      <w:rPr>
        <w:rFonts w:ascii="Arial Narrow" w:hAnsi="Arial Narrow"/>
        <w:color w:val="000000" w:themeColor="text1"/>
        <w:sz w:val="16"/>
        <w:szCs w:val="16"/>
      </w:rPr>
      <w:fldChar w:fldCharType="end"/>
    </w:r>
  </w:p>
  <w:p w14:paraId="6E4B4720" w14:textId="395CD7F4" w:rsidR="00A71645" w:rsidRPr="00D76469" w:rsidRDefault="00A71645" w:rsidP="000D6A54">
    <w:pPr>
      <w:tabs>
        <w:tab w:val="center" w:pos="4550"/>
        <w:tab w:val="left" w:pos="5818"/>
      </w:tabs>
      <w:ind w:right="-801"/>
      <w:jc w:val="right"/>
      <w:rPr>
        <w:rFonts w:ascii="Arial Narrow" w:hAnsi="Arial Narrow"/>
        <w:color w:val="000000" w:themeColor="text1"/>
        <w:sz w:val="16"/>
        <w:szCs w:val="16"/>
      </w:rPr>
    </w:pPr>
    <w:r w:rsidRPr="00D76469">
      <w:rPr>
        <w:rFonts w:ascii="Arial Narrow" w:hAnsi="Arial Narrow"/>
        <w:sz w:val="16"/>
        <w:szCs w:val="16"/>
      </w:rPr>
      <w:t>GJU-TIC-FM-00</w:t>
    </w:r>
    <w:r w:rsidR="00D86334">
      <w:rPr>
        <w:rFonts w:ascii="Arial Narrow" w:hAnsi="Arial Narrow"/>
        <w:sz w:val="16"/>
        <w:szCs w:val="16"/>
      </w:rPr>
      <w:t>4</w:t>
    </w:r>
    <w:r w:rsidR="00642DBA">
      <w:rPr>
        <w:rFonts w:ascii="Arial Narrow" w:hAnsi="Arial Narrow"/>
        <w:sz w:val="16"/>
        <w:szCs w:val="16"/>
      </w:rPr>
      <w:t xml:space="preserve"> </w:t>
    </w:r>
    <w:r w:rsidRPr="00DF6048">
      <w:rPr>
        <w:rFonts w:ascii="Arial Narrow" w:hAnsi="Arial Narrow"/>
        <w:sz w:val="16"/>
        <w:szCs w:val="16"/>
      </w:rPr>
      <w:t>V</w:t>
    </w:r>
    <w:r w:rsidR="00750932" w:rsidRPr="00DF6048">
      <w:rPr>
        <w:rFonts w:ascii="Arial Narrow" w:hAnsi="Arial Narrow"/>
        <w:sz w:val="16"/>
        <w:szCs w:val="16"/>
      </w:rPr>
      <w:t>5</w:t>
    </w:r>
    <w:r w:rsidR="004065B3" w:rsidRPr="00DF6048">
      <w:rPr>
        <w:rFonts w:ascii="Arial Narrow" w:hAnsi="Arial Narrow"/>
        <w:sz w:val="16"/>
        <w:szCs w:val="16"/>
      </w:rPr>
      <w:t xml:space="preserve"> 202</w:t>
    </w:r>
    <w:r w:rsidR="00750932" w:rsidRPr="00DF6048">
      <w:rPr>
        <w:rFonts w:ascii="Arial Narrow" w:hAnsi="Arial Narrow"/>
        <w:sz w:val="16"/>
        <w:szCs w:val="16"/>
      </w:rPr>
      <w:t>5</w:t>
    </w:r>
  </w:p>
  <w:p w14:paraId="615A34D5" w14:textId="61D805C4" w:rsidR="00A71645" w:rsidRDefault="00A71645" w:rsidP="000D6A54">
    <w:pPr>
      <w:pStyle w:val="Piedepgina"/>
      <w:ind w:right="-80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8AD2" w14:textId="051FA0BF" w:rsidR="00D76469" w:rsidRPr="00D76469" w:rsidRDefault="000D6A54" w:rsidP="00CF37F6">
    <w:pPr>
      <w:tabs>
        <w:tab w:val="center" w:pos="4550"/>
        <w:tab w:val="left" w:pos="5818"/>
      </w:tabs>
      <w:ind w:right="260"/>
      <w:jc w:val="left"/>
      <w:rPr>
        <w:rFonts w:ascii="Arial Narrow" w:hAnsi="Arial Narrow"/>
        <w:color w:val="8496B0" w:themeColor="text2" w:themeTint="99"/>
        <w:spacing w:val="60"/>
        <w:lang w:val="es-ES"/>
      </w:rPr>
    </w:pPr>
    <w:r>
      <w:rPr>
        <w:rFonts w:ascii="Arial Narrow" w:hAnsi="Arial Narrow"/>
        <w:noProof/>
        <w:color w:val="8496B0" w:themeColor="text2" w:themeTint="99"/>
        <w:spacing w:val="60"/>
        <w:lang w:val="es-ES"/>
        <w14:ligatures w14:val="standardContextual"/>
      </w:rPr>
      <mc:AlternateContent>
        <mc:Choice Requires="wps">
          <w:drawing>
            <wp:anchor distT="0" distB="0" distL="114300" distR="114300" simplePos="0" relativeHeight="251680255" behindDoc="0" locked="0" layoutInCell="0" allowOverlap="1" wp14:anchorId="46B745FD" wp14:editId="1ED611DE">
              <wp:simplePos x="0" y="0"/>
              <wp:positionH relativeFrom="page">
                <wp:posOffset>0</wp:posOffset>
              </wp:positionH>
              <wp:positionV relativeFrom="page">
                <wp:posOffset>11423650</wp:posOffset>
              </wp:positionV>
              <wp:extent cx="7772400" cy="273050"/>
              <wp:effectExtent l="0" t="0" r="0" b="12700"/>
              <wp:wrapNone/>
              <wp:docPr id="2" name="MSIPCM3986422c8d74178260f67757" descr="{&quot;HashCode&quot;:-324040364,&quot;Height&quot;:936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3A88BE" w14:textId="38AC8E98" w:rsidR="000D6A54" w:rsidRPr="00561543" w:rsidRDefault="00561543" w:rsidP="00561543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6154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B745FD" id="_x0000_t202" coordsize="21600,21600" o:spt="202" path="m,l,21600r21600,l21600,xe">
              <v:stroke joinstyle="miter"/>
              <v:path gradientshapeok="t" o:connecttype="rect"/>
            </v:shapetype>
            <v:shape id="MSIPCM3986422c8d74178260f67757" o:spid="_x0000_s1027" type="#_x0000_t202" alt="{&quot;HashCode&quot;:-324040364,&quot;Height&quot;:936.0,&quot;Width&quot;:612.0,&quot;Placement&quot;:&quot;Footer&quot;,&quot;Index&quot;:&quot;FirstPage&quot;,&quot;Section&quot;:1,&quot;Top&quot;:0.0,&quot;Left&quot;:0.0}" style="position:absolute;margin-left:0;margin-top:899.5pt;width:612pt;height:21.5pt;z-index:2516802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" o:allowincell="f" filled="f" stroked="f" strokeweight=".5pt">
              <v:textbox inset="20pt,0,,0">
                <w:txbxContent>
                  <w:p w14:paraId="533A88BE" w14:textId="38AC8E98" w:rsidR="000D6A54" w:rsidRPr="00561543" w:rsidRDefault="00561543" w:rsidP="00561543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61543">
                      <w:rPr>
                        <w:rFonts w:ascii="Calibri" w:hAnsi="Calibri" w:cs="Calibri"/>
                        <w:color w:val="000000"/>
                        <w:sz w:val="20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A865362" w14:textId="6749B676" w:rsidR="00D76469" w:rsidRPr="00D76469" w:rsidRDefault="00D76469" w:rsidP="000D6A54">
    <w:pPr>
      <w:tabs>
        <w:tab w:val="center" w:pos="4550"/>
        <w:tab w:val="left" w:pos="5818"/>
      </w:tabs>
      <w:ind w:right="-801"/>
      <w:jc w:val="right"/>
      <w:rPr>
        <w:rFonts w:ascii="Arial Narrow" w:hAnsi="Arial Narrow"/>
        <w:color w:val="000000" w:themeColor="text1"/>
        <w:sz w:val="16"/>
        <w:szCs w:val="16"/>
      </w:rPr>
    </w:pPr>
    <w:r w:rsidRPr="00D76469">
      <w:rPr>
        <w:rFonts w:ascii="Arial Narrow" w:hAnsi="Arial Narrow"/>
        <w:color w:val="000000" w:themeColor="text1"/>
        <w:sz w:val="16"/>
        <w:szCs w:val="16"/>
        <w:lang w:val="es-ES"/>
      </w:rPr>
      <w:t xml:space="preserve">Página </w:t>
    </w:r>
    <w:r w:rsidRPr="00D76469">
      <w:rPr>
        <w:rFonts w:ascii="Arial Narrow" w:hAnsi="Arial Narrow"/>
        <w:color w:val="000000" w:themeColor="text1"/>
        <w:sz w:val="16"/>
        <w:szCs w:val="16"/>
      </w:rPr>
      <w:fldChar w:fldCharType="begin"/>
    </w:r>
    <w:r w:rsidRPr="00D76469">
      <w:rPr>
        <w:rFonts w:ascii="Arial Narrow" w:hAnsi="Arial Narrow"/>
        <w:color w:val="000000" w:themeColor="text1"/>
        <w:sz w:val="16"/>
        <w:szCs w:val="16"/>
      </w:rPr>
      <w:instrText>PAGE   \* MERGEFORMAT</w:instrText>
    </w:r>
    <w:r w:rsidRPr="00D76469">
      <w:rPr>
        <w:rFonts w:ascii="Arial Narrow" w:hAnsi="Arial Narrow"/>
        <w:color w:val="000000" w:themeColor="text1"/>
        <w:sz w:val="16"/>
        <w:szCs w:val="16"/>
      </w:rPr>
      <w:fldChar w:fldCharType="separate"/>
    </w:r>
    <w:r w:rsidR="00FD398C" w:rsidRPr="00FD398C">
      <w:rPr>
        <w:rFonts w:ascii="Arial Narrow" w:hAnsi="Arial Narrow"/>
        <w:noProof/>
        <w:color w:val="000000" w:themeColor="text1"/>
        <w:sz w:val="16"/>
        <w:szCs w:val="16"/>
        <w:lang w:val="es-ES"/>
      </w:rPr>
      <w:t>1</w:t>
    </w:r>
    <w:r w:rsidRPr="00D76469">
      <w:rPr>
        <w:rFonts w:ascii="Arial Narrow" w:hAnsi="Arial Narrow"/>
        <w:color w:val="000000" w:themeColor="text1"/>
        <w:sz w:val="16"/>
        <w:szCs w:val="16"/>
      </w:rPr>
      <w:fldChar w:fldCharType="end"/>
    </w:r>
    <w:r w:rsidRPr="00D76469">
      <w:rPr>
        <w:rFonts w:ascii="Arial Narrow" w:hAnsi="Arial Narrow"/>
        <w:color w:val="000000" w:themeColor="text1"/>
        <w:sz w:val="16"/>
        <w:szCs w:val="16"/>
        <w:lang w:val="es-ES"/>
      </w:rPr>
      <w:t xml:space="preserve"> | </w:t>
    </w:r>
    <w:r w:rsidRPr="00D76469">
      <w:rPr>
        <w:rFonts w:ascii="Arial Narrow" w:hAnsi="Arial Narrow"/>
        <w:color w:val="000000" w:themeColor="text1"/>
        <w:sz w:val="16"/>
        <w:szCs w:val="16"/>
      </w:rPr>
      <w:fldChar w:fldCharType="begin"/>
    </w:r>
    <w:r w:rsidRPr="00D76469">
      <w:rPr>
        <w:rFonts w:ascii="Arial Narrow" w:hAnsi="Arial Narrow"/>
        <w:color w:val="000000" w:themeColor="text1"/>
        <w:sz w:val="16"/>
        <w:szCs w:val="16"/>
      </w:rPr>
      <w:instrText>NUMPAGES  \* Arabic  \* MERGEFORMAT</w:instrText>
    </w:r>
    <w:r w:rsidRPr="00D76469">
      <w:rPr>
        <w:rFonts w:ascii="Arial Narrow" w:hAnsi="Arial Narrow"/>
        <w:color w:val="000000" w:themeColor="text1"/>
        <w:sz w:val="16"/>
        <w:szCs w:val="16"/>
      </w:rPr>
      <w:fldChar w:fldCharType="separate"/>
    </w:r>
    <w:r w:rsidR="00FD398C" w:rsidRPr="00FD398C">
      <w:rPr>
        <w:rFonts w:ascii="Arial Narrow" w:hAnsi="Arial Narrow"/>
        <w:noProof/>
        <w:color w:val="000000" w:themeColor="text1"/>
        <w:sz w:val="16"/>
        <w:szCs w:val="16"/>
        <w:lang w:val="es-ES"/>
      </w:rPr>
      <w:t>2</w:t>
    </w:r>
    <w:r w:rsidRPr="00D76469">
      <w:rPr>
        <w:rFonts w:ascii="Arial Narrow" w:hAnsi="Arial Narrow"/>
        <w:color w:val="000000" w:themeColor="text1"/>
        <w:sz w:val="16"/>
        <w:szCs w:val="16"/>
      </w:rPr>
      <w:fldChar w:fldCharType="end"/>
    </w:r>
  </w:p>
  <w:p w14:paraId="226DE66D" w14:textId="68BF11ED" w:rsidR="00D76469" w:rsidRPr="00D76469" w:rsidRDefault="00D76469" w:rsidP="000D6A54">
    <w:pPr>
      <w:tabs>
        <w:tab w:val="center" w:pos="4550"/>
        <w:tab w:val="left" w:pos="5818"/>
      </w:tabs>
      <w:ind w:right="-801"/>
      <w:jc w:val="right"/>
      <w:rPr>
        <w:rFonts w:ascii="Arial Narrow" w:hAnsi="Arial Narrow"/>
        <w:color w:val="000000" w:themeColor="text1"/>
        <w:sz w:val="16"/>
        <w:szCs w:val="16"/>
      </w:rPr>
    </w:pPr>
    <w:r w:rsidRPr="00D76469">
      <w:rPr>
        <w:rFonts w:ascii="Arial Narrow" w:hAnsi="Arial Narrow"/>
        <w:sz w:val="16"/>
        <w:szCs w:val="16"/>
      </w:rPr>
      <w:t>GJU-TIC-FM-00</w:t>
    </w:r>
    <w:r w:rsidR="00D86334">
      <w:rPr>
        <w:rFonts w:ascii="Arial Narrow" w:hAnsi="Arial Narrow"/>
        <w:sz w:val="16"/>
        <w:szCs w:val="16"/>
      </w:rPr>
      <w:t>4</w:t>
    </w:r>
    <w:r w:rsidR="00642DBA">
      <w:rPr>
        <w:rFonts w:ascii="Arial Narrow" w:hAnsi="Arial Narrow"/>
        <w:sz w:val="16"/>
        <w:szCs w:val="16"/>
      </w:rPr>
      <w:t xml:space="preserve"> </w:t>
    </w:r>
    <w:r w:rsidRPr="00D76469">
      <w:rPr>
        <w:rFonts w:ascii="Arial Narrow" w:hAnsi="Arial Narrow"/>
        <w:sz w:val="16"/>
        <w:szCs w:val="16"/>
      </w:rPr>
      <w:t>V</w:t>
    </w:r>
    <w:r w:rsidR="00642DBA">
      <w:rPr>
        <w:rFonts w:ascii="Arial Narrow" w:hAnsi="Arial Narrow"/>
        <w:sz w:val="16"/>
        <w:szCs w:val="16"/>
      </w:rPr>
      <w:t>5</w:t>
    </w:r>
    <w:r>
      <w:rPr>
        <w:rFonts w:ascii="Arial Narrow" w:hAnsi="Arial Narrow"/>
        <w:sz w:val="16"/>
        <w:szCs w:val="16"/>
      </w:rPr>
      <w:t xml:space="preserve"> </w:t>
    </w:r>
    <w:r w:rsidR="004065B3">
      <w:rPr>
        <w:rFonts w:ascii="Arial Narrow" w:hAnsi="Arial Narrow"/>
        <w:color w:val="000000" w:themeColor="text1"/>
        <w:sz w:val="16"/>
        <w:szCs w:val="16"/>
        <w:lang w:val="es-CO"/>
      </w:rPr>
      <w:t>202</w:t>
    </w:r>
    <w:r w:rsidR="00642DBA">
      <w:rPr>
        <w:rFonts w:ascii="Arial Narrow" w:hAnsi="Arial Narrow"/>
        <w:color w:val="000000" w:themeColor="text1"/>
        <w:sz w:val="16"/>
        <w:szCs w:val="16"/>
        <w:lang w:val="es-CO"/>
      </w:rPr>
      <w:t>5</w:t>
    </w:r>
  </w:p>
  <w:p w14:paraId="0EB60682" w14:textId="23EA921F" w:rsidR="00D76469" w:rsidRPr="00D76469" w:rsidRDefault="00D76469">
    <w:pPr>
      <w:pStyle w:val="Piedepgin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AF8C0" w14:textId="77777777" w:rsidR="00647606" w:rsidRDefault="00647606" w:rsidP="00DD54F2">
      <w:pPr>
        <w:spacing w:after="0"/>
      </w:pPr>
      <w:r>
        <w:separator/>
      </w:r>
    </w:p>
  </w:footnote>
  <w:footnote w:type="continuationSeparator" w:id="0">
    <w:p w14:paraId="7EF0A2CE" w14:textId="77777777" w:rsidR="00647606" w:rsidRDefault="00647606" w:rsidP="00DD54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5315" w14:textId="271987DB" w:rsidR="00D76469" w:rsidRDefault="00C91C32" w:rsidP="00C91C32">
    <w:pPr>
      <w:pStyle w:val="Encabezado"/>
      <w:jc w:val="center"/>
    </w:pPr>
    <w:r>
      <w:rPr>
        <w:noProof/>
        <w:lang w:val="es-ES"/>
        <w14:ligatures w14:val="standardContextua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880425B" wp14:editId="7F09A260">
              <wp:simplePos x="0" y="0"/>
              <wp:positionH relativeFrom="column">
                <wp:posOffset>-594360</wp:posOffset>
              </wp:positionH>
              <wp:positionV relativeFrom="paragraph">
                <wp:posOffset>178435</wp:posOffset>
              </wp:positionV>
              <wp:extent cx="6790055" cy="10118725"/>
              <wp:effectExtent l="0" t="0" r="29845" b="34925"/>
              <wp:wrapNone/>
              <wp:docPr id="1711256377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0055" cy="10118725"/>
                        <a:chOff x="0" y="300251"/>
                        <a:chExt cx="6790368" cy="12935481"/>
                      </a:xfrm>
                    </wpg:grpSpPr>
                    <wpg:grpSp>
                      <wpg:cNvPr id="937439550" name="Grupo 3"/>
                      <wpg:cNvGrpSpPr/>
                      <wpg:grpSpPr>
                        <a:xfrm>
                          <a:off x="13648" y="300251"/>
                          <a:ext cx="6776720" cy="12935481"/>
                          <a:chOff x="0" y="0"/>
                          <a:chExt cx="6776847" cy="10650932"/>
                        </a:xfrm>
                      </wpg:grpSpPr>
                      <wps:wsp>
                        <wps:cNvPr id="45864094" name="Conector recto 1"/>
                        <wps:cNvCnPr/>
                        <wps:spPr>
                          <a:xfrm>
                            <a:off x="0" y="0"/>
                            <a:ext cx="0" cy="106509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9517807" name="Conector recto 1"/>
                        <wps:cNvCnPr/>
                        <wps:spPr>
                          <a:xfrm flipH="1">
                            <a:off x="6773875" y="0"/>
                            <a:ext cx="2540" cy="1065034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7593008" name="Conector recto 2"/>
                        <wps:cNvCnPr/>
                        <wps:spPr>
                          <a:xfrm>
                            <a:off x="7315" y="10650932"/>
                            <a:ext cx="676953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611615413" name="Grupo 1"/>
                      <wpg:cNvGrpSpPr/>
                      <wpg:grpSpPr>
                        <a:xfrm>
                          <a:off x="0" y="300251"/>
                          <a:ext cx="6787807" cy="0"/>
                          <a:chOff x="0" y="0"/>
                          <a:chExt cx="6787807" cy="0"/>
                        </a:xfrm>
                      </wpg:grpSpPr>
                      <wps:wsp>
                        <wps:cNvPr id="80107957" name="Conector recto 2"/>
                        <wps:cNvCnPr/>
                        <wps:spPr>
                          <a:xfrm>
                            <a:off x="0" y="0"/>
                            <a:ext cx="246708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5774793" name="Conector recto 2"/>
                        <wps:cNvCnPr/>
                        <wps:spPr>
                          <a:xfrm>
                            <a:off x="4276922" y="0"/>
                            <a:ext cx="251088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3A4DE3" id="Grupo 4" o:spid="_x0000_s1026" style="position:absolute;margin-left:-46.8pt;margin-top:14.05pt;width:534.65pt;height:796.75pt;z-index:251663360;mso-height-relative:margin" coordorigin=",3002" coordsize="67903,129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">
              <v:group id="Grupo 3" o:spid="_x0000_s1027" style="position:absolute;left:136;top:3002;width:67767;height:129355" coordsize="67768,10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">
                <v:line id="Conector recto 1" o:spid="_x0000_s1028" style="position:absolute;visibility:visible;mso-wrap-style:square" from="0,0" to="0,106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" strokecolor="black [3200]" strokeweight="1.5pt">
                  <v:stroke joinstyle="miter"/>
                </v:line>
                <v:line id="Conector recto 1" o:spid="_x0000_s1029" style="position:absolute;flip:x;visibility:visible;mso-wrap-style:square" from="67738,0" to="67764,10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" strokecolor="black [3200]" strokeweight="1.5pt">
                  <v:stroke joinstyle="miter"/>
                </v:line>
                <v:line id="Conector recto 2" o:spid="_x0000_s1030" style="position:absolute;visibility:visible;mso-wrap-style:square" from="73,106509" to="67768,106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" strokecolor="black [3200]" strokeweight="1.5pt">
                  <v:stroke joinstyle="miter"/>
                </v:line>
              </v:group>
              <v:group id="Grupo 1" o:spid="_x0000_s1031" style="position:absolute;top:3002;width:67878;height:0" coordsize="678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">
                <v:line id="Conector recto 2" o:spid="_x0000_s1032" style="position:absolute;visibility:visible;mso-wrap-style:square" from="0,0" to="2467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" strokecolor="black [3200]" strokeweight="1.5pt">
                  <v:stroke joinstyle="miter"/>
                </v:line>
                <v:line id="Conector recto 2" o:spid="_x0000_s1033" style="position:absolute;visibility:visible;mso-wrap-style:square" from="42769,0" to="6787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" strokecolor="black [3200]" strokeweight="1.5pt">
                  <v:stroke joinstyle="miter"/>
                </v:line>
              </v:group>
            </v:group>
          </w:pict>
        </mc:Fallback>
      </mc:AlternateContent>
    </w:r>
    <w:r>
      <w:rPr>
        <w:noProof/>
        <w:lang w:val="es-ES"/>
        <w14:ligatures w14:val="standardContextual"/>
      </w:rPr>
      <w:drawing>
        <wp:inline distT="0" distB="0" distL="0" distR="0" wp14:anchorId="2F2DB39F" wp14:editId="197D956F">
          <wp:extent cx="495300" cy="958954"/>
          <wp:effectExtent l="0" t="0" r="0" b="0"/>
          <wp:docPr id="642050331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823609" name="Imagen 16378236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017" cy="97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ACCB06" w14:textId="43F6A57D" w:rsidR="00D76469" w:rsidRDefault="00D76469">
    <w:pPr>
      <w:pStyle w:val="Encabezado"/>
    </w:pPr>
  </w:p>
  <w:p w14:paraId="11637773" w14:textId="60202212" w:rsidR="00D76469" w:rsidRDefault="00D76469">
    <w:pPr>
      <w:pStyle w:val="Encabezado"/>
    </w:pPr>
  </w:p>
  <w:p w14:paraId="3B512E77" w14:textId="0D7D8D11" w:rsidR="00D76469" w:rsidRDefault="00D76469" w:rsidP="00D76469">
    <w:pPr>
      <w:pStyle w:val="Encabezado"/>
      <w:widowControl/>
      <w:jc w:val="center"/>
      <w:rPr>
        <w:rFonts w:cs="Arial"/>
        <w:b/>
        <w:sz w:val="22"/>
      </w:rPr>
    </w:pPr>
  </w:p>
  <w:p w14:paraId="64C8734C" w14:textId="77777777" w:rsidR="00D76469" w:rsidRDefault="00D76469" w:rsidP="00D76469">
    <w:pPr>
      <w:pStyle w:val="Encabezado"/>
      <w:widowControl/>
      <w:jc w:val="center"/>
      <w:rPr>
        <w:rFonts w:cs="Arial"/>
        <w:b/>
        <w:sz w:val="22"/>
      </w:rPr>
    </w:pPr>
  </w:p>
  <w:p w14:paraId="4EDA2492" w14:textId="60DB79A5" w:rsidR="00D76469" w:rsidRDefault="00D76469" w:rsidP="00FD398C">
    <w:pPr>
      <w:pStyle w:val="Encabezado"/>
      <w:widowControl/>
      <w:jc w:val="center"/>
      <w:rPr>
        <w:sz w:val="18"/>
        <w:lang w:val="es-ES" w:eastAsia="es-CO"/>
      </w:rPr>
    </w:pPr>
    <w:r>
      <w:rPr>
        <w:sz w:val="18"/>
      </w:rPr>
      <w:t xml:space="preserve">CONTINUACIÓN DE LA RESOLUCIÓN NUMERO </w:t>
    </w:r>
    <w:r w:rsidR="004065B3">
      <w:rPr>
        <w:rFonts w:ascii="Arial Narrow" w:hAnsi="Arial Narrow" w:cs="Calibri"/>
        <w:b/>
        <w:sz w:val="18"/>
        <w:szCs w:val="21"/>
      </w:rPr>
      <w:fldChar w:fldCharType="begin"/>
    </w:r>
    <w:r w:rsidR="004065B3">
      <w:rPr>
        <w:rFonts w:ascii="Arial Narrow" w:hAnsi="Arial Narrow" w:cs="Calibri"/>
        <w:b/>
        <w:sz w:val="18"/>
        <w:szCs w:val="21"/>
      </w:rPr>
      <w:instrText xml:space="preserve"> MERGEFIELD  NUMERO_ACTO  \* MERGEFORMAT </w:instrText>
    </w:r>
    <w:r w:rsidR="004065B3">
      <w:rPr>
        <w:rFonts w:ascii="Arial Narrow" w:hAnsi="Arial Narrow" w:cs="Calibri"/>
        <w:b/>
        <w:sz w:val="18"/>
        <w:szCs w:val="21"/>
      </w:rPr>
      <w:fldChar w:fldCharType="separate"/>
    </w:r>
    <w:r w:rsidR="004065B3">
      <w:rPr>
        <w:rFonts w:ascii="Arial Narrow" w:hAnsi="Arial Narrow" w:cs="Calibri"/>
        <w:b/>
        <w:noProof/>
        <w:sz w:val="18"/>
        <w:szCs w:val="21"/>
      </w:rPr>
      <w:t>«NUMERO_ACTO»</w:t>
    </w:r>
    <w:r w:rsidR="004065B3">
      <w:rPr>
        <w:rFonts w:ascii="Arial Narrow" w:hAnsi="Arial Narrow" w:cs="Calibri"/>
        <w:b/>
        <w:sz w:val="18"/>
        <w:szCs w:val="21"/>
      </w:rPr>
      <w:fldChar w:fldCharType="end"/>
    </w:r>
    <w:r w:rsidR="004065B3" w:rsidRPr="005B637F">
      <w:rPr>
        <w:rFonts w:ascii="Arial Narrow" w:hAnsi="Arial Narrow" w:cs="Calibri"/>
        <w:b/>
        <w:sz w:val="18"/>
        <w:szCs w:val="21"/>
      </w:rPr>
      <w:t xml:space="preserve"> </w:t>
    </w:r>
    <w:r w:rsidR="004065B3" w:rsidRPr="005B637F">
      <w:rPr>
        <w:sz w:val="18"/>
        <w:szCs w:val="21"/>
      </w:rPr>
      <w:t>DE</w:t>
    </w:r>
    <w:r w:rsidR="004065B3">
      <w:rPr>
        <w:sz w:val="18"/>
        <w:szCs w:val="21"/>
      </w:rPr>
      <w:t>L</w:t>
    </w:r>
    <w:r w:rsidR="004065B3" w:rsidRPr="005B637F">
      <w:rPr>
        <w:b/>
        <w:sz w:val="18"/>
        <w:szCs w:val="21"/>
      </w:rPr>
      <w:t xml:space="preserve"> </w:t>
    </w:r>
    <w:bookmarkStart w:id="1" w:name="_Hlk137068388"/>
    <w:r w:rsidR="004065B3">
      <w:rPr>
        <w:sz w:val="18"/>
        <w:szCs w:val="21"/>
      </w:rPr>
      <w:fldChar w:fldCharType="begin"/>
    </w:r>
    <w:r w:rsidR="004065B3">
      <w:rPr>
        <w:sz w:val="18"/>
        <w:szCs w:val="21"/>
      </w:rPr>
      <w:instrText xml:space="preserve"> MERGEFIELD  ANIO  \* MERGEFORMAT </w:instrText>
    </w:r>
    <w:r w:rsidR="004065B3">
      <w:rPr>
        <w:sz w:val="18"/>
        <w:szCs w:val="21"/>
      </w:rPr>
      <w:fldChar w:fldCharType="separate"/>
    </w:r>
    <w:r w:rsidR="004065B3">
      <w:rPr>
        <w:noProof/>
        <w:sz w:val="18"/>
        <w:szCs w:val="21"/>
      </w:rPr>
      <w:t>«ANIO»</w:t>
    </w:r>
    <w:r w:rsidR="004065B3">
      <w:rPr>
        <w:sz w:val="18"/>
        <w:szCs w:val="21"/>
      </w:rPr>
      <w:fldChar w:fldCharType="end"/>
    </w:r>
    <w:bookmarkEnd w:id="1"/>
    <w:r w:rsidR="004065B3">
      <w:rPr>
        <w:sz w:val="18"/>
      </w:rPr>
      <w:t xml:space="preserve"> </w:t>
    </w:r>
    <w:r w:rsidR="00BB4C93">
      <w:rPr>
        <w:sz w:val="18"/>
      </w:rPr>
      <w:t>HOJA</w:t>
    </w:r>
    <w:r w:rsidR="000D6A54">
      <w:rPr>
        <w:sz w:val="18"/>
      </w:rPr>
      <w:t xml:space="preserve"> </w:t>
    </w:r>
    <w:r>
      <w:rPr>
        <w:sz w:val="18"/>
      </w:rPr>
      <w:t xml:space="preserve">No.  </w:t>
    </w:r>
    <w:r>
      <w:rPr>
        <w:rStyle w:val="Nmerodepgina"/>
        <w:sz w:val="18"/>
        <w:u w:val="single"/>
      </w:rPr>
      <w:fldChar w:fldCharType="begin"/>
    </w:r>
    <w:r>
      <w:rPr>
        <w:rStyle w:val="Nmerodepgina"/>
        <w:sz w:val="18"/>
        <w:u w:val="single"/>
      </w:rPr>
      <w:instrText xml:space="preserve"> PAGE </w:instrText>
    </w:r>
    <w:r>
      <w:rPr>
        <w:rStyle w:val="Nmerodepgina"/>
        <w:sz w:val="18"/>
        <w:u w:val="single"/>
      </w:rPr>
      <w:fldChar w:fldCharType="separate"/>
    </w:r>
    <w:r w:rsidR="00FD398C">
      <w:rPr>
        <w:rStyle w:val="Nmerodepgina"/>
        <w:noProof/>
        <w:sz w:val="18"/>
        <w:u w:val="single"/>
      </w:rPr>
      <w:t>2</w:t>
    </w:r>
    <w:r>
      <w:rPr>
        <w:rStyle w:val="Nmerodepgina"/>
        <w:sz w:val="18"/>
        <w:u w:val="single"/>
      </w:rPr>
      <w:fldChar w:fldCharType="end"/>
    </w:r>
  </w:p>
  <w:p w14:paraId="21B9E44F" w14:textId="5C2B69A0" w:rsidR="00D76469" w:rsidRDefault="00D76469" w:rsidP="00D76469">
    <w:pPr>
      <w:pStyle w:val="Encabezado"/>
      <w:widowControl/>
      <w:rPr>
        <w:sz w:val="20"/>
      </w:rPr>
    </w:pPr>
  </w:p>
  <w:p w14:paraId="6FFD6543" w14:textId="2751A38D" w:rsidR="00D76469" w:rsidRPr="005E6770" w:rsidRDefault="005E6770" w:rsidP="00D76469">
    <w:pPr>
      <w:pStyle w:val="Textoindependiente"/>
      <w:spacing w:after="0"/>
      <w:rPr>
        <w:rFonts w:cs="Arial"/>
        <w:i/>
        <w:color w:val="000000" w:themeColor="text1"/>
        <w:sz w:val="20"/>
        <w:szCs w:val="20"/>
      </w:rPr>
    </w:pPr>
    <w:r w:rsidRPr="005E6770">
      <w:rPr>
        <w:rFonts w:cs="Arial"/>
        <w:i/>
        <w:color w:val="000000" w:themeColor="text1"/>
        <w:sz w:val="20"/>
        <w:szCs w:val="20"/>
      </w:rPr>
      <w:t xml:space="preserve">“Por la cual se adopta la Política Pública de </w:t>
    </w:r>
    <w:r>
      <w:rPr>
        <w:rFonts w:cs="Arial"/>
        <w:i/>
        <w:color w:val="000000" w:themeColor="text1"/>
        <w:sz w:val="20"/>
        <w:szCs w:val="20"/>
      </w:rPr>
      <w:t xml:space="preserve">Gestión de </w:t>
    </w:r>
    <w:r w:rsidRPr="005E6770">
      <w:rPr>
        <w:rFonts w:cs="Arial"/>
        <w:i/>
        <w:color w:val="000000" w:themeColor="text1"/>
        <w:sz w:val="20"/>
        <w:szCs w:val="20"/>
      </w:rPr>
      <w:t>Espectro 2025 - 2029”</w:t>
    </w:r>
  </w:p>
  <w:p w14:paraId="33ACF799" w14:textId="7E0476E6" w:rsidR="00D76469" w:rsidRDefault="00A71645">
    <w:pPr>
      <w:pStyle w:val="Encabezado"/>
    </w:pPr>
    <w:r>
      <w:rPr>
        <w:noProof/>
        <w:lang w:val="es-ES"/>
        <w14:ligatures w14:val="standardContextua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C3DFD46" wp14:editId="7F7BB1AA">
              <wp:simplePos x="0" y="0"/>
              <wp:positionH relativeFrom="column">
                <wp:posOffset>-438867</wp:posOffset>
              </wp:positionH>
              <wp:positionV relativeFrom="paragraph">
                <wp:posOffset>234036</wp:posOffset>
              </wp:positionV>
              <wp:extent cx="6466114" cy="0"/>
              <wp:effectExtent l="0" t="0" r="0" b="0"/>
              <wp:wrapNone/>
              <wp:docPr id="1617018732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6114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5F9475" id="Conector recto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55pt,18.45pt" to="474.6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" strokecolor="black [3200]" strokeweight="1.5pt">
              <v:stroke joinstyle="miter"/>
            </v:line>
          </w:pict>
        </mc:Fallback>
      </mc:AlternateContent>
    </w:r>
  </w:p>
  <w:p w14:paraId="51E6BC67" w14:textId="5D937BE2" w:rsidR="00D76469" w:rsidRDefault="00D76469">
    <w:pPr>
      <w:pStyle w:val="Encabezado"/>
    </w:pPr>
  </w:p>
  <w:p w14:paraId="0C330BAF" w14:textId="03F23380" w:rsidR="00DD54F2" w:rsidRDefault="00DD54F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3FFB7" w14:textId="1831366B" w:rsidR="00D76469" w:rsidRDefault="005A7B9D" w:rsidP="005A7B9D">
    <w:pPr>
      <w:pStyle w:val="Encabezado"/>
      <w:jc w:val="center"/>
    </w:pPr>
    <w:r>
      <w:rPr>
        <w:noProof/>
        <w:lang w:val="es-ES"/>
        <w14:ligatures w14:val="standardContextual"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52B579BD" wp14:editId="7DBA2B69">
              <wp:simplePos x="0" y="0"/>
              <wp:positionH relativeFrom="margin">
                <wp:posOffset>-603885</wp:posOffset>
              </wp:positionH>
              <wp:positionV relativeFrom="paragraph">
                <wp:posOffset>226060</wp:posOffset>
              </wp:positionV>
              <wp:extent cx="6790055" cy="10126176"/>
              <wp:effectExtent l="0" t="0" r="29845" b="27940"/>
              <wp:wrapNone/>
              <wp:docPr id="1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0055" cy="10126176"/>
                        <a:chOff x="0" y="290726"/>
                        <a:chExt cx="6790368" cy="12945006"/>
                      </a:xfrm>
                    </wpg:grpSpPr>
                    <wpg:grpSp>
                      <wpg:cNvPr id="6" name="Grupo 3"/>
                      <wpg:cNvGrpSpPr/>
                      <wpg:grpSpPr>
                        <a:xfrm>
                          <a:off x="13648" y="300251"/>
                          <a:ext cx="6776720" cy="12935481"/>
                          <a:chOff x="0" y="0"/>
                          <a:chExt cx="6776847" cy="10650932"/>
                        </a:xfrm>
                      </wpg:grpSpPr>
                      <wps:wsp>
                        <wps:cNvPr id="7" name="Conector recto 1"/>
                        <wps:cNvCnPr/>
                        <wps:spPr>
                          <a:xfrm>
                            <a:off x="0" y="0"/>
                            <a:ext cx="0" cy="106509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Conector recto 1"/>
                        <wps:cNvCnPr/>
                        <wps:spPr>
                          <a:xfrm flipH="1">
                            <a:off x="6773875" y="0"/>
                            <a:ext cx="2540" cy="1065034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Conector recto 2"/>
                        <wps:cNvCnPr/>
                        <wps:spPr>
                          <a:xfrm>
                            <a:off x="7315" y="10650932"/>
                            <a:ext cx="676953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upo 1"/>
                      <wpg:cNvGrpSpPr/>
                      <wpg:grpSpPr>
                        <a:xfrm>
                          <a:off x="0" y="290726"/>
                          <a:ext cx="6787807" cy="9525"/>
                          <a:chOff x="0" y="-9525"/>
                          <a:chExt cx="6787807" cy="9525"/>
                        </a:xfrm>
                      </wpg:grpSpPr>
                      <wps:wsp>
                        <wps:cNvPr id="11" name="Conector recto 2"/>
                        <wps:cNvCnPr/>
                        <wps:spPr>
                          <a:xfrm flipV="1">
                            <a:off x="0" y="-9525"/>
                            <a:ext cx="2638547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Conector recto 2"/>
                        <wps:cNvCnPr/>
                        <wps:spPr>
                          <a:xfrm>
                            <a:off x="4076888" y="-9525"/>
                            <a:ext cx="2710919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DD4B01" id="Grupo 4" o:spid="_x0000_s1026" style="position:absolute;margin-left:-47.55pt;margin-top:17.8pt;width:534.65pt;height:797.35pt;z-index:251684864;mso-position-horizontal-relative:margin;mso-height-relative:margin" coordorigin=",2907" coordsize="67903,129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">
              <v:group id="Grupo 3" o:spid="_x0000_s1027" style="position:absolute;left:136;top:3002;width:67767;height:129355" coordsize="67768,10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Conector recto 1" o:spid="_x0000_s1028" style="position:absolute;visibility:visible;mso-wrap-style:square" from="0,0" to="0,106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" strokecolor="black [3200]" strokeweight="1.5pt">
                  <v:stroke joinstyle="miter"/>
                </v:line>
                <v:line id="Conector recto 1" o:spid="_x0000_s1029" style="position:absolute;flip:x;visibility:visible;mso-wrap-style:square" from="67738,0" to="67764,10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" strokecolor="black [3200]" strokeweight="1.5pt">
                  <v:stroke joinstyle="miter"/>
                </v:line>
                <v:line id="Conector recto 2" o:spid="_x0000_s1030" style="position:absolute;visibility:visible;mso-wrap-style:square" from="73,106509" to="67768,106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" strokecolor="black [3200]" strokeweight="1.5pt">
                  <v:stroke joinstyle="miter"/>
                </v:line>
              </v:group>
              <v:group id="Grupo 1" o:spid="_x0000_s1031" style="position:absolute;top:2907;width:67878;height:95" coordorigin=",-95" coordsize="6787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line id="Conector recto 2" o:spid="_x0000_s1032" style="position:absolute;flip:y;visibility:visible;mso-wrap-style:square" from="0,-95" to="2638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" strokecolor="black [3200]" strokeweight="1.5pt">
                  <v:stroke joinstyle="miter"/>
                </v:line>
                <v:line id="Conector recto 2" o:spid="_x0000_s1033" style="position:absolute;visibility:visible;mso-wrap-style:square" from="40768,-95" to="6787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" strokecolor="black [3200]" strokeweight="1.5pt">
                  <v:stroke joinstyle="miter"/>
                </v:line>
              </v:group>
              <w10:wrap anchorx="margin"/>
            </v:group>
          </w:pict>
        </mc:Fallback>
      </mc:AlternateContent>
    </w:r>
    <w:r>
      <w:rPr>
        <w:noProof/>
        <w:lang w:val="es-ES"/>
        <w14:ligatures w14:val="standardContextual"/>
      </w:rPr>
      <w:drawing>
        <wp:inline distT="0" distB="0" distL="0" distR="0" wp14:anchorId="54A213C8" wp14:editId="3301618B">
          <wp:extent cx="495300" cy="958954"/>
          <wp:effectExtent l="0" t="0" r="0" b="0"/>
          <wp:docPr id="1637823609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823609" name="Imagen 16378236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017" cy="97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CFF354" w14:textId="5BC9D948" w:rsidR="00D76469" w:rsidRDefault="00D76469">
    <w:pPr>
      <w:pStyle w:val="Encabezado"/>
    </w:pPr>
  </w:p>
  <w:p w14:paraId="4FC230F7" w14:textId="77777777" w:rsidR="00D76469" w:rsidRDefault="00D76469">
    <w:pPr>
      <w:pStyle w:val="Encabezado"/>
    </w:pPr>
  </w:p>
  <w:p w14:paraId="33626445" w14:textId="77777777" w:rsidR="00D76469" w:rsidRDefault="00D76469">
    <w:pPr>
      <w:pStyle w:val="Encabezado"/>
    </w:pPr>
  </w:p>
  <w:p w14:paraId="49AF7786" w14:textId="77777777" w:rsidR="00D76469" w:rsidRDefault="00D76469" w:rsidP="00D76469">
    <w:pPr>
      <w:pStyle w:val="Encabezado"/>
      <w:widowControl/>
      <w:jc w:val="center"/>
      <w:rPr>
        <w:rFonts w:cs="Arial"/>
        <w:b/>
        <w:sz w:val="22"/>
      </w:rPr>
    </w:pPr>
    <w:bookmarkStart w:id="2" w:name="_Hlk136869617"/>
    <w:r w:rsidRPr="008E53AD">
      <w:rPr>
        <w:rFonts w:cs="Arial"/>
        <w:b/>
        <w:sz w:val="22"/>
      </w:rPr>
      <w:t xml:space="preserve">MINISTERIO DE </w:t>
    </w:r>
    <w:r>
      <w:rPr>
        <w:rFonts w:cs="Arial"/>
        <w:b/>
        <w:sz w:val="22"/>
      </w:rPr>
      <w:t xml:space="preserve">TECNOLOGÍAS DE LA INFORMACIÓN Y LAS </w:t>
    </w:r>
  </w:p>
  <w:p w14:paraId="6B893C53" w14:textId="77777777" w:rsidR="00D76469" w:rsidRPr="008E53AD" w:rsidRDefault="00D76469" w:rsidP="00D76469">
    <w:pPr>
      <w:pStyle w:val="Encabezado"/>
      <w:widowControl/>
      <w:jc w:val="center"/>
      <w:rPr>
        <w:rFonts w:cs="Arial"/>
        <w:b/>
        <w:sz w:val="22"/>
      </w:rPr>
    </w:pPr>
    <w:r w:rsidRPr="008E53AD">
      <w:rPr>
        <w:rFonts w:cs="Arial"/>
        <w:b/>
        <w:sz w:val="22"/>
      </w:rPr>
      <w:t>COMUNICACIONES</w:t>
    </w:r>
  </w:p>
  <w:p w14:paraId="0ADC2488" w14:textId="77777777" w:rsidR="00D76469" w:rsidRPr="008E53AD" w:rsidRDefault="00D76469" w:rsidP="00D76469">
    <w:pPr>
      <w:pStyle w:val="Encabezado"/>
      <w:widowControl/>
      <w:jc w:val="center"/>
      <w:rPr>
        <w:rFonts w:cs="Arial"/>
        <w:sz w:val="22"/>
      </w:rPr>
    </w:pPr>
  </w:p>
  <w:p w14:paraId="3EF92C8A" w14:textId="77777777" w:rsidR="000D6A54" w:rsidRDefault="000D6A54" w:rsidP="00D76469">
    <w:pPr>
      <w:pStyle w:val="Encabezado"/>
      <w:widowControl/>
      <w:jc w:val="center"/>
      <w:rPr>
        <w:rFonts w:cs="Arial"/>
        <w:sz w:val="22"/>
      </w:rPr>
    </w:pPr>
  </w:p>
  <w:p w14:paraId="3A7229EF" w14:textId="71F811FC" w:rsidR="00D76469" w:rsidRPr="008E53AD" w:rsidRDefault="00D76469" w:rsidP="00D76469">
    <w:pPr>
      <w:pStyle w:val="Encabezado"/>
      <w:widowControl/>
      <w:jc w:val="center"/>
      <w:rPr>
        <w:rFonts w:cs="Arial"/>
      </w:rPr>
    </w:pPr>
    <w:r w:rsidRPr="008E53AD">
      <w:rPr>
        <w:rFonts w:cs="Arial"/>
        <w:sz w:val="22"/>
      </w:rPr>
      <w:t>RESOLUCIÓN NÚMERO</w:t>
    </w:r>
    <w:r>
      <w:rPr>
        <w:rFonts w:cs="Arial"/>
        <w:sz w:val="22"/>
      </w:rPr>
      <w:t xml:space="preserve">  </w:t>
    </w:r>
    <w:r w:rsidR="004065B3" w:rsidRPr="00B32A24">
      <w:rPr>
        <w:sz w:val="22"/>
      </w:rPr>
      <w:fldChar w:fldCharType="begin"/>
    </w:r>
    <w:r w:rsidR="004065B3" w:rsidRPr="00B32A24">
      <w:rPr>
        <w:sz w:val="22"/>
      </w:rPr>
      <w:instrText xml:space="preserve"> MERGEFIELD  NUMERO_ACTO  \* MERGEFORMAT </w:instrText>
    </w:r>
    <w:r w:rsidR="004065B3" w:rsidRPr="00B32A24">
      <w:rPr>
        <w:sz w:val="22"/>
      </w:rPr>
      <w:fldChar w:fldCharType="separate"/>
    </w:r>
    <w:r w:rsidR="004065B3" w:rsidRPr="00B32A24">
      <w:rPr>
        <w:sz w:val="22"/>
      </w:rPr>
      <w:t>«NUMERO_ACTO»</w:t>
    </w:r>
    <w:r w:rsidR="004065B3" w:rsidRPr="00B32A24">
      <w:rPr>
        <w:sz w:val="22"/>
      </w:rPr>
      <w:fldChar w:fldCharType="end"/>
    </w:r>
    <w:r w:rsidR="004065B3">
      <w:rPr>
        <w:sz w:val="22"/>
      </w:rPr>
      <w:t xml:space="preserve">  DEL </w:t>
    </w:r>
    <w:bookmarkStart w:id="3" w:name="_Hlk137065835"/>
    <w:r w:rsidR="004065B3" w:rsidRPr="00B32A24">
      <w:rPr>
        <w:sz w:val="22"/>
      </w:rPr>
      <w:fldChar w:fldCharType="begin"/>
    </w:r>
    <w:r w:rsidR="004065B3" w:rsidRPr="00B32A24">
      <w:rPr>
        <w:sz w:val="22"/>
      </w:rPr>
      <w:instrText xml:space="preserve"> MERGEFIELD  ANIO  \* MERGEFORMAT </w:instrText>
    </w:r>
    <w:r w:rsidR="004065B3" w:rsidRPr="00B32A24">
      <w:rPr>
        <w:sz w:val="22"/>
      </w:rPr>
      <w:fldChar w:fldCharType="separate"/>
    </w:r>
    <w:r w:rsidR="004065B3" w:rsidRPr="00B32A24">
      <w:rPr>
        <w:sz w:val="22"/>
      </w:rPr>
      <w:t>«ANIO»</w:t>
    </w:r>
    <w:r w:rsidR="004065B3" w:rsidRPr="00B32A24">
      <w:rPr>
        <w:sz w:val="22"/>
      </w:rPr>
      <w:fldChar w:fldCharType="end"/>
    </w:r>
    <w:bookmarkEnd w:id="3"/>
  </w:p>
  <w:bookmarkEnd w:id="2"/>
  <w:p w14:paraId="775B5D4B" w14:textId="51508B52" w:rsidR="00D76469" w:rsidRDefault="00D76469">
    <w:pPr>
      <w:pStyle w:val="Encabezado"/>
    </w:pPr>
  </w:p>
  <w:p w14:paraId="0813FD8B" w14:textId="751D50D1" w:rsidR="00D76469" w:rsidRDefault="00D764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F2"/>
    <w:rsid w:val="0002650F"/>
    <w:rsid w:val="000332EF"/>
    <w:rsid w:val="000671B7"/>
    <w:rsid w:val="000D6A54"/>
    <w:rsid w:val="00183183"/>
    <w:rsid w:val="001C19F7"/>
    <w:rsid w:val="00224121"/>
    <w:rsid w:val="00234D7A"/>
    <w:rsid w:val="0027089E"/>
    <w:rsid w:val="00283382"/>
    <w:rsid w:val="003244F1"/>
    <w:rsid w:val="003253AE"/>
    <w:rsid w:val="00325F15"/>
    <w:rsid w:val="00327CF6"/>
    <w:rsid w:val="00330C72"/>
    <w:rsid w:val="00351991"/>
    <w:rsid w:val="00374B00"/>
    <w:rsid w:val="003900B5"/>
    <w:rsid w:val="003D0E0D"/>
    <w:rsid w:val="004065B3"/>
    <w:rsid w:val="00425663"/>
    <w:rsid w:val="00455BCA"/>
    <w:rsid w:val="0049252F"/>
    <w:rsid w:val="004B2C90"/>
    <w:rsid w:val="00561543"/>
    <w:rsid w:val="00592FFE"/>
    <w:rsid w:val="005A7B9D"/>
    <w:rsid w:val="005C46A6"/>
    <w:rsid w:val="005C7AAA"/>
    <w:rsid w:val="005E38D4"/>
    <w:rsid w:val="005E6770"/>
    <w:rsid w:val="00604CFB"/>
    <w:rsid w:val="00642DBA"/>
    <w:rsid w:val="00647606"/>
    <w:rsid w:val="00737D73"/>
    <w:rsid w:val="00750932"/>
    <w:rsid w:val="007F28F7"/>
    <w:rsid w:val="008557F5"/>
    <w:rsid w:val="00897644"/>
    <w:rsid w:val="008A0352"/>
    <w:rsid w:val="008E4A22"/>
    <w:rsid w:val="009C3214"/>
    <w:rsid w:val="009E64E1"/>
    <w:rsid w:val="009E7B9A"/>
    <w:rsid w:val="00A71645"/>
    <w:rsid w:val="00AB297B"/>
    <w:rsid w:val="00AE6925"/>
    <w:rsid w:val="00B459BA"/>
    <w:rsid w:val="00B5687E"/>
    <w:rsid w:val="00B75079"/>
    <w:rsid w:val="00BB4C93"/>
    <w:rsid w:val="00BD5298"/>
    <w:rsid w:val="00BE31B8"/>
    <w:rsid w:val="00C403E1"/>
    <w:rsid w:val="00C7097D"/>
    <w:rsid w:val="00C91C32"/>
    <w:rsid w:val="00CA0BD3"/>
    <w:rsid w:val="00CD557F"/>
    <w:rsid w:val="00CF3787"/>
    <w:rsid w:val="00CF37F6"/>
    <w:rsid w:val="00D76469"/>
    <w:rsid w:val="00D86334"/>
    <w:rsid w:val="00DD54F2"/>
    <w:rsid w:val="00DF6048"/>
    <w:rsid w:val="00E32BE6"/>
    <w:rsid w:val="00E61007"/>
    <w:rsid w:val="00E7403A"/>
    <w:rsid w:val="00EA7AD3"/>
    <w:rsid w:val="00ED0616"/>
    <w:rsid w:val="00F02079"/>
    <w:rsid w:val="00FD398C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224232"/>
  <w15:chartTrackingRefBased/>
  <w15:docId w15:val="{A7E31F84-78DC-4727-80DA-7ADDD956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4F2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DD54F2"/>
    <w:pPr>
      <w:keepNext/>
      <w:widowControl/>
      <w:autoSpaceDE/>
      <w:autoSpaceDN/>
      <w:adjustRightInd/>
      <w:spacing w:after="0"/>
      <w:jc w:val="center"/>
      <w:outlineLvl w:val="0"/>
    </w:pPr>
    <w:rPr>
      <w:b/>
      <w:bCs/>
      <w:sz w:val="22"/>
      <w:szCs w:val="20"/>
      <w:lang w:val="es-ES"/>
    </w:rPr>
  </w:style>
  <w:style w:type="paragraph" w:styleId="Ttulo2">
    <w:name w:val="heading 2"/>
    <w:basedOn w:val="Normal"/>
    <w:next w:val="Normal"/>
    <w:link w:val="Ttulo2Car"/>
    <w:qFormat/>
    <w:rsid w:val="00DD54F2"/>
    <w:pPr>
      <w:keepNext/>
      <w:widowControl/>
      <w:autoSpaceDE/>
      <w:autoSpaceDN/>
      <w:adjustRightInd/>
      <w:spacing w:after="0"/>
      <w:jc w:val="center"/>
      <w:outlineLvl w:val="1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D54F2"/>
    <w:rPr>
      <w:rFonts w:ascii="Arial" w:eastAsia="Times New Roman" w:hAnsi="Arial" w:cs="Times New Roman"/>
      <w:b/>
      <w:bCs/>
      <w:kern w:val="0"/>
      <w:szCs w:val="20"/>
      <w:lang w:val="es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rsid w:val="00DD54F2"/>
    <w:rPr>
      <w:rFonts w:ascii="Arial" w:eastAsia="Times New Roman" w:hAnsi="Arial" w:cs="Times New Roman"/>
      <w:b/>
      <w:kern w:val="0"/>
      <w:sz w:val="24"/>
      <w:szCs w:val="20"/>
      <w:lang w:val="es-ES_tradnl" w:eastAsia="es-ES"/>
      <w14:ligatures w14:val="none"/>
    </w:rPr>
  </w:style>
  <w:style w:type="paragraph" w:styleId="Textoindependiente">
    <w:name w:val="Body Text"/>
    <w:basedOn w:val="Normal"/>
    <w:link w:val="TextoindependienteCar"/>
    <w:rsid w:val="00DD54F2"/>
    <w:pPr>
      <w:jc w:val="center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DD54F2"/>
    <w:rPr>
      <w:rFonts w:ascii="Arial" w:eastAsia="Times New Roman" w:hAnsi="Arial" w:cs="Times New Roman"/>
      <w:color w:val="000000"/>
      <w:kern w:val="0"/>
      <w:sz w:val="24"/>
      <w:szCs w:val="24"/>
      <w:lang w:val="es-ES_tradnl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DD54F2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DD54F2"/>
    <w:rPr>
      <w:rFonts w:ascii="Arial" w:eastAsia="Times New Roman" w:hAnsi="Arial" w:cs="Times New Roman"/>
      <w:kern w:val="0"/>
      <w:sz w:val="16"/>
      <w:szCs w:val="16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D54F2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DD54F2"/>
    <w:rPr>
      <w:rFonts w:ascii="Arial" w:eastAsia="Times New Roman" w:hAnsi="Arial" w:cs="Times New Roman"/>
      <w:kern w:val="0"/>
      <w:sz w:val="24"/>
      <w:szCs w:val="24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D54F2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4F2"/>
    <w:rPr>
      <w:rFonts w:ascii="Arial" w:eastAsia="Times New Roman" w:hAnsi="Arial" w:cs="Times New Roman"/>
      <w:kern w:val="0"/>
      <w:sz w:val="24"/>
      <w:szCs w:val="24"/>
      <w:lang w:val="es-ES_tradnl" w:eastAsia="es-ES"/>
      <w14:ligatures w14:val="none"/>
    </w:rPr>
  </w:style>
  <w:style w:type="paragraph" w:customStyle="1" w:styleId="ecxmsonormal">
    <w:name w:val="ecxmsonormal"/>
    <w:basedOn w:val="Normal"/>
    <w:rsid w:val="00DD54F2"/>
    <w:pPr>
      <w:widowControl/>
      <w:autoSpaceDE/>
      <w:autoSpaceDN/>
      <w:adjustRightInd/>
      <w:spacing w:after="324"/>
      <w:jc w:val="left"/>
    </w:pPr>
    <w:rPr>
      <w:rFonts w:ascii="Times New Roman" w:hAnsi="Times New Roman"/>
      <w:lang w:val="es-CO" w:eastAsia="es-CO"/>
    </w:rPr>
  </w:style>
  <w:style w:type="paragraph" w:customStyle="1" w:styleId="paragraph">
    <w:name w:val="paragraph"/>
    <w:basedOn w:val="Normal"/>
    <w:rsid w:val="00DD54F2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/>
      <w:lang w:val="es-CO" w:eastAsia="es-CO"/>
    </w:rPr>
  </w:style>
  <w:style w:type="character" w:customStyle="1" w:styleId="normaltextrun">
    <w:name w:val="normaltextrun"/>
    <w:basedOn w:val="Fuentedeprrafopredeter"/>
    <w:rsid w:val="00DD54F2"/>
  </w:style>
  <w:style w:type="character" w:customStyle="1" w:styleId="tabchar">
    <w:name w:val="tabchar"/>
    <w:basedOn w:val="Fuentedeprrafopredeter"/>
    <w:rsid w:val="00DD54F2"/>
  </w:style>
  <w:style w:type="character" w:customStyle="1" w:styleId="eop">
    <w:name w:val="eop"/>
    <w:basedOn w:val="Fuentedeprrafopredeter"/>
    <w:rsid w:val="00DD54F2"/>
  </w:style>
  <w:style w:type="character" w:styleId="Nmerodepgina">
    <w:name w:val="page number"/>
    <w:basedOn w:val="Fuentedeprrafopredeter"/>
    <w:rsid w:val="00D76469"/>
  </w:style>
  <w:style w:type="character" w:styleId="Textodelmarcadordeposicin">
    <w:name w:val="Placeholder Text"/>
    <w:basedOn w:val="Fuentedeprrafopredeter"/>
    <w:uiPriority w:val="99"/>
    <w:semiHidden/>
    <w:rsid w:val="00D76469"/>
    <w:rPr>
      <w:color w:val="808080"/>
    </w:rPr>
  </w:style>
  <w:style w:type="paragraph" w:styleId="NormalWeb">
    <w:name w:val="Normal (Web)"/>
    <w:basedOn w:val="Normal"/>
    <w:uiPriority w:val="99"/>
    <w:unhideWhenUsed/>
    <w:rsid w:val="00D86334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/>
      <w:lang w:val="es-CO" w:eastAsia="es-CO"/>
    </w:rPr>
  </w:style>
  <w:style w:type="paragraph" w:styleId="Revisin">
    <w:name w:val="Revision"/>
    <w:hidden/>
    <w:uiPriority w:val="99"/>
    <w:semiHidden/>
    <w:rsid w:val="00604CFB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2023-06-05T00:00:00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ED562D-3465-41D2-B694-887C7E23D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753</Words>
  <Characters>3901</Characters>
  <Application>Microsoft Office Word</Application>
  <DocSecurity>0</DocSecurity>
  <Lines>87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Joseth Steven Tibaduiza Celeita</dc:creator>
  <cp:keywords/>
  <dc:description/>
  <cp:lastModifiedBy>William German Torres Lopez</cp:lastModifiedBy>
  <cp:revision>3</cp:revision>
  <dcterms:created xsi:type="dcterms:W3CDTF">2025-11-29T00:03:00Z</dcterms:created>
  <dcterms:modified xsi:type="dcterms:W3CDTF">2025-11-29T00:03:00Z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da2c01-e402-4fc9-beb9-bac87f3a3b75_Enabled">
    <vt:lpwstr>true</vt:lpwstr>
  </property>
  <property fmtid="{D5CDD505-2E9C-101B-9397-08002B2CF9AE}" pid="3" name="MSIP_Label_f8da2c01-e402-4fc9-beb9-bac87f3a3b75_SetDate">
    <vt:lpwstr>2023-06-15T22:33:55Z</vt:lpwstr>
  </property>
  <property fmtid="{D5CDD505-2E9C-101B-9397-08002B2CF9AE}" pid="4" name="MSIP_Label_f8da2c01-e402-4fc9-beb9-bac87f3a3b75_Method">
    <vt:lpwstr>Privileged</vt:lpwstr>
  </property>
  <property fmtid="{D5CDD505-2E9C-101B-9397-08002B2CF9AE}" pid="5" name="MSIP_Label_f8da2c01-e402-4fc9-beb9-bac87f3a3b75_Name">
    <vt:lpwstr>f8da2c01-e402-4fc9-beb9-bac87f3a3b75</vt:lpwstr>
  </property>
  <property fmtid="{D5CDD505-2E9C-101B-9397-08002B2CF9AE}" pid="6" name="MSIP_Label_f8da2c01-e402-4fc9-beb9-bac87f3a3b75_SiteId">
    <vt:lpwstr>1a0673c6-24e1-476d-bb4d-ba6a91a3c588</vt:lpwstr>
  </property>
  <property fmtid="{D5CDD505-2E9C-101B-9397-08002B2CF9AE}" pid="7" name="MSIP_Label_f8da2c01-e402-4fc9-beb9-bac87f3a3b75_ActionId">
    <vt:lpwstr>f9de4c62-1731-46c4-85f2-030710913dda</vt:lpwstr>
  </property>
  <property fmtid="{D5CDD505-2E9C-101B-9397-08002B2CF9AE}" pid="8" name="MSIP_Label_f8da2c01-e402-4fc9-beb9-bac87f3a3b75_ContentBits">
    <vt:lpwstr>2</vt:lpwstr>
  </property>
</Properties>
</file>