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DA76" w14:textId="77777777" w:rsidR="00EA245F" w:rsidRPr="005164DC" w:rsidRDefault="00EA245F" w:rsidP="003B0294">
      <w:pPr>
        <w:jc w:val="center"/>
        <w:rPr>
          <w:i/>
        </w:rPr>
      </w:pPr>
      <w:r w:rsidRPr="005164DC">
        <w:rPr>
          <w:b/>
        </w:rPr>
        <w:t>POLÍTICA SOCIAL DE COMUNICACIÓN</w:t>
      </w:r>
      <w:r w:rsidR="0075214B" w:rsidRPr="005164DC">
        <w:rPr>
          <w:b/>
        </w:rPr>
        <w:t xml:space="preserve"> Y TECNOLOGÍAS DE LA INFORMACIÓN</w:t>
      </w:r>
      <w:r w:rsidRPr="005164DC">
        <w:rPr>
          <w:b/>
        </w:rPr>
        <w:t xml:space="preserve"> PARA LA </w:t>
      </w:r>
      <w:r w:rsidR="0075214B" w:rsidRPr="005164DC">
        <w:rPr>
          <w:b/>
        </w:rPr>
        <w:t>JUSTICIA RACIAL DE LOS PUEBLOS</w:t>
      </w:r>
      <w:r w:rsidRPr="005164DC">
        <w:rPr>
          <w:b/>
        </w:rPr>
        <w:t xml:space="preserve"> AFROCOLOMBIANOS</w:t>
      </w:r>
      <w:r w:rsidR="0075214B" w:rsidRPr="005164DC">
        <w:rPr>
          <w:b/>
        </w:rPr>
        <w:t>, NEGRAS, RAIZALES Y PALENQUERAS.</w:t>
      </w:r>
    </w:p>
    <w:p w14:paraId="6493EECF" w14:textId="77777777" w:rsidR="00EA245F" w:rsidRPr="005164DC" w:rsidRDefault="00EA245F" w:rsidP="00EA245F">
      <w:pPr>
        <w:jc w:val="center"/>
        <w:rPr>
          <w:i/>
        </w:rPr>
      </w:pPr>
      <w:r w:rsidRPr="005164DC">
        <w:rPr>
          <w:i/>
        </w:rPr>
        <w:t>“Una comunicación para la justicia racial, la participación y el desarrollo”</w:t>
      </w:r>
    </w:p>
    <w:p w14:paraId="672A6659" w14:textId="77777777" w:rsidR="00EA245F" w:rsidRPr="005164DC" w:rsidRDefault="00EA245F" w:rsidP="00EA245F"/>
    <w:p w14:paraId="0A37501D" w14:textId="77777777" w:rsidR="00EA245F" w:rsidRPr="005164DC" w:rsidRDefault="00EA245F" w:rsidP="00EA245F"/>
    <w:p w14:paraId="5DAB6C7B" w14:textId="77777777" w:rsidR="00EA245F" w:rsidRPr="005164DC" w:rsidRDefault="00EA245F" w:rsidP="00EA245F"/>
    <w:p w14:paraId="02EB378F" w14:textId="77777777" w:rsidR="00EA245F" w:rsidRPr="005164DC" w:rsidRDefault="00EA245F" w:rsidP="00EA245F"/>
    <w:p w14:paraId="6A05A809" w14:textId="77777777" w:rsidR="00EA245F" w:rsidRPr="005164DC" w:rsidRDefault="00EA245F" w:rsidP="00EA245F"/>
    <w:p w14:paraId="5A39BBE3" w14:textId="77777777" w:rsidR="00EA245F" w:rsidRPr="005164DC" w:rsidRDefault="00EA245F" w:rsidP="00EA245F"/>
    <w:p w14:paraId="41C8F396" w14:textId="77777777" w:rsidR="00EA245F" w:rsidRPr="005164DC" w:rsidRDefault="00EA245F" w:rsidP="00EA245F"/>
    <w:p w14:paraId="72A3D3EC" w14:textId="77777777" w:rsidR="00EA245F" w:rsidRPr="005164DC" w:rsidRDefault="00EA245F" w:rsidP="00EA245F"/>
    <w:p w14:paraId="0D0B940D" w14:textId="77777777" w:rsidR="00EA245F" w:rsidRPr="005164DC" w:rsidRDefault="00EA245F" w:rsidP="00EA245F"/>
    <w:p w14:paraId="0E27B00A" w14:textId="77777777" w:rsidR="00EA245F" w:rsidRPr="005164DC" w:rsidRDefault="00EA245F" w:rsidP="00EA245F"/>
    <w:p w14:paraId="60061E4C" w14:textId="77777777" w:rsidR="00EA245F" w:rsidRPr="005164DC" w:rsidRDefault="00EA245F" w:rsidP="00EA245F">
      <w:bookmarkStart w:id="0" w:name="_Toc156816009"/>
    </w:p>
    <w:p w14:paraId="44EAFD9C" w14:textId="77777777" w:rsidR="00527067" w:rsidRPr="005164DC" w:rsidRDefault="00527067" w:rsidP="00EA245F"/>
    <w:p w14:paraId="4B94D5A5" w14:textId="77777777" w:rsidR="00527067" w:rsidRPr="005164DC" w:rsidRDefault="00527067" w:rsidP="00EA245F"/>
    <w:p w14:paraId="3DEEC669" w14:textId="77777777" w:rsidR="00527067" w:rsidRPr="005164DC" w:rsidRDefault="00527067" w:rsidP="00EA245F"/>
    <w:p w14:paraId="3656B9AB" w14:textId="77777777" w:rsidR="00527067" w:rsidRPr="005164DC" w:rsidRDefault="00527067" w:rsidP="00EA245F"/>
    <w:p w14:paraId="45FB0818" w14:textId="77777777" w:rsidR="00527067" w:rsidRPr="005164DC" w:rsidRDefault="00527067" w:rsidP="00EA245F"/>
    <w:p w14:paraId="049F31CB" w14:textId="77777777" w:rsidR="00527067" w:rsidRPr="005164DC" w:rsidRDefault="00527067" w:rsidP="00EA245F"/>
    <w:p w14:paraId="53128261" w14:textId="77777777" w:rsidR="00527067" w:rsidRPr="005164DC" w:rsidRDefault="00527067" w:rsidP="00EA245F"/>
    <w:p w14:paraId="62486C05" w14:textId="77777777" w:rsidR="00527067" w:rsidRPr="005164DC" w:rsidRDefault="00527067" w:rsidP="00EA245F">
      <w:pPr>
        <w:rPr>
          <w:lang w:eastAsia="en-US"/>
        </w:rPr>
      </w:pPr>
    </w:p>
    <w:p w14:paraId="4101652C" w14:textId="77777777" w:rsidR="00EA245F" w:rsidRPr="005164DC" w:rsidRDefault="00EA245F" w:rsidP="00EA245F">
      <w:pPr>
        <w:rPr>
          <w:lang w:eastAsia="en-US"/>
        </w:rPr>
      </w:pPr>
    </w:p>
    <w:p w14:paraId="4B99056E" w14:textId="77777777" w:rsidR="00EA245F" w:rsidRPr="005164DC" w:rsidRDefault="00EA245F" w:rsidP="00EA245F">
      <w:pPr>
        <w:rPr>
          <w:lang w:eastAsia="en-US"/>
        </w:rPr>
      </w:pPr>
    </w:p>
    <w:p w14:paraId="1299C43A" w14:textId="77777777" w:rsidR="00EA245F" w:rsidRPr="005164DC" w:rsidRDefault="00EA245F" w:rsidP="00EA245F">
      <w:pPr>
        <w:rPr>
          <w:lang w:eastAsia="en-US"/>
        </w:rPr>
      </w:pPr>
    </w:p>
    <w:p w14:paraId="4DDBEF00" w14:textId="77777777" w:rsidR="00EA245F" w:rsidRPr="005164DC" w:rsidRDefault="00EA245F" w:rsidP="00EA245F">
      <w:pPr>
        <w:rPr>
          <w:lang w:eastAsia="en-US"/>
        </w:rPr>
      </w:pPr>
    </w:p>
    <w:p w14:paraId="3461D779" w14:textId="77777777" w:rsidR="00EA245F" w:rsidRPr="005164DC" w:rsidRDefault="00EA245F" w:rsidP="00EA245F">
      <w:pPr>
        <w:rPr>
          <w:lang w:eastAsia="en-US"/>
        </w:rPr>
      </w:pPr>
    </w:p>
    <w:p w14:paraId="3CF2D8B6" w14:textId="77777777" w:rsidR="00527067" w:rsidRPr="005164DC" w:rsidRDefault="00527067" w:rsidP="00EA245F">
      <w:pPr>
        <w:rPr>
          <w:lang w:eastAsia="en-US"/>
        </w:rPr>
      </w:pPr>
    </w:p>
    <w:p w14:paraId="0FB78278" w14:textId="77777777" w:rsidR="00527067" w:rsidRPr="005164DC" w:rsidRDefault="00527067" w:rsidP="00EA245F">
      <w:pPr>
        <w:rPr>
          <w:lang w:eastAsia="en-US"/>
        </w:rPr>
      </w:pPr>
    </w:p>
    <w:p w14:paraId="1FC39945" w14:textId="77777777" w:rsidR="00527067" w:rsidRPr="005164DC" w:rsidRDefault="00527067" w:rsidP="00EA245F">
      <w:pPr>
        <w:rPr>
          <w:lang w:eastAsia="en-US"/>
        </w:rPr>
      </w:pPr>
    </w:p>
    <w:p w14:paraId="0562CB0E" w14:textId="77777777" w:rsidR="00527067" w:rsidRDefault="00527067" w:rsidP="00EA245F">
      <w:pPr>
        <w:rPr>
          <w:lang w:eastAsia="en-US"/>
        </w:rPr>
      </w:pPr>
    </w:p>
    <w:p w14:paraId="34CE0A41" w14:textId="77777777" w:rsidR="00D71E43" w:rsidRDefault="00D71E43" w:rsidP="00EA245F">
      <w:pPr>
        <w:rPr>
          <w:lang w:eastAsia="en-US"/>
        </w:rPr>
      </w:pPr>
    </w:p>
    <w:p w14:paraId="62EBF3C5" w14:textId="77777777" w:rsidR="00D71E43" w:rsidRPr="005164DC" w:rsidRDefault="00D71E43" w:rsidP="00EA245F">
      <w:pPr>
        <w:rPr>
          <w:lang w:eastAsia="en-US"/>
        </w:rPr>
      </w:pPr>
    </w:p>
    <w:p w14:paraId="6D98A12B" w14:textId="77777777" w:rsidR="00527067" w:rsidRPr="005164DC" w:rsidRDefault="00527067" w:rsidP="00EA245F">
      <w:pPr>
        <w:rPr>
          <w:lang w:eastAsia="en-US"/>
        </w:rPr>
      </w:pPr>
    </w:p>
    <w:p w14:paraId="2946DB82" w14:textId="77777777" w:rsidR="00527067" w:rsidRPr="005164DC" w:rsidRDefault="00527067" w:rsidP="00273112">
      <w:pPr>
        <w:jc w:val="center"/>
        <w:rPr>
          <w:i/>
        </w:rPr>
      </w:pPr>
    </w:p>
    <w:bookmarkEnd w:id="0"/>
    <w:p w14:paraId="52E907C3" w14:textId="77777777" w:rsidR="00273112" w:rsidRPr="005164DC" w:rsidRDefault="00273112" w:rsidP="00273112">
      <w:pPr>
        <w:jc w:val="center"/>
        <w:rPr>
          <w:i/>
        </w:rPr>
      </w:pPr>
      <w:r w:rsidRPr="005164DC">
        <w:rPr>
          <w:i/>
        </w:rPr>
        <w:t>Ministerio de Tecnologías de la Información y las Comunicaciones</w:t>
      </w:r>
    </w:p>
    <w:p w14:paraId="555CA08B" w14:textId="77777777" w:rsidR="00273112" w:rsidRPr="005164DC" w:rsidRDefault="00273112" w:rsidP="00273112">
      <w:pPr>
        <w:jc w:val="center"/>
        <w:rPr>
          <w:i/>
        </w:rPr>
      </w:pPr>
      <w:r w:rsidRPr="005164DC">
        <w:rPr>
          <w:i/>
        </w:rPr>
        <w:t xml:space="preserve"> Oficina de Fomento Regional</w:t>
      </w:r>
    </w:p>
    <w:p w14:paraId="32FDED92" w14:textId="77777777" w:rsidR="00273112" w:rsidRPr="005164DC" w:rsidRDefault="00273112" w:rsidP="00273112">
      <w:pPr>
        <w:jc w:val="center"/>
        <w:rPr>
          <w:i/>
        </w:rPr>
      </w:pPr>
      <w:r w:rsidRPr="005164DC">
        <w:rPr>
          <w:i/>
        </w:rPr>
        <w:t xml:space="preserve">GIT de Consenso Social </w:t>
      </w:r>
    </w:p>
    <w:p w14:paraId="5997CC1D" w14:textId="77777777" w:rsidR="00273112" w:rsidRPr="005164DC" w:rsidRDefault="00273112" w:rsidP="00273112">
      <w:pPr>
        <w:jc w:val="center"/>
        <w:rPr>
          <w:i/>
        </w:rPr>
      </w:pPr>
    </w:p>
    <w:p w14:paraId="2DE64342" w14:textId="09E79A43" w:rsidR="001079E5" w:rsidRPr="005164DC" w:rsidRDefault="003E341D" w:rsidP="00273112">
      <w:pPr>
        <w:jc w:val="center"/>
        <w:rPr>
          <w:i/>
        </w:rPr>
      </w:pPr>
      <w:r>
        <w:rPr>
          <w:i/>
        </w:rPr>
        <w:t xml:space="preserve">Enero </w:t>
      </w:r>
      <w:r w:rsidR="001079E5" w:rsidRPr="005164DC">
        <w:rPr>
          <w:i/>
        </w:rPr>
        <w:t>202</w:t>
      </w:r>
      <w:r>
        <w:rPr>
          <w:i/>
        </w:rPr>
        <w:t>6</w:t>
      </w:r>
    </w:p>
    <w:p w14:paraId="6FBB589F" w14:textId="74B77772" w:rsidR="00273112" w:rsidRPr="00A06826" w:rsidRDefault="00A06826" w:rsidP="0043066D">
      <w:pPr>
        <w:pStyle w:val="TtuloTDC"/>
        <w:jc w:val="center"/>
        <w:rPr>
          <w:rFonts w:ascii="Times New Roman" w:hAnsi="Times New Roman"/>
          <w:b/>
          <w:bCs/>
          <w:color w:val="auto"/>
          <w:sz w:val="22"/>
          <w:szCs w:val="22"/>
        </w:rPr>
      </w:pPr>
      <w:r w:rsidRPr="00A06826">
        <w:rPr>
          <w:rFonts w:ascii="Times New Roman" w:hAnsi="Times New Roman"/>
          <w:b/>
          <w:bCs/>
          <w:color w:val="auto"/>
          <w:sz w:val="22"/>
          <w:szCs w:val="22"/>
        </w:rPr>
        <w:lastRenderedPageBreak/>
        <w:t>CONTENIDO</w:t>
      </w:r>
    </w:p>
    <w:p w14:paraId="0D239478" w14:textId="36A71221" w:rsidR="00A06826" w:rsidRPr="00A06826" w:rsidRDefault="00273112">
      <w:pPr>
        <w:pStyle w:val="TDC1"/>
        <w:rPr>
          <w:rFonts w:ascii="Times New Roman" w:eastAsiaTheme="minorEastAsia" w:hAnsi="Times New Roman" w:cs="Times New Roman"/>
          <w:lang w:val="es-CO" w:eastAsia="es-CO"/>
        </w:rPr>
      </w:pPr>
      <w:r w:rsidRPr="00A06826">
        <w:rPr>
          <w:rFonts w:ascii="Times New Roman" w:hAnsi="Times New Roman" w:cs="Times New Roman"/>
        </w:rPr>
        <w:fldChar w:fldCharType="begin"/>
      </w:r>
      <w:r w:rsidRPr="00A06826">
        <w:rPr>
          <w:rFonts w:ascii="Times New Roman" w:hAnsi="Times New Roman" w:cs="Times New Roman"/>
        </w:rPr>
        <w:instrText xml:space="preserve"> TOC \o "1-3" \h \z \u </w:instrText>
      </w:r>
      <w:r w:rsidRPr="00A06826">
        <w:rPr>
          <w:rFonts w:ascii="Times New Roman" w:hAnsi="Times New Roman" w:cs="Times New Roman"/>
        </w:rPr>
        <w:fldChar w:fldCharType="separate"/>
      </w:r>
      <w:hyperlink w:anchor="_Toc225212623" w:history="1">
        <w:r w:rsidR="00A06826" w:rsidRPr="00A06826">
          <w:rPr>
            <w:rStyle w:val="Hipervnculo"/>
            <w:rFonts w:ascii="Times New Roman" w:hAnsi="Times New Roman" w:cs="Times New Roman"/>
          </w:rPr>
          <w:t>Glosario</w:t>
        </w:r>
        <w:r w:rsidR="00A06826" w:rsidRPr="00A06826">
          <w:rPr>
            <w:rFonts w:ascii="Times New Roman" w:hAnsi="Times New Roman" w:cs="Times New Roman"/>
            <w:webHidden/>
          </w:rPr>
          <w:tab/>
        </w:r>
        <w:r w:rsidR="00A06826" w:rsidRPr="00A06826">
          <w:rPr>
            <w:rFonts w:ascii="Times New Roman" w:hAnsi="Times New Roman" w:cs="Times New Roman"/>
            <w:webHidden/>
          </w:rPr>
          <w:fldChar w:fldCharType="begin"/>
        </w:r>
        <w:r w:rsidR="00A06826" w:rsidRPr="00A06826">
          <w:rPr>
            <w:rFonts w:ascii="Times New Roman" w:hAnsi="Times New Roman" w:cs="Times New Roman"/>
            <w:webHidden/>
          </w:rPr>
          <w:instrText xml:space="preserve"> PAGEREF _Toc225212623 \h </w:instrText>
        </w:r>
        <w:r w:rsidR="00A06826" w:rsidRPr="00A06826">
          <w:rPr>
            <w:rFonts w:ascii="Times New Roman" w:hAnsi="Times New Roman" w:cs="Times New Roman"/>
            <w:webHidden/>
          </w:rPr>
        </w:r>
        <w:r w:rsidR="00A06826" w:rsidRPr="00A06826">
          <w:rPr>
            <w:rFonts w:ascii="Times New Roman" w:hAnsi="Times New Roman" w:cs="Times New Roman"/>
            <w:webHidden/>
          </w:rPr>
          <w:fldChar w:fldCharType="separate"/>
        </w:r>
        <w:r w:rsidR="00DF47AB">
          <w:rPr>
            <w:rFonts w:ascii="Times New Roman" w:hAnsi="Times New Roman" w:cs="Times New Roman"/>
            <w:webHidden/>
          </w:rPr>
          <w:t>3</w:t>
        </w:r>
        <w:r w:rsidR="00A06826" w:rsidRPr="00A06826">
          <w:rPr>
            <w:rFonts w:ascii="Times New Roman" w:hAnsi="Times New Roman" w:cs="Times New Roman"/>
            <w:webHidden/>
          </w:rPr>
          <w:fldChar w:fldCharType="end"/>
        </w:r>
      </w:hyperlink>
    </w:p>
    <w:p w14:paraId="29036D27" w14:textId="07A02070" w:rsidR="00A06826" w:rsidRPr="00A06826" w:rsidRDefault="00A06826">
      <w:pPr>
        <w:pStyle w:val="TDC1"/>
        <w:rPr>
          <w:rFonts w:ascii="Times New Roman" w:eastAsiaTheme="minorEastAsia" w:hAnsi="Times New Roman" w:cs="Times New Roman"/>
          <w:lang w:val="es-CO" w:eastAsia="es-CO"/>
        </w:rPr>
      </w:pPr>
      <w:hyperlink w:anchor="_Toc225212624" w:history="1">
        <w:r w:rsidRPr="00A06826">
          <w:rPr>
            <w:rStyle w:val="Hipervnculo"/>
            <w:rFonts w:ascii="Times New Roman" w:hAnsi="Times New Roman" w:cs="Times New Roman"/>
          </w:rPr>
          <w:t>PRESENTACIÓN</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_Toc225212624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5</w:t>
        </w:r>
        <w:r w:rsidRPr="00A06826">
          <w:rPr>
            <w:rFonts w:ascii="Times New Roman" w:hAnsi="Times New Roman" w:cs="Times New Roman"/>
            <w:webHidden/>
          </w:rPr>
          <w:fldChar w:fldCharType="end"/>
        </w:r>
      </w:hyperlink>
    </w:p>
    <w:p w14:paraId="037F356F" w14:textId="6898D3CA" w:rsidR="00A06826" w:rsidRPr="00A06826" w:rsidRDefault="00A06826">
      <w:pPr>
        <w:pStyle w:val="TDC1"/>
        <w:rPr>
          <w:rFonts w:ascii="Times New Roman" w:eastAsiaTheme="minorEastAsia" w:hAnsi="Times New Roman" w:cs="Times New Roman"/>
          <w:lang w:val="es-CO" w:eastAsia="es-CO"/>
        </w:rPr>
      </w:pPr>
      <w:hyperlink w:anchor="_Toc225212625" w:history="1">
        <w:r w:rsidRPr="00A06826">
          <w:rPr>
            <w:rStyle w:val="Hipervnculo"/>
            <w:rFonts w:ascii="Times New Roman" w:hAnsi="Times New Roman" w:cs="Times New Roman"/>
          </w:rPr>
          <w:t>JUSTIFICACIÓN</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_Toc225212625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7</w:t>
        </w:r>
        <w:r w:rsidRPr="00A06826">
          <w:rPr>
            <w:rFonts w:ascii="Times New Roman" w:hAnsi="Times New Roman" w:cs="Times New Roman"/>
            <w:webHidden/>
          </w:rPr>
          <w:fldChar w:fldCharType="end"/>
        </w:r>
      </w:hyperlink>
    </w:p>
    <w:p w14:paraId="423182A5" w14:textId="46EF4763" w:rsidR="00A06826" w:rsidRPr="00A06826" w:rsidRDefault="00A06826">
      <w:pPr>
        <w:pStyle w:val="TDC1"/>
        <w:rPr>
          <w:rFonts w:ascii="Times New Roman" w:eastAsiaTheme="minorEastAsia" w:hAnsi="Times New Roman" w:cs="Times New Roman"/>
          <w:lang w:val="es-CO" w:eastAsia="es-CO"/>
        </w:rPr>
      </w:pPr>
      <w:hyperlink w:anchor="_Toc225212626" w:history="1">
        <w:r w:rsidRPr="00A06826">
          <w:rPr>
            <w:rStyle w:val="Hipervnculo"/>
            <w:rFonts w:ascii="Times New Roman" w:hAnsi="Times New Roman" w:cs="Times New Roman"/>
          </w:rPr>
          <w:t>ANTECEDENTES</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_Toc225212626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11</w:t>
        </w:r>
        <w:r w:rsidRPr="00A06826">
          <w:rPr>
            <w:rFonts w:ascii="Times New Roman" w:hAnsi="Times New Roman" w:cs="Times New Roman"/>
            <w:webHidden/>
          </w:rPr>
          <w:fldChar w:fldCharType="end"/>
        </w:r>
      </w:hyperlink>
    </w:p>
    <w:p w14:paraId="006DCAF0" w14:textId="6477EBBF" w:rsidR="00A06826" w:rsidRPr="00A06826" w:rsidRDefault="00A06826">
      <w:pPr>
        <w:pStyle w:val="TDC1"/>
        <w:rPr>
          <w:rFonts w:ascii="Times New Roman" w:eastAsiaTheme="minorEastAsia" w:hAnsi="Times New Roman" w:cs="Times New Roman"/>
          <w:lang w:val="es-CO" w:eastAsia="es-CO"/>
        </w:rPr>
      </w:pPr>
      <w:hyperlink w:anchor="_Toc225212627" w:history="1">
        <w:r w:rsidRPr="00A06826">
          <w:rPr>
            <w:rStyle w:val="Hipervnculo"/>
            <w:rFonts w:ascii="Times New Roman" w:hAnsi="Times New Roman" w:cs="Times New Roman"/>
          </w:rPr>
          <w:t>REFERENCIAS LEGALES: Enmarque jurídico</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_Toc225212627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18</w:t>
        </w:r>
        <w:r w:rsidRPr="00A06826">
          <w:rPr>
            <w:rFonts w:ascii="Times New Roman" w:hAnsi="Times New Roman" w:cs="Times New Roman"/>
            <w:webHidden/>
          </w:rPr>
          <w:fldChar w:fldCharType="end"/>
        </w:r>
      </w:hyperlink>
    </w:p>
    <w:p w14:paraId="0F0F083F" w14:textId="7DDF837D" w:rsidR="00A06826" w:rsidRPr="00A06826" w:rsidRDefault="00A06826">
      <w:pPr>
        <w:pStyle w:val="TDC1"/>
        <w:rPr>
          <w:rFonts w:ascii="Times New Roman" w:eastAsiaTheme="minorEastAsia" w:hAnsi="Times New Roman" w:cs="Times New Roman"/>
          <w:lang w:val="es-CO" w:eastAsia="es-CO"/>
        </w:rPr>
      </w:pPr>
      <w:hyperlink w:anchor="_Toc225212628" w:history="1">
        <w:r w:rsidRPr="00A06826">
          <w:rPr>
            <w:rStyle w:val="Hipervnculo"/>
            <w:rFonts w:ascii="Times New Roman" w:hAnsi="Times New Roman" w:cs="Times New Roman"/>
          </w:rPr>
          <w:t>DIAGNÓSTICO SITUACIONAL Y SECTORIAL DE</w:t>
        </w:r>
        <w:r w:rsidR="006E324F">
          <w:rPr>
            <w:rStyle w:val="Hipervnculo"/>
            <w:rFonts w:ascii="Times New Roman" w:hAnsi="Times New Roman" w:cs="Times New Roman"/>
          </w:rPr>
          <w:t xml:space="preserve"> LAS COMUNIDADES</w:t>
        </w:r>
        <w:r w:rsidRPr="00A06826">
          <w:rPr>
            <w:rStyle w:val="Hipervnculo"/>
            <w:rFonts w:ascii="Times New Roman" w:hAnsi="Times New Roman" w:cs="Times New Roman"/>
          </w:rPr>
          <w:t xml:space="preserve"> AFROCOLOMBIAN</w:t>
        </w:r>
        <w:r w:rsidR="006E324F">
          <w:rPr>
            <w:rStyle w:val="Hipervnculo"/>
            <w:rFonts w:ascii="Times New Roman" w:hAnsi="Times New Roman" w:cs="Times New Roman"/>
          </w:rPr>
          <w:t>AS</w:t>
        </w:r>
        <w:r w:rsidRPr="00A06826">
          <w:rPr>
            <w:rStyle w:val="Hipervnculo"/>
            <w:rFonts w:ascii="Times New Roman" w:hAnsi="Times New Roman" w:cs="Times New Roman"/>
          </w:rPr>
          <w:t>, NEGR</w:t>
        </w:r>
        <w:r w:rsidR="006E324F">
          <w:rPr>
            <w:rStyle w:val="Hipervnculo"/>
            <w:rFonts w:ascii="Times New Roman" w:hAnsi="Times New Roman" w:cs="Times New Roman"/>
          </w:rPr>
          <w:t>AS</w:t>
        </w:r>
        <w:r w:rsidRPr="00A06826">
          <w:rPr>
            <w:rStyle w:val="Hipervnculo"/>
            <w:rFonts w:ascii="Times New Roman" w:hAnsi="Times New Roman" w:cs="Times New Roman"/>
          </w:rPr>
          <w:t>, RAIZAL</w:t>
        </w:r>
        <w:r w:rsidR="006E324F">
          <w:rPr>
            <w:rStyle w:val="Hipervnculo"/>
            <w:rFonts w:ascii="Times New Roman" w:hAnsi="Times New Roman" w:cs="Times New Roman"/>
          </w:rPr>
          <w:t>ES</w:t>
        </w:r>
        <w:r w:rsidRPr="00A06826">
          <w:rPr>
            <w:rStyle w:val="Hipervnculo"/>
            <w:rFonts w:ascii="Times New Roman" w:hAnsi="Times New Roman" w:cs="Times New Roman"/>
          </w:rPr>
          <w:t xml:space="preserve"> Y PALENQUER</w:t>
        </w:r>
        <w:r w:rsidR="006E324F">
          <w:rPr>
            <w:rStyle w:val="Hipervnculo"/>
            <w:rFonts w:ascii="Times New Roman" w:hAnsi="Times New Roman" w:cs="Times New Roman"/>
          </w:rPr>
          <w:t>AS</w:t>
        </w:r>
        <w:r w:rsidRPr="00A06826">
          <w:rPr>
            <w:rStyle w:val="Hipervnculo"/>
            <w:rFonts w:ascii="Times New Roman" w:hAnsi="Times New Roman" w:cs="Times New Roman"/>
          </w:rPr>
          <w:t xml:space="preserve"> EN LAS TICS</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_Toc225212628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24</w:t>
        </w:r>
        <w:r w:rsidRPr="00A06826">
          <w:rPr>
            <w:rFonts w:ascii="Times New Roman" w:hAnsi="Times New Roman" w:cs="Times New Roman"/>
            <w:webHidden/>
          </w:rPr>
          <w:fldChar w:fldCharType="end"/>
        </w:r>
      </w:hyperlink>
    </w:p>
    <w:p w14:paraId="4EBC0F0F" w14:textId="1778ED40" w:rsidR="00A06826" w:rsidRPr="00A06826" w:rsidRDefault="00A06826">
      <w:pPr>
        <w:pStyle w:val="TDC1"/>
        <w:rPr>
          <w:rFonts w:ascii="Times New Roman" w:eastAsiaTheme="minorEastAsia" w:hAnsi="Times New Roman" w:cs="Times New Roman"/>
          <w:lang w:val="es-CO" w:eastAsia="es-CO"/>
        </w:rPr>
      </w:pPr>
      <w:hyperlink w:anchor="_Toc225212629" w:history="1">
        <w:r w:rsidRPr="00A06826">
          <w:rPr>
            <w:rStyle w:val="Hipervnculo"/>
            <w:rFonts w:ascii="Times New Roman" w:hAnsi="Times New Roman" w:cs="Times New Roman"/>
          </w:rPr>
          <w:t>Agentes que inciden y son impactados por la política</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_Toc225212629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24</w:t>
        </w:r>
        <w:r w:rsidRPr="00A06826">
          <w:rPr>
            <w:rFonts w:ascii="Times New Roman" w:hAnsi="Times New Roman" w:cs="Times New Roman"/>
            <w:webHidden/>
          </w:rPr>
          <w:fldChar w:fldCharType="end"/>
        </w:r>
      </w:hyperlink>
    </w:p>
    <w:p w14:paraId="1F9AA44E" w14:textId="4DA0B4C5" w:rsidR="00A06826" w:rsidRPr="00A06826" w:rsidRDefault="00A06826">
      <w:pPr>
        <w:pStyle w:val="TDC1"/>
        <w:rPr>
          <w:rFonts w:ascii="Times New Roman" w:eastAsiaTheme="minorEastAsia" w:hAnsi="Times New Roman" w:cs="Times New Roman"/>
          <w:lang w:val="es-CO" w:eastAsia="es-CO"/>
        </w:rPr>
      </w:pPr>
      <w:hyperlink w:anchor="_Toc225212630" w:history="1">
        <w:r w:rsidRPr="00A06826">
          <w:rPr>
            <w:rStyle w:val="Hipervnculo"/>
            <w:rFonts w:ascii="Times New Roman" w:hAnsi="Times New Roman" w:cs="Times New Roman"/>
          </w:rPr>
          <w:t>Problemáticas y necesidades a resolver</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_Toc225212630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30</w:t>
        </w:r>
        <w:r w:rsidRPr="00A06826">
          <w:rPr>
            <w:rFonts w:ascii="Times New Roman" w:hAnsi="Times New Roman" w:cs="Times New Roman"/>
            <w:webHidden/>
          </w:rPr>
          <w:fldChar w:fldCharType="end"/>
        </w:r>
      </w:hyperlink>
    </w:p>
    <w:p w14:paraId="0A9E0B12" w14:textId="29052EF0" w:rsidR="00A06826" w:rsidRPr="00A06826" w:rsidRDefault="00A06826">
      <w:pPr>
        <w:pStyle w:val="TDC1"/>
        <w:rPr>
          <w:rFonts w:ascii="Times New Roman" w:eastAsiaTheme="minorEastAsia" w:hAnsi="Times New Roman" w:cs="Times New Roman"/>
          <w:lang w:val="es-CO" w:eastAsia="es-CO"/>
        </w:rPr>
      </w:pPr>
      <w:hyperlink w:anchor="_Toc225212631" w:history="1">
        <w:r w:rsidRPr="00A06826">
          <w:rPr>
            <w:rStyle w:val="Hipervnculo"/>
            <w:rFonts w:ascii="Times New Roman" w:hAnsi="Times New Roman" w:cs="Times New Roman"/>
          </w:rPr>
          <w:t>Caracterización de la población afrocolombiana, negra, raizal y palenquera y sus necesidades</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_Toc225212631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33</w:t>
        </w:r>
        <w:r w:rsidRPr="00A06826">
          <w:rPr>
            <w:rFonts w:ascii="Times New Roman" w:hAnsi="Times New Roman" w:cs="Times New Roman"/>
            <w:webHidden/>
          </w:rPr>
          <w:fldChar w:fldCharType="end"/>
        </w:r>
      </w:hyperlink>
    </w:p>
    <w:p w14:paraId="6C1B76FF" w14:textId="0FA6E4F7" w:rsidR="00A06826" w:rsidRPr="00A06826" w:rsidRDefault="00A06826">
      <w:pPr>
        <w:pStyle w:val="TDC1"/>
        <w:rPr>
          <w:rFonts w:ascii="Times New Roman" w:eastAsiaTheme="minorEastAsia" w:hAnsi="Times New Roman" w:cs="Times New Roman"/>
          <w:lang w:val="es-CO" w:eastAsia="es-CO"/>
        </w:rPr>
      </w:pPr>
      <w:hyperlink w:anchor="_Toc225212632" w:history="1">
        <w:r w:rsidRPr="00A06826">
          <w:rPr>
            <w:rStyle w:val="Hipervnculo"/>
            <w:rFonts w:ascii="Times New Roman" w:hAnsi="Times New Roman" w:cs="Times New Roman"/>
          </w:rPr>
          <w:t>ANÁLISIS DEL CONTEXTO NACIONAL E INTERNACIONAL</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_Toc225212632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40</w:t>
        </w:r>
        <w:r w:rsidRPr="00A06826">
          <w:rPr>
            <w:rFonts w:ascii="Times New Roman" w:hAnsi="Times New Roman" w:cs="Times New Roman"/>
            <w:webHidden/>
          </w:rPr>
          <w:fldChar w:fldCharType="end"/>
        </w:r>
      </w:hyperlink>
    </w:p>
    <w:p w14:paraId="74B0FD15" w14:textId="7D37990E" w:rsidR="00A06826" w:rsidRPr="00A06826" w:rsidRDefault="00A06826">
      <w:pPr>
        <w:pStyle w:val="TDC1"/>
        <w:rPr>
          <w:rFonts w:ascii="Times New Roman" w:eastAsiaTheme="minorEastAsia" w:hAnsi="Times New Roman" w:cs="Times New Roman"/>
          <w:lang w:val="es-CO" w:eastAsia="es-CO"/>
        </w:rPr>
      </w:pPr>
      <w:hyperlink w:anchor="_Toc225212633" w:history="1">
        <w:r w:rsidRPr="00A06826">
          <w:rPr>
            <w:rStyle w:val="Hipervnculo"/>
            <w:rFonts w:ascii="Times New Roman" w:hAnsi="Times New Roman" w:cs="Times New Roman"/>
          </w:rPr>
          <w:t>PRINCIPIOS</w:t>
        </w:r>
        <w:r w:rsidRPr="00A06826">
          <w:rPr>
            <w:rStyle w:val="Hipervnculo"/>
            <w:rFonts w:ascii="Times New Roman" w:hAnsi="Times New Roman" w:cs="Times New Roman"/>
            <w:spacing w:val="-4"/>
          </w:rPr>
          <w:t xml:space="preserve"> </w:t>
        </w:r>
        <w:r w:rsidRPr="00A06826">
          <w:rPr>
            <w:rStyle w:val="Hipervnculo"/>
            <w:rFonts w:ascii="Times New Roman" w:hAnsi="Times New Roman" w:cs="Times New Roman"/>
          </w:rPr>
          <w:t>PARA</w:t>
        </w:r>
        <w:r w:rsidRPr="00A06826">
          <w:rPr>
            <w:rStyle w:val="Hipervnculo"/>
            <w:rFonts w:ascii="Times New Roman" w:hAnsi="Times New Roman" w:cs="Times New Roman"/>
            <w:spacing w:val="-2"/>
          </w:rPr>
          <w:t xml:space="preserve"> </w:t>
        </w:r>
        <w:r w:rsidRPr="00A06826">
          <w:rPr>
            <w:rStyle w:val="Hipervnculo"/>
            <w:rFonts w:ascii="Times New Roman" w:hAnsi="Times New Roman" w:cs="Times New Roman"/>
          </w:rPr>
          <w:t>UNA</w:t>
        </w:r>
        <w:r w:rsidRPr="00A06826">
          <w:rPr>
            <w:rStyle w:val="Hipervnculo"/>
            <w:rFonts w:ascii="Times New Roman" w:hAnsi="Times New Roman" w:cs="Times New Roman"/>
            <w:spacing w:val="-2"/>
          </w:rPr>
          <w:t xml:space="preserve"> </w:t>
        </w:r>
        <w:r w:rsidRPr="00A06826">
          <w:rPr>
            <w:rStyle w:val="Hipervnculo"/>
            <w:rFonts w:ascii="Times New Roman" w:hAnsi="Times New Roman" w:cs="Times New Roman"/>
          </w:rPr>
          <w:t>POLÍTICA</w:t>
        </w:r>
        <w:r w:rsidRPr="00A06826">
          <w:rPr>
            <w:rStyle w:val="Hipervnculo"/>
            <w:rFonts w:ascii="Times New Roman" w:hAnsi="Times New Roman" w:cs="Times New Roman"/>
            <w:spacing w:val="-3"/>
          </w:rPr>
          <w:t xml:space="preserve"> </w:t>
        </w:r>
        <w:r w:rsidRPr="00A06826">
          <w:rPr>
            <w:rStyle w:val="Hipervnculo"/>
            <w:rFonts w:ascii="Times New Roman" w:hAnsi="Times New Roman" w:cs="Times New Roman"/>
          </w:rPr>
          <w:t>DE</w:t>
        </w:r>
        <w:r w:rsidRPr="00A06826">
          <w:rPr>
            <w:rStyle w:val="Hipervnculo"/>
            <w:rFonts w:ascii="Times New Roman" w:hAnsi="Times New Roman" w:cs="Times New Roman"/>
            <w:spacing w:val="-3"/>
          </w:rPr>
          <w:t xml:space="preserve"> </w:t>
        </w:r>
        <w:r w:rsidRPr="00A06826">
          <w:rPr>
            <w:rStyle w:val="Hipervnculo"/>
            <w:rFonts w:ascii="Times New Roman" w:hAnsi="Times New Roman" w:cs="Times New Roman"/>
          </w:rPr>
          <w:t>COMUNICACIÓN</w:t>
        </w:r>
        <w:r w:rsidRPr="00A06826">
          <w:rPr>
            <w:rStyle w:val="Hipervnculo"/>
            <w:rFonts w:ascii="Times New Roman" w:hAnsi="Times New Roman" w:cs="Times New Roman"/>
            <w:spacing w:val="-2"/>
          </w:rPr>
          <w:t xml:space="preserve"> </w:t>
        </w:r>
        <w:r w:rsidRPr="00A06826">
          <w:rPr>
            <w:rStyle w:val="Hipervnculo"/>
            <w:rFonts w:ascii="Times New Roman" w:hAnsi="Times New Roman" w:cs="Times New Roman"/>
          </w:rPr>
          <w:t>DE</w:t>
        </w:r>
        <w:r w:rsidRPr="00A06826">
          <w:rPr>
            <w:rStyle w:val="Hipervnculo"/>
            <w:rFonts w:ascii="Times New Roman" w:hAnsi="Times New Roman" w:cs="Times New Roman"/>
            <w:spacing w:val="-4"/>
          </w:rPr>
          <w:t xml:space="preserve"> </w:t>
        </w:r>
        <w:r w:rsidRPr="00A06826">
          <w:rPr>
            <w:rStyle w:val="Hipervnculo"/>
            <w:rFonts w:ascii="Times New Roman" w:hAnsi="Times New Roman" w:cs="Times New Roman"/>
          </w:rPr>
          <w:t>Y</w:t>
        </w:r>
        <w:r w:rsidRPr="00A06826">
          <w:rPr>
            <w:rStyle w:val="Hipervnculo"/>
            <w:rFonts w:ascii="Times New Roman" w:hAnsi="Times New Roman" w:cs="Times New Roman"/>
            <w:spacing w:val="-3"/>
          </w:rPr>
          <w:t xml:space="preserve"> </w:t>
        </w:r>
        <w:r w:rsidRPr="00A06826">
          <w:rPr>
            <w:rStyle w:val="Hipervnculo"/>
            <w:rFonts w:ascii="Times New Roman" w:hAnsi="Times New Roman" w:cs="Times New Roman"/>
          </w:rPr>
          <w:t>PARA</w:t>
        </w:r>
        <w:r w:rsidRPr="00A06826">
          <w:rPr>
            <w:rStyle w:val="Hipervnculo"/>
            <w:rFonts w:ascii="Times New Roman" w:hAnsi="Times New Roman" w:cs="Times New Roman"/>
            <w:spacing w:val="-2"/>
          </w:rPr>
          <w:t xml:space="preserve"> </w:t>
        </w:r>
        <w:r w:rsidRPr="00A06826">
          <w:rPr>
            <w:rStyle w:val="Hipervnculo"/>
            <w:rFonts w:ascii="Times New Roman" w:hAnsi="Times New Roman" w:cs="Times New Roman"/>
          </w:rPr>
          <w:t>LOS</w:t>
        </w:r>
        <w:r w:rsidRPr="00A06826">
          <w:rPr>
            <w:rStyle w:val="Hipervnculo"/>
            <w:rFonts w:ascii="Times New Roman" w:hAnsi="Times New Roman" w:cs="Times New Roman"/>
            <w:spacing w:val="-64"/>
          </w:rPr>
          <w:t xml:space="preserve"> </w:t>
        </w:r>
        <w:r w:rsidRPr="00A06826">
          <w:rPr>
            <w:rStyle w:val="Hipervnculo"/>
            <w:rFonts w:ascii="Times New Roman" w:hAnsi="Times New Roman" w:cs="Times New Roman"/>
          </w:rPr>
          <w:t>PUEBLOS</w:t>
        </w:r>
        <w:r w:rsidRPr="00A06826">
          <w:rPr>
            <w:rStyle w:val="Hipervnculo"/>
            <w:rFonts w:ascii="Times New Roman" w:hAnsi="Times New Roman" w:cs="Times New Roman"/>
            <w:spacing w:val="-3"/>
          </w:rPr>
          <w:t xml:space="preserve"> </w:t>
        </w:r>
        <w:r w:rsidRPr="00A06826">
          <w:rPr>
            <w:rStyle w:val="Hipervnculo"/>
            <w:rFonts w:ascii="Times New Roman" w:hAnsi="Times New Roman" w:cs="Times New Roman"/>
          </w:rPr>
          <w:t>AFROCOLOMBIANOS</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_Toc225212633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44</w:t>
        </w:r>
        <w:r w:rsidRPr="00A06826">
          <w:rPr>
            <w:rFonts w:ascii="Times New Roman" w:hAnsi="Times New Roman" w:cs="Times New Roman"/>
            <w:webHidden/>
          </w:rPr>
          <w:fldChar w:fldCharType="end"/>
        </w:r>
      </w:hyperlink>
    </w:p>
    <w:p w14:paraId="44EA16EC" w14:textId="31255BC9" w:rsidR="00A06826" w:rsidRPr="00A06826" w:rsidRDefault="00A06826">
      <w:pPr>
        <w:pStyle w:val="TDC1"/>
        <w:rPr>
          <w:rFonts w:ascii="Times New Roman" w:eastAsiaTheme="minorEastAsia" w:hAnsi="Times New Roman" w:cs="Times New Roman"/>
          <w:lang w:val="es-CO" w:eastAsia="es-CO"/>
        </w:rPr>
      </w:pPr>
      <w:hyperlink w:anchor="_Toc225212634" w:history="1">
        <w:r w:rsidRPr="00A06826">
          <w:rPr>
            <w:rStyle w:val="Hipervnculo"/>
            <w:rFonts w:ascii="Times New Roman" w:hAnsi="Times New Roman" w:cs="Times New Roman"/>
          </w:rPr>
          <w:t>Enfoques de esta política</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_Toc225212634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46</w:t>
        </w:r>
        <w:r w:rsidRPr="00A06826">
          <w:rPr>
            <w:rFonts w:ascii="Times New Roman" w:hAnsi="Times New Roman" w:cs="Times New Roman"/>
            <w:webHidden/>
          </w:rPr>
          <w:fldChar w:fldCharType="end"/>
        </w:r>
      </w:hyperlink>
    </w:p>
    <w:p w14:paraId="637E4528" w14:textId="6900C165" w:rsidR="00A06826" w:rsidRPr="00A06826" w:rsidRDefault="00A06826">
      <w:pPr>
        <w:pStyle w:val="TDC1"/>
        <w:rPr>
          <w:rFonts w:ascii="Times New Roman" w:eastAsiaTheme="minorEastAsia" w:hAnsi="Times New Roman" w:cs="Times New Roman"/>
          <w:lang w:val="es-CO" w:eastAsia="es-CO"/>
        </w:rPr>
      </w:pPr>
      <w:hyperlink w:anchor="_Toc225212635" w:history="1">
        <w:r w:rsidRPr="00A06826">
          <w:rPr>
            <w:rStyle w:val="Hipervnculo"/>
            <w:rFonts w:ascii="Times New Roman" w:hAnsi="Times New Roman" w:cs="Times New Roman"/>
          </w:rPr>
          <w:t>OBJETIVOS</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_Toc225212635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48</w:t>
        </w:r>
        <w:r w:rsidRPr="00A06826">
          <w:rPr>
            <w:rFonts w:ascii="Times New Roman" w:hAnsi="Times New Roman" w:cs="Times New Roman"/>
            <w:webHidden/>
          </w:rPr>
          <w:fldChar w:fldCharType="end"/>
        </w:r>
      </w:hyperlink>
    </w:p>
    <w:p w14:paraId="7E2FFF2C" w14:textId="1E5D4A4A" w:rsidR="00A06826" w:rsidRPr="00A06826" w:rsidRDefault="00A06826">
      <w:pPr>
        <w:pStyle w:val="TDC1"/>
        <w:rPr>
          <w:rFonts w:ascii="Times New Roman" w:eastAsiaTheme="minorEastAsia" w:hAnsi="Times New Roman" w:cs="Times New Roman"/>
          <w:lang w:val="es-CO" w:eastAsia="es-CO"/>
        </w:rPr>
      </w:pPr>
      <w:hyperlink w:anchor="_Toc225212636" w:history="1">
        <w:r w:rsidRPr="00A06826">
          <w:rPr>
            <w:rStyle w:val="Hipervnculo"/>
            <w:rFonts w:ascii="Times New Roman" w:hAnsi="Times New Roman" w:cs="Times New Roman"/>
          </w:rPr>
          <w:t>EJES ESTRUCTURALES DEL PLAN DE ACCIÓN</w:t>
        </w:r>
        <w:r w:rsidRPr="00A06826">
          <w:rPr>
            <w:rFonts w:ascii="Times New Roman" w:hAnsi="Times New Roman" w:cs="Times New Roman"/>
            <w:webHidden/>
          </w:rPr>
          <w:tab/>
        </w:r>
        <w:r w:rsidRPr="00A06826">
          <w:rPr>
            <w:rFonts w:ascii="Times New Roman" w:hAnsi="Times New Roman" w:cs="Times New Roman"/>
            <w:webHidden/>
          </w:rPr>
          <w:fldChar w:fldCharType="begin"/>
        </w:r>
        <w:r w:rsidRPr="00A06826">
          <w:rPr>
            <w:rFonts w:ascii="Times New Roman" w:hAnsi="Times New Roman" w:cs="Times New Roman"/>
            <w:webHidden/>
          </w:rPr>
          <w:instrText xml:space="preserve"> PAGEREF _Toc225212636 \h </w:instrText>
        </w:r>
        <w:r w:rsidRPr="00A06826">
          <w:rPr>
            <w:rFonts w:ascii="Times New Roman" w:hAnsi="Times New Roman" w:cs="Times New Roman"/>
            <w:webHidden/>
          </w:rPr>
        </w:r>
        <w:r w:rsidRPr="00A06826">
          <w:rPr>
            <w:rFonts w:ascii="Times New Roman" w:hAnsi="Times New Roman" w:cs="Times New Roman"/>
            <w:webHidden/>
          </w:rPr>
          <w:fldChar w:fldCharType="separate"/>
        </w:r>
        <w:r w:rsidR="00DF47AB">
          <w:rPr>
            <w:rFonts w:ascii="Times New Roman" w:hAnsi="Times New Roman" w:cs="Times New Roman"/>
            <w:webHidden/>
          </w:rPr>
          <w:t>49</w:t>
        </w:r>
        <w:r w:rsidRPr="00A06826">
          <w:rPr>
            <w:rFonts w:ascii="Times New Roman" w:hAnsi="Times New Roman" w:cs="Times New Roman"/>
            <w:webHidden/>
          </w:rPr>
          <w:fldChar w:fldCharType="end"/>
        </w:r>
      </w:hyperlink>
    </w:p>
    <w:p w14:paraId="125D2D8E" w14:textId="6A8D3535" w:rsidR="00A06826" w:rsidRPr="00A06826" w:rsidRDefault="00A06826">
      <w:pPr>
        <w:pStyle w:val="TDC2"/>
        <w:tabs>
          <w:tab w:val="right" w:leader="dot" w:pos="9397"/>
        </w:tabs>
        <w:rPr>
          <w:rFonts w:eastAsiaTheme="minorEastAsia"/>
          <w:noProof/>
          <w:sz w:val="22"/>
          <w:szCs w:val="22"/>
          <w:lang w:val="es-CO" w:eastAsia="es-CO"/>
        </w:rPr>
      </w:pPr>
      <w:hyperlink w:anchor="_Toc225212637" w:history="1">
        <w:r w:rsidRPr="00A06826">
          <w:rPr>
            <w:rStyle w:val="Hipervnculo"/>
            <w:rFonts w:eastAsia="MS Gothic"/>
            <w:b/>
            <w:bCs/>
            <w:noProof/>
            <w:sz w:val="22"/>
            <w:szCs w:val="22"/>
          </w:rPr>
          <w:t>Eje</w:t>
        </w:r>
        <w:r w:rsidRPr="00A06826">
          <w:rPr>
            <w:rStyle w:val="Hipervnculo"/>
            <w:rFonts w:eastAsia="MS Gothic"/>
            <w:b/>
            <w:bCs/>
            <w:noProof/>
            <w:spacing w:val="26"/>
            <w:sz w:val="22"/>
            <w:szCs w:val="22"/>
          </w:rPr>
          <w:t xml:space="preserve"> </w:t>
        </w:r>
        <w:r w:rsidRPr="00A06826">
          <w:rPr>
            <w:rStyle w:val="Hipervnculo"/>
            <w:rFonts w:eastAsia="MS Gothic"/>
            <w:b/>
            <w:bCs/>
            <w:noProof/>
            <w:sz w:val="22"/>
            <w:szCs w:val="22"/>
          </w:rPr>
          <w:t>1)</w:t>
        </w:r>
        <w:r w:rsidRPr="00A06826">
          <w:rPr>
            <w:rStyle w:val="Hipervnculo"/>
            <w:rFonts w:eastAsia="MS Gothic"/>
            <w:b/>
            <w:bCs/>
            <w:noProof/>
            <w:spacing w:val="25"/>
            <w:sz w:val="22"/>
            <w:szCs w:val="22"/>
          </w:rPr>
          <w:t xml:space="preserve"> </w:t>
        </w:r>
        <w:r w:rsidRPr="00A06826">
          <w:rPr>
            <w:rStyle w:val="Hipervnculo"/>
            <w:rFonts w:eastAsia="MS Gothic"/>
            <w:b/>
            <w:bCs/>
            <w:noProof/>
            <w:sz w:val="22"/>
            <w:szCs w:val="22"/>
          </w:rPr>
          <w:t>Representación equitativa de la población afrocolombiana, negra, raizal y palenquera en el ecosistema de la comunicación, tecnologías de la información e innovación.</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_Toc225212637 \h </w:instrText>
        </w:r>
        <w:r w:rsidRPr="00A06826">
          <w:rPr>
            <w:noProof/>
            <w:webHidden/>
            <w:sz w:val="22"/>
            <w:szCs w:val="22"/>
          </w:rPr>
        </w:r>
        <w:r w:rsidRPr="00A06826">
          <w:rPr>
            <w:noProof/>
            <w:webHidden/>
            <w:sz w:val="22"/>
            <w:szCs w:val="22"/>
          </w:rPr>
          <w:fldChar w:fldCharType="separate"/>
        </w:r>
        <w:r w:rsidR="00DF47AB">
          <w:rPr>
            <w:noProof/>
            <w:webHidden/>
            <w:sz w:val="22"/>
            <w:szCs w:val="22"/>
          </w:rPr>
          <w:t>49</w:t>
        </w:r>
        <w:r w:rsidRPr="00A06826">
          <w:rPr>
            <w:noProof/>
            <w:webHidden/>
            <w:sz w:val="22"/>
            <w:szCs w:val="22"/>
          </w:rPr>
          <w:fldChar w:fldCharType="end"/>
        </w:r>
      </w:hyperlink>
    </w:p>
    <w:p w14:paraId="1BA949B9" w14:textId="00998E87" w:rsidR="00A06826" w:rsidRPr="00A06826" w:rsidRDefault="00A06826">
      <w:pPr>
        <w:pStyle w:val="TDC2"/>
        <w:tabs>
          <w:tab w:val="right" w:leader="dot" w:pos="9397"/>
        </w:tabs>
        <w:rPr>
          <w:rFonts w:eastAsiaTheme="minorEastAsia"/>
          <w:noProof/>
          <w:sz w:val="22"/>
          <w:szCs w:val="22"/>
          <w:lang w:val="es-CO" w:eastAsia="es-CO"/>
        </w:rPr>
      </w:pPr>
      <w:hyperlink w:anchor="_Toc225212638" w:history="1">
        <w:r w:rsidRPr="00A06826">
          <w:rPr>
            <w:rStyle w:val="Hipervnculo"/>
            <w:rFonts w:eastAsia="MS Gothic"/>
            <w:b/>
            <w:bCs/>
            <w:noProof/>
            <w:sz w:val="22"/>
            <w:szCs w:val="22"/>
          </w:rPr>
          <w:t>Eje</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2)</w:t>
        </w:r>
        <w:r w:rsidRPr="00A06826">
          <w:rPr>
            <w:rStyle w:val="Hipervnculo"/>
            <w:rFonts w:eastAsia="MS Gothic"/>
            <w:b/>
            <w:bCs/>
            <w:noProof/>
            <w:spacing w:val="-4"/>
            <w:sz w:val="22"/>
            <w:szCs w:val="22"/>
          </w:rPr>
          <w:t xml:space="preserve"> </w:t>
        </w:r>
        <w:r w:rsidRPr="00A06826">
          <w:rPr>
            <w:rStyle w:val="Hipervnculo"/>
            <w:rFonts w:eastAsia="MS Gothic"/>
            <w:b/>
            <w:bCs/>
            <w:noProof/>
            <w:sz w:val="22"/>
            <w:szCs w:val="22"/>
          </w:rPr>
          <w:t>Promoción y difusión</w:t>
        </w:r>
        <w:r w:rsidRPr="00A06826">
          <w:rPr>
            <w:rStyle w:val="Hipervnculo"/>
            <w:rFonts w:eastAsia="MS Gothic"/>
            <w:b/>
            <w:bCs/>
            <w:noProof/>
            <w:spacing w:val="-1"/>
            <w:sz w:val="22"/>
            <w:szCs w:val="22"/>
          </w:rPr>
          <w:t xml:space="preserve"> </w:t>
        </w:r>
        <w:r w:rsidRPr="00A06826">
          <w:rPr>
            <w:rStyle w:val="Hipervnculo"/>
            <w:rFonts w:eastAsia="MS Gothic"/>
            <w:b/>
            <w:bCs/>
            <w:noProof/>
            <w:sz w:val="22"/>
            <w:szCs w:val="22"/>
          </w:rPr>
          <w:t>de</w:t>
        </w:r>
        <w:r w:rsidRPr="00A06826">
          <w:rPr>
            <w:rStyle w:val="Hipervnculo"/>
            <w:rFonts w:eastAsia="MS Gothic"/>
            <w:b/>
            <w:bCs/>
            <w:noProof/>
            <w:spacing w:val="-2"/>
            <w:sz w:val="22"/>
            <w:szCs w:val="22"/>
          </w:rPr>
          <w:t xml:space="preserve"> </w:t>
        </w:r>
        <w:r w:rsidRPr="00A06826">
          <w:rPr>
            <w:rStyle w:val="Hipervnculo"/>
            <w:rFonts w:eastAsia="MS Gothic"/>
            <w:b/>
            <w:bCs/>
            <w:noProof/>
            <w:sz w:val="22"/>
            <w:szCs w:val="22"/>
          </w:rPr>
          <w:t>las</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formas</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de</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comunicación y tecnologías de la información</w:t>
        </w:r>
        <w:r w:rsidRPr="00A06826">
          <w:rPr>
            <w:rStyle w:val="Hipervnculo"/>
            <w:rFonts w:eastAsia="MS Gothic"/>
            <w:b/>
            <w:bCs/>
            <w:noProof/>
            <w:spacing w:val="-5"/>
            <w:sz w:val="22"/>
            <w:szCs w:val="22"/>
          </w:rPr>
          <w:t xml:space="preserve"> </w:t>
        </w:r>
        <w:r w:rsidRPr="00A06826">
          <w:rPr>
            <w:rStyle w:val="Hipervnculo"/>
            <w:rFonts w:eastAsia="MS Gothic"/>
            <w:b/>
            <w:bCs/>
            <w:noProof/>
            <w:sz w:val="22"/>
            <w:szCs w:val="22"/>
          </w:rPr>
          <w:t>afrocolombiana, negra, raizal y palenquera.</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_Toc225212638 \h </w:instrText>
        </w:r>
        <w:r w:rsidRPr="00A06826">
          <w:rPr>
            <w:noProof/>
            <w:webHidden/>
            <w:sz w:val="22"/>
            <w:szCs w:val="22"/>
          </w:rPr>
        </w:r>
        <w:r w:rsidRPr="00A06826">
          <w:rPr>
            <w:noProof/>
            <w:webHidden/>
            <w:sz w:val="22"/>
            <w:szCs w:val="22"/>
          </w:rPr>
          <w:fldChar w:fldCharType="separate"/>
        </w:r>
        <w:r w:rsidR="00DF47AB">
          <w:rPr>
            <w:noProof/>
            <w:webHidden/>
            <w:sz w:val="22"/>
            <w:szCs w:val="22"/>
          </w:rPr>
          <w:t>50</w:t>
        </w:r>
        <w:r w:rsidRPr="00A06826">
          <w:rPr>
            <w:noProof/>
            <w:webHidden/>
            <w:sz w:val="22"/>
            <w:szCs w:val="22"/>
          </w:rPr>
          <w:fldChar w:fldCharType="end"/>
        </w:r>
      </w:hyperlink>
    </w:p>
    <w:p w14:paraId="487E0D55" w14:textId="09DE4F66" w:rsidR="00A06826" w:rsidRPr="00A06826" w:rsidRDefault="00A06826">
      <w:pPr>
        <w:pStyle w:val="TDC2"/>
        <w:tabs>
          <w:tab w:val="right" w:leader="dot" w:pos="9397"/>
        </w:tabs>
        <w:rPr>
          <w:rFonts w:eastAsiaTheme="minorEastAsia"/>
          <w:noProof/>
          <w:sz w:val="22"/>
          <w:szCs w:val="22"/>
          <w:lang w:val="es-CO" w:eastAsia="es-CO"/>
        </w:rPr>
      </w:pPr>
      <w:hyperlink w:anchor="_Toc225212639" w:history="1">
        <w:r w:rsidRPr="00A06826">
          <w:rPr>
            <w:rStyle w:val="Hipervnculo"/>
            <w:rFonts w:eastAsia="MS Gothic"/>
            <w:b/>
            <w:bCs/>
            <w:noProof/>
            <w:sz w:val="22"/>
            <w:szCs w:val="22"/>
          </w:rPr>
          <w:t xml:space="preserve">Eje 3) Acceso y apropiación de las tecnologías de la información, la comunicación, la innovación y la inteligencia artificial para </w:t>
        </w:r>
        <w:r w:rsidR="008C5BB6">
          <w:rPr>
            <w:rStyle w:val="Hipervnculo"/>
            <w:rFonts w:eastAsia="MS Gothic"/>
            <w:b/>
            <w:bCs/>
            <w:noProof/>
            <w:sz w:val="22"/>
            <w:szCs w:val="22"/>
          </w:rPr>
          <w:t xml:space="preserve">las comunidades </w:t>
        </w:r>
        <w:r w:rsidRPr="00A06826">
          <w:rPr>
            <w:rStyle w:val="Hipervnculo"/>
            <w:rFonts w:eastAsia="MS Gothic"/>
            <w:b/>
            <w:bCs/>
            <w:noProof/>
            <w:sz w:val="22"/>
            <w:szCs w:val="22"/>
          </w:rPr>
          <w:t>afrocolombian</w:t>
        </w:r>
        <w:r w:rsidR="008C5BB6">
          <w:rPr>
            <w:rStyle w:val="Hipervnculo"/>
            <w:rFonts w:eastAsia="MS Gothic"/>
            <w:b/>
            <w:bCs/>
            <w:noProof/>
            <w:sz w:val="22"/>
            <w:szCs w:val="22"/>
          </w:rPr>
          <w:t>as</w:t>
        </w:r>
        <w:r w:rsidRPr="00A06826">
          <w:rPr>
            <w:rStyle w:val="Hipervnculo"/>
            <w:rFonts w:eastAsia="MS Gothic"/>
            <w:b/>
            <w:bCs/>
            <w:noProof/>
            <w:sz w:val="22"/>
            <w:szCs w:val="22"/>
          </w:rPr>
          <w:t>, negr</w:t>
        </w:r>
        <w:r w:rsidR="008C5BB6">
          <w:rPr>
            <w:rStyle w:val="Hipervnculo"/>
            <w:rFonts w:eastAsia="MS Gothic"/>
            <w:b/>
            <w:bCs/>
            <w:noProof/>
            <w:sz w:val="22"/>
            <w:szCs w:val="22"/>
          </w:rPr>
          <w:t>as</w:t>
        </w:r>
        <w:r w:rsidRPr="00A06826">
          <w:rPr>
            <w:rStyle w:val="Hipervnculo"/>
            <w:rFonts w:eastAsia="MS Gothic"/>
            <w:b/>
            <w:bCs/>
            <w:noProof/>
            <w:sz w:val="22"/>
            <w:szCs w:val="22"/>
          </w:rPr>
          <w:t>, raizal</w:t>
        </w:r>
        <w:r w:rsidR="008C5BB6">
          <w:rPr>
            <w:rStyle w:val="Hipervnculo"/>
            <w:rFonts w:eastAsia="MS Gothic"/>
            <w:b/>
            <w:bCs/>
            <w:noProof/>
            <w:sz w:val="22"/>
            <w:szCs w:val="22"/>
          </w:rPr>
          <w:t>es</w:t>
        </w:r>
        <w:r w:rsidRPr="00A06826">
          <w:rPr>
            <w:rStyle w:val="Hipervnculo"/>
            <w:rFonts w:eastAsia="MS Gothic"/>
            <w:b/>
            <w:bCs/>
            <w:noProof/>
            <w:sz w:val="22"/>
            <w:szCs w:val="22"/>
          </w:rPr>
          <w:t xml:space="preserve"> y palenquer</w:t>
        </w:r>
        <w:r w:rsidR="008C5BB6">
          <w:rPr>
            <w:rStyle w:val="Hipervnculo"/>
            <w:rFonts w:eastAsia="MS Gothic"/>
            <w:b/>
            <w:bCs/>
            <w:noProof/>
            <w:sz w:val="22"/>
            <w:szCs w:val="22"/>
          </w:rPr>
          <w:t>as</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_Toc225212639 \h </w:instrText>
        </w:r>
        <w:r w:rsidRPr="00A06826">
          <w:rPr>
            <w:noProof/>
            <w:webHidden/>
            <w:sz w:val="22"/>
            <w:szCs w:val="22"/>
          </w:rPr>
        </w:r>
        <w:r w:rsidRPr="00A06826">
          <w:rPr>
            <w:noProof/>
            <w:webHidden/>
            <w:sz w:val="22"/>
            <w:szCs w:val="22"/>
          </w:rPr>
          <w:fldChar w:fldCharType="separate"/>
        </w:r>
        <w:r w:rsidR="00DF47AB">
          <w:rPr>
            <w:noProof/>
            <w:webHidden/>
            <w:sz w:val="22"/>
            <w:szCs w:val="22"/>
          </w:rPr>
          <w:t>50</w:t>
        </w:r>
        <w:r w:rsidRPr="00A06826">
          <w:rPr>
            <w:noProof/>
            <w:webHidden/>
            <w:sz w:val="22"/>
            <w:szCs w:val="22"/>
          </w:rPr>
          <w:fldChar w:fldCharType="end"/>
        </w:r>
      </w:hyperlink>
    </w:p>
    <w:p w14:paraId="26D24887" w14:textId="3135EAF5" w:rsidR="00A06826" w:rsidRPr="00A06826" w:rsidRDefault="00A06826">
      <w:pPr>
        <w:pStyle w:val="TDC2"/>
        <w:tabs>
          <w:tab w:val="right" w:leader="dot" w:pos="9397"/>
        </w:tabs>
        <w:rPr>
          <w:rFonts w:eastAsiaTheme="minorEastAsia"/>
          <w:noProof/>
          <w:sz w:val="22"/>
          <w:szCs w:val="22"/>
          <w:lang w:val="es-CO" w:eastAsia="es-CO"/>
        </w:rPr>
      </w:pPr>
      <w:hyperlink w:anchor="_Toc225212640" w:history="1">
        <w:r w:rsidRPr="00A06826">
          <w:rPr>
            <w:rStyle w:val="Hipervnculo"/>
            <w:rFonts w:eastAsia="MS Gothic"/>
            <w:b/>
            <w:bCs/>
            <w:noProof/>
            <w:sz w:val="22"/>
            <w:szCs w:val="22"/>
          </w:rPr>
          <w:t>Eje</w:t>
        </w:r>
        <w:r w:rsidRPr="00A06826">
          <w:rPr>
            <w:rStyle w:val="Hipervnculo"/>
            <w:rFonts w:eastAsia="MS Gothic"/>
            <w:b/>
            <w:bCs/>
            <w:noProof/>
            <w:spacing w:val="22"/>
            <w:sz w:val="22"/>
            <w:szCs w:val="22"/>
          </w:rPr>
          <w:t xml:space="preserve"> </w:t>
        </w:r>
        <w:r w:rsidRPr="00A06826">
          <w:rPr>
            <w:rStyle w:val="Hipervnculo"/>
            <w:rFonts w:eastAsia="MS Gothic"/>
            <w:b/>
            <w:bCs/>
            <w:noProof/>
            <w:sz w:val="22"/>
            <w:szCs w:val="22"/>
          </w:rPr>
          <w:t>4)</w:t>
        </w:r>
        <w:r w:rsidRPr="00A06826">
          <w:rPr>
            <w:rStyle w:val="Hipervnculo"/>
            <w:rFonts w:eastAsia="MS Gothic"/>
            <w:b/>
            <w:bCs/>
            <w:noProof/>
            <w:spacing w:val="22"/>
            <w:sz w:val="22"/>
            <w:szCs w:val="22"/>
          </w:rPr>
          <w:t xml:space="preserve"> </w:t>
        </w:r>
        <w:r w:rsidRPr="00A06826">
          <w:rPr>
            <w:rStyle w:val="Hipervnculo"/>
            <w:rFonts w:eastAsia="MS Gothic"/>
            <w:b/>
            <w:bCs/>
            <w:noProof/>
            <w:sz w:val="22"/>
            <w:szCs w:val="22"/>
          </w:rPr>
          <w:t>Acceso a los servicios de telecomunicaciones y conectividad para la justicia racial de los pueblos afrocolombianos, negros, raizales y palenqueros.</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_Toc225212640 \h </w:instrText>
        </w:r>
        <w:r w:rsidRPr="00A06826">
          <w:rPr>
            <w:noProof/>
            <w:webHidden/>
            <w:sz w:val="22"/>
            <w:szCs w:val="22"/>
          </w:rPr>
        </w:r>
        <w:r w:rsidRPr="00A06826">
          <w:rPr>
            <w:noProof/>
            <w:webHidden/>
            <w:sz w:val="22"/>
            <w:szCs w:val="22"/>
          </w:rPr>
          <w:fldChar w:fldCharType="separate"/>
        </w:r>
        <w:r w:rsidR="00DF47AB">
          <w:rPr>
            <w:noProof/>
            <w:webHidden/>
            <w:sz w:val="22"/>
            <w:szCs w:val="22"/>
          </w:rPr>
          <w:t>51</w:t>
        </w:r>
        <w:r w:rsidRPr="00A06826">
          <w:rPr>
            <w:noProof/>
            <w:webHidden/>
            <w:sz w:val="22"/>
            <w:szCs w:val="22"/>
          </w:rPr>
          <w:fldChar w:fldCharType="end"/>
        </w:r>
      </w:hyperlink>
    </w:p>
    <w:p w14:paraId="6C3523EE" w14:textId="5A8C0958" w:rsidR="00A06826" w:rsidRPr="00A06826" w:rsidRDefault="00A06826">
      <w:pPr>
        <w:pStyle w:val="TDC2"/>
        <w:tabs>
          <w:tab w:val="right" w:leader="dot" w:pos="9397"/>
        </w:tabs>
        <w:rPr>
          <w:rFonts w:eastAsiaTheme="minorEastAsia"/>
          <w:noProof/>
          <w:sz w:val="22"/>
          <w:szCs w:val="22"/>
          <w:lang w:val="es-CO" w:eastAsia="es-CO"/>
        </w:rPr>
      </w:pPr>
      <w:hyperlink w:anchor="_Toc225212641" w:history="1">
        <w:r w:rsidRPr="00A06826">
          <w:rPr>
            <w:rStyle w:val="Hipervnculo"/>
            <w:rFonts w:eastAsia="MS Gothic"/>
            <w:b/>
            <w:bCs/>
            <w:noProof/>
            <w:sz w:val="22"/>
            <w:szCs w:val="22"/>
          </w:rPr>
          <w:t>Eje</w:t>
        </w:r>
        <w:r w:rsidRPr="00A06826">
          <w:rPr>
            <w:rStyle w:val="Hipervnculo"/>
            <w:rFonts w:eastAsia="MS Gothic"/>
            <w:b/>
            <w:bCs/>
            <w:noProof/>
            <w:spacing w:val="6"/>
            <w:sz w:val="22"/>
            <w:szCs w:val="22"/>
          </w:rPr>
          <w:t xml:space="preserve"> </w:t>
        </w:r>
        <w:r w:rsidRPr="00A06826">
          <w:rPr>
            <w:rStyle w:val="Hipervnculo"/>
            <w:rFonts w:eastAsia="MS Gothic"/>
            <w:b/>
            <w:bCs/>
            <w:noProof/>
            <w:sz w:val="22"/>
            <w:szCs w:val="22"/>
          </w:rPr>
          <w:t>5)</w:t>
        </w:r>
        <w:r w:rsidRPr="00A06826">
          <w:rPr>
            <w:rStyle w:val="Hipervnculo"/>
            <w:rFonts w:eastAsia="MS Gothic"/>
            <w:b/>
            <w:bCs/>
            <w:noProof/>
            <w:spacing w:val="6"/>
            <w:sz w:val="22"/>
            <w:szCs w:val="22"/>
          </w:rPr>
          <w:t xml:space="preserve"> </w:t>
        </w:r>
        <w:r w:rsidRPr="00A06826">
          <w:rPr>
            <w:rStyle w:val="Hipervnculo"/>
            <w:rFonts w:eastAsia="MS Gothic"/>
            <w:b/>
            <w:bCs/>
            <w:noProof/>
            <w:sz w:val="22"/>
            <w:szCs w:val="22"/>
          </w:rPr>
          <w:t>Fomento de la diversidad cultural afrocolombiana con enfoque antirracista y para la lucha contra la discriminación étnico racial.</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_Toc225212641 \h </w:instrText>
        </w:r>
        <w:r w:rsidRPr="00A06826">
          <w:rPr>
            <w:noProof/>
            <w:webHidden/>
            <w:sz w:val="22"/>
            <w:szCs w:val="22"/>
          </w:rPr>
        </w:r>
        <w:r w:rsidRPr="00A06826">
          <w:rPr>
            <w:noProof/>
            <w:webHidden/>
            <w:sz w:val="22"/>
            <w:szCs w:val="22"/>
          </w:rPr>
          <w:fldChar w:fldCharType="separate"/>
        </w:r>
        <w:r w:rsidR="00DF47AB">
          <w:rPr>
            <w:noProof/>
            <w:webHidden/>
            <w:sz w:val="22"/>
            <w:szCs w:val="22"/>
          </w:rPr>
          <w:t>52</w:t>
        </w:r>
        <w:r w:rsidRPr="00A06826">
          <w:rPr>
            <w:noProof/>
            <w:webHidden/>
            <w:sz w:val="22"/>
            <w:szCs w:val="22"/>
          </w:rPr>
          <w:fldChar w:fldCharType="end"/>
        </w:r>
      </w:hyperlink>
    </w:p>
    <w:p w14:paraId="4DB046D7" w14:textId="03B45FAF" w:rsidR="00A06826" w:rsidRPr="00A06826" w:rsidRDefault="00A06826">
      <w:pPr>
        <w:pStyle w:val="TDC2"/>
        <w:tabs>
          <w:tab w:val="right" w:leader="dot" w:pos="9397"/>
        </w:tabs>
        <w:rPr>
          <w:rFonts w:eastAsiaTheme="minorEastAsia"/>
          <w:noProof/>
          <w:sz w:val="22"/>
          <w:szCs w:val="22"/>
          <w:lang w:val="es-CO" w:eastAsia="es-CO"/>
        </w:rPr>
      </w:pPr>
      <w:hyperlink w:anchor="_Toc225212642" w:history="1">
        <w:r w:rsidRPr="00A06826">
          <w:rPr>
            <w:rStyle w:val="Hipervnculo"/>
            <w:rFonts w:eastAsia="MS Gothic"/>
            <w:b/>
            <w:bCs/>
            <w:noProof/>
            <w:spacing w:val="12"/>
            <w:sz w:val="22"/>
            <w:szCs w:val="22"/>
          </w:rPr>
          <w:t>Eje 6) Participación de los pueblos afrocolombianos, negros, raizales y palenqueros en escenarios de toma de decisiones del ecosistema de comunicaciones y tecnologías de la información:</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_Toc225212642 \h </w:instrText>
        </w:r>
        <w:r w:rsidRPr="00A06826">
          <w:rPr>
            <w:noProof/>
            <w:webHidden/>
            <w:sz w:val="22"/>
            <w:szCs w:val="22"/>
          </w:rPr>
        </w:r>
        <w:r w:rsidRPr="00A06826">
          <w:rPr>
            <w:noProof/>
            <w:webHidden/>
            <w:sz w:val="22"/>
            <w:szCs w:val="22"/>
          </w:rPr>
          <w:fldChar w:fldCharType="separate"/>
        </w:r>
        <w:r w:rsidR="00DF47AB">
          <w:rPr>
            <w:noProof/>
            <w:webHidden/>
            <w:sz w:val="22"/>
            <w:szCs w:val="22"/>
          </w:rPr>
          <w:t>52</w:t>
        </w:r>
        <w:r w:rsidRPr="00A06826">
          <w:rPr>
            <w:noProof/>
            <w:webHidden/>
            <w:sz w:val="22"/>
            <w:szCs w:val="22"/>
          </w:rPr>
          <w:fldChar w:fldCharType="end"/>
        </w:r>
      </w:hyperlink>
    </w:p>
    <w:p w14:paraId="7E9A76CD" w14:textId="5F55BAF7" w:rsidR="00A06826" w:rsidRPr="00A06826" w:rsidRDefault="00A06826">
      <w:pPr>
        <w:pStyle w:val="TDC2"/>
        <w:tabs>
          <w:tab w:val="right" w:leader="dot" w:pos="9397"/>
        </w:tabs>
        <w:rPr>
          <w:rFonts w:eastAsiaTheme="minorEastAsia"/>
          <w:noProof/>
          <w:sz w:val="22"/>
          <w:szCs w:val="22"/>
          <w:lang w:val="es-CO" w:eastAsia="es-CO"/>
        </w:rPr>
      </w:pPr>
      <w:hyperlink w:anchor="_Toc225212643" w:history="1">
        <w:r w:rsidRPr="00A06826">
          <w:rPr>
            <w:rStyle w:val="Hipervnculo"/>
            <w:rFonts w:eastAsia="MS Gothic"/>
            <w:b/>
            <w:bCs/>
            <w:noProof/>
            <w:sz w:val="22"/>
            <w:szCs w:val="22"/>
          </w:rPr>
          <w:t>Eje</w:t>
        </w:r>
        <w:r w:rsidRPr="00A06826">
          <w:rPr>
            <w:rStyle w:val="Hipervnculo"/>
            <w:rFonts w:eastAsia="MS Gothic"/>
            <w:b/>
            <w:bCs/>
            <w:noProof/>
            <w:spacing w:val="-8"/>
            <w:sz w:val="22"/>
            <w:szCs w:val="22"/>
          </w:rPr>
          <w:t xml:space="preserve"> </w:t>
        </w:r>
        <w:r w:rsidRPr="00A06826">
          <w:rPr>
            <w:rStyle w:val="Hipervnculo"/>
            <w:rFonts w:eastAsia="MS Gothic"/>
            <w:b/>
            <w:bCs/>
            <w:noProof/>
            <w:sz w:val="22"/>
            <w:szCs w:val="22"/>
          </w:rPr>
          <w:t>7)</w:t>
        </w:r>
        <w:r w:rsidRPr="00A06826">
          <w:rPr>
            <w:rStyle w:val="Hipervnculo"/>
            <w:rFonts w:eastAsia="MS Gothic"/>
            <w:b/>
            <w:bCs/>
            <w:noProof/>
            <w:spacing w:val="-9"/>
            <w:sz w:val="22"/>
            <w:szCs w:val="22"/>
          </w:rPr>
          <w:t xml:space="preserve"> </w:t>
        </w:r>
        <w:r w:rsidRPr="00A06826">
          <w:rPr>
            <w:rStyle w:val="Hipervnculo"/>
            <w:rFonts w:eastAsia="MS Gothic"/>
            <w:b/>
            <w:bCs/>
            <w:noProof/>
            <w:sz w:val="22"/>
            <w:szCs w:val="22"/>
          </w:rPr>
          <w:t>Fortalecimiento</w:t>
        </w:r>
        <w:r w:rsidRPr="00A06826">
          <w:rPr>
            <w:rStyle w:val="Hipervnculo"/>
            <w:rFonts w:eastAsia="MS Gothic"/>
            <w:b/>
            <w:bCs/>
            <w:noProof/>
            <w:spacing w:val="-6"/>
            <w:sz w:val="22"/>
            <w:szCs w:val="22"/>
          </w:rPr>
          <w:t xml:space="preserve"> </w:t>
        </w:r>
        <w:r w:rsidRPr="00A06826">
          <w:rPr>
            <w:rStyle w:val="Hipervnculo"/>
            <w:rFonts w:eastAsia="MS Gothic"/>
            <w:b/>
            <w:bCs/>
            <w:noProof/>
            <w:sz w:val="22"/>
            <w:szCs w:val="22"/>
          </w:rPr>
          <w:t>de</w:t>
        </w:r>
        <w:r w:rsidRPr="00A06826">
          <w:rPr>
            <w:rStyle w:val="Hipervnculo"/>
            <w:rFonts w:eastAsia="MS Gothic"/>
            <w:b/>
            <w:bCs/>
            <w:noProof/>
            <w:spacing w:val="-7"/>
            <w:sz w:val="22"/>
            <w:szCs w:val="22"/>
          </w:rPr>
          <w:t xml:space="preserve"> </w:t>
        </w:r>
        <w:r w:rsidRPr="00A06826">
          <w:rPr>
            <w:rStyle w:val="Hipervnculo"/>
            <w:rFonts w:eastAsia="MS Gothic"/>
            <w:b/>
            <w:bCs/>
            <w:noProof/>
            <w:sz w:val="22"/>
            <w:szCs w:val="22"/>
          </w:rPr>
          <w:t>escenarios</w:t>
        </w:r>
        <w:r w:rsidRPr="00A06826">
          <w:rPr>
            <w:rStyle w:val="Hipervnculo"/>
            <w:rFonts w:eastAsia="MS Gothic"/>
            <w:b/>
            <w:bCs/>
            <w:noProof/>
            <w:spacing w:val="-8"/>
            <w:sz w:val="22"/>
            <w:szCs w:val="22"/>
          </w:rPr>
          <w:t xml:space="preserve"> </w:t>
        </w:r>
        <w:r w:rsidRPr="00A06826">
          <w:rPr>
            <w:rStyle w:val="Hipervnculo"/>
            <w:rFonts w:eastAsia="MS Gothic"/>
            <w:b/>
            <w:bCs/>
            <w:noProof/>
            <w:sz w:val="22"/>
            <w:szCs w:val="22"/>
          </w:rPr>
          <w:t>de</w:t>
        </w:r>
        <w:r w:rsidRPr="00A06826">
          <w:rPr>
            <w:rStyle w:val="Hipervnculo"/>
            <w:rFonts w:eastAsia="MS Gothic"/>
            <w:b/>
            <w:bCs/>
            <w:noProof/>
            <w:spacing w:val="-8"/>
            <w:sz w:val="22"/>
            <w:szCs w:val="22"/>
          </w:rPr>
          <w:t xml:space="preserve"> </w:t>
        </w:r>
        <w:r w:rsidRPr="00A06826">
          <w:rPr>
            <w:rStyle w:val="Hipervnculo"/>
            <w:rFonts w:eastAsia="MS Gothic"/>
            <w:b/>
            <w:bCs/>
            <w:noProof/>
            <w:sz w:val="22"/>
            <w:szCs w:val="22"/>
          </w:rPr>
          <w:t>interlocución</w:t>
        </w:r>
        <w:r w:rsidRPr="00A06826">
          <w:rPr>
            <w:rStyle w:val="Hipervnculo"/>
            <w:rFonts w:eastAsia="MS Gothic"/>
            <w:b/>
            <w:bCs/>
            <w:noProof/>
            <w:spacing w:val="-5"/>
            <w:sz w:val="22"/>
            <w:szCs w:val="22"/>
          </w:rPr>
          <w:t xml:space="preserve"> </w:t>
        </w:r>
        <w:r w:rsidRPr="00A06826">
          <w:rPr>
            <w:rStyle w:val="Hipervnculo"/>
            <w:rFonts w:eastAsia="MS Gothic"/>
            <w:b/>
            <w:bCs/>
            <w:noProof/>
            <w:sz w:val="22"/>
            <w:szCs w:val="22"/>
          </w:rPr>
          <w:t>con</w:t>
        </w:r>
        <w:r w:rsidRPr="00A06826">
          <w:rPr>
            <w:rStyle w:val="Hipervnculo"/>
            <w:rFonts w:eastAsia="MS Gothic"/>
            <w:b/>
            <w:bCs/>
            <w:noProof/>
            <w:spacing w:val="-11"/>
            <w:sz w:val="22"/>
            <w:szCs w:val="22"/>
          </w:rPr>
          <w:t xml:space="preserve"> </w:t>
        </w:r>
        <w:r w:rsidR="008C5BB6" w:rsidRPr="008C5BB6">
          <w:rPr>
            <w:rStyle w:val="Hipervnculo"/>
            <w:rFonts w:eastAsia="MS Gothic"/>
            <w:b/>
            <w:bCs/>
            <w:noProof/>
            <w:sz w:val="22"/>
            <w:szCs w:val="22"/>
          </w:rPr>
          <w:t>las comunidades afrocolombianas, negras, raizales y palenqueras</w:t>
        </w:r>
        <w:r w:rsidRPr="00A06826">
          <w:rPr>
            <w:rStyle w:val="Hipervnculo"/>
            <w:rFonts w:eastAsia="MS Gothic"/>
            <w:b/>
            <w:bCs/>
            <w:noProof/>
            <w:sz w:val="22"/>
            <w:szCs w:val="22"/>
          </w:rPr>
          <w:t xml:space="preserve"> de</w:t>
        </w:r>
        <w:r w:rsidRPr="00A06826">
          <w:rPr>
            <w:rStyle w:val="Hipervnculo"/>
            <w:rFonts w:eastAsia="MS Gothic"/>
            <w:b/>
            <w:bCs/>
            <w:noProof/>
            <w:spacing w:val="-8"/>
            <w:sz w:val="22"/>
            <w:szCs w:val="22"/>
          </w:rPr>
          <w:t xml:space="preserve"> </w:t>
        </w:r>
        <w:r w:rsidRPr="00A06826">
          <w:rPr>
            <w:rStyle w:val="Hipervnculo"/>
            <w:rFonts w:eastAsia="MS Gothic"/>
            <w:b/>
            <w:bCs/>
            <w:noProof/>
            <w:sz w:val="22"/>
            <w:szCs w:val="22"/>
          </w:rPr>
          <w:t xml:space="preserve">las </w:t>
        </w:r>
        <w:r w:rsidRPr="00A06826">
          <w:rPr>
            <w:rStyle w:val="Hipervnculo"/>
            <w:rFonts w:eastAsia="MS Gothic"/>
            <w:b/>
            <w:bCs/>
            <w:noProof/>
            <w:spacing w:val="-63"/>
            <w:sz w:val="22"/>
            <w:szCs w:val="22"/>
          </w:rPr>
          <w:t xml:space="preserve">       </w:t>
        </w:r>
        <w:r w:rsidRPr="00A06826">
          <w:rPr>
            <w:rStyle w:val="Hipervnculo"/>
            <w:rFonts w:eastAsia="MS Gothic"/>
            <w:b/>
            <w:bCs/>
            <w:noProof/>
            <w:sz w:val="22"/>
            <w:szCs w:val="22"/>
          </w:rPr>
          <w:t>comunicaciones y TI:</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_Toc225212643 \h </w:instrText>
        </w:r>
        <w:r w:rsidRPr="00A06826">
          <w:rPr>
            <w:noProof/>
            <w:webHidden/>
            <w:sz w:val="22"/>
            <w:szCs w:val="22"/>
          </w:rPr>
        </w:r>
        <w:r w:rsidRPr="00A06826">
          <w:rPr>
            <w:noProof/>
            <w:webHidden/>
            <w:sz w:val="22"/>
            <w:szCs w:val="22"/>
          </w:rPr>
          <w:fldChar w:fldCharType="separate"/>
        </w:r>
        <w:r w:rsidR="00DF47AB">
          <w:rPr>
            <w:noProof/>
            <w:webHidden/>
            <w:sz w:val="22"/>
            <w:szCs w:val="22"/>
          </w:rPr>
          <w:t>53</w:t>
        </w:r>
        <w:r w:rsidRPr="00A06826">
          <w:rPr>
            <w:noProof/>
            <w:webHidden/>
            <w:sz w:val="22"/>
            <w:szCs w:val="22"/>
          </w:rPr>
          <w:fldChar w:fldCharType="end"/>
        </w:r>
      </w:hyperlink>
    </w:p>
    <w:p w14:paraId="06CC885E" w14:textId="72189718" w:rsidR="00A06826" w:rsidRPr="00A06826" w:rsidRDefault="00A06826">
      <w:pPr>
        <w:pStyle w:val="TDC2"/>
        <w:tabs>
          <w:tab w:val="right" w:leader="dot" w:pos="9397"/>
        </w:tabs>
        <w:rPr>
          <w:rFonts w:eastAsiaTheme="minorEastAsia"/>
          <w:noProof/>
          <w:sz w:val="22"/>
          <w:szCs w:val="22"/>
          <w:lang w:val="es-CO" w:eastAsia="es-CO"/>
        </w:rPr>
      </w:pPr>
      <w:hyperlink w:anchor="_Toc225212644" w:history="1">
        <w:r w:rsidRPr="00A06826">
          <w:rPr>
            <w:rStyle w:val="Hipervnculo"/>
            <w:rFonts w:eastAsia="MS Gothic"/>
            <w:b/>
            <w:bCs/>
            <w:noProof/>
            <w:sz w:val="22"/>
            <w:szCs w:val="22"/>
          </w:rPr>
          <w:t>Eje</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8)</w:t>
        </w:r>
        <w:r w:rsidRPr="00A06826">
          <w:rPr>
            <w:rStyle w:val="Hipervnculo"/>
            <w:rFonts w:eastAsia="MS Gothic"/>
            <w:b/>
            <w:bCs/>
            <w:noProof/>
            <w:spacing w:val="-3"/>
            <w:sz w:val="22"/>
            <w:szCs w:val="22"/>
          </w:rPr>
          <w:t xml:space="preserve"> </w:t>
        </w:r>
        <w:r w:rsidRPr="00A06826">
          <w:rPr>
            <w:rStyle w:val="Hipervnculo"/>
            <w:rFonts w:eastAsia="MS Gothic"/>
            <w:b/>
            <w:bCs/>
            <w:noProof/>
            <w:sz w:val="22"/>
            <w:szCs w:val="22"/>
          </w:rPr>
          <w:t>Monitoreo y evaluación de la Política Social de Comunicación y Tecnologías de la Información para la justicia racial de los pueblos afrocolombianos, negros, raizales y palenqueros:</w:t>
        </w:r>
        <w:r w:rsidRPr="00A06826">
          <w:rPr>
            <w:noProof/>
            <w:webHidden/>
            <w:sz w:val="22"/>
            <w:szCs w:val="22"/>
          </w:rPr>
          <w:tab/>
        </w:r>
        <w:r w:rsidRPr="00A06826">
          <w:rPr>
            <w:noProof/>
            <w:webHidden/>
            <w:sz w:val="22"/>
            <w:szCs w:val="22"/>
          </w:rPr>
          <w:fldChar w:fldCharType="begin"/>
        </w:r>
        <w:r w:rsidRPr="00A06826">
          <w:rPr>
            <w:noProof/>
            <w:webHidden/>
            <w:sz w:val="22"/>
            <w:szCs w:val="22"/>
          </w:rPr>
          <w:instrText xml:space="preserve"> PAGEREF _Toc225212644 \h </w:instrText>
        </w:r>
        <w:r w:rsidRPr="00A06826">
          <w:rPr>
            <w:noProof/>
            <w:webHidden/>
            <w:sz w:val="22"/>
            <w:szCs w:val="22"/>
          </w:rPr>
        </w:r>
        <w:r w:rsidRPr="00A06826">
          <w:rPr>
            <w:noProof/>
            <w:webHidden/>
            <w:sz w:val="22"/>
            <w:szCs w:val="22"/>
          </w:rPr>
          <w:fldChar w:fldCharType="separate"/>
        </w:r>
        <w:r w:rsidR="00DF47AB">
          <w:rPr>
            <w:noProof/>
            <w:webHidden/>
            <w:sz w:val="22"/>
            <w:szCs w:val="22"/>
          </w:rPr>
          <w:t>53</w:t>
        </w:r>
        <w:r w:rsidRPr="00A06826">
          <w:rPr>
            <w:noProof/>
            <w:webHidden/>
            <w:sz w:val="22"/>
            <w:szCs w:val="22"/>
          </w:rPr>
          <w:fldChar w:fldCharType="end"/>
        </w:r>
      </w:hyperlink>
    </w:p>
    <w:p w14:paraId="110FFD37" w14:textId="6F983538" w:rsidR="00E25AEE" w:rsidRPr="006B3412" w:rsidRDefault="00273112" w:rsidP="00FA1BB3">
      <w:pPr>
        <w:pStyle w:val="Textoindependiente"/>
        <w:spacing w:line="252" w:lineRule="auto"/>
        <w:ind w:left="100" w:right="853"/>
        <w:jc w:val="both"/>
        <w:rPr>
          <w:rFonts w:ascii="Times New Roman" w:hAnsi="Times New Roman" w:cs="Times New Roman"/>
          <w:b/>
          <w:bCs/>
        </w:rPr>
      </w:pPr>
      <w:r w:rsidRPr="00A06826">
        <w:rPr>
          <w:rFonts w:ascii="Times New Roman" w:hAnsi="Times New Roman" w:cs="Times New Roman"/>
          <w:b/>
          <w:bCs/>
        </w:rPr>
        <w:fldChar w:fldCharType="end"/>
      </w:r>
    </w:p>
    <w:p w14:paraId="28860CB7" w14:textId="5593ADB7" w:rsidR="00273112" w:rsidRPr="0043066D" w:rsidRDefault="00C90B68" w:rsidP="00C90B68">
      <w:pPr>
        <w:pStyle w:val="Ttulo1"/>
        <w:rPr>
          <w:rFonts w:ascii="Times New Roman" w:hAnsi="Times New Roman"/>
          <w:color w:val="auto"/>
          <w:sz w:val="22"/>
          <w:szCs w:val="22"/>
        </w:rPr>
      </w:pPr>
      <w:bookmarkStart w:id="1" w:name="_Toc225212623"/>
      <w:r w:rsidRPr="0043066D">
        <w:rPr>
          <w:rFonts w:ascii="Times New Roman" w:hAnsi="Times New Roman"/>
          <w:color w:val="auto"/>
          <w:sz w:val="22"/>
          <w:szCs w:val="22"/>
        </w:rPr>
        <w:lastRenderedPageBreak/>
        <w:t>Glosario</w:t>
      </w:r>
      <w:bookmarkEnd w:id="1"/>
    </w:p>
    <w:p w14:paraId="6BB9E253" w14:textId="77777777" w:rsidR="00C90B68" w:rsidRPr="00A148BF" w:rsidRDefault="00C90B68" w:rsidP="00C90B68">
      <w:pPr>
        <w:rPr>
          <w:sz w:val="22"/>
          <w:szCs w:val="22"/>
          <w:lang w:eastAsia="es-ES"/>
        </w:rPr>
      </w:pPr>
    </w:p>
    <w:p w14:paraId="72280490" w14:textId="0F3F4AC4" w:rsidR="005036E1" w:rsidRPr="00A148BF" w:rsidRDefault="005036E1" w:rsidP="005036E1">
      <w:pPr>
        <w:jc w:val="both"/>
        <w:rPr>
          <w:sz w:val="22"/>
          <w:szCs w:val="22"/>
          <w:lang w:eastAsia="es-ES"/>
        </w:rPr>
      </w:pPr>
      <w:r w:rsidRPr="00A148BF">
        <w:rPr>
          <w:sz w:val="22"/>
          <w:szCs w:val="22"/>
          <w:lang w:eastAsia="es-ES"/>
        </w:rPr>
        <w:t>Este glosario responde al enfoque diferencial étnico racial que ha sido el bastión de la construcción de este documento, orientado desde la participación comunitaria, sectorial, poblacional e institucional. Este apartado fue solicitado tanto por agentes de</w:t>
      </w:r>
      <w:r w:rsidR="008C5BB6">
        <w:rPr>
          <w:sz w:val="22"/>
          <w:szCs w:val="22"/>
          <w:lang w:eastAsia="es-ES"/>
        </w:rPr>
        <w:t xml:space="preserve"> </w:t>
      </w:r>
      <w:r w:rsidR="008C5BB6" w:rsidRPr="008C5BB6">
        <w:rPr>
          <w:sz w:val="22"/>
          <w:szCs w:val="22"/>
          <w:lang w:eastAsia="es-ES"/>
        </w:rPr>
        <w:t>las comunidades afrocolombianas, negras, raizales y palenqueras</w:t>
      </w:r>
      <w:r w:rsidRPr="00A148BF">
        <w:rPr>
          <w:sz w:val="22"/>
          <w:szCs w:val="22"/>
          <w:lang w:eastAsia="es-ES"/>
        </w:rPr>
        <w:t>, al igual que, por representantes poblacionales del Espacio Nacional de Consulta Previa, específicamente, la Comisión VII.</w:t>
      </w:r>
    </w:p>
    <w:p w14:paraId="23DE523C" w14:textId="77777777" w:rsidR="005036E1" w:rsidRPr="00A148BF" w:rsidRDefault="005036E1" w:rsidP="005036E1">
      <w:pPr>
        <w:jc w:val="both"/>
        <w:rPr>
          <w:sz w:val="22"/>
          <w:szCs w:val="22"/>
          <w:lang w:eastAsia="es-ES"/>
        </w:rPr>
      </w:pPr>
    </w:p>
    <w:p w14:paraId="7B9E2E18" w14:textId="77777777" w:rsidR="005036E1" w:rsidRPr="00A148BF" w:rsidRDefault="005036E1" w:rsidP="005036E1">
      <w:pPr>
        <w:jc w:val="both"/>
        <w:rPr>
          <w:sz w:val="22"/>
          <w:szCs w:val="22"/>
          <w:lang w:eastAsia="es-ES"/>
        </w:rPr>
      </w:pPr>
      <w:r w:rsidRPr="00A148BF">
        <w:rPr>
          <w:sz w:val="22"/>
          <w:szCs w:val="22"/>
          <w:lang w:eastAsia="es-ES"/>
        </w:rPr>
        <w:t xml:space="preserve">Así, este busca situar tanto en conceptos técnicos como poblacionales, para garantizar una mayor comprensión y especificidad de las referencias. </w:t>
      </w:r>
    </w:p>
    <w:p w14:paraId="52E56223" w14:textId="77777777" w:rsidR="005036E1" w:rsidRPr="00A148BF" w:rsidRDefault="005036E1" w:rsidP="005036E1">
      <w:pPr>
        <w:jc w:val="both"/>
        <w:rPr>
          <w:sz w:val="22"/>
          <w:szCs w:val="22"/>
          <w:lang w:eastAsia="es-ES"/>
        </w:rPr>
      </w:pPr>
    </w:p>
    <w:p w14:paraId="453E6AA3" w14:textId="6CD3BFC3" w:rsidR="005036E1" w:rsidRPr="00A148BF" w:rsidRDefault="005036E1" w:rsidP="005036E1">
      <w:pPr>
        <w:jc w:val="both"/>
        <w:rPr>
          <w:sz w:val="22"/>
          <w:szCs w:val="22"/>
          <w:lang w:eastAsia="es-ES"/>
        </w:rPr>
      </w:pPr>
      <w:r w:rsidRPr="00A148BF">
        <w:rPr>
          <w:sz w:val="22"/>
          <w:szCs w:val="22"/>
          <w:lang w:eastAsia="es-ES"/>
        </w:rPr>
        <w:t xml:space="preserve">Una de las solicitudes en particular que se hicieron por parte de las </w:t>
      </w:r>
      <w:r w:rsidR="005D7734">
        <w:rPr>
          <w:sz w:val="22"/>
          <w:szCs w:val="22"/>
          <w:lang w:eastAsia="es-ES"/>
        </w:rPr>
        <w:t>comunidades</w:t>
      </w:r>
      <w:r w:rsidRPr="00A148BF">
        <w:rPr>
          <w:sz w:val="22"/>
          <w:szCs w:val="22"/>
          <w:lang w:eastAsia="es-ES"/>
        </w:rPr>
        <w:t xml:space="preserve"> afrocolombianas, se enmarcó en los diferentes espacios de participación que se realizaron entre 2023 y 2025, reiterando la necesidad de dignificar los etnotipos</w:t>
      </w:r>
      <w:r w:rsidR="00BE3FCD" w:rsidRPr="00A148BF">
        <w:rPr>
          <w:sz w:val="22"/>
          <w:szCs w:val="22"/>
          <w:lang w:eastAsia="es-ES"/>
        </w:rPr>
        <w:t xml:space="preserve"> como parte de la resignificación del lenguaje, fundamental para una política de comunicación</w:t>
      </w:r>
      <w:r w:rsidRPr="00A148BF">
        <w:rPr>
          <w:sz w:val="22"/>
          <w:szCs w:val="22"/>
          <w:lang w:eastAsia="es-ES"/>
        </w:rPr>
        <w:t xml:space="preserve">, de tal manera que, no se hiciera juego a la sigla </w:t>
      </w:r>
      <w:r w:rsidRPr="00A148BF">
        <w:rPr>
          <w:strike/>
          <w:sz w:val="22"/>
          <w:szCs w:val="22"/>
          <w:lang w:eastAsia="es-ES"/>
        </w:rPr>
        <w:t xml:space="preserve">NARP, </w:t>
      </w:r>
      <w:r w:rsidRPr="00A148BF">
        <w:rPr>
          <w:sz w:val="22"/>
          <w:szCs w:val="22"/>
          <w:lang w:eastAsia="es-ES"/>
        </w:rPr>
        <w:t xml:space="preserve">y que, por el contrario, se ubicara de manera distinta las cuatro categorías (afrocolombiano, negro, raizal y palenquero) de tal manera que no permitiera la creación de una sigla en el contexto del diseño e implementación del presente documento y su posterior política. </w:t>
      </w:r>
    </w:p>
    <w:p w14:paraId="07547A01" w14:textId="77777777" w:rsidR="005036E1" w:rsidRPr="00A148BF" w:rsidRDefault="005036E1" w:rsidP="00C90B68">
      <w:pPr>
        <w:rPr>
          <w:sz w:val="22"/>
          <w:szCs w:val="22"/>
          <w:lang w:eastAsia="es-ES"/>
        </w:rPr>
      </w:pPr>
    </w:p>
    <w:p w14:paraId="01C1C71C" w14:textId="77777777" w:rsidR="005036E1" w:rsidRPr="00A148BF" w:rsidRDefault="005036E1" w:rsidP="005036E1">
      <w:pPr>
        <w:jc w:val="both"/>
        <w:rPr>
          <w:sz w:val="22"/>
          <w:szCs w:val="22"/>
          <w:lang w:eastAsia="es-ES"/>
        </w:rPr>
      </w:pPr>
      <w:r w:rsidRPr="00A148BF">
        <w:rPr>
          <w:sz w:val="22"/>
          <w:szCs w:val="22"/>
          <w:lang w:eastAsia="es-ES"/>
        </w:rPr>
        <w:t xml:space="preserve">Así las cosas, los siguientes conceptos agrupan definiciones, recomendaciones y nociones brindadas por las diferentes personas, organizaciones y agentes presentes en los más de 10 espacios de participación gestados en este periodo de 2023 a 2025. </w:t>
      </w:r>
    </w:p>
    <w:p w14:paraId="5043CB0F" w14:textId="77777777" w:rsidR="005036E1" w:rsidRPr="00A148BF" w:rsidRDefault="005036E1" w:rsidP="005036E1">
      <w:pPr>
        <w:jc w:val="both"/>
        <w:rPr>
          <w:b/>
          <w:sz w:val="22"/>
          <w:szCs w:val="22"/>
          <w:lang w:eastAsia="es-ES"/>
        </w:rPr>
      </w:pPr>
    </w:p>
    <w:p w14:paraId="0A37EEF7" w14:textId="7477E0A9" w:rsidR="00C90B68" w:rsidRDefault="00C90B68" w:rsidP="00A252B3">
      <w:pPr>
        <w:numPr>
          <w:ilvl w:val="0"/>
          <w:numId w:val="10"/>
        </w:numPr>
        <w:rPr>
          <w:b/>
          <w:sz w:val="22"/>
          <w:szCs w:val="22"/>
          <w:lang w:eastAsia="es-ES"/>
        </w:rPr>
      </w:pPr>
      <w:r w:rsidRPr="00A148BF">
        <w:rPr>
          <w:b/>
          <w:sz w:val="22"/>
          <w:szCs w:val="22"/>
          <w:lang w:eastAsia="es-ES"/>
        </w:rPr>
        <w:t xml:space="preserve">Ecosistema de Comunicación </w:t>
      </w:r>
      <w:r w:rsidR="005036E1" w:rsidRPr="00A148BF">
        <w:rPr>
          <w:b/>
          <w:sz w:val="22"/>
          <w:szCs w:val="22"/>
          <w:lang w:eastAsia="es-ES"/>
        </w:rPr>
        <w:t>y Tecnologías de la Información</w:t>
      </w:r>
    </w:p>
    <w:p w14:paraId="35F299E6" w14:textId="77777777" w:rsidR="003E341D" w:rsidRPr="00A148BF" w:rsidRDefault="003E341D" w:rsidP="003E341D">
      <w:pPr>
        <w:ind w:left="720"/>
        <w:rPr>
          <w:b/>
          <w:sz w:val="22"/>
          <w:szCs w:val="22"/>
          <w:lang w:eastAsia="es-ES"/>
        </w:rPr>
      </w:pPr>
    </w:p>
    <w:p w14:paraId="07459315" w14:textId="6FE0AA7C" w:rsidR="00C766B9" w:rsidRPr="00A148BF" w:rsidRDefault="005036E1" w:rsidP="005036E1">
      <w:pPr>
        <w:jc w:val="both"/>
        <w:rPr>
          <w:sz w:val="22"/>
          <w:szCs w:val="22"/>
        </w:rPr>
      </w:pPr>
      <w:r w:rsidRPr="00A148BF">
        <w:rPr>
          <w:sz w:val="22"/>
          <w:szCs w:val="22"/>
        </w:rPr>
        <w:t xml:space="preserve">Se refiere a los actores, procesos, </w:t>
      </w:r>
      <w:r w:rsidR="005531CE" w:rsidRPr="00A148BF">
        <w:rPr>
          <w:sz w:val="22"/>
          <w:szCs w:val="22"/>
        </w:rPr>
        <w:t>programas</w:t>
      </w:r>
      <w:r w:rsidRPr="00A148BF">
        <w:rPr>
          <w:sz w:val="22"/>
          <w:szCs w:val="22"/>
        </w:rPr>
        <w:t>, infraestructuras, normatividades y dinámicas sociales, culturales, económicas</w:t>
      </w:r>
      <w:r w:rsidR="005531CE" w:rsidRPr="00A148BF">
        <w:rPr>
          <w:sz w:val="22"/>
          <w:szCs w:val="22"/>
        </w:rPr>
        <w:t>, comunicacionales</w:t>
      </w:r>
      <w:r w:rsidRPr="00A148BF">
        <w:rPr>
          <w:sz w:val="22"/>
          <w:szCs w:val="22"/>
        </w:rPr>
        <w:t xml:space="preserve"> y tecnológicas que </w:t>
      </w:r>
      <w:r w:rsidR="00C766B9" w:rsidRPr="00A148BF">
        <w:rPr>
          <w:sz w:val="22"/>
          <w:szCs w:val="22"/>
        </w:rPr>
        <w:t>intervienen en la formación, producción, circulación y consumo de información y comunicación en la nación, y que, interactúan en el</w:t>
      </w:r>
      <w:r w:rsidRPr="00A148BF">
        <w:rPr>
          <w:sz w:val="22"/>
          <w:szCs w:val="22"/>
        </w:rPr>
        <w:t xml:space="preserve"> acceso, uso, apropiación y producción de contenidos comunicativos y digitales</w:t>
      </w:r>
      <w:r w:rsidR="005531CE" w:rsidRPr="00A148BF">
        <w:rPr>
          <w:sz w:val="22"/>
          <w:szCs w:val="22"/>
        </w:rPr>
        <w:t>, desde, con y para la población</w:t>
      </w:r>
      <w:r w:rsidRPr="00A148BF">
        <w:rPr>
          <w:sz w:val="22"/>
          <w:szCs w:val="22"/>
        </w:rPr>
        <w:t xml:space="preserve"> afrocolombian</w:t>
      </w:r>
      <w:r w:rsidR="005531CE" w:rsidRPr="00A148BF">
        <w:rPr>
          <w:sz w:val="22"/>
          <w:szCs w:val="22"/>
        </w:rPr>
        <w:t>a, raizal, negro y palenquera</w:t>
      </w:r>
      <w:r w:rsidRPr="00A148BF">
        <w:rPr>
          <w:sz w:val="22"/>
          <w:szCs w:val="22"/>
        </w:rPr>
        <w:t xml:space="preserve">, </w:t>
      </w:r>
      <w:r w:rsidR="005531CE" w:rsidRPr="00A148BF">
        <w:rPr>
          <w:sz w:val="22"/>
          <w:szCs w:val="22"/>
        </w:rPr>
        <w:t xml:space="preserve">por lo cual, este ecosistema debe reconocer, </w:t>
      </w:r>
      <w:r w:rsidR="00B80A39" w:rsidRPr="00A148BF">
        <w:rPr>
          <w:sz w:val="22"/>
          <w:szCs w:val="22"/>
        </w:rPr>
        <w:t>redistribuir</w:t>
      </w:r>
      <w:r w:rsidR="005531CE" w:rsidRPr="00A148BF">
        <w:rPr>
          <w:sz w:val="22"/>
          <w:szCs w:val="22"/>
        </w:rPr>
        <w:t xml:space="preserve"> y garantizar la participación de todas las</w:t>
      </w:r>
      <w:r w:rsidRPr="00A148BF">
        <w:rPr>
          <w:sz w:val="22"/>
          <w:szCs w:val="22"/>
        </w:rPr>
        <w:t xml:space="preserve"> particularidades históricas, lingüísticas, territoriales y culturales que configuran las p</w:t>
      </w:r>
      <w:r w:rsidR="005531CE" w:rsidRPr="00A148BF">
        <w:rPr>
          <w:sz w:val="22"/>
          <w:szCs w:val="22"/>
        </w:rPr>
        <w:t xml:space="preserve">rácticas comunicativas propias y con la industria del sector TIC </w:t>
      </w:r>
      <w:r w:rsidRPr="00A148BF">
        <w:rPr>
          <w:sz w:val="22"/>
          <w:szCs w:val="22"/>
        </w:rPr>
        <w:t>para el ejercicio pleno de derechos y la justicia racial.</w:t>
      </w:r>
    </w:p>
    <w:p w14:paraId="6537F28F" w14:textId="77777777" w:rsidR="005036E1" w:rsidRPr="00A148BF" w:rsidRDefault="005036E1" w:rsidP="005036E1">
      <w:pPr>
        <w:jc w:val="both"/>
        <w:rPr>
          <w:sz w:val="22"/>
          <w:szCs w:val="22"/>
          <w:lang w:eastAsia="es-ES"/>
        </w:rPr>
      </w:pPr>
    </w:p>
    <w:p w14:paraId="07E8DA48" w14:textId="5163B345" w:rsidR="00E25AEE" w:rsidRDefault="00E20F0E" w:rsidP="00A252B3">
      <w:pPr>
        <w:numPr>
          <w:ilvl w:val="0"/>
          <w:numId w:val="10"/>
        </w:numPr>
        <w:rPr>
          <w:b/>
          <w:sz w:val="22"/>
          <w:szCs w:val="22"/>
          <w:lang w:eastAsia="es-ES"/>
        </w:rPr>
      </w:pPr>
      <w:r w:rsidRPr="00A148BF">
        <w:rPr>
          <w:b/>
          <w:sz w:val="22"/>
          <w:szCs w:val="22"/>
          <w:lang w:eastAsia="es-ES"/>
        </w:rPr>
        <w:t>Comunicación Afrocolombiana, Negra, Raizal y Palenquera</w:t>
      </w:r>
    </w:p>
    <w:p w14:paraId="78E136C7" w14:textId="77777777" w:rsidR="003E341D" w:rsidRPr="00A148BF" w:rsidRDefault="003E341D" w:rsidP="003E341D">
      <w:pPr>
        <w:ind w:left="720"/>
        <w:rPr>
          <w:b/>
          <w:sz w:val="22"/>
          <w:szCs w:val="22"/>
          <w:lang w:eastAsia="es-ES"/>
        </w:rPr>
      </w:pPr>
    </w:p>
    <w:p w14:paraId="6DFB9E20" w14:textId="5E66FEFB" w:rsidR="00BE3FCD" w:rsidRDefault="00BE3FCD" w:rsidP="00E72350">
      <w:pPr>
        <w:jc w:val="both"/>
        <w:rPr>
          <w:sz w:val="22"/>
          <w:szCs w:val="22"/>
        </w:rPr>
      </w:pPr>
      <w:r w:rsidRPr="5B6C55E1">
        <w:rPr>
          <w:sz w:val="22"/>
          <w:szCs w:val="22"/>
        </w:rPr>
        <w:t xml:space="preserve">Para efectos de esta política se comprenderá que, la </w:t>
      </w:r>
      <w:r w:rsidRPr="5B6C55E1">
        <w:rPr>
          <w:i/>
          <w:iCs/>
          <w:sz w:val="22"/>
          <w:szCs w:val="22"/>
        </w:rPr>
        <w:t>Comunicación Afrocolombiana, Negra, Raizal y Palenquera</w:t>
      </w:r>
      <w:r w:rsidRPr="5B6C55E1">
        <w:rPr>
          <w:sz w:val="22"/>
          <w:szCs w:val="22"/>
        </w:rPr>
        <w:t xml:space="preserve">, obedece al conjunto de procesos, prácticas y expresiones comunicativas que generan y circulan entre y desde los pueblos afrocolombianos, </w:t>
      </w:r>
      <w:r w:rsidR="26D7C0EC" w:rsidRPr="5B6C55E1">
        <w:rPr>
          <w:sz w:val="22"/>
          <w:szCs w:val="22"/>
        </w:rPr>
        <w:t xml:space="preserve">negros, </w:t>
      </w:r>
      <w:r w:rsidRPr="5B6C55E1">
        <w:rPr>
          <w:sz w:val="22"/>
          <w:szCs w:val="22"/>
        </w:rPr>
        <w:t xml:space="preserve">palenqueros y raizales. Se caracteriza por ser una comunicación realizada por personas pertenecientes a la población </w:t>
      </w:r>
      <w:r w:rsidR="00F64E73" w:rsidRPr="5B6C55E1">
        <w:rPr>
          <w:sz w:val="22"/>
          <w:szCs w:val="22"/>
        </w:rPr>
        <w:t>afrocolombiana,</w:t>
      </w:r>
      <w:r w:rsidR="00084393" w:rsidRPr="5B6C55E1">
        <w:rPr>
          <w:sz w:val="22"/>
          <w:szCs w:val="22"/>
        </w:rPr>
        <w:t xml:space="preserve"> </w:t>
      </w:r>
      <w:r w:rsidRPr="5B6C55E1">
        <w:rPr>
          <w:sz w:val="22"/>
          <w:szCs w:val="22"/>
        </w:rPr>
        <w:t>negra, raizal y palenquera, la cual puede tener un enfoque en la diversidad cultural, la construcción de identidad y la reivindicación de los derechos de los pueblos afrocolombiano</w:t>
      </w:r>
      <w:r w:rsidR="00595A6A" w:rsidRPr="5B6C55E1">
        <w:rPr>
          <w:sz w:val="22"/>
          <w:szCs w:val="22"/>
        </w:rPr>
        <w:t>s</w:t>
      </w:r>
      <w:r w:rsidRPr="5B6C55E1">
        <w:rPr>
          <w:sz w:val="22"/>
          <w:szCs w:val="22"/>
        </w:rPr>
        <w:t>, la incidencia social o política y la transformación para la equidad racial. No obstante, las creaciones lideradas por personas realizadoras, creadoras o comunicadoras afrocolombianas que no respondan a estas temáticas o perspectivas, son consideradas como comunicación afrocolombiana para efectos de la política.</w:t>
      </w:r>
    </w:p>
    <w:p w14:paraId="3050BC6D" w14:textId="77777777" w:rsidR="00E72350" w:rsidRDefault="00E72350" w:rsidP="00E72350">
      <w:pPr>
        <w:jc w:val="both"/>
        <w:rPr>
          <w:sz w:val="22"/>
          <w:szCs w:val="22"/>
        </w:rPr>
      </w:pPr>
    </w:p>
    <w:p w14:paraId="56D4B95B" w14:textId="72FF72E4" w:rsidR="00B738D6" w:rsidRDefault="005036E1" w:rsidP="00A252B3">
      <w:pPr>
        <w:numPr>
          <w:ilvl w:val="0"/>
          <w:numId w:val="10"/>
        </w:numPr>
        <w:jc w:val="both"/>
        <w:rPr>
          <w:sz w:val="22"/>
          <w:szCs w:val="22"/>
          <w:lang w:eastAsia="es-ES"/>
        </w:rPr>
      </w:pPr>
      <w:r w:rsidRPr="00A148BF">
        <w:rPr>
          <w:b/>
          <w:sz w:val="22"/>
          <w:szCs w:val="22"/>
          <w:lang w:eastAsia="es-ES"/>
        </w:rPr>
        <w:lastRenderedPageBreak/>
        <w:t>Etnotipos</w:t>
      </w:r>
      <w:r w:rsidR="00BE3FCD" w:rsidRPr="00A148BF">
        <w:rPr>
          <w:b/>
          <w:sz w:val="22"/>
          <w:szCs w:val="22"/>
          <w:lang w:eastAsia="es-ES"/>
        </w:rPr>
        <w:t>:</w:t>
      </w:r>
      <w:r w:rsidR="00BE3FCD" w:rsidRPr="00A148BF">
        <w:rPr>
          <w:sz w:val="22"/>
          <w:szCs w:val="22"/>
          <w:lang w:eastAsia="es-ES"/>
        </w:rPr>
        <w:t xml:space="preserve"> </w:t>
      </w:r>
    </w:p>
    <w:p w14:paraId="4CE785BF" w14:textId="77777777" w:rsidR="003E341D" w:rsidRPr="00A148BF" w:rsidRDefault="003E341D" w:rsidP="003E341D">
      <w:pPr>
        <w:ind w:left="720"/>
        <w:jc w:val="both"/>
        <w:rPr>
          <w:sz w:val="22"/>
          <w:szCs w:val="22"/>
          <w:lang w:eastAsia="es-ES"/>
        </w:rPr>
      </w:pPr>
    </w:p>
    <w:p w14:paraId="04B2A4FE" w14:textId="75C36855" w:rsidR="003E341D" w:rsidRDefault="00B738D6" w:rsidP="00B738D6">
      <w:pPr>
        <w:jc w:val="both"/>
        <w:rPr>
          <w:sz w:val="22"/>
          <w:szCs w:val="22"/>
        </w:rPr>
      </w:pPr>
      <w:r w:rsidRPr="5B6C55E1">
        <w:rPr>
          <w:sz w:val="22"/>
          <w:szCs w:val="22"/>
          <w:lang w:eastAsia="es-ES"/>
        </w:rPr>
        <w:t>C</w:t>
      </w:r>
      <w:r w:rsidR="00BE3FCD" w:rsidRPr="5B6C55E1">
        <w:rPr>
          <w:sz w:val="22"/>
          <w:szCs w:val="22"/>
          <w:lang w:eastAsia="es-ES"/>
        </w:rPr>
        <w:t xml:space="preserve">on atención del Estado Social de Derecho, </w:t>
      </w:r>
      <w:r w:rsidR="005E69C0" w:rsidRPr="5B6C55E1">
        <w:rPr>
          <w:sz w:val="22"/>
          <w:szCs w:val="22"/>
          <w:lang w:eastAsia="es-ES"/>
        </w:rPr>
        <w:t xml:space="preserve">con motivo de la Constitución de 1991 y la posterior Ley 70 de 1993, </w:t>
      </w:r>
      <w:r w:rsidR="00BE3FCD" w:rsidRPr="5B6C55E1">
        <w:rPr>
          <w:sz w:val="22"/>
          <w:szCs w:val="22"/>
          <w:lang w:eastAsia="es-ES"/>
        </w:rPr>
        <w:t xml:space="preserve">se </w:t>
      </w:r>
      <w:r w:rsidR="005E69C0" w:rsidRPr="5B6C55E1">
        <w:rPr>
          <w:sz w:val="22"/>
          <w:szCs w:val="22"/>
          <w:lang w:eastAsia="es-ES"/>
        </w:rPr>
        <w:t>reivindicó</w:t>
      </w:r>
      <w:r w:rsidR="00BE3FCD" w:rsidRPr="5B6C55E1">
        <w:rPr>
          <w:sz w:val="22"/>
          <w:szCs w:val="22"/>
          <w:lang w:eastAsia="es-ES"/>
        </w:rPr>
        <w:t xml:space="preserve"> en el movimiento afrocolombiano cuatro categorías </w:t>
      </w:r>
      <w:r w:rsidR="00BE3FCD" w:rsidRPr="5B6C55E1">
        <w:rPr>
          <w:sz w:val="22"/>
          <w:szCs w:val="22"/>
        </w:rPr>
        <w:t xml:space="preserve">de autoidentificación y reconocimiento étnico-racial, las cuales posteriormente son utilizadas por la institucionalidad, lo que permite una consolidación de dichas denominaciones en torno al lenguaje, logrando visibilizar la diversidad </w:t>
      </w:r>
      <w:r w:rsidRPr="5B6C55E1">
        <w:rPr>
          <w:sz w:val="22"/>
          <w:szCs w:val="22"/>
        </w:rPr>
        <w:t>afro en</w:t>
      </w:r>
      <w:r w:rsidR="00BE3FCD" w:rsidRPr="5B6C55E1">
        <w:rPr>
          <w:sz w:val="22"/>
          <w:szCs w:val="22"/>
        </w:rPr>
        <w:t xml:space="preserve"> Colombia. </w:t>
      </w:r>
      <w:r w:rsidRPr="5B6C55E1">
        <w:rPr>
          <w:sz w:val="22"/>
          <w:szCs w:val="22"/>
        </w:rPr>
        <w:t>Etnotipos</w:t>
      </w:r>
      <w:r w:rsidR="00BE3FCD" w:rsidRPr="5B6C55E1">
        <w:rPr>
          <w:sz w:val="22"/>
          <w:szCs w:val="22"/>
        </w:rPr>
        <w:t xml:space="preserve"> </w:t>
      </w:r>
      <w:r w:rsidRPr="5B6C55E1">
        <w:rPr>
          <w:sz w:val="22"/>
          <w:szCs w:val="22"/>
        </w:rPr>
        <w:t xml:space="preserve">afrocolombianos </w:t>
      </w:r>
      <w:r w:rsidR="00BE3FCD" w:rsidRPr="5B6C55E1">
        <w:rPr>
          <w:sz w:val="22"/>
          <w:szCs w:val="22"/>
        </w:rPr>
        <w:t>se emplea en el marco de esta política para englobar, con dignidad y precisión, a quienes se reconocen como afrocolombianos, negros, raizales o palenqueros, respetando su autonomía cultural y territorial, así como sus especificidades históricas,</w:t>
      </w:r>
      <w:r w:rsidRPr="5B6C55E1">
        <w:rPr>
          <w:sz w:val="22"/>
          <w:szCs w:val="22"/>
        </w:rPr>
        <w:t xml:space="preserve"> económicas,</w:t>
      </w:r>
      <w:r w:rsidR="00BE3FCD" w:rsidRPr="5B6C55E1">
        <w:rPr>
          <w:sz w:val="22"/>
          <w:szCs w:val="22"/>
        </w:rPr>
        <w:t xml:space="preserve"> lingüísticas y sociales. Estas categorías no son homogéneas, sino que reflejan múltiples realidades, resistencias y formas de organización propias.</w:t>
      </w:r>
    </w:p>
    <w:p w14:paraId="64867618" w14:textId="77777777" w:rsidR="003E341D" w:rsidRPr="00A148BF" w:rsidRDefault="003E341D" w:rsidP="00B738D6">
      <w:pPr>
        <w:jc w:val="both"/>
        <w:rPr>
          <w:sz w:val="22"/>
          <w:szCs w:val="22"/>
        </w:rPr>
      </w:pPr>
    </w:p>
    <w:p w14:paraId="16591D6B" w14:textId="0335D029" w:rsidR="00DE226A" w:rsidRDefault="005E69C0" w:rsidP="00A252B3">
      <w:pPr>
        <w:numPr>
          <w:ilvl w:val="0"/>
          <w:numId w:val="10"/>
        </w:numPr>
        <w:jc w:val="both"/>
        <w:rPr>
          <w:sz w:val="22"/>
          <w:szCs w:val="22"/>
          <w:lang w:eastAsia="es-ES"/>
        </w:rPr>
      </w:pPr>
      <w:r w:rsidRPr="00A148BF">
        <w:rPr>
          <w:sz w:val="22"/>
          <w:szCs w:val="22"/>
          <w:lang w:eastAsia="es-ES"/>
        </w:rPr>
        <w:t>Afrocolombiano</w:t>
      </w:r>
      <w:r w:rsidR="00B738D6" w:rsidRPr="00A148BF">
        <w:rPr>
          <w:sz w:val="22"/>
          <w:szCs w:val="22"/>
          <w:lang w:eastAsia="es-ES"/>
        </w:rPr>
        <w:t>s: se refiere al reconocimiento de una a</w:t>
      </w:r>
      <w:r w:rsidRPr="00A148BF">
        <w:rPr>
          <w:sz w:val="22"/>
          <w:szCs w:val="22"/>
          <w:lang w:eastAsia="es-ES"/>
        </w:rPr>
        <w:t xml:space="preserve">scendencia y herencia africana, así como del origen geográfico de nacimiento circunscrito en Colombia. </w:t>
      </w:r>
    </w:p>
    <w:p w14:paraId="427F6CDE" w14:textId="77777777" w:rsidR="003E341D" w:rsidRPr="00A148BF" w:rsidRDefault="003E341D" w:rsidP="003E341D">
      <w:pPr>
        <w:ind w:left="720"/>
        <w:jc w:val="both"/>
        <w:rPr>
          <w:sz w:val="22"/>
          <w:szCs w:val="22"/>
          <w:lang w:eastAsia="es-ES"/>
        </w:rPr>
      </w:pPr>
    </w:p>
    <w:p w14:paraId="548D97CF" w14:textId="014D4E2E" w:rsidR="00DE226A" w:rsidRDefault="005E69C0" w:rsidP="00A252B3">
      <w:pPr>
        <w:numPr>
          <w:ilvl w:val="0"/>
          <w:numId w:val="10"/>
        </w:numPr>
        <w:jc w:val="both"/>
        <w:rPr>
          <w:sz w:val="22"/>
          <w:szCs w:val="22"/>
          <w:lang w:eastAsia="es-ES"/>
        </w:rPr>
      </w:pPr>
      <w:r w:rsidRPr="5B6C55E1">
        <w:rPr>
          <w:sz w:val="22"/>
          <w:szCs w:val="22"/>
          <w:lang w:eastAsia="es-ES"/>
        </w:rPr>
        <w:t xml:space="preserve">Negros: las colectividades e individuos que se identifican con esta </w:t>
      </w:r>
      <w:r w:rsidR="0069722D" w:rsidRPr="5B6C55E1">
        <w:rPr>
          <w:sz w:val="22"/>
          <w:szCs w:val="22"/>
          <w:lang w:eastAsia="es-ES"/>
        </w:rPr>
        <w:t>denominación</w:t>
      </w:r>
      <w:r w:rsidRPr="5B6C55E1">
        <w:rPr>
          <w:sz w:val="22"/>
          <w:szCs w:val="22"/>
          <w:lang w:eastAsia="es-ES"/>
        </w:rPr>
        <w:t xml:space="preserve"> resaltan la reivindicación y resignificación del término proveniente de los estereotipos de la esclavización y la colonia asignados por esclavizadores. </w:t>
      </w:r>
    </w:p>
    <w:p w14:paraId="31BFBE32" w14:textId="77777777" w:rsidR="003E341D" w:rsidRPr="00A148BF" w:rsidRDefault="003E341D" w:rsidP="003E341D">
      <w:pPr>
        <w:jc w:val="both"/>
        <w:rPr>
          <w:sz w:val="22"/>
          <w:szCs w:val="22"/>
          <w:lang w:eastAsia="es-ES"/>
        </w:rPr>
      </w:pPr>
    </w:p>
    <w:p w14:paraId="2A9650A1" w14:textId="14126729" w:rsidR="00DE226A" w:rsidRDefault="005E69C0" w:rsidP="00A252B3">
      <w:pPr>
        <w:numPr>
          <w:ilvl w:val="0"/>
          <w:numId w:val="10"/>
        </w:numPr>
        <w:jc w:val="both"/>
        <w:rPr>
          <w:sz w:val="22"/>
          <w:szCs w:val="22"/>
          <w:lang w:eastAsia="es-ES"/>
        </w:rPr>
      </w:pPr>
      <w:r w:rsidRPr="00A148BF">
        <w:rPr>
          <w:sz w:val="22"/>
          <w:szCs w:val="22"/>
          <w:lang w:eastAsia="es-ES"/>
        </w:rPr>
        <w:t xml:space="preserve">Raizales: pertenecientes al pueblo raizal ubicado en el Archipiélago de San Andrés, Providencia y Santa Catalina, que, además de prácticas culturales y religiosas propias, poseen una de las dos lenguas criollas en Colombia, esta es, la Lengua Creole. </w:t>
      </w:r>
    </w:p>
    <w:p w14:paraId="210C51AF" w14:textId="77777777" w:rsidR="003E341D" w:rsidRPr="00A148BF" w:rsidRDefault="003E341D" w:rsidP="003E341D">
      <w:pPr>
        <w:jc w:val="both"/>
        <w:rPr>
          <w:sz w:val="22"/>
          <w:szCs w:val="22"/>
          <w:lang w:eastAsia="es-ES"/>
        </w:rPr>
      </w:pPr>
    </w:p>
    <w:p w14:paraId="2CFEBCA7" w14:textId="77777777" w:rsidR="00DE226A" w:rsidRPr="00A148BF" w:rsidRDefault="005E69C0" w:rsidP="00A252B3">
      <w:pPr>
        <w:numPr>
          <w:ilvl w:val="0"/>
          <w:numId w:val="10"/>
        </w:numPr>
        <w:jc w:val="both"/>
        <w:rPr>
          <w:b/>
          <w:sz w:val="22"/>
          <w:szCs w:val="22"/>
          <w:lang w:eastAsia="es-ES"/>
        </w:rPr>
      </w:pPr>
      <w:r w:rsidRPr="00A148BF">
        <w:rPr>
          <w:sz w:val="22"/>
          <w:szCs w:val="22"/>
          <w:lang w:eastAsia="es-ES"/>
        </w:rPr>
        <w:t>Palenqueros: respecto a esta categoría, obedece a los habitantes de San Basilio de Palenque, quienes poseen prácticas y manifestaciones culturales, espirituales y de organización social autóctonas de su herencia del cimarronaje</w:t>
      </w:r>
      <w:r w:rsidR="001D04C4" w:rsidRPr="00A148BF">
        <w:rPr>
          <w:sz w:val="22"/>
          <w:szCs w:val="22"/>
          <w:lang w:eastAsia="es-ES"/>
        </w:rPr>
        <w:t xml:space="preserve">, libertos por su líder </w:t>
      </w:r>
      <w:proofErr w:type="spellStart"/>
      <w:r w:rsidR="001D04C4" w:rsidRPr="00A148BF">
        <w:rPr>
          <w:sz w:val="22"/>
          <w:szCs w:val="22"/>
          <w:lang w:eastAsia="es-ES"/>
        </w:rPr>
        <w:t>Benkos</w:t>
      </w:r>
      <w:proofErr w:type="spellEnd"/>
      <w:r w:rsidR="001D04C4" w:rsidRPr="00A148BF">
        <w:rPr>
          <w:sz w:val="22"/>
          <w:szCs w:val="22"/>
          <w:lang w:eastAsia="es-ES"/>
        </w:rPr>
        <w:t xml:space="preserve"> </w:t>
      </w:r>
      <w:proofErr w:type="spellStart"/>
      <w:r w:rsidR="001D04C4" w:rsidRPr="00A148BF">
        <w:rPr>
          <w:sz w:val="22"/>
          <w:szCs w:val="22"/>
          <w:lang w:eastAsia="es-ES"/>
        </w:rPr>
        <w:t>Biohó</w:t>
      </w:r>
      <w:proofErr w:type="spellEnd"/>
      <w:r w:rsidR="001D04C4" w:rsidRPr="00A148BF">
        <w:rPr>
          <w:sz w:val="22"/>
          <w:szCs w:val="22"/>
          <w:lang w:eastAsia="es-ES"/>
        </w:rPr>
        <w:t xml:space="preserve">, y quienes continúan salvaguardando la Lengua Palenquera. </w:t>
      </w:r>
      <w:r w:rsidRPr="00A148BF">
        <w:rPr>
          <w:sz w:val="22"/>
          <w:szCs w:val="22"/>
          <w:lang w:eastAsia="es-ES"/>
        </w:rPr>
        <w:t xml:space="preserve"> </w:t>
      </w:r>
    </w:p>
    <w:p w14:paraId="44E871BC" w14:textId="77777777" w:rsidR="00B738D6" w:rsidRPr="00A148BF" w:rsidRDefault="00B738D6" w:rsidP="00B738D6">
      <w:pPr>
        <w:ind w:left="1440"/>
        <w:rPr>
          <w:b/>
          <w:sz w:val="22"/>
          <w:szCs w:val="22"/>
          <w:lang w:eastAsia="es-ES"/>
        </w:rPr>
      </w:pPr>
    </w:p>
    <w:p w14:paraId="48AD6777" w14:textId="5DF90BAA" w:rsidR="00E20F0E" w:rsidRDefault="00E20F0E" w:rsidP="00A252B3">
      <w:pPr>
        <w:numPr>
          <w:ilvl w:val="0"/>
          <w:numId w:val="10"/>
        </w:numPr>
        <w:rPr>
          <w:b/>
          <w:sz w:val="22"/>
          <w:szCs w:val="22"/>
          <w:lang w:eastAsia="es-ES"/>
        </w:rPr>
      </w:pPr>
      <w:r w:rsidRPr="00A148BF">
        <w:rPr>
          <w:b/>
          <w:sz w:val="22"/>
          <w:szCs w:val="22"/>
          <w:lang w:eastAsia="es-ES"/>
        </w:rPr>
        <w:t xml:space="preserve">Comunicaciones </w:t>
      </w:r>
      <w:r w:rsidR="002B00C2">
        <w:rPr>
          <w:b/>
          <w:sz w:val="22"/>
          <w:szCs w:val="22"/>
          <w:lang w:eastAsia="es-ES"/>
        </w:rPr>
        <w:t xml:space="preserve">en las comunidades </w:t>
      </w:r>
      <w:r w:rsidRPr="00A148BF">
        <w:rPr>
          <w:b/>
          <w:sz w:val="22"/>
          <w:szCs w:val="22"/>
          <w:lang w:eastAsia="es-ES"/>
        </w:rPr>
        <w:t>Afrocolombianas, Negras, Raizales y Palenquera</w:t>
      </w:r>
    </w:p>
    <w:p w14:paraId="205EB11A" w14:textId="77777777" w:rsidR="003E341D" w:rsidRPr="00A148BF" w:rsidRDefault="003E341D" w:rsidP="003E341D">
      <w:pPr>
        <w:rPr>
          <w:b/>
          <w:sz w:val="22"/>
          <w:szCs w:val="22"/>
          <w:lang w:eastAsia="es-ES"/>
        </w:rPr>
      </w:pPr>
    </w:p>
    <w:p w14:paraId="6A2F58E0" w14:textId="5384D7B1" w:rsidR="00B738D6" w:rsidRPr="00A148BF" w:rsidRDefault="001D04C4" w:rsidP="00B738D6">
      <w:pPr>
        <w:jc w:val="both"/>
        <w:rPr>
          <w:sz w:val="22"/>
          <w:szCs w:val="22"/>
          <w:lang w:eastAsia="es-ES"/>
        </w:rPr>
      </w:pPr>
      <w:r w:rsidRPr="00A148BF">
        <w:rPr>
          <w:sz w:val="22"/>
          <w:szCs w:val="22"/>
        </w:rPr>
        <w:t xml:space="preserve">Hace referencia a </w:t>
      </w:r>
      <w:r w:rsidR="0043066D" w:rsidRPr="00A148BF">
        <w:rPr>
          <w:sz w:val="22"/>
          <w:szCs w:val="22"/>
        </w:rPr>
        <w:t>quienes,</w:t>
      </w:r>
      <w:r w:rsidRPr="00A148BF">
        <w:rPr>
          <w:sz w:val="22"/>
          <w:szCs w:val="22"/>
        </w:rPr>
        <w:t xml:space="preserve"> de forma </w:t>
      </w:r>
      <w:r w:rsidRPr="00A148BF">
        <w:rPr>
          <w:rFonts w:eastAsia="Calibri"/>
          <w:sz w:val="22"/>
          <w:szCs w:val="22"/>
          <w:lang w:eastAsia="en-US"/>
        </w:rPr>
        <w:t>individual y colectiva</w:t>
      </w:r>
      <w:r w:rsidR="00B738D6" w:rsidRPr="00A148BF">
        <w:rPr>
          <w:rFonts w:eastAsia="Calibri"/>
          <w:sz w:val="22"/>
          <w:szCs w:val="22"/>
          <w:lang w:eastAsia="en-US"/>
        </w:rPr>
        <w:t xml:space="preserve"> </w:t>
      </w:r>
      <w:r w:rsidRPr="00A148BF">
        <w:rPr>
          <w:rFonts w:eastAsia="Calibri"/>
          <w:sz w:val="22"/>
          <w:szCs w:val="22"/>
          <w:lang w:eastAsia="en-US"/>
        </w:rPr>
        <w:t>pertenecientes a la población afrocolombiana</w:t>
      </w:r>
      <w:r w:rsidR="00B738D6" w:rsidRPr="00A148BF">
        <w:rPr>
          <w:rFonts w:eastAsia="Calibri"/>
          <w:sz w:val="22"/>
          <w:szCs w:val="22"/>
          <w:lang w:eastAsia="en-US"/>
        </w:rPr>
        <w:t>, negra, raizal y palenquer</w:t>
      </w:r>
      <w:r w:rsidRPr="00A148BF">
        <w:rPr>
          <w:rFonts w:eastAsia="Calibri"/>
          <w:sz w:val="22"/>
          <w:szCs w:val="22"/>
          <w:lang w:eastAsia="en-US"/>
        </w:rPr>
        <w:t>a, lideran o conforman</w:t>
      </w:r>
      <w:r w:rsidR="00B738D6" w:rsidRPr="00A148BF">
        <w:rPr>
          <w:rFonts w:eastAsia="Calibri"/>
          <w:sz w:val="22"/>
          <w:szCs w:val="22"/>
          <w:lang w:eastAsia="en-US"/>
        </w:rPr>
        <w:t xml:space="preserve"> medios de comunicación, colectivos de comunicación, agencias, productoras de contenidos, plataformas digitales, organizaciones comunitari</w:t>
      </w:r>
      <w:r w:rsidR="00E0740F">
        <w:rPr>
          <w:rFonts w:eastAsia="Calibri"/>
          <w:sz w:val="22"/>
          <w:szCs w:val="22"/>
          <w:lang w:eastAsia="en-US"/>
        </w:rPr>
        <w:t>as, académicas y empresariales, quienes</w:t>
      </w:r>
      <w:r w:rsidR="00B738D6" w:rsidRPr="00A148BF">
        <w:rPr>
          <w:rFonts w:eastAsia="Calibri"/>
          <w:sz w:val="22"/>
          <w:szCs w:val="22"/>
          <w:lang w:eastAsia="en-US"/>
        </w:rPr>
        <w:t xml:space="preserve"> generan, distribuyen o gestionan información y comunicación desde y para los pueblos afrocolombianos, negros, raizales y palenqueros. Est</w:t>
      </w:r>
      <w:r w:rsidR="002B00C2">
        <w:rPr>
          <w:rFonts w:eastAsia="Calibri"/>
          <w:sz w:val="22"/>
          <w:szCs w:val="22"/>
          <w:lang w:eastAsia="en-US"/>
        </w:rPr>
        <w:t>as comunidades</w:t>
      </w:r>
      <w:r w:rsidR="00B738D6" w:rsidRPr="00A148BF">
        <w:rPr>
          <w:rFonts w:eastAsia="Calibri"/>
          <w:sz w:val="22"/>
          <w:szCs w:val="22"/>
          <w:lang w:eastAsia="en-US"/>
        </w:rPr>
        <w:t xml:space="preserve"> constituye</w:t>
      </w:r>
      <w:r w:rsidR="002B00C2">
        <w:rPr>
          <w:rFonts w:eastAsia="Calibri"/>
          <w:sz w:val="22"/>
          <w:szCs w:val="22"/>
          <w:lang w:eastAsia="en-US"/>
        </w:rPr>
        <w:t>n</w:t>
      </w:r>
      <w:r w:rsidR="00B738D6" w:rsidRPr="00A148BF">
        <w:rPr>
          <w:rFonts w:eastAsia="Calibri"/>
          <w:sz w:val="22"/>
          <w:szCs w:val="22"/>
          <w:lang w:eastAsia="en-US"/>
        </w:rPr>
        <w:t xml:space="preserve"> un campo estratégico para el fortalecimiento de las agendas de justicia racial</w:t>
      </w:r>
      <w:r w:rsidRPr="00A148BF">
        <w:rPr>
          <w:rFonts w:eastAsia="Calibri"/>
          <w:sz w:val="22"/>
          <w:szCs w:val="22"/>
          <w:lang w:eastAsia="en-US"/>
        </w:rPr>
        <w:t xml:space="preserve"> en el sector TIC</w:t>
      </w:r>
      <w:r w:rsidR="00B738D6" w:rsidRPr="00A148BF">
        <w:rPr>
          <w:rFonts w:eastAsia="Calibri"/>
          <w:sz w:val="22"/>
          <w:szCs w:val="22"/>
          <w:lang w:eastAsia="en-US"/>
        </w:rPr>
        <w:t>, el desarrollo de capacidades tecnológicas propias y la construcción de narrativas que desafíen el racismo estructural y promuevan la equidad</w:t>
      </w:r>
      <w:r w:rsidRPr="00A148BF">
        <w:rPr>
          <w:rFonts w:eastAsia="Calibri"/>
          <w:sz w:val="22"/>
          <w:szCs w:val="22"/>
          <w:lang w:eastAsia="en-US"/>
        </w:rPr>
        <w:t>; esto desde la garantía de su participación, reconocimiento y representación en todos los escenarios concernientes a la industria de Tecnologías de la Información y las Comunicaciones</w:t>
      </w:r>
      <w:r w:rsidR="00B738D6" w:rsidRPr="00A148BF">
        <w:rPr>
          <w:rFonts w:eastAsia="Calibri"/>
          <w:sz w:val="22"/>
          <w:szCs w:val="22"/>
          <w:lang w:eastAsia="en-US"/>
        </w:rPr>
        <w:t>.</w:t>
      </w:r>
    </w:p>
    <w:p w14:paraId="144A5D23" w14:textId="77777777" w:rsidR="002F0A01" w:rsidRDefault="002F0A01" w:rsidP="00273112">
      <w:pPr>
        <w:jc w:val="center"/>
        <w:rPr>
          <w:i/>
        </w:rPr>
      </w:pPr>
    </w:p>
    <w:p w14:paraId="738610EB" w14:textId="77777777" w:rsidR="00A148BF" w:rsidRDefault="00A148BF" w:rsidP="00273112">
      <w:pPr>
        <w:jc w:val="center"/>
        <w:rPr>
          <w:i/>
        </w:rPr>
      </w:pPr>
    </w:p>
    <w:p w14:paraId="637805D2" w14:textId="0F5C0A35" w:rsidR="00A148BF" w:rsidRDefault="00A148BF" w:rsidP="00273112">
      <w:pPr>
        <w:jc w:val="center"/>
        <w:rPr>
          <w:i/>
        </w:rPr>
      </w:pPr>
    </w:p>
    <w:p w14:paraId="59005531" w14:textId="77777777" w:rsidR="00E0740F" w:rsidRDefault="00E0740F" w:rsidP="00273112">
      <w:pPr>
        <w:jc w:val="center"/>
        <w:rPr>
          <w:i/>
        </w:rPr>
      </w:pPr>
    </w:p>
    <w:p w14:paraId="463F29E8" w14:textId="77777777" w:rsidR="00A148BF" w:rsidRDefault="00A148BF" w:rsidP="00273112">
      <w:pPr>
        <w:jc w:val="center"/>
        <w:rPr>
          <w:i/>
        </w:rPr>
      </w:pPr>
    </w:p>
    <w:p w14:paraId="3B7B4B86" w14:textId="77777777" w:rsidR="00A148BF" w:rsidRDefault="00A148BF" w:rsidP="00273112">
      <w:pPr>
        <w:jc w:val="center"/>
        <w:rPr>
          <w:i/>
        </w:rPr>
      </w:pPr>
    </w:p>
    <w:p w14:paraId="3A0FF5F2" w14:textId="77777777" w:rsidR="00A148BF" w:rsidRDefault="00A148BF" w:rsidP="00273112">
      <w:pPr>
        <w:jc w:val="center"/>
        <w:rPr>
          <w:i/>
        </w:rPr>
      </w:pPr>
    </w:p>
    <w:p w14:paraId="17AD93B2" w14:textId="0CD25C43" w:rsidR="00D71E43" w:rsidRPr="00E72350" w:rsidRDefault="001C2746" w:rsidP="00E72350">
      <w:pPr>
        <w:pStyle w:val="Ttulo1"/>
        <w:spacing w:before="0"/>
        <w:rPr>
          <w:rFonts w:ascii="Times New Roman" w:hAnsi="Times New Roman"/>
          <w:color w:val="auto"/>
          <w:sz w:val="22"/>
          <w:szCs w:val="22"/>
        </w:rPr>
      </w:pPr>
      <w:bookmarkStart w:id="2" w:name="_Toc225212624"/>
      <w:r w:rsidRPr="00E72350">
        <w:rPr>
          <w:rFonts w:ascii="Times New Roman" w:hAnsi="Times New Roman"/>
          <w:color w:val="auto"/>
          <w:sz w:val="22"/>
          <w:szCs w:val="22"/>
        </w:rPr>
        <w:lastRenderedPageBreak/>
        <w:t>PRESENTACIÓN</w:t>
      </w:r>
      <w:bookmarkEnd w:id="2"/>
    </w:p>
    <w:p w14:paraId="7D2A2398" w14:textId="77777777" w:rsidR="00E72350" w:rsidRPr="00E72350" w:rsidRDefault="00E72350" w:rsidP="00E72350">
      <w:pPr>
        <w:rPr>
          <w:lang w:eastAsia="es-ES"/>
        </w:rPr>
      </w:pPr>
    </w:p>
    <w:p w14:paraId="5B5BA875" w14:textId="5884249C" w:rsidR="00EA245F" w:rsidRDefault="003F1834"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t>En este documento se plasma</w:t>
      </w:r>
      <w:r w:rsidR="00EA245F" w:rsidRPr="00E72350">
        <w:rPr>
          <w:rFonts w:ascii="Times New Roman" w:hAnsi="Times New Roman" w:cs="Times New Roman"/>
        </w:rPr>
        <w:t xml:space="preserve"> un sistema de lineamientos, recomendaciones, principios, ejes y acciones </w:t>
      </w:r>
      <w:r w:rsidR="002F5604" w:rsidRPr="00E72350">
        <w:rPr>
          <w:rFonts w:ascii="Times New Roman" w:hAnsi="Times New Roman" w:cs="Times New Roman"/>
        </w:rPr>
        <w:t>para que</w:t>
      </w:r>
      <w:r w:rsidR="00EA245F" w:rsidRPr="00E72350">
        <w:rPr>
          <w:rFonts w:ascii="Times New Roman" w:hAnsi="Times New Roman" w:cs="Times New Roman"/>
        </w:rPr>
        <w:t xml:space="preserve"> desde la política pública social </w:t>
      </w:r>
      <w:r w:rsidR="002F5604" w:rsidRPr="00E72350">
        <w:rPr>
          <w:rFonts w:ascii="Times New Roman" w:hAnsi="Times New Roman" w:cs="Times New Roman"/>
        </w:rPr>
        <w:t>se</w:t>
      </w:r>
      <w:r w:rsidR="00EA245F" w:rsidRPr="00E72350">
        <w:rPr>
          <w:rFonts w:ascii="Times New Roman" w:hAnsi="Times New Roman" w:cs="Times New Roman"/>
        </w:rPr>
        <w:t xml:space="preserve"> garantice el ejercicio pleno de los derechos de participación democrática y en perspectiva de justicia racial de las poblaciones afrocolombianas, negras, raizales y palenqueras en los escenarios de las comunicaciones, las tecnologías </w:t>
      </w:r>
      <w:r w:rsidR="002F5604" w:rsidRPr="00E72350">
        <w:rPr>
          <w:rFonts w:ascii="Times New Roman" w:hAnsi="Times New Roman" w:cs="Times New Roman"/>
        </w:rPr>
        <w:t xml:space="preserve">de la información y </w:t>
      </w:r>
      <w:r w:rsidR="00046724" w:rsidRPr="00E72350">
        <w:rPr>
          <w:rFonts w:ascii="Times New Roman" w:hAnsi="Times New Roman" w:cs="Times New Roman"/>
        </w:rPr>
        <w:t xml:space="preserve">de la </w:t>
      </w:r>
      <w:r w:rsidR="002F5604" w:rsidRPr="00E72350">
        <w:rPr>
          <w:rFonts w:ascii="Times New Roman" w:hAnsi="Times New Roman" w:cs="Times New Roman"/>
        </w:rPr>
        <w:t>inteligencia artificial</w:t>
      </w:r>
      <w:r w:rsidR="00EA245F" w:rsidRPr="00E72350">
        <w:rPr>
          <w:rFonts w:ascii="Times New Roman" w:hAnsi="Times New Roman" w:cs="Times New Roman"/>
        </w:rPr>
        <w:t xml:space="preserve"> en Colombia. </w:t>
      </w:r>
    </w:p>
    <w:p w14:paraId="607D575A"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328B5CEE" w14:textId="438CFA00" w:rsidR="00EA245F" w:rsidRDefault="00EA245F"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t>Este documento plantea la intrínseca conexión entre la comunicación y la población afrocolombiana, y pone dicho v</w:t>
      </w:r>
      <w:r w:rsidR="00E75260" w:rsidRPr="00E72350">
        <w:rPr>
          <w:rFonts w:ascii="Times New Roman" w:hAnsi="Times New Roman" w:cs="Times New Roman"/>
        </w:rPr>
        <w:t>í</w:t>
      </w:r>
      <w:r w:rsidRPr="00E72350">
        <w:rPr>
          <w:rFonts w:ascii="Times New Roman" w:hAnsi="Times New Roman" w:cs="Times New Roman"/>
        </w:rPr>
        <w:t xml:space="preserve">nculo en el epicentro de la construcción de sentido, desarrollo colectivo, defensa y garantía de derechos, al igual que como detonante fundamental para la participación de la población afrocolombiana en </w:t>
      </w:r>
      <w:r w:rsidR="00046724" w:rsidRPr="00E72350">
        <w:rPr>
          <w:rFonts w:ascii="Times New Roman" w:hAnsi="Times New Roman" w:cs="Times New Roman"/>
        </w:rPr>
        <w:t xml:space="preserve">los </w:t>
      </w:r>
      <w:r w:rsidRPr="00E72350">
        <w:rPr>
          <w:rFonts w:ascii="Times New Roman" w:hAnsi="Times New Roman" w:cs="Times New Roman"/>
        </w:rPr>
        <w:t>diferentes roles que permiten la creación de nuevas y múltiples narrativas de construcción de nación desde la diversidad. Alsina (1997), al teorizar sobre la comunicación intercultural lo plantea así “la comunicación no es sólo un intercambio de mensajes. Es, sobre todo, una construcción de sentido”</w:t>
      </w:r>
      <w:r w:rsidR="00046724" w:rsidRPr="00E72350">
        <w:rPr>
          <w:rFonts w:ascii="Times New Roman" w:hAnsi="Times New Roman" w:cs="Times New Roman"/>
        </w:rPr>
        <w:t xml:space="preserve">. Por ello, y al reconocer la trazabilidad histórica y contemporánea de la diáspora africana en Colombia, es comprensible que la construcción de sentido entre, desde y hacia la población afrocolombiana, negra, raizal y palenquera tiene preponderancia en el escenario de los derechos humanos y la justicia racial. </w:t>
      </w:r>
    </w:p>
    <w:p w14:paraId="125FB7D5"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26B95584" w14:textId="7D1C1415" w:rsidR="00EA245F" w:rsidRDefault="00EA245F"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t>Colombia es el segundo</w:t>
      </w:r>
      <w:r w:rsidR="00046724" w:rsidRPr="00E72350">
        <w:rPr>
          <w:rFonts w:ascii="Times New Roman" w:hAnsi="Times New Roman" w:cs="Times New Roman"/>
        </w:rPr>
        <w:t xml:space="preserve"> país</w:t>
      </w:r>
      <w:r w:rsidRPr="00E72350">
        <w:rPr>
          <w:rFonts w:ascii="Times New Roman" w:hAnsi="Times New Roman" w:cs="Times New Roman"/>
        </w:rPr>
        <w:t xml:space="preserve"> en el continente americano con más población afrodescendiente después de Brasil. De ahí que las demandas sociales y jurídicas para la garantía de derechos a dicha población, ha</w:t>
      </w:r>
      <w:r w:rsidR="00046724" w:rsidRPr="00E72350">
        <w:rPr>
          <w:rFonts w:ascii="Times New Roman" w:hAnsi="Times New Roman" w:cs="Times New Roman"/>
        </w:rPr>
        <w:t>n</w:t>
      </w:r>
      <w:r w:rsidRPr="00E72350">
        <w:rPr>
          <w:rFonts w:ascii="Times New Roman" w:hAnsi="Times New Roman" w:cs="Times New Roman"/>
        </w:rPr>
        <w:t xml:space="preserve"> tenido </w:t>
      </w:r>
      <w:r w:rsidR="00046724" w:rsidRPr="00E72350">
        <w:rPr>
          <w:rFonts w:ascii="Times New Roman" w:hAnsi="Times New Roman" w:cs="Times New Roman"/>
        </w:rPr>
        <w:t xml:space="preserve">una </w:t>
      </w:r>
      <w:r w:rsidRPr="00E72350">
        <w:rPr>
          <w:rFonts w:ascii="Times New Roman" w:hAnsi="Times New Roman" w:cs="Times New Roman"/>
        </w:rPr>
        <w:t xml:space="preserve">articulación con las presiones y tendencias globales de la diáspora afrodescendiente a nivel global, tal como resultó con la Constitución Política de Colombia de 1991, la Ley 70 de 1993 y más recientemente el Decenio Internacional de los Pueblos Afrodescendientes proclamado por la ONU en 2014. </w:t>
      </w:r>
    </w:p>
    <w:p w14:paraId="393B6230"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2C7DCAA4" w14:textId="3632AF51" w:rsidR="00EA245F" w:rsidRDefault="00A8424C"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t xml:space="preserve">Para el contexto colombiano, </w:t>
      </w:r>
      <w:r w:rsidR="001B0A5B" w:rsidRPr="00E72350">
        <w:rPr>
          <w:rFonts w:ascii="Times New Roman" w:hAnsi="Times New Roman" w:cs="Times New Roman"/>
        </w:rPr>
        <w:t xml:space="preserve">desde lo </w:t>
      </w:r>
      <w:r w:rsidR="00237FD8" w:rsidRPr="00E72350">
        <w:rPr>
          <w:rFonts w:ascii="Times New Roman" w:hAnsi="Times New Roman" w:cs="Times New Roman"/>
        </w:rPr>
        <w:t>jurídico, l</w:t>
      </w:r>
      <w:r w:rsidR="00EA245F" w:rsidRPr="00E72350">
        <w:rPr>
          <w:rFonts w:ascii="Times New Roman" w:hAnsi="Times New Roman" w:cs="Times New Roman"/>
        </w:rPr>
        <w:t>a Ley 1978 de 2019</w:t>
      </w:r>
      <w:r w:rsidR="00EA245F" w:rsidRPr="00E72350">
        <w:rPr>
          <w:rStyle w:val="Refdenotaalpie"/>
          <w:rFonts w:ascii="Times New Roman" w:hAnsi="Times New Roman" w:cs="Times New Roman"/>
        </w:rPr>
        <w:footnoteReference w:id="2"/>
      </w:r>
      <w:r w:rsidR="00EA245F" w:rsidRPr="00E72350">
        <w:rPr>
          <w:rFonts w:ascii="Times New Roman" w:hAnsi="Times New Roman" w:cs="Times New Roman"/>
        </w:rPr>
        <w:t xml:space="preserve"> que </w:t>
      </w:r>
      <w:r w:rsidR="00CB5D4C" w:rsidRPr="00E72350">
        <w:rPr>
          <w:rFonts w:ascii="Times New Roman" w:hAnsi="Times New Roman" w:cs="Times New Roman"/>
        </w:rPr>
        <w:t>modificó</w:t>
      </w:r>
      <w:r w:rsidR="00EA245F" w:rsidRPr="00E72350">
        <w:rPr>
          <w:rFonts w:ascii="Times New Roman" w:hAnsi="Times New Roman" w:cs="Times New Roman"/>
        </w:rPr>
        <w:t xml:space="preserve"> la Ley 1341 de 2009</w:t>
      </w:r>
      <w:r w:rsidR="00CB5D4C" w:rsidRPr="00E72350">
        <w:rPr>
          <w:rFonts w:ascii="Times New Roman" w:hAnsi="Times New Roman" w:cs="Times New Roman"/>
        </w:rPr>
        <w:t>, que insta en algunos apart</w:t>
      </w:r>
      <w:r w:rsidR="004307E3" w:rsidRPr="00E72350">
        <w:rPr>
          <w:rFonts w:ascii="Times New Roman" w:hAnsi="Times New Roman" w:cs="Times New Roman"/>
        </w:rPr>
        <w:t>ados</w:t>
      </w:r>
      <w:r w:rsidR="00EA245F" w:rsidRPr="00E72350">
        <w:rPr>
          <w:rFonts w:ascii="Times New Roman" w:hAnsi="Times New Roman" w:cs="Times New Roman"/>
        </w:rPr>
        <w:t xml:space="preserve"> a la implementación de acciones </w:t>
      </w:r>
      <w:r w:rsidRPr="00E72350">
        <w:rPr>
          <w:rFonts w:ascii="Times New Roman" w:hAnsi="Times New Roman" w:cs="Times New Roman"/>
        </w:rPr>
        <w:t>d</w:t>
      </w:r>
      <w:r w:rsidR="00EA245F" w:rsidRPr="00E72350">
        <w:rPr>
          <w:rFonts w:ascii="Times New Roman" w:hAnsi="Times New Roman" w:cs="Times New Roman"/>
        </w:rPr>
        <w:t xml:space="preserve">e comunicaciones </w:t>
      </w:r>
      <w:r w:rsidR="00E75260" w:rsidRPr="00E72350">
        <w:rPr>
          <w:rFonts w:ascii="Times New Roman" w:hAnsi="Times New Roman" w:cs="Times New Roman"/>
        </w:rPr>
        <w:t>hacia</w:t>
      </w:r>
      <w:r w:rsidR="00EA245F" w:rsidRPr="00E72350">
        <w:rPr>
          <w:rFonts w:ascii="Times New Roman" w:hAnsi="Times New Roman" w:cs="Times New Roman"/>
        </w:rPr>
        <w:t xml:space="preserve"> poblaciones afrocolombianas, así como lo referente a la televisión afrocolombiana y a la </w:t>
      </w:r>
      <w:r w:rsidR="009D1FD2" w:rsidRPr="00E72350">
        <w:rPr>
          <w:rFonts w:ascii="Times New Roman" w:hAnsi="Times New Roman" w:cs="Times New Roman"/>
        </w:rPr>
        <w:t xml:space="preserve">dotación de equipos </w:t>
      </w:r>
      <w:r w:rsidR="00237FD8" w:rsidRPr="00E72350">
        <w:rPr>
          <w:rFonts w:ascii="Times New Roman" w:hAnsi="Times New Roman" w:cs="Times New Roman"/>
        </w:rPr>
        <w:t>desde el</w:t>
      </w:r>
      <w:r w:rsidR="00EA245F" w:rsidRPr="00E72350">
        <w:rPr>
          <w:rFonts w:ascii="Times New Roman" w:hAnsi="Times New Roman" w:cs="Times New Roman"/>
        </w:rPr>
        <w:t xml:space="preserve"> enfoque diferencial afrocolombiano. </w:t>
      </w:r>
    </w:p>
    <w:p w14:paraId="517C9522"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5908082E" w14:textId="337229F8" w:rsidR="00EA245F" w:rsidRDefault="00AD7D31"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t>Esta perspectiva diferencial plantea la necesidad de que el Estado incluya el derecho a la comunicación dentro de sus políticas</w:t>
      </w:r>
      <w:r w:rsidR="00E75260" w:rsidRPr="00E72350">
        <w:rPr>
          <w:rFonts w:ascii="Times New Roman" w:hAnsi="Times New Roman" w:cs="Times New Roman"/>
        </w:rPr>
        <w:t xml:space="preserve"> públicas, y para el caso de este documento, dentro de un horizonte de políticas</w:t>
      </w:r>
      <w:r w:rsidRPr="00E72350">
        <w:rPr>
          <w:rFonts w:ascii="Times New Roman" w:hAnsi="Times New Roman" w:cs="Times New Roman"/>
        </w:rPr>
        <w:t xml:space="preserve"> sociales, considerando todas las formas de ciudadanía. Para ello, se articulan tres ejes centrales de análisis que atraviesan este documento: la comunicación, la justicia racial y los pueblos afrocolombianos. A partir de esta relación, el documento se organiza en torno al vínculo entre la política social y la comunicación construida desde y p</w:t>
      </w:r>
      <w:r w:rsidR="00E75260" w:rsidRPr="00E72350">
        <w:rPr>
          <w:rFonts w:ascii="Times New Roman" w:hAnsi="Times New Roman" w:cs="Times New Roman"/>
        </w:rPr>
        <w:t xml:space="preserve">ara los pueblos afrocolombianos, y se soporta en </w:t>
      </w:r>
      <w:r w:rsidR="001B0A5B" w:rsidRPr="00E72350">
        <w:rPr>
          <w:rFonts w:ascii="Times New Roman" w:hAnsi="Times New Roman" w:cs="Times New Roman"/>
        </w:rPr>
        <w:t>la</w:t>
      </w:r>
      <w:r w:rsidRPr="00E72350">
        <w:rPr>
          <w:rFonts w:ascii="Times New Roman" w:hAnsi="Times New Roman" w:cs="Times New Roman"/>
        </w:rPr>
        <w:t xml:space="preserve"> justicia racial </w:t>
      </w:r>
      <w:r w:rsidR="00E75260" w:rsidRPr="00E72350">
        <w:rPr>
          <w:rFonts w:ascii="Times New Roman" w:hAnsi="Times New Roman" w:cs="Times New Roman"/>
        </w:rPr>
        <w:t>como el engranaje que las conecta, presentándose así</w:t>
      </w:r>
      <w:r w:rsidRPr="00E72350">
        <w:rPr>
          <w:rFonts w:ascii="Times New Roman" w:hAnsi="Times New Roman" w:cs="Times New Roman"/>
        </w:rPr>
        <w:t xml:space="preserve"> como el eje que une estos elementos y da origen a esta propuesta de Política Social de Comunicación</w:t>
      </w:r>
      <w:r w:rsidR="001B0A5B" w:rsidRPr="00E72350">
        <w:rPr>
          <w:rFonts w:ascii="Times New Roman" w:hAnsi="Times New Roman" w:cs="Times New Roman"/>
        </w:rPr>
        <w:t xml:space="preserve"> y Tecnologías de la Información para los Pueblos Afrocolombianos</w:t>
      </w:r>
      <w:r w:rsidRPr="00E72350">
        <w:rPr>
          <w:rFonts w:ascii="Times New Roman" w:hAnsi="Times New Roman" w:cs="Times New Roman"/>
        </w:rPr>
        <w:t>,</w:t>
      </w:r>
      <w:r w:rsidR="001B0A5B" w:rsidRPr="00E72350">
        <w:rPr>
          <w:rFonts w:ascii="Times New Roman" w:hAnsi="Times New Roman" w:cs="Times New Roman"/>
        </w:rPr>
        <w:t xml:space="preserve"> la cual cuenta con principios para combatir </w:t>
      </w:r>
      <w:r w:rsidRPr="00E72350">
        <w:rPr>
          <w:rFonts w:ascii="Times New Roman" w:hAnsi="Times New Roman" w:cs="Times New Roman"/>
        </w:rPr>
        <w:t>la lucha contra el racismo y la discriminación.</w:t>
      </w:r>
    </w:p>
    <w:p w14:paraId="3DC0E928"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71B61A2F" w14:textId="2CBD8A1C" w:rsidR="0004737B" w:rsidRDefault="001B0A5B" w:rsidP="00E72350">
      <w:pPr>
        <w:pStyle w:val="Textoindependiente"/>
        <w:spacing w:after="0" w:line="240" w:lineRule="auto"/>
        <w:ind w:right="853"/>
        <w:jc w:val="both"/>
        <w:rPr>
          <w:rFonts w:ascii="Times New Roman" w:hAnsi="Times New Roman" w:cs="Times New Roman"/>
        </w:rPr>
      </w:pPr>
      <w:r w:rsidRPr="00E72350">
        <w:rPr>
          <w:rFonts w:ascii="Times New Roman" w:hAnsi="Times New Roman" w:cs="Times New Roman"/>
        </w:rPr>
        <w:lastRenderedPageBreak/>
        <w:t>En concordancia</w:t>
      </w:r>
      <w:r w:rsidR="00EA245F" w:rsidRPr="00E72350">
        <w:rPr>
          <w:rFonts w:ascii="Times New Roman" w:hAnsi="Times New Roman" w:cs="Times New Roman"/>
        </w:rPr>
        <w:t>, este docume</w:t>
      </w:r>
      <w:r w:rsidRPr="00E72350">
        <w:rPr>
          <w:rFonts w:ascii="Times New Roman" w:hAnsi="Times New Roman" w:cs="Times New Roman"/>
        </w:rPr>
        <w:t>nto es el resultado de más de 12</w:t>
      </w:r>
      <w:r w:rsidR="00EA245F" w:rsidRPr="00E72350">
        <w:rPr>
          <w:rFonts w:ascii="Times New Roman" w:hAnsi="Times New Roman" w:cs="Times New Roman"/>
        </w:rPr>
        <w:t xml:space="preserve"> años de trabajo institucional, de fortalecimiento sectorial y articulación de agentes nacionales y privados tanto de organizaciones de base afrocolombiana, como cooperación internacional y sector privado. Todos estos agentes participaron en la </w:t>
      </w:r>
      <w:r w:rsidR="0004737B" w:rsidRPr="00E72350">
        <w:rPr>
          <w:rFonts w:ascii="Times New Roman" w:hAnsi="Times New Roman" w:cs="Times New Roman"/>
        </w:rPr>
        <w:t xml:space="preserve">identificación, </w:t>
      </w:r>
      <w:r w:rsidR="00EA245F" w:rsidRPr="00E72350">
        <w:rPr>
          <w:rFonts w:ascii="Times New Roman" w:hAnsi="Times New Roman" w:cs="Times New Roman"/>
        </w:rPr>
        <w:t>construcción</w:t>
      </w:r>
      <w:r w:rsidR="0004737B" w:rsidRPr="00E72350">
        <w:rPr>
          <w:rFonts w:ascii="Times New Roman" w:hAnsi="Times New Roman" w:cs="Times New Roman"/>
        </w:rPr>
        <w:t xml:space="preserve"> y rediseño</w:t>
      </w:r>
      <w:r w:rsidR="00EA245F" w:rsidRPr="00E72350">
        <w:rPr>
          <w:rFonts w:ascii="Times New Roman" w:hAnsi="Times New Roman" w:cs="Times New Roman"/>
        </w:rPr>
        <w:t xml:space="preserve"> de recomendaciones, identificación de necesidades, creación de</w:t>
      </w:r>
      <w:r w:rsidR="00677A9B" w:rsidRPr="00E72350">
        <w:rPr>
          <w:rFonts w:ascii="Times New Roman" w:hAnsi="Times New Roman" w:cs="Times New Roman"/>
        </w:rPr>
        <w:t xml:space="preserve"> líneas de trabajo, estrategias, </w:t>
      </w:r>
      <w:r w:rsidR="00EA245F" w:rsidRPr="00E72350">
        <w:rPr>
          <w:rFonts w:ascii="Times New Roman" w:hAnsi="Times New Roman" w:cs="Times New Roman"/>
        </w:rPr>
        <w:t xml:space="preserve">rutas de incidencia, </w:t>
      </w:r>
      <w:r w:rsidR="0004737B" w:rsidRPr="00E72350">
        <w:rPr>
          <w:rFonts w:ascii="Times New Roman" w:hAnsi="Times New Roman" w:cs="Times New Roman"/>
        </w:rPr>
        <w:t xml:space="preserve">ejes estructurantes, principios, entre otros componentes referentes a narrativas, comunicación, incidencia y políticas con enfoque diferencial.  </w:t>
      </w:r>
    </w:p>
    <w:p w14:paraId="7E682132" w14:textId="77777777" w:rsidR="00E72350" w:rsidRPr="00E72350" w:rsidRDefault="00E72350" w:rsidP="00E72350">
      <w:pPr>
        <w:pStyle w:val="Textoindependiente"/>
        <w:spacing w:after="0" w:line="240" w:lineRule="auto"/>
        <w:ind w:right="853"/>
        <w:jc w:val="both"/>
        <w:rPr>
          <w:rFonts w:ascii="Times New Roman" w:hAnsi="Times New Roman" w:cs="Times New Roman"/>
        </w:rPr>
      </w:pPr>
    </w:p>
    <w:p w14:paraId="6D3C5C92" w14:textId="40D052FE" w:rsidR="00607121" w:rsidRPr="00E72350" w:rsidRDefault="00607121" w:rsidP="00E72350">
      <w:pPr>
        <w:pStyle w:val="Textoindependiente"/>
        <w:spacing w:after="0" w:line="240" w:lineRule="auto"/>
        <w:ind w:right="853"/>
        <w:jc w:val="both"/>
        <w:rPr>
          <w:rFonts w:ascii="Arial Narrow" w:hAnsi="Arial Narrow" w:cs="Times New Roman"/>
        </w:rPr>
      </w:pPr>
      <w:r w:rsidRPr="00E72350">
        <w:rPr>
          <w:rFonts w:ascii="Times New Roman" w:hAnsi="Times New Roman" w:cs="Times New Roman"/>
        </w:rPr>
        <w:t xml:space="preserve">Con este panorama, lo plasmado en el presente documento de formulación de política pública social, </w:t>
      </w:r>
      <w:r w:rsidR="00354957" w:rsidRPr="00E72350">
        <w:rPr>
          <w:rFonts w:ascii="Times New Roman" w:hAnsi="Times New Roman" w:cs="Times New Roman"/>
        </w:rPr>
        <w:t xml:space="preserve">representa cada uno de los espacios y momentos mencionados anteriormente y recoge </w:t>
      </w:r>
      <w:r w:rsidRPr="00E72350">
        <w:rPr>
          <w:rFonts w:ascii="Times New Roman" w:hAnsi="Times New Roman" w:cs="Times New Roman"/>
        </w:rPr>
        <w:t>las memorias, relatos, intereses,</w:t>
      </w:r>
      <w:r w:rsidR="00696E4D" w:rsidRPr="00E72350">
        <w:rPr>
          <w:rFonts w:ascii="Times New Roman" w:hAnsi="Times New Roman" w:cs="Times New Roman"/>
        </w:rPr>
        <w:t xml:space="preserve"> lenguas creole</w:t>
      </w:r>
      <w:r w:rsidR="00354957" w:rsidRPr="00E72350">
        <w:rPr>
          <w:rFonts w:ascii="Times New Roman" w:hAnsi="Times New Roman" w:cs="Times New Roman"/>
        </w:rPr>
        <w:t xml:space="preserve"> y palenquera,</w:t>
      </w:r>
      <w:r w:rsidRPr="00E72350">
        <w:rPr>
          <w:rFonts w:ascii="Times New Roman" w:hAnsi="Times New Roman" w:cs="Times New Roman"/>
        </w:rPr>
        <w:t xml:space="preserve"> acentos, regiones y geografías múltiples de la negritud</w:t>
      </w:r>
      <w:r w:rsidR="00354957" w:rsidRPr="00E72350">
        <w:rPr>
          <w:rFonts w:ascii="Times New Roman" w:hAnsi="Times New Roman" w:cs="Times New Roman"/>
        </w:rPr>
        <w:t xml:space="preserve"> en Colombia</w:t>
      </w:r>
      <w:r w:rsidR="00354957" w:rsidRPr="00E72350">
        <w:rPr>
          <w:rFonts w:ascii="Arial Narrow" w:hAnsi="Arial Narrow" w:cs="Times New Roman"/>
        </w:rPr>
        <w:t>.</w:t>
      </w:r>
    </w:p>
    <w:p w14:paraId="130CA654" w14:textId="6755A600" w:rsidR="0043066D" w:rsidRPr="00E72350" w:rsidRDefault="0043066D" w:rsidP="00D71E43">
      <w:pPr>
        <w:pStyle w:val="Textoindependiente"/>
        <w:spacing w:line="252" w:lineRule="auto"/>
        <w:ind w:right="853"/>
        <w:jc w:val="both"/>
        <w:rPr>
          <w:rFonts w:ascii="Arial Narrow" w:hAnsi="Arial Narrow" w:cs="Times New Roman"/>
        </w:rPr>
      </w:pPr>
    </w:p>
    <w:p w14:paraId="5BCE44C3" w14:textId="1399E912" w:rsidR="0043066D" w:rsidRDefault="0043066D" w:rsidP="00D71E43">
      <w:pPr>
        <w:pStyle w:val="Textoindependiente"/>
        <w:spacing w:line="252" w:lineRule="auto"/>
        <w:ind w:right="853"/>
        <w:jc w:val="both"/>
        <w:rPr>
          <w:rFonts w:ascii="Times New Roman" w:hAnsi="Times New Roman" w:cs="Times New Roman"/>
        </w:rPr>
      </w:pPr>
    </w:p>
    <w:p w14:paraId="128F12A9" w14:textId="0847875D" w:rsidR="0043066D" w:rsidRDefault="0043066D" w:rsidP="00D71E43">
      <w:pPr>
        <w:pStyle w:val="Textoindependiente"/>
        <w:spacing w:line="252" w:lineRule="auto"/>
        <w:ind w:right="853"/>
        <w:jc w:val="both"/>
        <w:rPr>
          <w:rFonts w:ascii="Times New Roman" w:hAnsi="Times New Roman" w:cs="Times New Roman"/>
        </w:rPr>
      </w:pPr>
    </w:p>
    <w:p w14:paraId="3B20B89A" w14:textId="125136F8" w:rsidR="0043066D" w:rsidRDefault="0043066D" w:rsidP="00D71E43">
      <w:pPr>
        <w:pStyle w:val="Textoindependiente"/>
        <w:spacing w:line="252" w:lineRule="auto"/>
        <w:ind w:right="853"/>
        <w:jc w:val="both"/>
        <w:rPr>
          <w:rFonts w:ascii="Times New Roman" w:hAnsi="Times New Roman" w:cs="Times New Roman"/>
        </w:rPr>
      </w:pPr>
    </w:p>
    <w:p w14:paraId="50B68130" w14:textId="22F934A9" w:rsidR="0043066D" w:rsidRDefault="0043066D" w:rsidP="00D71E43">
      <w:pPr>
        <w:pStyle w:val="Textoindependiente"/>
        <w:spacing w:line="252" w:lineRule="auto"/>
        <w:ind w:right="853"/>
        <w:jc w:val="both"/>
        <w:rPr>
          <w:rFonts w:ascii="Times New Roman" w:hAnsi="Times New Roman" w:cs="Times New Roman"/>
        </w:rPr>
      </w:pPr>
    </w:p>
    <w:p w14:paraId="4D660791" w14:textId="71A2079D" w:rsidR="0043066D" w:rsidRDefault="0043066D" w:rsidP="00D71E43">
      <w:pPr>
        <w:pStyle w:val="Textoindependiente"/>
        <w:spacing w:line="252" w:lineRule="auto"/>
        <w:ind w:right="853"/>
        <w:jc w:val="both"/>
        <w:rPr>
          <w:rFonts w:ascii="Times New Roman" w:hAnsi="Times New Roman" w:cs="Times New Roman"/>
        </w:rPr>
      </w:pPr>
    </w:p>
    <w:p w14:paraId="700AFE27" w14:textId="0B50924A" w:rsidR="0043066D" w:rsidRDefault="0043066D" w:rsidP="00D71E43">
      <w:pPr>
        <w:pStyle w:val="Textoindependiente"/>
        <w:spacing w:line="252" w:lineRule="auto"/>
        <w:ind w:right="853"/>
        <w:jc w:val="both"/>
        <w:rPr>
          <w:rFonts w:ascii="Times New Roman" w:hAnsi="Times New Roman" w:cs="Times New Roman"/>
        </w:rPr>
      </w:pPr>
    </w:p>
    <w:p w14:paraId="2D08E093" w14:textId="0EAC5274" w:rsidR="0043066D" w:rsidRDefault="0043066D" w:rsidP="00D71E43">
      <w:pPr>
        <w:pStyle w:val="Textoindependiente"/>
        <w:spacing w:line="252" w:lineRule="auto"/>
        <w:ind w:right="853"/>
        <w:jc w:val="both"/>
        <w:rPr>
          <w:rFonts w:ascii="Times New Roman" w:hAnsi="Times New Roman" w:cs="Times New Roman"/>
        </w:rPr>
      </w:pPr>
    </w:p>
    <w:p w14:paraId="03E3D2F5" w14:textId="7A2D176A" w:rsidR="0043066D" w:rsidRDefault="0043066D" w:rsidP="00D71E43">
      <w:pPr>
        <w:pStyle w:val="Textoindependiente"/>
        <w:spacing w:line="252" w:lineRule="auto"/>
        <w:ind w:right="853"/>
        <w:jc w:val="both"/>
        <w:rPr>
          <w:rFonts w:ascii="Times New Roman" w:hAnsi="Times New Roman" w:cs="Times New Roman"/>
        </w:rPr>
      </w:pPr>
    </w:p>
    <w:p w14:paraId="2EE84355" w14:textId="69D6F324" w:rsidR="0043066D" w:rsidRDefault="0043066D" w:rsidP="00D71E43">
      <w:pPr>
        <w:pStyle w:val="Textoindependiente"/>
        <w:spacing w:line="252" w:lineRule="auto"/>
        <w:ind w:right="853"/>
        <w:jc w:val="both"/>
        <w:rPr>
          <w:rFonts w:ascii="Times New Roman" w:hAnsi="Times New Roman" w:cs="Times New Roman"/>
        </w:rPr>
      </w:pPr>
    </w:p>
    <w:p w14:paraId="763AA35C" w14:textId="52CC70BF" w:rsidR="0043066D" w:rsidRDefault="0043066D" w:rsidP="00D71E43">
      <w:pPr>
        <w:pStyle w:val="Textoindependiente"/>
        <w:spacing w:line="252" w:lineRule="auto"/>
        <w:ind w:right="853"/>
        <w:jc w:val="both"/>
        <w:rPr>
          <w:rFonts w:ascii="Times New Roman" w:hAnsi="Times New Roman" w:cs="Times New Roman"/>
        </w:rPr>
      </w:pPr>
    </w:p>
    <w:p w14:paraId="080E3A77" w14:textId="3807685F" w:rsidR="0043066D" w:rsidRDefault="0043066D" w:rsidP="00D71E43">
      <w:pPr>
        <w:pStyle w:val="Textoindependiente"/>
        <w:spacing w:line="252" w:lineRule="auto"/>
        <w:ind w:right="853"/>
        <w:jc w:val="both"/>
        <w:rPr>
          <w:rFonts w:ascii="Times New Roman" w:hAnsi="Times New Roman" w:cs="Times New Roman"/>
        </w:rPr>
      </w:pPr>
    </w:p>
    <w:p w14:paraId="0F3BCBEC" w14:textId="38E7D17A" w:rsidR="0043066D" w:rsidRDefault="0043066D" w:rsidP="00D71E43">
      <w:pPr>
        <w:pStyle w:val="Textoindependiente"/>
        <w:spacing w:line="252" w:lineRule="auto"/>
        <w:ind w:right="853"/>
        <w:jc w:val="both"/>
        <w:rPr>
          <w:rFonts w:ascii="Times New Roman" w:hAnsi="Times New Roman" w:cs="Times New Roman"/>
        </w:rPr>
      </w:pPr>
    </w:p>
    <w:p w14:paraId="305C1767" w14:textId="096705B5" w:rsidR="0043066D" w:rsidRDefault="0043066D" w:rsidP="00D71E43">
      <w:pPr>
        <w:pStyle w:val="Textoindependiente"/>
        <w:spacing w:line="252" w:lineRule="auto"/>
        <w:ind w:right="853"/>
        <w:jc w:val="both"/>
        <w:rPr>
          <w:rFonts w:ascii="Times New Roman" w:hAnsi="Times New Roman" w:cs="Times New Roman"/>
        </w:rPr>
      </w:pPr>
    </w:p>
    <w:p w14:paraId="5052B8C2" w14:textId="20676050" w:rsidR="0043066D" w:rsidRDefault="0043066D" w:rsidP="00D71E43">
      <w:pPr>
        <w:pStyle w:val="Textoindependiente"/>
        <w:spacing w:line="252" w:lineRule="auto"/>
        <w:ind w:right="853"/>
        <w:jc w:val="both"/>
        <w:rPr>
          <w:rFonts w:ascii="Times New Roman" w:hAnsi="Times New Roman" w:cs="Times New Roman"/>
        </w:rPr>
      </w:pPr>
    </w:p>
    <w:p w14:paraId="38E6A2F9" w14:textId="58ACF02D" w:rsidR="0043066D" w:rsidRDefault="0043066D" w:rsidP="00D71E43">
      <w:pPr>
        <w:pStyle w:val="Textoindependiente"/>
        <w:spacing w:line="252" w:lineRule="auto"/>
        <w:ind w:right="853"/>
        <w:jc w:val="both"/>
        <w:rPr>
          <w:rFonts w:ascii="Times New Roman" w:hAnsi="Times New Roman" w:cs="Times New Roman"/>
        </w:rPr>
      </w:pPr>
    </w:p>
    <w:p w14:paraId="7D86E122" w14:textId="200BD7EF" w:rsidR="0043066D" w:rsidRDefault="0043066D" w:rsidP="00D71E43">
      <w:pPr>
        <w:pStyle w:val="Textoindependiente"/>
        <w:spacing w:line="252" w:lineRule="auto"/>
        <w:ind w:right="853"/>
        <w:jc w:val="both"/>
        <w:rPr>
          <w:rFonts w:ascii="Times New Roman" w:hAnsi="Times New Roman" w:cs="Times New Roman"/>
        </w:rPr>
      </w:pPr>
    </w:p>
    <w:p w14:paraId="01679DA8" w14:textId="718FA741" w:rsidR="0043066D" w:rsidRDefault="0043066D" w:rsidP="00D71E43">
      <w:pPr>
        <w:pStyle w:val="Textoindependiente"/>
        <w:spacing w:line="252" w:lineRule="auto"/>
        <w:ind w:right="853"/>
        <w:jc w:val="both"/>
        <w:rPr>
          <w:rFonts w:ascii="Times New Roman" w:hAnsi="Times New Roman" w:cs="Times New Roman"/>
        </w:rPr>
      </w:pPr>
    </w:p>
    <w:p w14:paraId="2F106166" w14:textId="7D228B9B" w:rsidR="0043066D" w:rsidRDefault="0043066D" w:rsidP="00D71E43">
      <w:pPr>
        <w:pStyle w:val="Textoindependiente"/>
        <w:spacing w:line="252" w:lineRule="auto"/>
        <w:ind w:right="853"/>
        <w:jc w:val="both"/>
        <w:rPr>
          <w:rFonts w:ascii="Times New Roman" w:hAnsi="Times New Roman" w:cs="Times New Roman"/>
        </w:rPr>
      </w:pPr>
    </w:p>
    <w:p w14:paraId="3152AECC" w14:textId="2111662A" w:rsidR="0043066D" w:rsidRDefault="0043066D" w:rsidP="00D71E43">
      <w:pPr>
        <w:pStyle w:val="Textoindependiente"/>
        <w:spacing w:line="252" w:lineRule="auto"/>
        <w:ind w:right="853"/>
        <w:jc w:val="both"/>
        <w:rPr>
          <w:rFonts w:ascii="Times New Roman" w:hAnsi="Times New Roman" w:cs="Times New Roman"/>
        </w:rPr>
      </w:pPr>
    </w:p>
    <w:p w14:paraId="338929E2" w14:textId="5AEFB85D" w:rsidR="0043066D" w:rsidRDefault="0043066D" w:rsidP="00D71E43">
      <w:pPr>
        <w:pStyle w:val="Textoindependiente"/>
        <w:spacing w:line="252" w:lineRule="auto"/>
        <w:ind w:right="853"/>
        <w:jc w:val="both"/>
        <w:rPr>
          <w:rFonts w:ascii="Times New Roman" w:hAnsi="Times New Roman" w:cs="Times New Roman"/>
        </w:rPr>
      </w:pPr>
    </w:p>
    <w:p w14:paraId="3980B1E2" w14:textId="76855FB9" w:rsidR="0043066D" w:rsidRDefault="0043066D" w:rsidP="00D71E43">
      <w:pPr>
        <w:pStyle w:val="Textoindependiente"/>
        <w:spacing w:line="252" w:lineRule="auto"/>
        <w:ind w:right="853"/>
        <w:jc w:val="both"/>
        <w:rPr>
          <w:rFonts w:ascii="Times New Roman" w:hAnsi="Times New Roman" w:cs="Times New Roman"/>
        </w:rPr>
      </w:pPr>
    </w:p>
    <w:p w14:paraId="75B63164" w14:textId="77777777" w:rsidR="0043066D" w:rsidRPr="005164DC" w:rsidRDefault="0043066D" w:rsidP="00D71E43">
      <w:pPr>
        <w:pStyle w:val="Textoindependiente"/>
        <w:spacing w:line="252" w:lineRule="auto"/>
        <w:ind w:right="853"/>
        <w:jc w:val="both"/>
        <w:rPr>
          <w:rFonts w:ascii="Times New Roman" w:hAnsi="Times New Roman" w:cs="Times New Roman"/>
        </w:rPr>
      </w:pPr>
    </w:p>
    <w:p w14:paraId="37AB1573" w14:textId="53AA43B7" w:rsidR="00EA245F" w:rsidRPr="00E72350" w:rsidRDefault="00EA245F" w:rsidP="00A33B65">
      <w:pPr>
        <w:pStyle w:val="Ttulo1"/>
        <w:rPr>
          <w:rFonts w:ascii="Times New Roman" w:hAnsi="Times New Roman"/>
          <w:color w:val="auto"/>
          <w:sz w:val="22"/>
          <w:szCs w:val="22"/>
        </w:rPr>
      </w:pPr>
      <w:bookmarkStart w:id="3" w:name="_Toc156816011"/>
      <w:bookmarkStart w:id="4" w:name="_Toc225212625"/>
      <w:r w:rsidRPr="00E72350">
        <w:rPr>
          <w:rFonts w:ascii="Times New Roman" w:hAnsi="Times New Roman"/>
          <w:color w:val="auto"/>
          <w:sz w:val="22"/>
          <w:szCs w:val="22"/>
        </w:rPr>
        <w:lastRenderedPageBreak/>
        <w:t>JUSTIFICACIÓN</w:t>
      </w:r>
      <w:bookmarkEnd w:id="3"/>
      <w:bookmarkEnd w:id="4"/>
    </w:p>
    <w:p w14:paraId="45F49E12" w14:textId="77777777" w:rsidR="0043066D" w:rsidRPr="0043066D" w:rsidRDefault="0043066D" w:rsidP="0043066D">
      <w:pPr>
        <w:rPr>
          <w:lang w:eastAsia="es-ES"/>
        </w:rPr>
      </w:pPr>
    </w:p>
    <w:p w14:paraId="673A85F0" w14:textId="49074026" w:rsidR="00C314F4" w:rsidRDefault="00C314F4" w:rsidP="00E72350">
      <w:pPr>
        <w:pStyle w:val="Textoindependiente"/>
        <w:spacing w:after="0" w:line="240" w:lineRule="auto"/>
        <w:ind w:right="853"/>
        <w:jc w:val="both"/>
        <w:rPr>
          <w:rFonts w:ascii="Times New Roman" w:hAnsi="Times New Roman" w:cs="Times New Roman"/>
          <w:b/>
        </w:rPr>
      </w:pPr>
      <w:bookmarkStart w:id="5" w:name="_Toc156816033"/>
      <w:r w:rsidRPr="005164DC">
        <w:rPr>
          <w:rFonts w:ascii="Times New Roman" w:hAnsi="Times New Roman" w:cs="Times New Roman"/>
          <w:b/>
        </w:rPr>
        <w:t>¿Por qué una política social de comunicación para la población afrocolombiana</w:t>
      </w:r>
      <w:r w:rsidR="005F1288" w:rsidRPr="005164DC">
        <w:rPr>
          <w:rFonts w:ascii="Times New Roman" w:hAnsi="Times New Roman" w:cs="Times New Roman"/>
          <w:b/>
        </w:rPr>
        <w:t>, negra, raizal y palenquera</w:t>
      </w:r>
      <w:r w:rsidRPr="005164DC">
        <w:rPr>
          <w:rFonts w:ascii="Times New Roman" w:hAnsi="Times New Roman" w:cs="Times New Roman"/>
          <w:b/>
        </w:rPr>
        <w:t>?</w:t>
      </w:r>
      <w:bookmarkEnd w:id="5"/>
    </w:p>
    <w:p w14:paraId="3634BE4F" w14:textId="77777777" w:rsidR="00E72350" w:rsidRPr="005164DC" w:rsidRDefault="00E72350" w:rsidP="00E72350">
      <w:pPr>
        <w:pStyle w:val="Textoindependiente"/>
        <w:spacing w:after="0" w:line="240" w:lineRule="auto"/>
        <w:ind w:right="853"/>
        <w:jc w:val="both"/>
        <w:rPr>
          <w:rFonts w:ascii="Times New Roman" w:hAnsi="Times New Roman" w:cs="Times New Roman"/>
          <w:b/>
        </w:rPr>
      </w:pPr>
    </w:p>
    <w:p w14:paraId="5C1C2B6E" w14:textId="2075A1A3" w:rsidR="005F1288" w:rsidRDefault="005F1288" w:rsidP="00E72350">
      <w:pPr>
        <w:pStyle w:val="Textoindependiente"/>
        <w:spacing w:after="0" w:line="240" w:lineRule="auto"/>
        <w:ind w:right="858"/>
        <w:jc w:val="both"/>
        <w:rPr>
          <w:rFonts w:ascii="Times New Roman" w:hAnsi="Times New Roman" w:cs="Times New Roman"/>
          <w:spacing w:val="-1"/>
        </w:rPr>
      </w:pPr>
      <w:r w:rsidRPr="005164DC">
        <w:rPr>
          <w:rFonts w:ascii="Times New Roman" w:hAnsi="Times New Roman" w:cs="Times New Roman"/>
          <w:spacing w:val="-1"/>
        </w:rPr>
        <w:t xml:space="preserve">La formulación de esta política responde a una necesidad histórica, estructural y urgente de garantizar el derecho a la comunicación como un eje fundamental para la justicia racial, la autodeterminación y la participación </w:t>
      </w:r>
      <w:r w:rsidR="003850F8" w:rsidRPr="005164DC">
        <w:rPr>
          <w:rFonts w:ascii="Times New Roman" w:hAnsi="Times New Roman" w:cs="Times New Roman"/>
          <w:spacing w:val="-1"/>
        </w:rPr>
        <w:t>en la toma de decisiones</w:t>
      </w:r>
      <w:r w:rsidRPr="005164DC">
        <w:rPr>
          <w:rFonts w:ascii="Times New Roman" w:hAnsi="Times New Roman" w:cs="Times New Roman"/>
          <w:spacing w:val="-1"/>
        </w:rPr>
        <w:t xml:space="preserve"> en la vida democrática del país y específicamente, en el sector de las </w:t>
      </w:r>
      <w:r w:rsidR="004A2EE7">
        <w:rPr>
          <w:rFonts w:ascii="Times New Roman" w:hAnsi="Times New Roman" w:cs="Times New Roman"/>
          <w:spacing w:val="-1"/>
        </w:rPr>
        <w:t>tele</w:t>
      </w:r>
      <w:r w:rsidRPr="005164DC">
        <w:rPr>
          <w:rFonts w:ascii="Times New Roman" w:hAnsi="Times New Roman" w:cs="Times New Roman"/>
          <w:spacing w:val="-1"/>
        </w:rPr>
        <w:t xml:space="preserve">comunicaciones, las tecnologías de la información y la inteligencia artificial. </w:t>
      </w:r>
    </w:p>
    <w:p w14:paraId="5BC6A1E3" w14:textId="77777777" w:rsidR="00E72350" w:rsidRPr="005164DC" w:rsidRDefault="00E72350" w:rsidP="00E72350">
      <w:pPr>
        <w:pStyle w:val="Textoindependiente"/>
        <w:spacing w:after="0" w:line="240" w:lineRule="auto"/>
        <w:ind w:right="858"/>
        <w:jc w:val="both"/>
        <w:rPr>
          <w:rFonts w:ascii="Times New Roman" w:hAnsi="Times New Roman" w:cs="Times New Roman"/>
          <w:spacing w:val="-1"/>
        </w:rPr>
      </w:pPr>
    </w:p>
    <w:p w14:paraId="1B82941D" w14:textId="6E3D59BA" w:rsidR="00C314F4" w:rsidRDefault="008B6C36" w:rsidP="00E72350">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spacing w:val="-1"/>
        </w:rPr>
        <w:t>El primer elemento que permite adentrarse a d</w:t>
      </w:r>
      <w:r w:rsidR="005F1288" w:rsidRPr="005164DC">
        <w:rPr>
          <w:rFonts w:ascii="Times New Roman" w:hAnsi="Times New Roman" w:cs="Times New Roman"/>
          <w:spacing w:val="-1"/>
        </w:rPr>
        <w:t xml:space="preserve">ar respuesta </w:t>
      </w:r>
      <w:r w:rsidRPr="005164DC">
        <w:rPr>
          <w:rFonts w:ascii="Times New Roman" w:hAnsi="Times New Roman" w:cs="Times New Roman"/>
          <w:spacing w:val="-1"/>
        </w:rPr>
        <w:t>a la pregunta de la justificación es comprender a qué se refiere la</w:t>
      </w:r>
      <w:r w:rsidR="005F1288" w:rsidRPr="005164DC">
        <w:rPr>
          <w:rFonts w:ascii="Times New Roman" w:hAnsi="Times New Roman" w:cs="Times New Roman"/>
          <w:spacing w:val="-1"/>
        </w:rPr>
        <w:t xml:space="preserve"> Políti</w:t>
      </w:r>
      <w:r w:rsidRPr="005164DC">
        <w:rPr>
          <w:rFonts w:ascii="Times New Roman" w:hAnsi="Times New Roman" w:cs="Times New Roman"/>
          <w:spacing w:val="-1"/>
        </w:rPr>
        <w:t>ca Social en el contexto nacional e internacional, y ha sido la</w:t>
      </w:r>
      <w:r w:rsidR="00C314F4" w:rsidRPr="005164DC">
        <w:rPr>
          <w:rFonts w:ascii="Times New Roman" w:hAnsi="Times New Roman" w:cs="Times New Roman"/>
          <w:spacing w:val="-2"/>
        </w:rPr>
        <w:t xml:space="preserve"> </w:t>
      </w:r>
      <w:r w:rsidR="00C314F4" w:rsidRPr="005164DC">
        <w:rPr>
          <w:rFonts w:ascii="Times New Roman" w:hAnsi="Times New Roman" w:cs="Times New Roman"/>
        </w:rPr>
        <w:t>Comisión</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Económica</w:t>
      </w:r>
      <w:r w:rsidR="00C314F4" w:rsidRPr="005164DC">
        <w:rPr>
          <w:rFonts w:ascii="Times New Roman" w:hAnsi="Times New Roman" w:cs="Times New Roman"/>
          <w:spacing w:val="-2"/>
        </w:rPr>
        <w:t xml:space="preserve"> </w:t>
      </w:r>
      <w:r w:rsidR="00C314F4" w:rsidRPr="005164DC">
        <w:rPr>
          <w:rFonts w:ascii="Times New Roman" w:hAnsi="Times New Roman" w:cs="Times New Roman"/>
        </w:rPr>
        <w:t>para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América</w:t>
      </w:r>
      <w:r w:rsidR="00C314F4" w:rsidRPr="005164DC">
        <w:rPr>
          <w:rFonts w:ascii="Times New Roman" w:hAnsi="Times New Roman" w:cs="Times New Roman"/>
          <w:spacing w:val="-2"/>
        </w:rPr>
        <w:t xml:space="preserve"> </w:t>
      </w:r>
      <w:r w:rsidR="00C314F4" w:rsidRPr="005164DC">
        <w:rPr>
          <w:rFonts w:ascii="Times New Roman" w:hAnsi="Times New Roman" w:cs="Times New Roman"/>
        </w:rPr>
        <w:t>Latina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y</w:t>
      </w:r>
      <w:r w:rsidR="00C314F4" w:rsidRPr="005164DC">
        <w:rPr>
          <w:rFonts w:ascii="Times New Roman" w:hAnsi="Times New Roman" w:cs="Times New Roman"/>
          <w:spacing w:val="-3"/>
        </w:rPr>
        <w:t xml:space="preserve"> </w:t>
      </w:r>
      <w:r w:rsidR="00C314F4" w:rsidRPr="005164DC">
        <w:rPr>
          <w:rFonts w:ascii="Times New Roman" w:hAnsi="Times New Roman" w:cs="Times New Roman"/>
        </w:rPr>
        <w:t>el</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Caribe</w:t>
      </w:r>
      <w:r w:rsidR="00C314F4" w:rsidRPr="005164DC">
        <w:rPr>
          <w:rFonts w:ascii="Times New Roman" w:hAnsi="Times New Roman" w:cs="Times New Roman"/>
          <w:spacing w:val="6"/>
        </w:rPr>
        <w:t xml:space="preserve"> </w:t>
      </w:r>
      <w:r w:rsidR="00C314F4" w:rsidRPr="005164DC">
        <w:rPr>
          <w:rFonts w:ascii="Times New Roman" w:hAnsi="Times New Roman" w:cs="Times New Roman"/>
        </w:rPr>
        <w:t>– CEPAL</w:t>
      </w:r>
      <w:r w:rsidR="00C314F4" w:rsidRPr="005164DC">
        <w:rPr>
          <w:rFonts w:ascii="Times New Roman" w:hAnsi="Times New Roman" w:cs="Times New Roman"/>
          <w:spacing w:val="-1"/>
        </w:rPr>
        <w:t xml:space="preserve"> </w:t>
      </w:r>
      <w:r w:rsidRPr="005164DC">
        <w:rPr>
          <w:rFonts w:ascii="Times New Roman" w:hAnsi="Times New Roman" w:cs="Times New Roman"/>
        </w:rPr>
        <w:t>que en</w:t>
      </w:r>
      <w:r w:rsidR="00C314F4" w:rsidRPr="005164DC">
        <w:rPr>
          <w:rFonts w:ascii="Times New Roman" w:hAnsi="Times New Roman" w:cs="Times New Roman"/>
          <w:spacing w:val="-2"/>
        </w:rPr>
        <w:t xml:space="preserve"> </w:t>
      </w:r>
      <w:r w:rsidR="00C314F4" w:rsidRPr="005164DC">
        <w:rPr>
          <w:rFonts w:ascii="Times New Roman" w:hAnsi="Times New Roman" w:cs="Times New Roman"/>
        </w:rPr>
        <w:t>2002</w:t>
      </w:r>
      <w:r w:rsidR="006618A8" w:rsidRPr="005164DC">
        <w:rPr>
          <w:rFonts w:ascii="Times New Roman" w:hAnsi="Times New Roman" w:cs="Times New Roman"/>
        </w:rPr>
        <w:t xml:space="preserve"> detalló dimensiones en lo </w:t>
      </w:r>
      <w:r w:rsidRPr="005164DC">
        <w:rPr>
          <w:rFonts w:ascii="Times New Roman" w:hAnsi="Times New Roman" w:cs="Times New Roman"/>
        </w:rPr>
        <w:t>conceptual</w:t>
      </w:r>
      <w:r w:rsidR="009004E9" w:rsidRPr="005164DC">
        <w:rPr>
          <w:rFonts w:ascii="Times New Roman" w:hAnsi="Times New Roman" w:cs="Times New Roman"/>
        </w:rPr>
        <w:t>, misional y filosófico de la política social</w:t>
      </w:r>
      <w:r w:rsidR="00C314F4" w:rsidRPr="005164DC">
        <w:rPr>
          <w:rFonts w:ascii="Times New Roman" w:hAnsi="Times New Roman" w:cs="Times New Roman"/>
        </w:rPr>
        <w:t>:</w:t>
      </w:r>
    </w:p>
    <w:p w14:paraId="42A833B9" w14:textId="77777777" w:rsidR="00E72350" w:rsidRPr="005164DC" w:rsidRDefault="00E72350" w:rsidP="00E72350">
      <w:pPr>
        <w:pStyle w:val="Textoindependiente"/>
        <w:spacing w:after="0" w:line="240" w:lineRule="auto"/>
        <w:ind w:right="858"/>
        <w:jc w:val="both"/>
        <w:rPr>
          <w:rFonts w:ascii="Times New Roman" w:hAnsi="Times New Roman" w:cs="Times New Roman"/>
        </w:rPr>
      </w:pPr>
    </w:p>
    <w:p w14:paraId="2495208C" w14:textId="3484348D" w:rsidR="00C314F4" w:rsidRDefault="00C314F4" w:rsidP="00E72350">
      <w:pPr>
        <w:pStyle w:val="Textoindependiente"/>
        <w:spacing w:after="0" w:line="240" w:lineRule="auto"/>
        <w:ind w:left="811" w:right="849"/>
        <w:jc w:val="both"/>
        <w:rPr>
          <w:rFonts w:ascii="Times New Roman" w:hAnsi="Times New Roman" w:cs="Times New Roman"/>
          <w:i/>
          <w:iCs/>
        </w:rPr>
      </w:pPr>
      <w:r w:rsidRPr="00444605">
        <w:rPr>
          <w:rFonts w:ascii="Times New Roman" w:hAnsi="Times New Roman" w:cs="Times New Roman"/>
          <w:i/>
          <w:iCs/>
        </w:rPr>
        <w:t>“La política social no sólo busca la redistribución, sino que se ha convertido</w:t>
      </w:r>
      <w:r w:rsidRPr="00444605">
        <w:rPr>
          <w:rFonts w:ascii="Times New Roman" w:hAnsi="Times New Roman" w:cs="Times New Roman"/>
          <w:i/>
          <w:iCs/>
          <w:spacing w:val="1"/>
        </w:rPr>
        <w:t xml:space="preserve"> </w:t>
      </w:r>
      <w:r w:rsidRPr="00444605">
        <w:rPr>
          <w:rFonts w:ascii="Times New Roman" w:hAnsi="Times New Roman" w:cs="Times New Roman"/>
          <w:i/>
          <w:iCs/>
        </w:rPr>
        <w:t>en un mecanismo para</w:t>
      </w:r>
      <w:r w:rsidRPr="00444605">
        <w:rPr>
          <w:rFonts w:ascii="Times New Roman" w:hAnsi="Times New Roman" w:cs="Times New Roman"/>
          <w:b/>
          <w:bCs/>
          <w:i/>
          <w:iCs/>
        </w:rPr>
        <w:t>: a)</w:t>
      </w:r>
      <w:r w:rsidRPr="00444605">
        <w:rPr>
          <w:rFonts w:ascii="Times New Roman" w:hAnsi="Times New Roman" w:cs="Times New Roman"/>
          <w:i/>
          <w:iCs/>
        </w:rPr>
        <w:t xml:space="preserve"> materializar explícitamente los derechos sociales</w:t>
      </w:r>
      <w:r w:rsidRPr="00444605">
        <w:rPr>
          <w:rFonts w:ascii="Times New Roman" w:hAnsi="Times New Roman" w:cs="Times New Roman"/>
          <w:i/>
          <w:iCs/>
          <w:spacing w:val="1"/>
        </w:rPr>
        <w:t xml:space="preserve"> </w:t>
      </w:r>
      <w:r w:rsidRPr="00444605">
        <w:rPr>
          <w:rFonts w:ascii="Times New Roman" w:hAnsi="Times New Roman" w:cs="Times New Roman"/>
          <w:i/>
          <w:iCs/>
        </w:rPr>
        <w:t>y económicos de los ciudadanos, tales como salud, educación, vivienda,</w:t>
      </w:r>
      <w:r w:rsidRPr="00444605">
        <w:rPr>
          <w:rFonts w:ascii="Times New Roman" w:hAnsi="Times New Roman" w:cs="Times New Roman"/>
          <w:i/>
          <w:iCs/>
          <w:spacing w:val="1"/>
        </w:rPr>
        <w:t xml:space="preserve"> </w:t>
      </w:r>
      <w:r w:rsidRPr="00444605">
        <w:rPr>
          <w:rFonts w:ascii="Times New Roman" w:hAnsi="Times New Roman" w:cs="Times New Roman"/>
          <w:i/>
          <w:iCs/>
        </w:rPr>
        <w:t>pues es claro que para poder ser un/a ciudadano/a activo/a, en ejercicio de</w:t>
      </w:r>
      <w:r w:rsidRPr="00444605">
        <w:rPr>
          <w:rFonts w:ascii="Times New Roman" w:hAnsi="Times New Roman" w:cs="Times New Roman"/>
          <w:i/>
          <w:iCs/>
          <w:spacing w:val="1"/>
        </w:rPr>
        <w:t xml:space="preserve"> </w:t>
      </w:r>
      <w:r w:rsidRPr="00444605">
        <w:rPr>
          <w:rFonts w:ascii="Times New Roman" w:hAnsi="Times New Roman" w:cs="Times New Roman"/>
          <w:i/>
          <w:iCs/>
        </w:rPr>
        <w:t>los derechos civiles y políticos, se requiere de unos presupuestos básicos</w:t>
      </w:r>
      <w:r w:rsidRPr="00444605">
        <w:rPr>
          <w:rFonts w:ascii="Times New Roman" w:hAnsi="Times New Roman" w:cs="Times New Roman"/>
          <w:i/>
          <w:iCs/>
          <w:spacing w:val="1"/>
        </w:rPr>
        <w:t xml:space="preserve"> </w:t>
      </w:r>
      <w:r w:rsidRPr="00444605">
        <w:rPr>
          <w:rFonts w:ascii="Times New Roman" w:hAnsi="Times New Roman" w:cs="Times New Roman"/>
          <w:i/>
          <w:iCs/>
        </w:rPr>
        <w:t>para la acción que son estos derechos sociales y económicos. b) reducir los</w:t>
      </w:r>
      <w:r w:rsidR="0043066D" w:rsidRPr="00444605">
        <w:rPr>
          <w:rFonts w:ascii="Times New Roman" w:hAnsi="Times New Roman" w:cs="Times New Roman"/>
          <w:i/>
          <w:iCs/>
        </w:rPr>
        <w:t xml:space="preserve"> </w:t>
      </w:r>
      <w:r w:rsidRPr="00444605">
        <w:rPr>
          <w:rFonts w:ascii="Times New Roman" w:hAnsi="Times New Roman" w:cs="Times New Roman"/>
          <w:i/>
          <w:iCs/>
        </w:rPr>
        <w:t>niveles de exclusión, las condiciones de vulnerabilidad y riesgo social al que</w:t>
      </w:r>
      <w:r w:rsidR="0043066D" w:rsidRPr="00444605">
        <w:rPr>
          <w:rFonts w:ascii="Times New Roman" w:hAnsi="Times New Roman" w:cs="Times New Roman"/>
          <w:i/>
          <w:iCs/>
        </w:rPr>
        <w:t xml:space="preserve"> </w:t>
      </w:r>
      <w:r w:rsidRPr="00444605">
        <w:rPr>
          <w:rFonts w:ascii="Times New Roman" w:hAnsi="Times New Roman" w:cs="Times New Roman"/>
          <w:i/>
          <w:iCs/>
        </w:rPr>
        <w:t>están</w:t>
      </w:r>
      <w:r w:rsidRPr="00444605">
        <w:rPr>
          <w:rFonts w:ascii="Times New Roman" w:hAnsi="Times New Roman" w:cs="Times New Roman"/>
          <w:i/>
          <w:iCs/>
          <w:spacing w:val="-2"/>
        </w:rPr>
        <w:t xml:space="preserve"> </w:t>
      </w:r>
      <w:r w:rsidRPr="00444605">
        <w:rPr>
          <w:rFonts w:ascii="Times New Roman" w:hAnsi="Times New Roman" w:cs="Times New Roman"/>
          <w:i/>
          <w:iCs/>
        </w:rPr>
        <w:t>expuestos</w:t>
      </w:r>
      <w:r w:rsidRPr="00444605">
        <w:rPr>
          <w:rFonts w:ascii="Times New Roman" w:hAnsi="Times New Roman" w:cs="Times New Roman"/>
          <w:i/>
          <w:iCs/>
          <w:spacing w:val="-3"/>
        </w:rPr>
        <w:t xml:space="preserve"> </w:t>
      </w:r>
      <w:r w:rsidRPr="00444605">
        <w:rPr>
          <w:rFonts w:ascii="Times New Roman" w:hAnsi="Times New Roman" w:cs="Times New Roman"/>
          <w:i/>
          <w:iCs/>
        </w:rPr>
        <w:t>grupos</w:t>
      </w:r>
      <w:r w:rsidRPr="00444605">
        <w:rPr>
          <w:rFonts w:ascii="Times New Roman" w:hAnsi="Times New Roman" w:cs="Times New Roman"/>
          <w:i/>
          <w:iCs/>
          <w:spacing w:val="-2"/>
        </w:rPr>
        <w:t xml:space="preserve"> </w:t>
      </w:r>
      <w:r w:rsidRPr="00444605">
        <w:rPr>
          <w:rFonts w:ascii="Times New Roman" w:hAnsi="Times New Roman" w:cs="Times New Roman"/>
          <w:i/>
          <w:iCs/>
        </w:rPr>
        <w:t>particulares</w:t>
      </w:r>
      <w:r w:rsidRPr="00444605">
        <w:rPr>
          <w:rFonts w:ascii="Times New Roman" w:hAnsi="Times New Roman" w:cs="Times New Roman"/>
          <w:i/>
          <w:iCs/>
          <w:spacing w:val="-3"/>
        </w:rPr>
        <w:t xml:space="preserve"> </w:t>
      </w:r>
      <w:r w:rsidRPr="00444605">
        <w:rPr>
          <w:rFonts w:ascii="Times New Roman" w:hAnsi="Times New Roman" w:cs="Times New Roman"/>
          <w:i/>
          <w:iCs/>
        </w:rPr>
        <w:t>de</w:t>
      </w:r>
      <w:r w:rsidRPr="00444605">
        <w:rPr>
          <w:rFonts w:ascii="Times New Roman" w:hAnsi="Times New Roman" w:cs="Times New Roman"/>
          <w:i/>
          <w:iCs/>
          <w:spacing w:val="-1"/>
        </w:rPr>
        <w:t xml:space="preserve"> </w:t>
      </w:r>
      <w:r w:rsidRPr="00444605">
        <w:rPr>
          <w:rFonts w:ascii="Times New Roman" w:hAnsi="Times New Roman" w:cs="Times New Roman"/>
          <w:i/>
          <w:iCs/>
        </w:rPr>
        <w:t>la</w:t>
      </w:r>
      <w:r w:rsidRPr="00444605">
        <w:rPr>
          <w:rFonts w:ascii="Times New Roman" w:hAnsi="Times New Roman" w:cs="Times New Roman"/>
          <w:i/>
          <w:iCs/>
          <w:spacing w:val="-2"/>
        </w:rPr>
        <w:t xml:space="preserve"> </w:t>
      </w:r>
      <w:r w:rsidRPr="00444605">
        <w:rPr>
          <w:rFonts w:ascii="Times New Roman" w:hAnsi="Times New Roman" w:cs="Times New Roman"/>
          <w:i/>
          <w:iCs/>
        </w:rPr>
        <w:t>población”</w:t>
      </w:r>
      <w:r w:rsidRPr="00444605">
        <w:rPr>
          <w:rFonts w:ascii="Times New Roman" w:hAnsi="Times New Roman" w:cs="Times New Roman"/>
          <w:i/>
          <w:iCs/>
          <w:spacing w:val="-2"/>
        </w:rPr>
        <w:t xml:space="preserve"> </w:t>
      </w:r>
      <w:r w:rsidRPr="00444605">
        <w:rPr>
          <w:rFonts w:ascii="Times New Roman" w:hAnsi="Times New Roman" w:cs="Times New Roman"/>
          <w:i/>
          <w:iCs/>
        </w:rPr>
        <w:t>(Gutiérrez,</w:t>
      </w:r>
      <w:r w:rsidRPr="00444605">
        <w:rPr>
          <w:rFonts w:ascii="Times New Roman" w:hAnsi="Times New Roman" w:cs="Times New Roman"/>
          <w:i/>
          <w:iCs/>
          <w:spacing w:val="-5"/>
        </w:rPr>
        <w:t xml:space="preserve"> </w:t>
      </w:r>
      <w:r w:rsidRPr="00444605">
        <w:rPr>
          <w:rFonts w:ascii="Times New Roman" w:hAnsi="Times New Roman" w:cs="Times New Roman"/>
          <w:i/>
          <w:iCs/>
        </w:rPr>
        <w:t>2002)</w:t>
      </w:r>
      <w:r w:rsidR="00E72350">
        <w:rPr>
          <w:rFonts w:ascii="Times New Roman" w:hAnsi="Times New Roman" w:cs="Times New Roman"/>
          <w:i/>
          <w:iCs/>
        </w:rPr>
        <w:t>.</w:t>
      </w:r>
    </w:p>
    <w:p w14:paraId="4EE0E4AE" w14:textId="77777777" w:rsidR="00E72350" w:rsidRPr="0043066D" w:rsidRDefault="00E72350" w:rsidP="00E72350">
      <w:pPr>
        <w:pStyle w:val="Textoindependiente"/>
        <w:spacing w:after="0" w:line="240" w:lineRule="auto"/>
        <w:ind w:left="811" w:right="849"/>
        <w:jc w:val="both"/>
        <w:rPr>
          <w:rFonts w:ascii="Times New Roman" w:hAnsi="Times New Roman" w:cs="Times New Roman"/>
          <w:i/>
          <w:iCs/>
        </w:rPr>
      </w:pPr>
    </w:p>
    <w:p w14:paraId="13DACF68" w14:textId="427879DC" w:rsidR="00F43506" w:rsidRDefault="009004E9" w:rsidP="00E72350">
      <w:pPr>
        <w:pStyle w:val="Textoindependiente"/>
        <w:spacing w:after="0" w:line="240" w:lineRule="auto"/>
        <w:ind w:left="100" w:right="857"/>
        <w:jc w:val="both"/>
        <w:rPr>
          <w:rFonts w:ascii="Times New Roman" w:hAnsi="Times New Roman" w:cs="Times New Roman"/>
        </w:rPr>
      </w:pPr>
      <w:r w:rsidRPr="005164DC">
        <w:rPr>
          <w:rFonts w:ascii="Times New Roman" w:hAnsi="Times New Roman" w:cs="Times New Roman"/>
        </w:rPr>
        <w:t>Para el caso de Colombia específicamente, la Política Social es definida por el Departamento Nacional de Planeación como la política que “está enfocada en la reducción de la pobreza y la promoción de la equidad”</w:t>
      </w:r>
      <w:r w:rsidRPr="005164DC">
        <w:rPr>
          <w:rStyle w:val="Refdenotaalpie"/>
          <w:rFonts w:ascii="Times New Roman" w:hAnsi="Times New Roman" w:cs="Times New Roman"/>
        </w:rPr>
        <w:footnoteReference w:id="3"/>
      </w:r>
      <w:r w:rsidR="00F87E97" w:rsidRPr="005164DC">
        <w:rPr>
          <w:rFonts w:ascii="Times New Roman" w:hAnsi="Times New Roman" w:cs="Times New Roman"/>
        </w:rPr>
        <w:t xml:space="preserve"> como búsqueda para superar desigualdades e injusticias sociales. Los derechos como la salud, la educació</w:t>
      </w:r>
      <w:r w:rsidR="00504D52" w:rsidRPr="005164DC">
        <w:rPr>
          <w:rFonts w:ascii="Times New Roman" w:hAnsi="Times New Roman" w:cs="Times New Roman"/>
        </w:rPr>
        <w:t>n y el empleo son generalmente los priorizados para el diseño e implementación de este tipo de políticas, por ello, la pregunta sobre ¿por qué una política social de comunicación</w:t>
      </w:r>
      <w:r w:rsidR="006618A8" w:rsidRPr="005164DC">
        <w:rPr>
          <w:rFonts w:ascii="Times New Roman" w:hAnsi="Times New Roman" w:cs="Times New Roman"/>
        </w:rPr>
        <w:t xml:space="preserve"> o por qué la comunicación hace parte de la política social</w:t>
      </w:r>
      <w:r w:rsidR="00504D52" w:rsidRPr="005164DC">
        <w:rPr>
          <w:rFonts w:ascii="Times New Roman" w:hAnsi="Times New Roman" w:cs="Times New Roman"/>
        </w:rPr>
        <w:t xml:space="preserve">?, toma relevancia </w:t>
      </w:r>
      <w:r w:rsidR="00F43506" w:rsidRPr="005164DC">
        <w:rPr>
          <w:rFonts w:ascii="Times New Roman" w:hAnsi="Times New Roman" w:cs="Times New Roman"/>
        </w:rPr>
        <w:t xml:space="preserve">para entender cuál es el rol de la comunicación y como derecho humano en la formulación de una política social. </w:t>
      </w:r>
    </w:p>
    <w:p w14:paraId="1376B829" w14:textId="77777777" w:rsidR="00E72350" w:rsidRPr="005164DC" w:rsidRDefault="00E72350" w:rsidP="00E72350">
      <w:pPr>
        <w:pStyle w:val="Textoindependiente"/>
        <w:spacing w:after="0" w:line="240" w:lineRule="auto"/>
        <w:ind w:left="100" w:right="857"/>
        <w:jc w:val="both"/>
        <w:rPr>
          <w:rFonts w:ascii="Times New Roman" w:hAnsi="Times New Roman" w:cs="Times New Roman"/>
        </w:rPr>
      </w:pPr>
    </w:p>
    <w:p w14:paraId="2560E4BF" w14:textId="00F47847" w:rsidR="00D754A8" w:rsidRDefault="00F43506" w:rsidP="00E72350">
      <w:pPr>
        <w:pStyle w:val="Textoindependiente"/>
        <w:spacing w:after="0" w:line="240" w:lineRule="auto"/>
        <w:ind w:left="100" w:right="857"/>
        <w:jc w:val="both"/>
        <w:rPr>
          <w:rFonts w:ascii="Times New Roman" w:hAnsi="Times New Roman" w:cs="Times New Roman"/>
        </w:rPr>
      </w:pPr>
      <w:r w:rsidRPr="005164DC">
        <w:rPr>
          <w:rFonts w:ascii="Times New Roman" w:hAnsi="Times New Roman" w:cs="Times New Roman"/>
        </w:rPr>
        <w:t xml:space="preserve">Sobre este asunto, el trabajo de grado de </w:t>
      </w:r>
      <w:r w:rsidR="00D754A8" w:rsidRPr="005164DC">
        <w:rPr>
          <w:rFonts w:ascii="Times New Roman" w:hAnsi="Times New Roman" w:cs="Times New Roman"/>
        </w:rPr>
        <w:t xml:space="preserve">la </w:t>
      </w:r>
      <w:r w:rsidRPr="005164DC">
        <w:rPr>
          <w:rFonts w:ascii="Times New Roman" w:hAnsi="Times New Roman" w:cs="Times New Roman"/>
        </w:rPr>
        <w:t xml:space="preserve">maestría </w:t>
      </w:r>
      <w:r w:rsidR="005F478C" w:rsidRPr="005164DC">
        <w:rPr>
          <w:rFonts w:ascii="Times New Roman" w:hAnsi="Times New Roman" w:cs="Times New Roman"/>
        </w:rPr>
        <w:t>en</w:t>
      </w:r>
      <w:r w:rsidR="00D754A8" w:rsidRPr="005164DC">
        <w:rPr>
          <w:rFonts w:ascii="Times New Roman" w:hAnsi="Times New Roman" w:cs="Times New Roman"/>
        </w:rPr>
        <w:t xml:space="preserve"> Política Social investigado por </w:t>
      </w:r>
      <w:r w:rsidRPr="005164DC">
        <w:rPr>
          <w:rFonts w:ascii="Times New Roman" w:hAnsi="Times New Roman" w:cs="Times New Roman"/>
        </w:rPr>
        <w:t>Anaya</w:t>
      </w:r>
      <w:r w:rsidR="00D754A8" w:rsidRPr="005164DC">
        <w:rPr>
          <w:rFonts w:ascii="Times New Roman" w:hAnsi="Times New Roman" w:cs="Times New Roman"/>
        </w:rPr>
        <w:t xml:space="preserve"> (2024)</w:t>
      </w:r>
      <w:r w:rsidR="005F478C" w:rsidRPr="005164DC">
        <w:rPr>
          <w:rFonts w:ascii="Times New Roman" w:hAnsi="Times New Roman" w:cs="Times New Roman"/>
        </w:rPr>
        <w:t xml:space="preserve">, esbozó detalladamente </w:t>
      </w:r>
      <w:r w:rsidRPr="005164DC">
        <w:rPr>
          <w:rFonts w:ascii="Times New Roman" w:hAnsi="Times New Roman" w:cs="Times New Roman"/>
        </w:rPr>
        <w:t>argumentos</w:t>
      </w:r>
      <w:r w:rsidR="00D754A8" w:rsidRPr="005164DC">
        <w:rPr>
          <w:rFonts w:ascii="Times New Roman" w:hAnsi="Times New Roman" w:cs="Times New Roman"/>
        </w:rPr>
        <w:t xml:space="preserve"> sobre por qué la comunicación afrocolombiana, negra, raizal y palenquera hace parte de</w:t>
      </w:r>
      <w:r w:rsidR="005F478C" w:rsidRPr="005164DC">
        <w:rPr>
          <w:rFonts w:ascii="Times New Roman" w:hAnsi="Times New Roman" w:cs="Times New Roman"/>
        </w:rPr>
        <w:t xml:space="preserve"> la llamada de</w:t>
      </w:r>
      <w:r w:rsidR="00D754A8" w:rsidRPr="005164DC">
        <w:rPr>
          <w:rFonts w:ascii="Times New Roman" w:hAnsi="Times New Roman" w:cs="Times New Roman"/>
        </w:rPr>
        <w:t xml:space="preserve"> la política social, con la premisa de:</w:t>
      </w:r>
    </w:p>
    <w:p w14:paraId="3DB6E6BA" w14:textId="77777777" w:rsidR="00E72350" w:rsidRPr="005164DC" w:rsidRDefault="00E72350" w:rsidP="00E72350">
      <w:pPr>
        <w:pStyle w:val="Textoindependiente"/>
        <w:spacing w:after="0" w:line="240" w:lineRule="auto"/>
        <w:ind w:left="100" w:right="857"/>
        <w:jc w:val="both"/>
        <w:rPr>
          <w:rFonts w:ascii="Times New Roman" w:hAnsi="Times New Roman" w:cs="Times New Roman"/>
        </w:rPr>
      </w:pPr>
    </w:p>
    <w:p w14:paraId="0A3F8DEB" w14:textId="2CBE4A7C" w:rsidR="00F43506" w:rsidRDefault="00D754A8" w:rsidP="00E72350">
      <w:pPr>
        <w:pStyle w:val="Textoindependiente"/>
        <w:spacing w:after="0" w:line="240" w:lineRule="auto"/>
        <w:ind w:left="100" w:right="857" w:firstLine="608"/>
        <w:jc w:val="both"/>
        <w:rPr>
          <w:rFonts w:ascii="Times New Roman" w:hAnsi="Times New Roman" w:cs="Times New Roman"/>
        </w:rPr>
      </w:pPr>
      <w:r w:rsidRPr="005164DC">
        <w:rPr>
          <w:rFonts w:ascii="Times New Roman" w:hAnsi="Times New Roman" w:cs="Times New Roman"/>
        </w:rPr>
        <w:t>“La comunicación es injusta para las poblaciones afrocolombianas, tanto en sus dimensiones de distribución como de reconocimiento y representación. Entonces, las injusticias sociales en la comunicación son parte de la cuestión social de la política social” (p.51)</w:t>
      </w:r>
      <w:r w:rsidR="00282B70" w:rsidRPr="005164DC">
        <w:rPr>
          <w:rStyle w:val="Refdenotaalpie"/>
          <w:rFonts w:ascii="Times New Roman" w:hAnsi="Times New Roman" w:cs="Times New Roman"/>
        </w:rPr>
        <w:footnoteReference w:id="4"/>
      </w:r>
    </w:p>
    <w:p w14:paraId="1B3C3EFB" w14:textId="77777777" w:rsidR="00E72350" w:rsidRPr="005164DC" w:rsidRDefault="00E72350" w:rsidP="00E72350">
      <w:pPr>
        <w:pStyle w:val="Textoindependiente"/>
        <w:spacing w:after="0" w:line="240" w:lineRule="auto"/>
        <w:ind w:left="100" w:right="857" w:firstLine="608"/>
        <w:jc w:val="both"/>
        <w:rPr>
          <w:rFonts w:ascii="Times New Roman" w:hAnsi="Times New Roman" w:cs="Times New Roman"/>
        </w:rPr>
      </w:pPr>
    </w:p>
    <w:p w14:paraId="0C3189DA" w14:textId="09EA369B" w:rsidR="00F72DD4" w:rsidRDefault="00F72DD4" w:rsidP="00E72350">
      <w:pPr>
        <w:pStyle w:val="Textoindependiente"/>
        <w:spacing w:after="0" w:line="240" w:lineRule="auto"/>
        <w:ind w:right="857"/>
        <w:jc w:val="both"/>
        <w:rPr>
          <w:rFonts w:ascii="Times New Roman" w:hAnsi="Times New Roman" w:cs="Times New Roman"/>
        </w:rPr>
      </w:pPr>
      <w:r w:rsidRPr="005164DC">
        <w:rPr>
          <w:rFonts w:ascii="Times New Roman" w:hAnsi="Times New Roman" w:cs="Times New Roman"/>
        </w:rPr>
        <w:lastRenderedPageBreak/>
        <w:t xml:space="preserve">Y continúa: </w:t>
      </w:r>
    </w:p>
    <w:p w14:paraId="793D9479" w14:textId="77777777" w:rsidR="00E72350" w:rsidRPr="005164DC" w:rsidRDefault="00E72350" w:rsidP="00E72350">
      <w:pPr>
        <w:pStyle w:val="Textoindependiente"/>
        <w:spacing w:after="0" w:line="240" w:lineRule="auto"/>
        <w:ind w:right="857"/>
        <w:jc w:val="both"/>
        <w:rPr>
          <w:rFonts w:ascii="Times New Roman" w:hAnsi="Times New Roman" w:cs="Times New Roman"/>
        </w:rPr>
      </w:pPr>
    </w:p>
    <w:p w14:paraId="2739AE29" w14:textId="77777777" w:rsidR="00E72350" w:rsidRDefault="00A8416D" w:rsidP="00E72350">
      <w:pPr>
        <w:pStyle w:val="Textoindependiente"/>
        <w:spacing w:after="0" w:line="240" w:lineRule="auto"/>
        <w:ind w:left="1416" w:right="857"/>
        <w:jc w:val="both"/>
        <w:rPr>
          <w:rFonts w:ascii="Times New Roman" w:hAnsi="Times New Roman" w:cs="Times New Roman"/>
        </w:rPr>
      </w:pPr>
      <w:r w:rsidRPr="005164DC">
        <w:rPr>
          <w:rFonts w:ascii="Times New Roman" w:hAnsi="Times New Roman" w:cs="Times New Roman"/>
        </w:rPr>
        <w:t xml:space="preserve">Fraser (2008a) afirma: </w:t>
      </w:r>
      <w:r w:rsidR="00F72DD4" w:rsidRPr="005164DC">
        <w:rPr>
          <w:rFonts w:ascii="Times New Roman" w:hAnsi="Times New Roman" w:cs="Times New Roman"/>
        </w:rPr>
        <w:t>“La justicia requiere acuerdos sociales que permitan a todos participar como pares en la vida social. Superar la injusticia significa desmantelar los obstáculos institucionalizados que impiden a algunos participar a la par con otros, como socios en pleno derecho</w:t>
      </w:r>
      <w:r w:rsidR="00282B70" w:rsidRPr="005164DC">
        <w:rPr>
          <w:rFonts w:ascii="Times New Roman" w:hAnsi="Times New Roman" w:cs="Times New Roman"/>
        </w:rPr>
        <w:t xml:space="preserve"> en la interacción social. (p.39</w:t>
      </w:r>
      <w:r w:rsidR="00F72DD4" w:rsidRPr="005164DC">
        <w:rPr>
          <w:rFonts w:ascii="Times New Roman" w:hAnsi="Times New Roman" w:cs="Times New Roman"/>
        </w:rPr>
        <w:t>).</w:t>
      </w:r>
    </w:p>
    <w:p w14:paraId="6270FBF5" w14:textId="4A75E0B0" w:rsidR="00A8416D" w:rsidRPr="005164DC" w:rsidRDefault="00F72DD4" w:rsidP="00E72350">
      <w:pPr>
        <w:pStyle w:val="Textoindependiente"/>
        <w:spacing w:after="0" w:line="240" w:lineRule="auto"/>
        <w:ind w:left="1416" w:right="857"/>
        <w:jc w:val="both"/>
        <w:rPr>
          <w:rFonts w:ascii="Times New Roman" w:hAnsi="Times New Roman" w:cs="Times New Roman"/>
        </w:rPr>
      </w:pPr>
      <w:r w:rsidRPr="005164DC">
        <w:rPr>
          <w:rFonts w:ascii="Times New Roman" w:hAnsi="Times New Roman" w:cs="Times New Roman"/>
        </w:rPr>
        <w:t xml:space="preserve"> </w:t>
      </w:r>
    </w:p>
    <w:p w14:paraId="47EE3955" w14:textId="2F8F6FB1" w:rsidR="00F72DD4" w:rsidRDefault="00F72DD4" w:rsidP="00E72350">
      <w:pPr>
        <w:pStyle w:val="Textoindependiente"/>
        <w:spacing w:after="0" w:line="240" w:lineRule="auto"/>
        <w:ind w:left="708" w:right="857"/>
        <w:jc w:val="both"/>
        <w:rPr>
          <w:rFonts w:ascii="Times New Roman" w:hAnsi="Times New Roman" w:cs="Times New Roman"/>
        </w:rPr>
      </w:pPr>
      <w:r w:rsidRPr="005164DC">
        <w:rPr>
          <w:rFonts w:ascii="Times New Roman" w:hAnsi="Times New Roman" w:cs="Times New Roman"/>
        </w:rPr>
        <w:t>De manera que si l</w:t>
      </w:r>
      <w:r w:rsidR="00444605">
        <w:rPr>
          <w:rFonts w:ascii="Times New Roman" w:hAnsi="Times New Roman" w:cs="Times New Roman"/>
        </w:rPr>
        <w:t>o</w:t>
      </w:r>
      <w:r w:rsidRPr="005164DC">
        <w:rPr>
          <w:rFonts w:ascii="Times New Roman" w:hAnsi="Times New Roman" w:cs="Times New Roman"/>
        </w:rPr>
        <w:t>s afrocolombia</w:t>
      </w:r>
      <w:r w:rsidR="00444605">
        <w:rPr>
          <w:rFonts w:ascii="Times New Roman" w:hAnsi="Times New Roman" w:cs="Times New Roman"/>
        </w:rPr>
        <w:t>no</w:t>
      </w:r>
      <w:r w:rsidRPr="005164DC">
        <w:rPr>
          <w:rFonts w:ascii="Times New Roman" w:hAnsi="Times New Roman" w:cs="Times New Roman"/>
        </w:rPr>
        <w:t>s no se representan, no se reconocen y no son parte de una distribución justa en la comunicación, no cuentan con las herramientas justas para relacionarse y participar socialmente por la producción y creación de sentidos, narrativas e imaginarios sobre sí mismas, que reconozcan su dignidad como integradas por seres humanos y la invisibilidad histórica y estructural en la que las políticas públicas los han llevado, sería una desigualdad i</w:t>
      </w:r>
      <w:r w:rsidR="006B179F" w:rsidRPr="005164DC">
        <w:rPr>
          <w:rFonts w:ascii="Times New Roman" w:hAnsi="Times New Roman" w:cs="Times New Roman"/>
        </w:rPr>
        <w:t xml:space="preserve">nsostenible, como diría </w:t>
      </w:r>
      <w:proofErr w:type="spellStart"/>
      <w:r w:rsidR="006B179F" w:rsidRPr="005164DC">
        <w:rPr>
          <w:rFonts w:ascii="Times New Roman" w:hAnsi="Times New Roman" w:cs="Times New Roman"/>
        </w:rPr>
        <w:t>Chancel</w:t>
      </w:r>
      <w:proofErr w:type="spellEnd"/>
      <w:r w:rsidRPr="005164DC">
        <w:rPr>
          <w:rFonts w:ascii="Times New Roman" w:hAnsi="Times New Roman" w:cs="Times New Roman"/>
        </w:rPr>
        <w:t xml:space="preserve">, mantener el modelo de construcción de políticas con inequidades que se reproducen, y como Fraser afirma: “la justicia trasciende más allá de la </w:t>
      </w:r>
      <w:r w:rsidR="00B80A39" w:rsidRPr="005164DC">
        <w:rPr>
          <w:rFonts w:ascii="Times New Roman" w:hAnsi="Times New Roman" w:cs="Times New Roman"/>
        </w:rPr>
        <w:t>redistribución</w:t>
      </w:r>
      <w:r w:rsidRPr="005164DC">
        <w:rPr>
          <w:rFonts w:ascii="Times New Roman" w:hAnsi="Times New Roman" w:cs="Times New Roman"/>
        </w:rPr>
        <w:t xml:space="preserve"> a la búsqueda de una justicia desde la superación de estructuras invisibles” (Fraser, 2008b, p. 39) ”</w:t>
      </w:r>
      <w:r w:rsidR="00282B70" w:rsidRPr="005164DC">
        <w:rPr>
          <w:rFonts w:ascii="Times New Roman" w:hAnsi="Times New Roman" w:cs="Times New Roman"/>
        </w:rPr>
        <w:t xml:space="preserve"> (P.52)</w:t>
      </w:r>
    </w:p>
    <w:p w14:paraId="71DFB761" w14:textId="77777777" w:rsidR="00E72350" w:rsidRPr="005164DC" w:rsidRDefault="00E72350" w:rsidP="00E72350">
      <w:pPr>
        <w:pStyle w:val="Textoindependiente"/>
        <w:spacing w:after="0" w:line="240" w:lineRule="auto"/>
        <w:ind w:left="708" w:right="857"/>
        <w:jc w:val="both"/>
        <w:rPr>
          <w:rFonts w:ascii="Times New Roman" w:hAnsi="Times New Roman" w:cs="Times New Roman"/>
        </w:rPr>
      </w:pPr>
    </w:p>
    <w:p w14:paraId="0CE700EE" w14:textId="2E8AEBB7" w:rsidR="00B270A6" w:rsidRDefault="00B52BBB" w:rsidP="00E72350">
      <w:pPr>
        <w:pStyle w:val="Textoindependiente"/>
        <w:spacing w:after="0" w:line="240" w:lineRule="auto"/>
        <w:ind w:left="100" w:right="857"/>
        <w:jc w:val="both"/>
        <w:rPr>
          <w:rFonts w:ascii="Times New Roman" w:hAnsi="Times New Roman" w:cs="Times New Roman"/>
        </w:rPr>
      </w:pPr>
      <w:r w:rsidRPr="005164DC">
        <w:rPr>
          <w:rFonts w:ascii="Times New Roman" w:hAnsi="Times New Roman" w:cs="Times New Roman"/>
        </w:rPr>
        <w:t>En consecuencia</w:t>
      </w:r>
      <w:r w:rsidR="00A8416D" w:rsidRPr="005164DC">
        <w:rPr>
          <w:rFonts w:ascii="Times New Roman" w:hAnsi="Times New Roman" w:cs="Times New Roman"/>
        </w:rPr>
        <w:t xml:space="preserve">, </w:t>
      </w:r>
      <w:r w:rsidR="00B270A6" w:rsidRPr="005164DC">
        <w:rPr>
          <w:rFonts w:ascii="Times New Roman" w:hAnsi="Times New Roman" w:cs="Times New Roman"/>
        </w:rPr>
        <w:t xml:space="preserve">si la política social </w:t>
      </w:r>
      <w:r w:rsidR="000E175C" w:rsidRPr="005164DC">
        <w:rPr>
          <w:rFonts w:ascii="Times New Roman" w:hAnsi="Times New Roman" w:cs="Times New Roman"/>
        </w:rPr>
        <w:t>tiene como fin</w:t>
      </w:r>
      <w:r w:rsidR="00B270A6" w:rsidRPr="005164DC">
        <w:rPr>
          <w:rFonts w:ascii="Times New Roman" w:hAnsi="Times New Roman" w:cs="Times New Roman"/>
        </w:rPr>
        <w:t xml:space="preserve"> alcanzar la justicia social de las poblaciones vulneradas y excluidas, has</w:t>
      </w:r>
      <w:r w:rsidRPr="005164DC">
        <w:rPr>
          <w:rFonts w:ascii="Times New Roman" w:hAnsi="Times New Roman" w:cs="Times New Roman"/>
        </w:rPr>
        <w:t xml:space="preserve">ta el momento son </w:t>
      </w:r>
      <w:r w:rsidR="00456A08" w:rsidRPr="005164DC">
        <w:rPr>
          <w:rFonts w:ascii="Times New Roman" w:hAnsi="Times New Roman" w:cs="Times New Roman"/>
        </w:rPr>
        <w:t>tres</w:t>
      </w:r>
      <w:r w:rsidRPr="005164DC">
        <w:rPr>
          <w:rFonts w:ascii="Times New Roman" w:hAnsi="Times New Roman" w:cs="Times New Roman"/>
        </w:rPr>
        <w:t xml:space="preserve"> aristas </w:t>
      </w:r>
      <w:r w:rsidR="00B270A6" w:rsidRPr="005164DC">
        <w:rPr>
          <w:rFonts w:ascii="Times New Roman" w:hAnsi="Times New Roman" w:cs="Times New Roman"/>
        </w:rPr>
        <w:t xml:space="preserve">por la cual la comunicación es </w:t>
      </w:r>
      <w:r w:rsidR="00C358D0" w:rsidRPr="005164DC">
        <w:rPr>
          <w:rFonts w:ascii="Times New Roman" w:hAnsi="Times New Roman" w:cs="Times New Roman"/>
        </w:rPr>
        <w:t xml:space="preserve">parte de su </w:t>
      </w:r>
      <w:r w:rsidR="00B270A6" w:rsidRPr="005164DC">
        <w:rPr>
          <w:rFonts w:ascii="Times New Roman" w:hAnsi="Times New Roman" w:cs="Times New Roman"/>
        </w:rPr>
        <w:t>cuestión social</w:t>
      </w:r>
      <w:r w:rsidR="00456A08" w:rsidRPr="005164DC">
        <w:rPr>
          <w:rFonts w:ascii="Times New Roman" w:hAnsi="Times New Roman" w:cs="Times New Roman"/>
        </w:rPr>
        <w:t xml:space="preserve"> indagadas por la tesis de maestría en mención denominada “Me contaba mi abuelita en la tierra mía: Construcción de una política social de comunicación para la justicia racial de la población afrocolombiana, negra, raizal y palenquera”</w:t>
      </w:r>
      <w:r w:rsidR="00B270A6" w:rsidRPr="005164DC">
        <w:rPr>
          <w:rFonts w:ascii="Times New Roman" w:hAnsi="Times New Roman" w:cs="Times New Roman"/>
        </w:rPr>
        <w:t xml:space="preserve">: </w:t>
      </w:r>
    </w:p>
    <w:p w14:paraId="22819F7A" w14:textId="77777777" w:rsidR="00E72350" w:rsidRPr="005164DC" w:rsidRDefault="00E72350" w:rsidP="00E72350">
      <w:pPr>
        <w:pStyle w:val="Textoindependiente"/>
        <w:spacing w:after="0" w:line="240" w:lineRule="auto"/>
        <w:ind w:left="100" w:right="857"/>
        <w:jc w:val="both"/>
        <w:rPr>
          <w:rFonts w:ascii="Times New Roman" w:hAnsi="Times New Roman" w:cs="Times New Roman"/>
        </w:rPr>
      </w:pPr>
    </w:p>
    <w:p w14:paraId="75962F3F" w14:textId="61CFD68C" w:rsidR="00C358D0" w:rsidRDefault="00CA080B" w:rsidP="00A252B3">
      <w:pPr>
        <w:pStyle w:val="Textoindependiente"/>
        <w:numPr>
          <w:ilvl w:val="0"/>
          <w:numId w:val="4"/>
        </w:numPr>
        <w:spacing w:after="0" w:line="240" w:lineRule="auto"/>
        <w:ind w:right="857"/>
        <w:jc w:val="both"/>
        <w:rPr>
          <w:rFonts w:ascii="Times New Roman" w:hAnsi="Times New Roman" w:cs="Times New Roman"/>
        </w:rPr>
      </w:pPr>
      <w:r w:rsidRPr="005164DC">
        <w:rPr>
          <w:rFonts w:ascii="Times New Roman" w:hAnsi="Times New Roman" w:cs="Times New Roman"/>
        </w:rPr>
        <w:t xml:space="preserve">Primero, </w:t>
      </w:r>
      <w:r w:rsidR="00EE2066" w:rsidRPr="005164DC">
        <w:rPr>
          <w:rFonts w:ascii="Times New Roman" w:hAnsi="Times New Roman" w:cs="Times New Roman"/>
        </w:rPr>
        <w:t>tal como afirma Anaya (2024)</w:t>
      </w:r>
      <w:r w:rsidR="00282B70" w:rsidRPr="005164DC">
        <w:rPr>
          <w:rFonts w:ascii="Times New Roman" w:hAnsi="Times New Roman" w:cs="Times New Roman"/>
        </w:rPr>
        <w:t xml:space="preserve"> en los resultados de su investigación</w:t>
      </w:r>
      <w:r w:rsidR="00EE2066" w:rsidRPr="005164DC">
        <w:rPr>
          <w:rFonts w:ascii="Times New Roman" w:hAnsi="Times New Roman" w:cs="Times New Roman"/>
        </w:rPr>
        <w:t xml:space="preserve">, la política social y la comunicación de y para las poblaciones afrocolombianas comparten el mismo sujeto a </w:t>
      </w:r>
      <w:r w:rsidR="00EE2066" w:rsidRPr="005164DC">
        <w:rPr>
          <w:rFonts w:ascii="Times New Roman" w:hAnsi="Times New Roman" w:cs="Times New Roman"/>
          <w:i/>
        </w:rPr>
        <w:t>quién</w:t>
      </w:r>
      <w:r w:rsidR="00EE2066" w:rsidRPr="005164DC">
        <w:rPr>
          <w:rFonts w:ascii="Times New Roman" w:hAnsi="Times New Roman" w:cs="Times New Roman"/>
        </w:rPr>
        <w:t xml:space="preserve"> distribuirle –garantizarle- la justicia, </w:t>
      </w:r>
      <w:r w:rsidR="00282B70" w:rsidRPr="005164DC">
        <w:rPr>
          <w:rFonts w:ascii="Times New Roman" w:hAnsi="Times New Roman" w:cs="Times New Roman"/>
        </w:rPr>
        <w:t>porque</w:t>
      </w:r>
      <w:r w:rsidRPr="005164DC">
        <w:rPr>
          <w:rFonts w:ascii="Times New Roman" w:hAnsi="Times New Roman" w:cs="Times New Roman"/>
        </w:rPr>
        <w:t xml:space="preserve"> l</w:t>
      </w:r>
      <w:r w:rsidR="00B270A6" w:rsidRPr="005164DC">
        <w:rPr>
          <w:rFonts w:ascii="Times New Roman" w:hAnsi="Times New Roman" w:cs="Times New Roman"/>
        </w:rPr>
        <w:t xml:space="preserve">as poblaciones afrocolombianas, negras, raizales y palenqueras </w:t>
      </w:r>
      <w:r w:rsidRPr="005164DC">
        <w:rPr>
          <w:rFonts w:ascii="Times New Roman" w:hAnsi="Times New Roman" w:cs="Times New Roman"/>
        </w:rPr>
        <w:t>han sido</w:t>
      </w:r>
      <w:r w:rsidR="00B270A6" w:rsidRPr="005164DC">
        <w:rPr>
          <w:rFonts w:ascii="Times New Roman" w:hAnsi="Times New Roman" w:cs="Times New Roman"/>
        </w:rPr>
        <w:t xml:space="preserve"> parte de los sujetos excluidos </w:t>
      </w:r>
      <w:r w:rsidR="00C358D0" w:rsidRPr="005164DC">
        <w:rPr>
          <w:rFonts w:ascii="Times New Roman" w:hAnsi="Times New Roman" w:cs="Times New Roman"/>
        </w:rPr>
        <w:t xml:space="preserve">histórica y estructuralmente, por lo que </w:t>
      </w:r>
      <w:r w:rsidR="00BC731A" w:rsidRPr="005164DC">
        <w:rPr>
          <w:rFonts w:ascii="Times New Roman" w:hAnsi="Times New Roman" w:cs="Times New Roman"/>
        </w:rPr>
        <w:t>en</w:t>
      </w:r>
      <w:r w:rsidR="00C358D0" w:rsidRPr="005164DC">
        <w:rPr>
          <w:rFonts w:ascii="Times New Roman" w:hAnsi="Times New Roman" w:cs="Times New Roman"/>
        </w:rPr>
        <w:t xml:space="preserve"> el diseño e implementación de políticas sociales </w:t>
      </w:r>
      <w:r w:rsidR="00BC731A" w:rsidRPr="005164DC">
        <w:rPr>
          <w:rFonts w:ascii="Times New Roman" w:hAnsi="Times New Roman" w:cs="Times New Roman"/>
        </w:rPr>
        <w:t>son unos de los grupos poblacionales y de especial protección priorizados</w:t>
      </w:r>
      <w:r w:rsidR="00C358D0" w:rsidRPr="005164DC">
        <w:rPr>
          <w:rFonts w:ascii="Times New Roman" w:hAnsi="Times New Roman" w:cs="Times New Roman"/>
        </w:rPr>
        <w:t xml:space="preserve">. </w:t>
      </w:r>
    </w:p>
    <w:p w14:paraId="7D66A0C8" w14:textId="77777777" w:rsidR="00E72350" w:rsidRPr="005164DC" w:rsidRDefault="00E72350" w:rsidP="00E72350">
      <w:pPr>
        <w:pStyle w:val="Textoindependiente"/>
        <w:spacing w:after="0" w:line="240" w:lineRule="auto"/>
        <w:ind w:left="460" w:right="857"/>
        <w:jc w:val="both"/>
        <w:rPr>
          <w:rFonts w:ascii="Times New Roman" w:hAnsi="Times New Roman" w:cs="Times New Roman"/>
        </w:rPr>
      </w:pPr>
    </w:p>
    <w:p w14:paraId="595D5B4D" w14:textId="0DBCE0DA" w:rsidR="00B52BBB" w:rsidRDefault="00BC731A" w:rsidP="00A252B3">
      <w:pPr>
        <w:pStyle w:val="Textoindependiente"/>
        <w:numPr>
          <w:ilvl w:val="0"/>
          <w:numId w:val="4"/>
        </w:numPr>
        <w:spacing w:after="0" w:line="240" w:lineRule="auto"/>
        <w:ind w:right="857"/>
        <w:jc w:val="both"/>
        <w:rPr>
          <w:rFonts w:ascii="Times New Roman" w:hAnsi="Times New Roman" w:cs="Times New Roman"/>
        </w:rPr>
      </w:pPr>
      <w:r w:rsidRPr="005164DC">
        <w:rPr>
          <w:rFonts w:ascii="Times New Roman" w:hAnsi="Times New Roman" w:cs="Times New Roman"/>
        </w:rPr>
        <w:t>Segundo, l</w:t>
      </w:r>
      <w:r w:rsidR="00B52BBB" w:rsidRPr="005164DC">
        <w:rPr>
          <w:rFonts w:ascii="Times New Roman" w:hAnsi="Times New Roman" w:cs="Times New Roman"/>
        </w:rPr>
        <w:t>a comunicación</w:t>
      </w:r>
      <w:r w:rsidRPr="005164DC">
        <w:rPr>
          <w:rFonts w:ascii="Times New Roman" w:hAnsi="Times New Roman" w:cs="Times New Roman"/>
        </w:rPr>
        <w:t xml:space="preserve"> como eje de desarrollo</w:t>
      </w:r>
      <w:r w:rsidR="00B52BBB" w:rsidRPr="005164DC">
        <w:rPr>
          <w:rFonts w:ascii="Times New Roman" w:hAnsi="Times New Roman" w:cs="Times New Roman"/>
        </w:rPr>
        <w:t>, al igual que la educación</w:t>
      </w:r>
      <w:r w:rsidRPr="005164DC">
        <w:rPr>
          <w:rFonts w:ascii="Times New Roman" w:hAnsi="Times New Roman" w:cs="Times New Roman"/>
        </w:rPr>
        <w:t>, la superación de la pobreza</w:t>
      </w:r>
      <w:r w:rsidR="00B52BBB" w:rsidRPr="005164DC">
        <w:rPr>
          <w:rFonts w:ascii="Times New Roman" w:hAnsi="Times New Roman" w:cs="Times New Roman"/>
        </w:rPr>
        <w:t xml:space="preserve"> o la salud, es un derecho que permite la transformación social y la reducción d</w:t>
      </w:r>
      <w:r w:rsidR="00CA080B" w:rsidRPr="005164DC">
        <w:rPr>
          <w:rFonts w:ascii="Times New Roman" w:hAnsi="Times New Roman" w:cs="Times New Roman"/>
        </w:rPr>
        <w:t xml:space="preserve">e desigualdades, porque es una herramienta </w:t>
      </w:r>
      <w:r w:rsidRPr="005164DC">
        <w:rPr>
          <w:rFonts w:ascii="Times New Roman" w:hAnsi="Times New Roman" w:cs="Times New Roman"/>
        </w:rPr>
        <w:t>que</w:t>
      </w:r>
      <w:r w:rsidR="00CA080B" w:rsidRPr="005164DC">
        <w:rPr>
          <w:rFonts w:ascii="Times New Roman" w:hAnsi="Times New Roman" w:cs="Times New Roman"/>
        </w:rPr>
        <w:t xml:space="preserve"> garantiza la participación de la gente negra en el entorno social colombiano y con ello, acorta las exclusiones</w:t>
      </w:r>
      <w:r w:rsidR="006C2D9F" w:rsidRPr="005164DC">
        <w:rPr>
          <w:rFonts w:ascii="Times New Roman" w:hAnsi="Times New Roman" w:cs="Times New Roman"/>
        </w:rPr>
        <w:t>, brechas comunicacionales</w:t>
      </w:r>
      <w:r w:rsidR="00CA080B" w:rsidRPr="005164DC">
        <w:rPr>
          <w:rFonts w:ascii="Times New Roman" w:hAnsi="Times New Roman" w:cs="Times New Roman"/>
        </w:rPr>
        <w:t xml:space="preserve"> y sesgos de los debates institucionales, sociales y políticos. </w:t>
      </w:r>
    </w:p>
    <w:p w14:paraId="22DF65FA" w14:textId="77777777" w:rsidR="00E72350" w:rsidRPr="005164DC" w:rsidRDefault="00E72350" w:rsidP="00E72350">
      <w:pPr>
        <w:pStyle w:val="Textoindependiente"/>
        <w:spacing w:after="0" w:line="240" w:lineRule="auto"/>
        <w:ind w:left="460" w:right="857"/>
        <w:jc w:val="both"/>
        <w:rPr>
          <w:rFonts w:ascii="Times New Roman" w:hAnsi="Times New Roman" w:cs="Times New Roman"/>
        </w:rPr>
      </w:pPr>
    </w:p>
    <w:p w14:paraId="175FB559" w14:textId="3CCAD26C" w:rsidR="00CA080B" w:rsidRDefault="00BC731A" w:rsidP="00A252B3">
      <w:pPr>
        <w:pStyle w:val="Textoindependiente"/>
        <w:numPr>
          <w:ilvl w:val="0"/>
          <w:numId w:val="4"/>
        </w:numPr>
        <w:spacing w:after="0" w:line="240" w:lineRule="auto"/>
        <w:ind w:right="857"/>
        <w:jc w:val="both"/>
        <w:rPr>
          <w:rFonts w:ascii="Times New Roman" w:hAnsi="Times New Roman" w:cs="Times New Roman"/>
        </w:rPr>
      </w:pPr>
      <w:r w:rsidRPr="005164DC">
        <w:rPr>
          <w:rFonts w:ascii="Times New Roman" w:hAnsi="Times New Roman" w:cs="Times New Roman"/>
        </w:rPr>
        <w:t>Tercero, l</w:t>
      </w:r>
      <w:r w:rsidR="00CA080B" w:rsidRPr="005164DC">
        <w:rPr>
          <w:rFonts w:ascii="Times New Roman" w:hAnsi="Times New Roman" w:cs="Times New Roman"/>
        </w:rPr>
        <w:t>os sesgos, estereotipos, exclusiones, invisibilización y marginación narrativa</w:t>
      </w:r>
      <w:r w:rsidR="00282B70" w:rsidRPr="005164DC">
        <w:rPr>
          <w:rFonts w:ascii="Times New Roman" w:hAnsi="Times New Roman" w:cs="Times New Roman"/>
        </w:rPr>
        <w:t xml:space="preserve"> y simbólica</w:t>
      </w:r>
      <w:r w:rsidR="00CA080B" w:rsidRPr="005164DC">
        <w:rPr>
          <w:rFonts w:ascii="Times New Roman" w:hAnsi="Times New Roman" w:cs="Times New Roman"/>
        </w:rPr>
        <w:t xml:space="preserve"> han sido formas injusta</w:t>
      </w:r>
      <w:r w:rsidRPr="005164DC">
        <w:rPr>
          <w:rFonts w:ascii="Times New Roman" w:hAnsi="Times New Roman" w:cs="Times New Roman"/>
        </w:rPr>
        <w:t>s</w:t>
      </w:r>
      <w:r w:rsidR="00CA080B" w:rsidRPr="005164DC">
        <w:rPr>
          <w:rFonts w:ascii="Times New Roman" w:hAnsi="Times New Roman" w:cs="Times New Roman"/>
        </w:rPr>
        <w:t xml:space="preserve"> de la comunicación hacia las poblaciones afrocolombianas, negras, raizales y palenqueras, luego entonces, una política </w:t>
      </w:r>
      <w:r w:rsidRPr="005164DC">
        <w:rPr>
          <w:rFonts w:ascii="Times New Roman" w:hAnsi="Times New Roman" w:cs="Times New Roman"/>
        </w:rPr>
        <w:t xml:space="preserve">de </w:t>
      </w:r>
      <w:r w:rsidR="0069722D" w:rsidRPr="005164DC">
        <w:rPr>
          <w:rFonts w:ascii="Times New Roman" w:hAnsi="Times New Roman" w:cs="Times New Roman"/>
        </w:rPr>
        <w:t>comunicación</w:t>
      </w:r>
      <w:r w:rsidRPr="005164DC">
        <w:rPr>
          <w:rFonts w:ascii="Times New Roman" w:hAnsi="Times New Roman" w:cs="Times New Roman"/>
        </w:rPr>
        <w:t xml:space="preserve"> promovería la formación, circulación y producción de nuevas narrativas en clave de reconocimiento y representación para la dignidad de dichas poblaciones</w:t>
      </w:r>
      <w:r w:rsidR="00282B70" w:rsidRPr="005164DC">
        <w:rPr>
          <w:rFonts w:ascii="Times New Roman" w:hAnsi="Times New Roman" w:cs="Times New Roman"/>
        </w:rPr>
        <w:t>, tanto en contextos mediados como no mediados</w:t>
      </w:r>
      <w:r w:rsidRPr="005164DC">
        <w:rPr>
          <w:rFonts w:ascii="Times New Roman" w:hAnsi="Times New Roman" w:cs="Times New Roman"/>
        </w:rPr>
        <w:t>.</w:t>
      </w:r>
    </w:p>
    <w:p w14:paraId="1C955578" w14:textId="77777777" w:rsidR="00E72350" w:rsidRPr="005164DC" w:rsidRDefault="00E72350" w:rsidP="00E72350">
      <w:pPr>
        <w:pStyle w:val="Textoindependiente"/>
        <w:spacing w:after="0" w:line="240" w:lineRule="auto"/>
        <w:ind w:left="460" w:right="857"/>
        <w:jc w:val="both"/>
        <w:rPr>
          <w:rFonts w:ascii="Times New Roman" w:hAnsi="Times New Roman" w:cs="Times New Roman"/>
        </w:rPr>
      </w:pPr>
    </w:p>
    <w:p w14:paraId="6A2B67CF" w14:textId="33297CB9" w:rsidR="00EE2066" w:rsidRDefault="007612B9" w:rsidP="006B3412">
      <w:pPr>
        <w:pStyle w:val="Textoindependiente"/>
        <w:spacing w:after="0" w:line="240" w:lineRule="auto"/>
        <w:ind w:right="857"/>
        <w:jc w:val="both"/>
        <w:rPr>
          <w:rFonts w:ascii="Times New Roman" w:hAnsi="Times New Roman" w:cs="Times New Roman"/>
        </w:rPr>
      </w:pPr>
      <w:r w:rsidRPr="007612B9">
        <w:rPr>
          <w:rFonts w:ascii="Times New Roman" w:hAnsi="Times New Roman" w:cs="Times New Roman"/>
        </w:rPr>
        <w:t xml:space="preserve">Por consiguiente, la justicia social requiere la construcción de acuerdos que garanticen la participación efectiva de todos los sectores de la sociedad. En este contexto, la comunicación se configura como un elemento estructural para el desarrollo de debates, diálogos y procesos de </w:t>
      </w:r>
      <w:r w:rsidRPr="007612B9">
        <w:rPr>
          <w:rFonts w:ascii="Times New Roman" w:hAnsi="Times New Roman" w:cs="Times New Roman"/>
        </w:rPr>
        <w:lastRenderedPageBreak/>
        <w:t>interacción social, mediante los cuales se construyen agendas colectivas y se promueve la toma de decisiones informadas. En ese sentido, las telecomunicaciones, las tecnologías de la información y la inteligencia artificial constituyen herramientas fundamentales para facilitar, fortalecer y ampliar dichas dinámicas de participación en condiciones de equidad</w:t>
      </w:r>
      <w:r w:rsidR="00EE2066" w:rsidRPr="005164DC">
        <w:rPr>
          <w:rFonts w:ascii="Times New Roman" w:hAnsi="Times New Roman" w:cs="Times New Roman"/>
        </w:rPr>
        <w:t xml:space="preserve">. </w:t>
      </w:r>
    </w:p>
    <w:p w14:paraId="59A2A257" w14:textId="77777777" w:rsidR="006B3412" w:rsidRPr="009D1FD2" w:rsidRDefault="006B3412" w:rsidP="006B3412">
      <w:pPr>
        <w:pStyle w:val="Textoindependiente"/>
        <w:spacing w:after="0" w:line="240" w:lineRule="auto"/>
        <w:ind w:right="857"/>
        <w:jc w:val="both"/>
        <w:rPr>
          <w:rFonts w:ascii="Times New Roman" w:hAnsi="Times New Roman" w:cs="Times New Roman"/>
        </w:rPr>
      </w:pPr>
    </w:p>
    <w:p w14:paraId="0431605F" w14:textId="53B72083" w:rsidR="00C314F4" w:rsidRDefault="00EE2066" w:rsidP="006B3412">
      <w:pPr>
        <w:pStyle w:val="Textoindependiente"/>
        <w:spacing w:after="0" w:line="240" w:lineRule="auto"/>
        <w:ind w:right="857"/>
        <w:jc w:val="both"/>
        <w:rPr>
          <w:rFonts w:ascii="Times New Roman" w:hAnsi="Times New Roman" w:cs="Times New Roman"/>
        </w:rPr>
      </w:pPr>
      <w:r w:rsidRPr="005164DC">
        <w:rPr>
          <w:rFonts w:ascii="Times New Roman" w:hAnsi="Times New Roman" w:cs="Times New Roman"/>
        </w:rPr>
        <w:t>En conclusión</w:t>
      </w:r>
      <w:r w:rsidR="00C314F4" w:rsidRPr="005164DC">
        <w:rPr>
          <w:rFonts w:ascii="Times New Roman" w:hAnsi="Times New Roman" w:cs="Times New Roman"/>
        </w:rPr>
        <w:t>,</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la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justicia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para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las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poblaciones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afrocolombianas,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negras,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raizales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y</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palenqueras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desde</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una</w:t>
      </w:r>
      <w:r w:rsidR="00C314F4" w:rsidRPr="005164DC">
        <w:rPr>
          <w:rFonts w:ascii="Times New Roman" w:hAnsi="Times New Roman" w:cs="Times New Roman"/>
          <w:spacing w:val="1"/>
        </w:rPr>
        <w:t xml:space="preserve"> </w:t>
      </w:r>
      <w:r w:rsidRPr="005164DC">
        <w:rPr>
          <w:rFonts w:ascii="Times New Roman" w:hAnsi="Times New Roman" w:cs="Times New Roman"/>
        </w:rPr>
        <w:t>P</w:t>
      </w:r>
      <w:r w:rsidR="00C314F4" w:rsidRPr="005164DC">
        <w:rPr>
          <w:rFonts w:ascii="Times New Roman" w:hAnsi="Times New Roman" w:cs="Times New Roman"/>
        </w:rPr>
        <w:t>olítica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de</w:t>
      </w:r>
      <w:r w:rsidR="00C314F4" w:rsidRPr="005164DC">
        <w:rPr>
          <w:rFonts w:ascii="Times New Roman" w:hAnsi="Times New Roman" w:cs="Times New Roman"/>
          <w:spacing w:val="1"/>
        </w:rPr>
        <w:t xml:space="preserve"> </w:t>
      </w:r>
      <w:r w:rsidR="00FE3871">
        <w:rPr>
          <w:rFonts w:ascii="Times New Roman" w:hAnsi="Times New Roman" w:cs="Times New Roman"/>
          <w:spacing w:val="1"/>
        </w:rPr>
        <w:t>tele</w:t>
      </w:r>
      <w:r w:rsidR="00C314F4" w:rsidRPr="005164DC">
        <w:rPr>
          <w:rFonts w:ascii="Times New Roman" w:hAnsi="Times New Roman" w:cs="Times New Roman"/>
        </w:rPr>
        <w:t>comunicaci</w:t>
      </w:r>
      <w:r w:rsidR="00FE3871">
        <w:rPr>
          <w:rFonts w:ascii="Times New Roman" w:hAnsi="Times New Roman" w:cs="Times New Roman"/>
        </w:rPr>
        <w:t>ones</w:t>
      </w:r>
      <w:r w:rsidRPr="005164DC">
        <w:rPr>
          <w:rFonts w:ascii="Times New Roman" w:hAnsi="Times New Roman" w:cs="Times New Roman"/>
        </w:rPr>
        <w:t>, tecnologías de la información e inteligencia artificial, debe</w:t>
      </w:r>
      <w:r w:rsidR="00C314F4" w:rsidRPr="005164DC">
        <w:rPr>
          <w:rFonts w:ascii="Times New Roman" w:hAnsi="Times New Roman" w:cs="Times New Roman"/>
        </w:rPr>
        <w:t xml:space="preserve"> </w:t>
      </w:r>
      <w:r w:rsidR="00282B70" w:rsidRPr="005164DC">
        <w:rPr>
          <w:rFonts w:ascii="Times New Roman" w:hAnsi="Times New Roman" w:cs="Times New Roman"/>
        </w:rPr>
        <w:t xml:space="preserve">ser </w:t>
      </w:r>
      <w:r w:rsidR="00C314F4" w:rsidRPr="005164DC">
        <w:rPr>
          <w:rFonts w:ascii="Times New Roman" w:hAnsi="Times New Roman" w:cs="Times New Roman"/>
        </w:rPr>
        <w:t>orientada a cerrar brechas de acceso, calidad y cobertura, al igual que</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apunta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aportar</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elementos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estructurales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para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la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justicia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racial</w:t>
      </w:r>
      <w:r w:rsidR="00C314F4" w:rsidRPr="005164DC">
        <w:rPr>
          <w:rFonts w:ascii="Times New Roman" w:hAnsi="Times New Roman" w:cs="Times New Roman"/>
          <w:spacing w:val="1"/>
        </w:rPr>
        <w:t xml:space="preserve"> </w:t>
      </w:r>
      <w:r w:rsidR="00282B70" w:rsidRPr="005164DC">
        <w:rPr>
          <w:rFonts w:ascii="Times New Roman" w:hAnsi="Times New Roman" w:cs="Times New Roman"/>
        </w:rPr>
        <w:t>a</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dichas</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poblaciones</w:t>
      </w:r>
      <w:r w:rsidR="00C314F4" w:rsidRPr="005164DC">
        <w:rPr>
          <w:rFonts w:ascii="Times New Roman" w:hAnsi="Times New Roman" w:cs="Times New Roman"/>
          <w:spacing w:val="-14"/>
        </w:rPr>
        <w:t xml:space="preserve"> </w:t>
      </w:r>
      <w:r w:rsidR="00C314F4" w:rsidRPr="005164DC">
        <w:rPr>
          <w:rFonts w:ascii="Times New Roman" w:hAnsi="Times New Roman" w:cs="Times New Roman"/>
        </w:rPr>
        <w:t>mediante</w:t>
      </w:r>
      <w:r w:rsidR="00C314F4" w:rsidRPr="005164DC">
        <w:rPr>
          <w:rFonts w:ascii="Times New Roman" w:hAnsi="Times New Roman" w:cs="Times New Roman"/>
          <w:spacing w:val="-12"/>
        </w:rPr>
        <w:t xml:space="preserve"> </w:t>
      </w:r>
      <w:r w:rsidR="00C314F4" w:rsidRPr="005164DC">
        <w:rPr>
          <w:rFonts w:ascii="Times New Roman" w:hAnsi="Times New Roman" w:cs="Times New Roman"/>
        </w:rPr>
        <w:t>la</w:t>
      </w:r>
      <w:r w:rsidR="00C314F4" w:rsidRPr="005164DC">
        <w:rPr>
          <w:rFonts w:ascii="Times New Roman" w:hAnsi="Times New Roman" w:cs="Times New Roman"/>
          <w:spacing w:val="-12"/>
        </w:rPr>
        <w:t xml:space="preserve"> </w:t>
      </w:r>
      <w:r w:rsidR="00C314F4" w:rsidRPr="005164DC">
        <w:rPr>
          <w:rFonts w:ascii="Times New Roman" w:hAnsi="Times New Roman" w:cs="Times New Roman"/>
        </w:rPr>
        <w:t>promoción</w:t>
      </w:r>
      <w:r w:rsidR="00C314F4" w:rsidRPr="005164DC">
        <w:rPr>
          <w:rFonts w:ascii="Times New Roman" w:hAnsi="Times New Roman" w:cs="Times New Roman"/>
          <w:spacing w:val="-12"/>
        </w:rPr>
        <w:t xml:space="preserve"> </w:t>
      </w:r>
      <w:r w:rsidR="00C314F4" w:rsidRPr="005164DC">
        <w:rPr>
          <w:rFonts w:ascii="Times New Roman" w:hAnsi="Times New Roman" w:cs="Times New Roman"/>
        </w:rPr>
        <w:t>de</w:t>
      </w:r>
      <w:r w:rsidR="00C314F4" w:rsidRPr="005164DC">
        <w:rPr>
          <w:rFonts w:ascii="Times New Roman" w:hAnsi="Times New Roman" w:cs="Times New Roman"/>
          <w:spacing w:val="-12"/>
        </w:rPr>
        <w:t xml:space="preserve"> </w:t>
      </w:r>
      <w:r w:rsidR="00C314F4" w:rsidRPr="005164DC">
        <w:rPr>
          <w:rFonts w:ascii="Times New Roman" w:hAnsi="Times New Roman" w:cs="Times New Roman"/>
        </w:rPr>
        <w:t>agendas</w:t>
      </w:r>
      <w:r w:rsidR="00C314F4" w:rsidRPr="005164DC">
        <w:rPr>
          <w:rFonts w:ascii="Times New Roman" w:hAnsi="Times New Roman" w:cs="Times New Roman"/>
          <w:spacing w:val="-13"/>
        </w:rPr>
        <w:t xml:space="preserve"> </w:t>
      </w:r>
      <w:r w:rsidR="00C314F4" w:rsidRPr="005164DC">
        <w:rPr>
          <w:rFonts w:ascii="Times New Roman" w:hAnsi="Times New Roman" w:cs="Times New Roman"/>
        </w:rPr>
        <w:t>de</w:t>
      </w:r>
      <w:r w:rsidR="00C314F4" w:rsidRPr="005164DC">
        <w:rPr>
          <w:rFonts w:ascii="Times New Roman" w:hAnsi="Times New Roman" w:cs="Times New Roman"/>
          <w:spacing w:val="-12"/>
        </w:rPr>
        <w:t xml:space="preserve"> </w:t>
      </w:r>
      <w:r w:rsidR="00C314F4" w:rsidRPr="005164DC">
        <w:rPr>
          <w:rFonts w:ascii="Times New Roman" w:hAnsi="Times New Roman" w:cs="Times New Roman"/>
        </w:rPr>
        <w:t>reconocimiento,</w:t>
      </w:r>
      <w:r w:rsidR="00C314F4" w:rsidRPr="005164DC">
        <w:rPr>
          <w:rFonts w:ascii="Times New Roman" w:hAnsi="Times New Roman" w:cs="Times New Roman"/>
          <w:spacing w:val="-15"/>
        </w:rPr>
        <w:t xml:space="preserve"> </w:t>
      </w:r>
      <w:r w:rsidR="00C314F4" w:rsidRPr="005164DC">
        <w:rPr>
          <w:rFonts w:ascii="Times New Roman" w:hAnsi="Times New Roman" w:cs="Times New Roman"/>
        </w:rPr>
        <w:t>representación,</w:t>
      </w:r>
      <w:r w:rsidR="00C314F4" w:rsidRPr="005164DC">
        <w:rPr>
          <w:rFonts w:ascii="Times New Roman" w:hAnsi="Times New Roman" w:cs="Times New Roman"/>
          <w:spacing w:val="-65"/>
        </w:rPr>
        <w:t xml:space="preserve"> </w:t>
      </w:r>
      <w:r w:rsidR="00C314F4" w:rsidRPr="005164DC">
        <w:rPr>
          <w:rFonts w:ascii="Times New Roman" w:hAnsi="Times New Roman" w:cs="Times New Roman"/>
        </w:rPr>
        <w:t xml:space="preserve">redistribución y participación en la toma de decisiones por parte </w:t>
      </w:r>
      <w:r w:rsidR="00F8097A">
        <w:rPr>
          <w:rFonts w:ascii="Times New Roman" w:hAnsi="Times New Roman" w:cs="Times New Roman"/>
        </w:rPr>
        <w:t>de las comunidades</w:t>
      </w:r>
      <w:r w:rsidR="00C314F4" w:rsidRPr="005164DC">
        <w:rPr>
          <w:rFonts w:ascii="Times New Roman" w:hAnsi="Times New Roman" w:cs="Times New Roman"/>
        </w:rPr>
        <w:t xml:space="preserve"> afro</w:t>
      </w:r>
      <w:r w:rsidR="00282B70" w:rsidRPr="005164DC">
        <w:rPr>
          <w:rFonts w:ascii="Times New Roman" w:hAnsi="Times New Roman" w:cs="Times New Roman"/>
        </w:rPr>
        <w:t>colombian</w:t>
      </w:r>
      <w:r w:rsidR="00F8097A">
        <w:rPr>
          <w:rFonts w:ascii="Times New Roman" w:hAnsi="Times New Roman" w:cs="Times New Roman"/>
        </w:rPr>
        <w:t>as</w:t>
      </w:r>
      <w:r w:rsidR="00C314F4" w:rsidRPr="005164DC">
        <w:rPr>
          <w:rFonts w:ascii="Times New Roman" w:hAnsi="Times New Roman" w:cs="Times New Roman"/>
        </w:rPr>
        <w:t xml:space="preserve"> de</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las</w:t>
      </w:r>
      <w:r w:rsidR="00C314F4" w:rsidRPr="005164DC">
        <w:rPr>
          <w:rFonts w:ascii="Times New Roman" w:hAnsi="Times New Roman" w:cs="Times New Roman"/>
          <w:spacing w:val="-3"/>
        </w:rPr>
        <w:t xml:space="preserve"> </w:t>
      </w:r>
      <w:r w:rsidR="00C314F4" w:rsidRPr="005164DC">
        <w:rPr>
          <w:rFonts w:ascii="Times New Roman" w:hAnsi="Times New Roman" w:cs="Times New Roman"/>
        </w:rPr>
        <w:t>comunicaciones</w:t>
      </w:r>
      <w:r w:rsidR="00F8097A">
        <w:rPr>
          <w:rFonts w:ascii="Times New Roman" w:hAnsi="Times New Roman" w:cs="Times New Roman"/>
        </w:rPr>
        <w:t>,</w:t>
      </w:r>
      <w:r w:rsidR="00C314F4" w:rsidRPr="005164DC">
        <w:rPr>
          <w:rFonts w:ascii="Times New Roman" w:hAnsi="Times New Roman" w:cs="Times New Roman"/>
          <w:spacing w:val="-2"/>
        </w:rPr>
        <w:t xml:space="preserve"> </w:t>
      </w:r>
      <w:r w:rsidR="00C314F4" w:rsidRPr="005164DC">
        <w:rPr>
          <w:rFonts w:ascii="Times New Roman" w:hAnsi="Times New Roman" w:cs="Times New Roman"/>
        </w:rPr>
        <w:t>en</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el</w:t>
      </w:r>
      <w:r w:rsidR="00C314F4" w:rsidRPr="005164DC">
        <w:rPr>
          <w:rFonts w:ascii="Times New Roman" w:hAnsi="Times New Roman" w:cs="Times New Roman"/>
          <w:spacing w:val="-1"/>
        </w:rPr>
        <w:t xml:space="preserve"> </w:t>
      </w:r>
      <w:r w:rsidR="00C314F4" w:rsidRPr="005164DC">
        <w:rPr>
          <w:rFonts w:ascii="Times New Roman" w:hAnsi="Times New Roman" w:cs="Times New Roman"/>
        </w:rPr>
        <w:t>agenciamiento</w:t>
      </w:r>
      <w:r w:rsidR="00C314F4" w:rsidRPr="005164DC">
        <w:rPr>
          <w:rFonts w:ascii="Times New Roman" w:hAnsi="Times New Roman" w:cs="Times New Roman"/>
          <w:spacing w:val="-1"/>
        </w:rPr>
        <w:t xml:space="preserve"> </w:t>
      </w:r>
      <w:r w:rsidR="00282B70" w:rsidRPr="005164DC">
        <w:rPr>
          <w:rFonts w:ascii="Times New Roman" w:hAnsi="Times New Roman" w:cs="Times New Roman"/>
        </w:rPr>
        <w:t>de la esfera pública</w:t>
      </w:r>
      <w:r w:rsidR="00C314F4" w:rsidRPr="005164DC">
        <w:rPr>
          <w:rFonts w:ascii="Times New Roman" w:hAnsi="Times New Roman" w:cs="Times New Roman"/>
        </w:rPr>
        <w:t>.</w:t>
      </w:r>
    </w:p>
    <w:p w14:paraId="1FFD7C7D" w14:textId="77777777" w:rsidR="006B3412" w:rsidRPr="005164DC" w:rsidRDefault="006B3412" w:rsidP="006B3412">
      <w:pPr>
        <w:pStyle w:val="Textoindependiente"/>
        <w:spacing w:after="0" w:line="240" w:lineRule="auto"/>
        <w:ind w:right="857"/>
        <w:jc w:val="both"/>
        <w:rPr>
          <w:rFonts w:ascii="Times New Roman" w:hAnsi="Times New Roman" w:cs="Times New Roman"/>
        </w:rPr>
      </w:pPr>
    </w:p>
    <w:p w14:paraId="304FB3D4" w14:textId="5A9D7FC1" w:rsidR="00C314F4" w:rsidRDefault="00C314F4" w:rsidP="006B3412">
      <w:pPr>
        <w:pStyle w:val="Textoindependiente"/>
        <w:spacing w:after="0" w:line="240" w:lineRule="auto"/>
        <w:ind w:right="853"/>
        <w:jc w:val="both"/>
        <w:rPr>
          <w:rFonts w:ascii="Times New Roman" w:hAnsi="Times New Roman" w:cs="Times New Roman"/>
        </w:rPr>
      </w:pPr>
      <w:r w:rsidRPr="005164DC">
        <w:rPr>
          <w:rFonts w:ascii="Times New Roman" w:hAnsi="Times New Roman" w:cs="Times New Roman"/>
        </w:rPr>
        <w:t>A diferencia de las políticas públicas, las políticas sociales poblacionales tienen la</w:t>
      </w:r>
      <w:r w:rsidRPr="005164DC">
        <w:rPr>
          <w:rFonts w:ascii="Times New Roman" w:hAnsi="Times New Roman" w:cs="Times New Roman"/>
          <w:spacing w:val="1"/>
        </w:rPr>
        <w:t xml:space="preserve"> </w:t>
      </w:r>
      <w:r w:rsidRPr="005164DC">
        <w:rPr>
          <w:rFonts w:ascii="Times New Roman" w:hAnsi="Times New Roman" w:cs="Times New Roman"/>
        </w:rPr>
        <w:t>imperante</w:t>
      </w:r>
      <w:r w:rsidRPr="005164DC">
        <w:rPr>
          <w:rFonts w:ascii="Times New Roman" w:hAnsi="Times New Roman" w:cs="Times New Roman"/>
          <w:spacing w:val="1"/>
        </w:rPr>
        <w:t xml:space="preserve"> </w:t>
      </w:r>
      <w:r w:rsidRPr="005164DC">
        <w:rPr>
          <w:rFonts w:ascii="Times New Roman" w:hAnsi="Times New Roman" w:cs="Times New Roman"/>
        </w:rPr>
        <w:t>necesidad</w:t>
      </w:r>
      <w:r w:rsidRPr="005164DC">
        <w:rPr>
          <w:rFonts w:ascii="Times New Roman" w:hAnsi="Times New Roman" w:cs="Times New Roman"/>
          <w:spacing w:val="1"/>
        </w:rPr>
        <w:t xml:space="preserve"> </w:t>
      </w:r>
      <w:r w:rsidRPr="005164DC">
        <w:rPr>
          <w:rFonts w:ascii="Times New Roman" w:hAnsi="Times New Roman" w:cs="Times New Roman"/>
        </w:rPr>
        <w:t>de</w:t>
      </w:r>
      <w:r w:rsidRPr="005164DC">
        <w:rPr>
          <w:rFonts w:ascii="Times New Roman" w:hAnsi="Times New Roman" w:cs="Times New Roman"/>
          <w:spacing w:val="1"/>
        </w:rPr>
        <w:t xml:space="preserve"> </w:t>
      </w:r>
      <w:r w:rsidRPr="005164DC">
        <w:rPr>
          <w:rFonts w:ascii="Times New Roman" w:hAnsi="Times New Roman" w:cs="Times New Roman"/>
        </w:rPr>
        <w:t>estructurarse</w:t>
      </w:r>
      <w:r w:rsidRPr="005164DC">
        <w:rPr>
          <w:rFonts w:ascii="Times New Roman" w:hAnsi="Times New Roman" w:cs="Times New Roman"/>
          <w:spacing w:val="1"/>
        </w:rPr>
        <w:t xml:space="preserve"> </w:t>
      </w:r>
      <w:r w:rsidRPr="005164DC">
        <w:rPr>
          <w:rFonts w:ascii="Times New Roman" w:hAnsi="Times New Roman" w:cs="Times New Roman"/>
        </w:rPr>
        <w:t>desde</w:t>
      </w:r>
      <w:r w:rsidRPr="005164DC">
        <w:rPr>
          <w:rFonts w:ascii="Times New Roman" w:hAnsi="Times New Roman" w:cs="Times New Roman"/>
          <w:spacing w:val="1"/>
        </w:rPr>
        <w:t xml:space="preserve"> </w:t>
      </w:r>
      <w:r w:rsidRPr="005164DC">
        <w:rPr>
          <w:rFonts w:ascii="Times New Roman" w:hAnsi="Times New Roman" w:cs="Times New Roman"/>
        </w:rPr>
        <w:t>el</w:t>
      </w:r>
      <w:r w:rsidRPr="005164DC">
        <w:rPr>
          <w:rFonts w:ascii="Times New Roman" w:hAnsi="Times New Roman" w:cs="Times New Roman"/>
          <w:spacing w:val="1"/>
        </w:rPr>
        <w:t xml:space="preserve"> </w:t>
      </w:r>
      <w:r w:rsidRPr="005164DC">
        <w:rPr>
          <w:rFonts w:ascii="Times New Roman" w:hAnsi="Times New Roman" w:cs="Times New Roman"/>
        </w:rPr>
        <w:t>diseño</w:t>
      </w:r>
      <w:r w:rsidRPr="005164DC">
        <w:rPr>
          <w:rFonts w:ascii="Times New Roman" w:hAnsi="Times New Roman" w:cs="Times New Roman"/>
          <w:spacing w:val="1"/>
        </w:rPr>
        <w:t xml:space="preserve"> </w:t>
      </w:r>
      <w:r w:rsidRPr="005164DC">
        <w:rPr>
          <w:rFonts w:ascii="Times New Roman" w:hAnsi="Times New Roman" w:cs="Times New Roman"/>
        </w:rPr>
        <w:t>e</w:t>
      </w:r>
      <w:r w:rsidRPr="005164DC">
        <w:rPr>
          <w:rFonts w:ascii="Times New Roman" w:hAnsi="Times New Roman" w:cs="Times New Roman"/>
          <w:spacing w:val="1"/>
        </w:rPr>
        <w:t xml:space="preserve"> </w:t>
      </w:r>
      <w:r w:rsidRPr="005164DC">
        <w:rPr>
          <w:rFonts w:ascii="Times New Roman" w:hAnsi="Times New Roman" w:cs="Times New Roman"/>
        </w:rPr>
        <w:t>implementación</w:t>
      </w:r>
      <w:r w:rsidRPr="005164DC">
        <w:rPr>
          <w:rFonts w:ascii="Times New Roman" w:hAnsi="Times New Roman" w:cs="Times New Roman"/>
          <w:spacing w:val="1"/>
        </w:rPr>
        <w:t xml:space="preserve"> </w:t>
      </w:r>
      <w:r w:rsidRPr="005164DC">
        <w:rPr>
          <w:rFonts w:ascii="Times New Roman" w:hAnsi="Times New Roman" w:cs="Times New Roman"/>
        </w:rPr>
        <w:t>de</w:t>
      </w:r>
      <w:r w:rsidRPr="005164DC">
        <w:rPr>
          <w:rFonts w:ascii="Times New Roman" w:hAnsi="Times New Roman" w:cs="Times New Roman"/>
          <w:spacing w:val="1"/>
        </w:rPr>
        <w:t xml:space="preserve"> </w:t>
      </w:r>
      <w:r w:rsidRPr="005164DC">
        <w:rPr>
          <w:rFonts w:ascii="Times New Roman" w:hAnsi="Times New Roman" w:cs="Times New Roman"/>
        </w:rPr>
        <w:t>enfoques diferenciales, acciones afirmativas y desde la visión de justicia racial. Es</w:t>
      </w:r>
      <w:r w:rsidRPr="005164DC">
        <w:rPr>
          <w:rFonts w:ascii="Times New Roman" w:hAnsi="Times New Roman" w:cs="Times New Roman"/>
          <w:spacing w:val="1"/>
        </w:rPr>
        <w:t xml:space="preserve"> </w:t>
      </w:r>
      <w:r w:rsidRPr="005164DC">
        <w:rPr>
          <w:rFonts w:ascii="Times New Roman" w:hAnsi="Times New Roman" w:cs="Times New Roman"/>
        </w:rPr>
        <w:t>por</w:t>
      </w:r>
      <w:r w:rsidRPr="005164DC">
        <w:rPr>
          <w:rFonts w:ascii="Times New Roman" w:hAnsi="Times New Roman" w:cs="Times New Roman"/>
          <w:spacing w:val="-3"/>
        </w:rPr>
        <w:t xml:space="preserve"> </w:t>
      </w:r>
      <w:r w:rsidRPr="005164DC">
        <w:rPr>
          <w:rFonts w:ascii="Times New Roman" w:hAnsi="Times New Roman" w:cs="Times New Roman"/>
        </w:rPr>
        <w:t>esto</w:t>
      </w:r>
      <w:r w:rsidRPr="005164DC">
        <w:rPr>
          <w:rFonts w:ascii="Times New Roman" w:hAnsi="Times New Roman" w:cs="Times New Roman"/>
          <w:spacing w:val="-1"/>
        </w:rPr>
        <w:t xml:space="preserve"> </w:t>
      </w:r>
      <w:r w:rsidRPr="005164DC">
        <w:rPr>
          <w:rFonts w:ascii="Times New Roman" w:hAnsi="Times New Roman" w:cs="Times New Roman"/>
        </w:rPr>
        <w:t>que,</w:t>
      </w:r>
      <w:r w:rsidRPr="005164DC">
        <w:rPr>
          <w:rFonts w:ascii="Times New Roman" w:hAnsi="Times New Roman" w:cs="Times New Roman"/>
          <w:spacing w:val="-5"/>
        </w:rPr>
        <w:t xml:space="preserve"> </w:t>
      </w:r>
      <w:r w:rsidRPr="005164DC">
        <w:rPr>
          <w:rFonts w:ascii="Times New Roman" w:hAnsi="Times New Roman" w:cs="Times New Roman"/>
        </w:rPr>
        <w:t>será</w:t>
      </w:r>
      <w:r w:rsidRPr="005164DC">
        <w:rPr>
          <w:rFonts w:ascii="Times New Roman" w:hAnsi="Times New Roman" w:cs="Times New Roman"/>
          <w:spacing w:val="-1"/>
        </w:rPr>
        <w:t xml:space="preserve"> </w:t>
      </w:r>
      <w:r w:rsidRPr="005164DC">
        <w:rPr>
          <w:rFonts w:ascii="Times New Roman" w:hAnsi="Times New Roman" w:cs="Times New Roman"/>
        </w:rPr>
        <w:t>fundamental</w:t>
      </w:r>
      <w:r w:rsidRPr="005164DC">
        <w:rPr>
          <w:rFonts w:ascii="Times New Roman" w:hAnsi="Times New Roman" w:cs="Times New Roman"/>
          <w:spacing w:val="-1"/>
        </w:rPr>
        <w:t xml:space="preserve"> </w:t>
      </w:r>
      <w:r w:rsidRPr="005164DC">
        <w:rPr>
          <w:rFonts w:ascii="Times New Roman" w:hAnsi="Times New Roman" w:cs="Times New Roman"/>
        </w:rPr>
        <w:t>la</w:t>
      </w:r>
      <w:r w:rsidRPr="005164DC">
        <w:rPr>
          <w:rFonts w:ascii="Times New Roman" w:hAnsi="Times New Roman" w:cs="Times New Roman"/>
          <w:spacing w:val="-2"/>
        </w:rPr>
        <w:t xml:space="preserve"> </w:t>
      </w:r>
      <w:r w:rsidRPr="005164DC">
        <w:rPr>
          <w:rFonts w:ascii="Times New Roman" w:hAnsi="Times New Roman" w:cs="Times New Roman"/>
        </w:rPr>
        <w:t>conceptualización</w:t>
      </w:r>
      <w:r w:rsidRPr="005164DC">
        <w:rPr>
          <w:rFonts w:ascii="Times New Roman" w:hAnsi="Times New Roman" w:cs="Times New Roman"/>
          <w:spacing w:val="-1"/>
        </w:rPr>
        <w:t xml:space="preserve"> </w:t>
      </w:r>
      <w:r w:rsidRPr="005164DC">
        <w:rPr>
          <w:rFonts w:ascii="Times New Roman" w:hAnsi="Times New Roman" w:cs="Times New Roman"/>
        </w:rPr>
        <w:t>desde</w:t>
      </w:r>
      <w:r w:rsidRPr="005164DC">
        <w:rPr>
          <w:rFonts w:ascii="Times New Roman" w:hAnsi="Times New Roman" w:cs="Times New Roman"/>
          <w:spacing w:val="-2"/>
        </w:rPr>
        <w:t xml:space="preserve"> </w:t>
      </w:r>
      <w:r w:rsidRPr="005164DC">
        <w:rPr>
          <w:rFonts w:ascii="Times New Roman" w:hAnsi="Times New Roman" w:cs="Times New Roman"/>
        </w:rPr>
        <w:t>estos</w:t>
      </w:r>
      <w:r w:rsidRPr="005164DC">
        <w:rPr>
          <w:rFonts w:ascii="Times New Roman" w:hAnsi="Times New Roman" w:cs="Times New Roman"/>
          <w:spacing w:val="-2"/>
        </w:rPr>
        <w:t xml:space="preserve"> </w:t>
      </w:r>
      <w:r w:rsidRPr="005164DC">
        <w:rPr>
          <w:rFonts w:ascii="Times New Roman" w:hAnsi="Times New Roman" w:cs="Times New Roman"/>
        </w:rPr>
        <w:t>criterios</w:t>
      </w:r>
      <w:r w:rsidR="00047570" w:rsidRPr="005164DC">
        <w:rPr>
          <w:rFonts w:ascii="Times New Roman" w:hAnsi="Times New Roman" w:cs="Times New Roman"/>
        </w:rPr>
        <w:t xml:space="preserve"> y enfoques en esta política</w:t>
      </w:r>
      <w:r w:rsidRPr="005164DC">
        <w:rPr>
          <w:rFonts w:ascii="Times New Roman" w:hAnsi="Times New Roman" w:cs="Times New Roman"/>
        </w:rPr>
        <w:t>.</w:t>
      </w:r>
    </w:p>
    <w:p w14:paraId="673AFFBA" w14:textId="77777777" w:rsidR="006B3412" w:rsidRPr="005164DC" w:rsidRDefault="006B3412" w:rsidP="006B3412">
      <w:pPr>
        <w:pStyle w:val="Textoindependiente"/>
        <w:spacing w:after="0" w:line="240" w:lineRule="auto"/>
        <w:ind w:right="853"/>
        <w:jc w:val="both"/>
        <w:rPr>
          <w:rFonts w:ascii="Times New Roman" w:hAnsi="Times New Roman" w:cs="Times New Roman"/>
        </w:rPr>
      </w:pPr>
    </w:p>
    <w:p w14:paraId="3609C230" w14:textId="5D7182FF" w:rsidR="00C314F4" w:rsidRDefault="007612B9" w:rsidP="006B3412">
      <w:pPr>
        <w:pStyle w:val="Textoindependiente"/>
        <w:spacing w:after="0" w:line="240" w:lineRule="auto"/>
        <w:ind w:right="851"/>
        <w:jc w:val="both"/>
        <w:rPr>
          <w:rFonts w:ascii="Times New Roman" w:hAnsi="Times New Roman" w:cs="Times New Roman"/>
        </w:rPr>
      </w:pPr>
      <w:r w:rsidRPr="007612B9">
        <w:rPr>
          <w:rFonts w:ascii="Times New Roman" w:hAnsi="Times New Roman" w:cs="Times New Roman"/>
        </w:rPr>
        <w:t>En este sentido, una política social debe orientarse a la superación de barreras que limitan la participación efectiva de los distintos agentes de la sociedad, promoviendo condiciones de igualdad y no discriminación. Para el caso particular, ello implica fortalecer la participación, representación y reconocimiento de las poblaciones afrocolombianas en el ecosistema comunicacional, así como la incorporación de sus perspectivas, narrativas y expresiones en el diseño e implementación de una política social de comunicación con enfoque diferencial</w:t>
      </w:r>
      <w:r w:rsidR="00C314F4" w:rsidRPr="005164DC">
        <w:rPr>
          <w:rFonts w:ascii="Times New Roman" w:hAnsi="Times New Roman" w:cs="Times New Roman"/>
        </w:rPr>
        <w:t>.</w:t>
      </w:r>
    </w:p>
    <w:p w14:paraId="66BB5736" w14:textId="77777777" w:rsidR="006B3412" w:rsidRPr="005164DC" w:rsidRDefault="006B3412" w:rsidP="006B3412">
      <w:pPr>
        <w:pStyle w:val="Textoindependiente"/>
        <w:spacing w:after="0" w:line="240" w:lineRule="auto"/>
        <w:ind w:right="851"/>
        <w:jc w:val="both"/>
        <w:rPr>
          <w:rFonts w:ascii="Times New Roman" w:hAnsi="Times New Roman" w:cs="Times New Roman"/>
        </w:rPr>
      </w:pPr>
    </w:p>
    <w:p w14:paraId="64221120" w14:textId="3C0DA602" w:rsidR="00C314F4" w:rsidRDefault="00C314F4" w:rsidP="006B3412">
      <w:pPr>
        <w:pStyle w:val="Textoindependiente"/>
        <w:spacing w:after="0" w:line="240" w:lineRule="auto"/>
        <w:ind w:right="860"/>
        <w:jc w:val="both"/>
        <w:rPr>
          <w:rFonts w:ascii="Times New Roman" w:hAnsi="Times New Roman" w:cs="Times New Roman"/>
        </w:rPr>
      </w:pPr>
      <w:r w:rsidRPr="005164DC">
        <w:rPr>
          <w:rFonts w:ascii="Times New Roman" w:hAnsi="Times New Roman" w:cs="Times New Roman"/>
        </w:rPr>
        <w:t>Así, pensar en una comunicación para la justicia racial, es instalar una agenda</w:t>
      </w:r>
      <w:r w:rsidR="00826767">
        <w:rPr>
          <w:rFonts w:ascii="Times New Roman" w:hAnsi="Times New Roman" w:cs="Times New Roman"/>
        </w:rPr>
        <w:t xml:space="preserve"> </w:t>
      </w:r>
      <w:r w:rsidRPr="005164DC">
        <w:rPr>
          <w:rFonts w:ascii="Times New Roman" w:hAnsi="Times New Roman" w:cs="Times New Roman"/>
        </w:rPr>
        <w:t>desde</w:t>
      </w:r>
      <w:r w:rsidRPr="005164DC">
        <w:rPr>
          <w:rFonts w:ascii="Times New Roman" w:hAnsi="Times New Roman" w:cs="Times New Roman"/>
          <w:spacing w:val="-7"/>
        </w:rPr>
        <w:t xml:space="preserve"> </w:t>
      </w:r>
      <w:r w:rsidRPr="005164DC">
        <w:rPr>
          <w:rFonts w:ascii="Times New Roman" w:hAnsi="Times New Roman" w:cs="Times New Roman"/>
        </w:rPr>
        <w:t>la</w:t>
      </w:r>
      <w:r w:rsidRPr="005164DC">
        <w:rPr>
          <w:rFonts w:ascii="Times New Roman" w:hAnsi="Times New Roman" w:cs="Times New Roman"/>
          <w:spacing w:val="-6"/>
        </w:rPr>
        <w:t xml:space="preserve"> </w:t>
      </w:r>
      <w:r w:rsidRPr="005164DC">
        <w:rPr>
          <w:rFonts w:ascii="Times New Roman" w:hAnsi="Times New Roman" w:cs="Times New Roman"/>
        </w:rPr>
        <w:t>institucionalidad</w:t>
      </w:r>
      <w:r w:rsidRPr="005164DC">
        <w:rPr>
          <w:rFonts w:ascii="Times New Roman" w:hAnsi="Times New Roman" w:cs="Times New Roman"/>
          <w:spacing w:val="-7"/>
        </w:rPr>
        <w:t xml:space="preserve"> </w:t>
      </w:r>
      <w:r w:rsidRPr="005164DC">
        <w:rPr>
          <w:rFonts w:ascii="Times New Roman" w:hAnsi="Times New Roman" w:cs="Times New Roman"/>
        </w:rPr>
        <w:t>y</w:t>
      </w:r>
      <w:r w:rsidRPr="005164DC">
        <w:rPr>
          <w:rFonts w:ascii="Times New Roman" w:hAnsi="Times New Roman" w:cs="Times New Roman"/>
          <w:spacing w:val="-7"/>
        </w:rPr>
        <w:t xml:space="preserve"> </w:t>
      </w:r>
      <w:r w:rsidRPr="005164DC">
        <w:rPr>
          <w:rFonts w:ascii="Times New Roman" w:hAnsi="Times New Roman" w:cs="Times New Roman"/>
        </w:rPr>
        <w:t>con</w:t>
      </w:r>
      <w:r w:rsidRPr="005164DC">
        <w:rPr>
          <w:rFonts w:ascii="Times New Roman" w:hAnsi="Times New Roman" w:cs="Times New Roman"/>
          <w:spacing w:val="-7"/>
        </w:rPr>
        <w:t xml:space="preserve"> </w:t>
      </w:r>
      <w:r w:rsidRPr="005164DC">
        <w:rPr>
          <w:rFonts w:ascii="Times New Roman" w:hAnsi="Times New Roman" w:cs="Times New Roman"/>
        </w:rPr>
        <w:t>la</w:t>
      </w:r>
      <w:r w:rsidRPr="005164DC">
        <w:rPr>
          <w:rFonts w:ascii="Times New Roman" w:hAnsi="Times New Roman" w:cs="Times New Roman"/>
          <w:spacing w:val="-6"/>
        </w:rPr>
        <w:t xml:space="preserve"> </w:t>
      </w:r>
      <w:r w:rsidRPr="005164DC">
        <w:rPr>
          <w:rFonts w:ascii="Times New Roman" w:hAnsi="Times New Roman" w:cs="Times New Roman"/>
        </w:rPr>
        <w:t>participación</w:t>
      </w:r>
      <w:r w:rsidRPr="005164DC">
        <w:rPr>
          <w:rFonts w:ascii="Times New Roman" w:hAnsi="Times New Roman" w:cs="Times New Roman"/>
          <w:spacing w:val="-7"/>
        </w:rPr>
        <w:t xml:space="preserve"> </w:t>
      </w:r>
      <w:r w:rsidRPr="005164DC">
        <w:rPr>
          <w:rFonts w:ascii="Times New Roman" w:hAnsi="Times New Roman" w:cs="Times New Roman"/>
        </w:rPr>
        <w:t>de</w:t>
      </w:r>
      <w:r w:rsidRPr="005164DC">
        <w:rPr>
          <w:rFonts w:ascii="Times New Roman" w:hAnsi="Times New Roman" w:cs="Times New Roman"/>
          <w:spacing w:val="-6"/>
        </w:rPr>
        <w:t xml:space="preserve"> </w:t>
      </w:r>
      <w:r w:rsidRPr="005164DC">
        <w:rPr>
          <w:rFonts w:ascii="Times New Roman" w:hAnsi="Times New Roman" w:cs="Times New Roman"/>
        </w:rPr>
        <w:t>las</w:t>
      </w:r>
      <w:r w:rsidRPr="005164DC">
        <w:rPr>
          <w:rFonts w:ascii="Times New Roman" w:hAnsi="Times New Roman" w:cs="Times New Roman"/>
          <w:spacing w:val="-8"/>
        </w:rPr>
        <w:t xml:space="preserve"> </w:t>
      </w:r>
      <w:r w:rsidRPr="005164DC">
        <w:rPr>
          <w:rFonts w:ascii="Times New Roman" w:hAnsi="Times New Roman" w:cs="Times New Roman"/>
        </w:rPr>
        <w:t>poblaciones</w:t>
      </w:r>
      <w:r w:rsidRPr="005164DC">
        <w:rPr>
          <w:rFonts w:ascii="Times New Roman" w:hAnsi="Times New Roman" w:cs="Times New Roman"/>
          <w:spacing w:val="-7"/>
        </w:rPr>
        <w:t xml:space="preserve"> </w:t>
      </w:r>
      <w:r w:rsidRPr="005164DC">
        <w:rPr>
          <w:rFonts w:ascii="Times New Roman" w:hAnsi="Times New Roman" w:cs="Times New Roman"/>
        </w:rPr>
        <w:t>afrocolombianas</w:t>
      </w:r>
      <w:r w:rsidR="003A2B65">
        <w:rPr>
          <w:rFonts w:ascii="Times New Roman" w:hAnsi="Times New Roman" w:cs="Times New Roman"/>
        </w:rPr>
        <w:t xml:space="preserve">, una agenda </w:t>
      </w:r>
      <w:r w:rsidR="00826767">
        <w:rPr>
          <w:rFonts w:ascii="Times New Roman" w:hAnsi="Times New Roman" w:cs="Times New Roman"/>
        </w:rPr>
        <w:t>que</w:t>
      </w:r>
      <w:r w:rsidR="00444605">
        <w:rPr>
          <w:rFonts w:ascii="Times New Roman" w:hAnsi="Times New Roman" w:cs="Times New Roman"/>
          <w:spacing w:val="-19"/>
        </w:rPr>
        <w:t xml:space="preserve"> </w:t>
      </w:r>
      <w:r w:rsidRPr="005164DC">
        <w:rPr>
          <w:rFonts w:ascii="Times New Roman" w:hAnsi="Times New Roman" w:cs="Times New Roman"/>
        </w:rPr>
        <w:t>diseñe</w:t>
      </w:r>
      <w:r w:rsidRPr="005164DC">
        <w:rPr>
          <w:rFonts w:ascii="Times New Roman" w:hAnsi="Times New Roman" w:cs="Times New Roman"/>
          <w:spacing w:val="-15"/>
        </w:rPr>
        <w:t xml:space="preserve"> </w:t>
      </w:r>
      <w:r w:rsidRPr="005164DC">
        <w:rPr>
          <w:rFonts w:ascii="Times New Roman" w:hAnsi="Times New Roman" w:cs="Times New Roman"/>
        </w:rPr>
        <w:t>e</w:t>
      </w:r>
      <w:r w:rsidRPr="005164DC">
        <w:rPr>
          <w:rFonts w:ascii="Times New Roman" w:hAnsi="Times New Roman" w:cs="Times New Roman"/>
          <w:spacing w:val="-16"/>
        </w:rPr>
        <w:t xml:space="preserve"> </w:t>
      </w:r>
      <w:r w:rsidRPr="005164DC">
        <w:rPr>
          <w:rFonts w:ascii="Times New Roman" w:hAnsi="Times New Roman" w:cs="Times New Roman"/>
        </w:rPr>
        <w:t>implemente</w:t>
      </w:r>
      <w:r w:rsidRPr="005164DC">
        <w:rPr>
          <w:rFonts w:ascii="Times New Roman" w:hAnsi="Times New Roman" w:cs="Times New Roman"/>
          <w:spacing w:val="-16"/>
        </w:rPr>
        <w:t xml:space="preserve"> </w:t>
      </w:r>
      <w:r w:rsidRPr="005164DC">
        <w:rPr>
          <w:rFonts w:ascii="Times New Roman" w:hAnsi="Times New Roman" w:cs="Times New Roman"/>
        </w:rPr>
        <w:t>una</w:t>
      </w:r>
      <w:r w:rsidRPr="005164DC">
        <w:rPr>
          <w:rFonts w:ascii="Times New Roman" w:hAnsi="Times New Roman" w:cs="Times New Roman"/>
          <w:spacing w:val="-15"/>
        </w:rPr>
        <w:t xml:space="preserve"> </w:t>
      </w:r>
      <w:r w:rsidRPr="005164DC">
        <w:rPr>
          <w:rFonts w:ascii="Times New Roman" w:hAnsi="Times New Roman" w:cs="Times New Roman"/>
        </w:rPr>
        <w:t>política</w:t>
      </w:r>
      <w:r w:rsidRPr="005164DC">
        <w:rPr>
          <w:rFonts w:ascii="Times New Roman" w:hAnsi="Times New Roman" w:cs="Times New Roman"/>
          <w:spacing w:val="-16"/>
        </w:rPr>
        <w:t xml:space="preserve"> </w:t>
      </w:r>
      <w:r w:rsidRPr="005164DC">
        <w:rPr>
          <w:rFonts w:ascii="Times New Roman" w:hAnsi="Times New Roman" w:cs="Times New Roman"/>
        </w:rPr>
        <w:t>desde</w:t>
      </w:r>
      <w:r w:rsidRPr="005164DC">
        <w:rPr>
          <w:rFonts w:ascii="Times New Roman" w:hAnsi="Times New Roman" w:cs="Times New Roman"/>
          <w:spacing w:val="-16"/>
        </w:rPr>
        <w:t xml:space="preserve"> </w:t>
      </w:r>
      <w:r w:rsidRPr="005164DC">
        <w:rPr>
          <w:rFonts w:ascii="Times New Roman" w:hAnsi="Times New Roman" w:cs="Times New Roman"/>
        </w:rPr>
        <w:t>la</w:t>
      </w:r>
      <w:r w:rsidRPr="005164DC">
        <w:rPr>
          <w:rFonts w:ascii="Times New Roman" w:hAnsi="Times New Roman" w:cs="Times New Roman"/>
          <w:spacing w:val="-15"/>
        </w:rPr>
        <w:t xml:space="preserve"> </w:t>
      </w:r>
      <w:r w:rsidRPr="005164DC">
        <w:rPr>
          <w:rFonts w:ascii="Times New Roman" w:hAnsi="Times New Roman" w:cs="Times New Roman"/>
        </w:rPr>
        <w:t>garantía</w:t>
      </w:r>
      <w:r w:rsidRPr="005164DC">
        <w:rPr>
          <w:rFonts w:ascii="Times New Roman" w:hAnsi="Times New Roman" w:cs="Times New Roman"/>
          <w:spacing w:val="34"/>
        </w:rPr>
        <w:t xml:space="preserve"> </w:t>
      </w:r>
      <w:r w:rsidRPr="005164DC">
        <w:rPr>
          <w:rFonts w:ascii="Times New Roman" w:hAnsi="Times New Roman" w:cs="Times New Roman"/>
        </w:rPr>
        <w:t>de</w:t>
      </w:r>
      <w:r w:rsidRPr="005164DC">
        <w:rPr>
          <w:rFonts w:ascii="Times New Roman" w:hAnsi="Times New Roman" w:cs="Times New Roman"/>
          <w:spacing w:val="-16"/>
        </w:rPr>
        <w:t xml:space="preserve"> </w:t>
      </w:r>
      <w:r w:rsidRPr="005164DC">
        <w:rPr>
          <w:rFonts w:ascii="Times New Roman" w:hAnsi="Times New Roman" w:cs="Times New Roman"/>
        </w:rPr>
        <w:t>derechos,</w:t>
      </w:r>
      <w:r w:rsidRPr="005164DC">
        <w:rPr>
          <w:rFonts w:ascii="Times New Roman" w:hAnsi="Times New Roman" w:cs="Times New Roman"/>
          <w:spacing w:val="-18"/>
        </w:rPr>
        <w:t xml:space="preserve"> </w:t>
      </w:r>
      <w:r w:rsidRPr="005164DC">
        <w:rPr>
          <w:rFonts w:ascii="Times New Roman" w:hAnsi="Times New Roman" w:cs="Times New Roman"/>
        </w:rPr>
        <w:t>para</w:t>
      </w:r>
      <w:r w:rsidR="00444605">
        <w:rPr>
          <w:rFonts w:ascii="Times New Roman" w:hAnsi="Times New Roman" w:cs="Times New Roman"/>
        </w:rPr>
        <w:t xml:space="preserve"> </w:t>
      </w:r>
      <w:r w:rsidRPr="005164DC">
        <w:rPr>
          <w:rFonts w:ascii="Times New Roman" w:hAnsi="Times New Roman" w:cs="Times New Roman"/>
        </w:rPr>
        <w:t>el goce efectivo y libre desarrollo de las comunicaciones afrocolombianas en todos</w:t>
      </w:r>
      <w:r w:rsidRPr="005164DC">
        <w:rPr>
          <w:rFonts w:ascii="Times New Roman" w:hAnsi="Times New Roman" w:cs="Times New Roman"/>
          <w:spacing w:val="-64"/>
        </w:rPr>
        <w:t xml:space="preserve"> </w:t>
      </w:r>
      <w:r w:rsidRPr="005164DC">
        <w:rPr>
          <w:rFonts w:ascii="Times New Roman" w:hAnsi="Times New Roman" w:cs="Times New Roman"/>
        </w:rPr>
        <w:t>los</w:t>
      </w:r>
      <w:r w:rsidRPr="005164DC">
        <w:rPr>
          <w:rFonts w:ascii="Times New Roman" w:hAnsi="Times New Roman" w:cs="Times New Roman"/>
          <w:spacing w:val="-3"/>
        </w:rPr>
        <w:t xml:space="preserve"> </w:t>
      </w:r>
      <w:r w:rsidRPr="005164DC">
        <w:rPr>
          <w:rFonts w:ascii="Times New Roman" w:hAnsi="Times New Roman" w:cs="Times New Roman"/>
        </w:rPr>
        <w:t>niveles:</w:t>
      </w:r>
      <w:r w:rsidRPr="005164DC">
        <w:rPr>
          <w:rFonts w:ascii="Times New Roman" w:hAnsi="Times New Roman" w:cs="Times New Roman"/>
          <w:spacing w:val="-4"/>
        </w:rPr>
        <w:t xml:space="preserve"> </w:t>
      </w:r>
      <w:r w:rsidRPr="005164DC">
        <w:rPr>
          <w:rFonts w:ascii="Times New Roman" w:hAnsi="Times New Roman" w:cs="Times New Roman"/>
        </w:rPr>
        <w:t>gerencial,</w:t>
      </w:r>
      <w:r w:rsidRPr="005164DC">
        <w:rPr>
          <w:rFonts w:ascii="Times New Roman" w:hAnsi="Times New Roman" w:cs="Times New Roman"/>
          <w:spacing w:val="-4"/>
        </w:rPr>
        <w:t xml:space="preserve"> </w:t>
      </w:r>
      <w:r w:rsidRPr="005164DC">
        <w:rPr>
          <w:rFonts w:ascii="Times New Roman" w:hAnsi="Times New Roman" w:cs="Times New Roman"/>
        </w:rPr>
        <w:t>estratégico,</w:t>
      </w:r>
      <w:r w:rsidRPr="005164DC">
        <w:rPr>
          <w:rFonts w:ascii="Times New Roman" w:hAnsi="Times New Roman" w:cs="Times New Roman"/>
          <w:spacing w:val="-4"/>
        </w:rPr>
        <w:t xml:space="preserve"> </w:t>
      </w:r>
      <w:r w:rsidRPr="005164DC">
        <w:rPr>
          <w:rFonts w:ascii="Times New Roman" w:hAnsi="Times New Roman" w:cs="Times New Roman"/>
        </w:rPr>
        <w:t>formación,</w:t>
      </w:r>
      <w:r w:rsidRPr="005164DC">
        <w:rPr>
          <w:rFonts w:ascii="Times New Roman" w:hAnsi="Times New Roman" w:cs="Times New Roman"/>
          <w:spacing w:val="-4"/>
        </w:rPr>
        <w:t xml:space="preserve"> </w:t>
      </w:r>
      <w:r w:rsidRPr="005164DC">
        <w:rPr>
          <w:rFonts w:ascii="Times New Roman" w:hAnsi="Times New Roman" w:cs="Times New Roman"/>
        </w:rPr>
        <w:t>producción,</w:t>
      </w:r>
      <w:r w:rsidRPr="005164DC">
        <w:rPr>
          <w:rFonts w:ascii="Times New Roman" w:hAnsi="Times New Roman" w:cs="Times New Roman"/>
          <w:spacing w:val="-4"/>
        </w:rPr>
        <w:t xml:space="preserve"> </w:t>
      </w:r>
      <w:r w:rsidRPr="005164DC">
        <w:rPr>
          <w:rFonts w:ascii="Times New Roman" w:hAnsi="Times New Roman" w:cs="Times New Roman"/>
        </w:rPr>
        <w:t>creación</w:t>
      </w:r>
      <w:r w:rsidRPr="005164DC">
        <w:rPr>
          <w:rFonts w:ascii="Times New Roman" w:hAnsi="Times New Roman" w:cs="Times New Roman"/>
          <w:spacing w:val="-1"/>
        </w:rPr>
        <w:t xml:space="preserve"> </w:t>
      </w:r>
      <w:r w:rsidRPr="005164DC">
        <w:rPr>
          <w:rFonts w:ascii="Times New Roman" w:hAnsi="Times New Roman" w:cs="Times New Roman"/>
        </w:rPr>
        <w:t>y</w:t>
      </w:r>
      <w:r w:rsidRPr="005164DC">
        <w:rPr>
          <w:rFonts w:ascii="Times New Roman" w:hAnsi="Times New Roman" w:cs="Times New Roman"/>
          <w:spacing w:val="-2"/>
        </w:rPr>
        <w:t xml:space="preserve"> </w:t>
      </w:r>
      <w:r w:rsidRPr="005164DC">
        <w:rPr>
          <w:rFonts w:ascii="Times New Roman" w:hAnsi="Times New Roman" w:cs="Times New Roman"/>
        </w:rPr>
        <w:t>circulación.</w:t>
      </w:r>
    </w:p>
    <w:p w14:paraId="72A66A13" w14:textId="77777777" w:rsidR="006B3412" w:rsidRPr="005164DC" w:rsidRDefault="006B3412" w:rsidP="006B3412">
      <w:pPr>
        <w:pStyle w:val="Textoindependiente"/>
        <w:spacing w:after="0" w:line="240" w:lineRule="auto"/>
        <w:ind w:right="860"/>
        <w:jc w:val="both"/>
        <w:rPr>
          <w:rFonts w:ascii="Times New Roman" w:hAnsi="Times New Roman" w:cs="Times New Roman"/>
        </w:rPr>
      </w:pPr>
    </w:p>
    <w:p w14:paraId="02D09BFF" w14:textId="6F3FE318" w:rsidR="00EA245F" w:rsidRDefault="00047570" w:rsidP="006B3412">
      <w:pPr>
        <w:pStyle w:val="Textoindependiente"/>
        <w:spacing w:after="0" w:line="240" w:lineRule="auto"/>
        <w:ind w:right="855"/>
        <w:jc w:val="both"/>
        <w:rPr>
          <w:rFonts w:ascii="Times New Roman" w:hAnsi="Times New Roman" w:cs="Times New Roman"/>
        </w:rPr>
      </w:pPr>
      <w:r w:rsidRPr="005164DC">
        <w:rPr>
          <w:rFonts w:ascii="Times New Roman" w:hAnsi="Times New Roman" w:cs="Times New Roman"/>
        </w:rPr>
        <w:t>Con estas claridades sobre la relación política social y comunicación de y para los pueblos afrocolombianos, entre otros argumentos que justifican el diseño de esta política</w:t>
      </w:r>
      <w:r w:rsidR="005427EF">
        <w:rPr>
          <w:rFonts w:ascii="Times New Roman" w:hAnsi="Times New Roman" w:cs="Times New Roman"/>
        </w:rPr>
        <w:t>,</w:t>
      </w:r>
      <w:r w:rsidRPr="005164DC">
        <w:rPr>
          <w:rFonts w:ascii="Times New Roman" w:hAnsi="Times New Roman" w:cs="Times New Roman"/>
        </w:rPr>
        <w:t xml:space="preserve"> se requiere para superar </w:t>
      </w:r>
      <w:r w:rsidR="00EA245F" w:rsidRPr="005164DC">
        <w:rPr>
          <w:rFonts w:ascii="Times New Roman" w:hAnsi="Times New Roman" w:cs="Times New Roman"/>
        </w:rPr>
        <w:t>obstáculos que han limitado el acceso y la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participación</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esta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población</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las</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distintas</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esferas</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del</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ecosistema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comunicacional,</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así</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como</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promover</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la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representación</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digna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justa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su</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cosmovisión</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rol</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en</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la</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sociedad</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en</w:t>
      </w:r>
      <w:r w:rsidR="00EA245F" w:rsidRPr="005164DC">
        <w:rPr>
          <w:rFonts w:ascii="Times New Roman" w:hAnsi="Times New Roman" w:cs="Times New Roman"/>
          <w:spacing w:val="-12"/>
        </w:rPr>
        <w:t xml:space="preserve"> </w:t>
      </w:r>
      <w:r w:rsidR="00EA245F" w:rsidRPr="005164DC">
        <w:rPr>
          <w:rFonts w:ascii="Times New Roman" w:hAnsi="Times New Roman" w:cs="Times New Roman"/>
        </w:rPr>
        <w:t>los</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diversos</w:t>
      </w:r>
      <w:r w:rsidR="00EA245F" w:rsidRPr="005164DC">
        <w:rPr>
          <w:rFonts w:ascii="Times New Roman" w:hAnsi="Times New Roman" w:cs="Times New Roman"/>
          <w:spacing w:val="-13"/>
        </w:rPr>
        <w:t xml:space="preserve"> </w:t>
      </w:r>
      <w:r w:rsidR="00EA245F" w:rsidRPr="005164DC">
        <w:rPr>
          <w:rFonts w:ascii="Times New Roman" w:hAnsi="Times New Roman" w:cs="Times New Roman"/>
        </w:rPr>
        <w:t>canales,</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herramientas,</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contenidos,</w:t>
      </w:r>
      <w:r w:rsidR="00EA245F" w:rsidRPr="005164DC">
        <w:rPr>
          <w:rFonts w:ascii="Times New Roman" w:hAnsi="Times New Roman" w:cs="Times New Roman"/>
          <w:spacing w:val="-65"/>
        </w:rPr>
        <w:t xml:space="preserve"> </w:t>
      </w:r>
      <w:r w:rsidR="00EA245F" w:rsidRPr="005164DC">
        <w:rPr>
          <w:rFonts w:ascii="Times New Roman" w:hAnsi="Times New Roman" w:cs="Times New Roman"/>
        </w:rPr>
        <w:t>informaciones,</w:t>
      </w:r>
      <w:r w:rsidR="00EA245F" w:rsidRPr="005164DC">
        <w:rPr>
          <w:rFonts w:ascii="Times New Roman" w:hAnsi="Times New Roman" w:cs="Times New Roman"/>
          <w:spacing w:val="-13"/>
        </w:rPr>
        <w:t xml:space="preserve"> </w:t>
      </w:r>
      <w:r w:rsidR="00EA245F" w:rsidRPr="005164DC">
        <w:rPr>
          <w:rFonts w:ascii="Times New Roman" w:hAnsi="Times New Roman" w:cs="Times New Roman"/>
        </w:rPr>
        <w:t>procesos</w:t>
      </w:r>
      <w:r w:rsidR="00EA245F" w:rsidRPr="005164DC">
        <w:rPr>
          <w:rFonts w:ascii="Times New Roman" w:hAnsi="Times New Roman" w:cs="Times New Roman"/>
          <w:spacing w:val="-11"/>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agendas</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tanto</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en</w:t>
      </w:r>
      <w:r w:rsidR="00EA245F" w:rsidRPr="005164DC">
        <w:rPr>
          <w:rFonts w:ascii="Times New Roman" w:hAnsi="Times New Roman" w:cs="Times New Roman"/>
          <w:spacing w:val="-9"/>
        </w:rPr>
        <w:t xml:space="preserve"> </w:t>
      </w:r>
      <w:r w:rsidR="00EA245F" w:rsidRPr="005164DC">
        <w:rPr>
          <w:rFonts w:ascii="Times New Roman" w:hAnsi="Times New Roman" w:cs="Times New Roman"/>
        </w:rPr>
        <w:t>el</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sector</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público,</w:t>
      </w:r>
      <w:r w:rsidR="00EA245F" w:rsidRPr="005164DC">
        <w:rPr>
          <w:rFonts w:ascii="Times New Roman" w:hAnsi="Times New Roman" w:cs="Times New Roman"/>
          <w:spacing w:val="-13"/>
        </w:rPr>
        <w:t xml:space="preserve"> </w:t>
      </w:r>
      <w:r w:rsidR="00EA245F" w:rsidRPr="005164DC">
        <w:rPr>
          <w:rFonts w:ascii="Times New Roman" w:hAnsi="Times New Roman" w:cs="Times New Roman"/>
        </w:rPr>
        <w:t>privado</w:t>
      </w:r>
      <w:r w:rsidR="00EA245F" w:rsidRPr="005164DC">
        <w:rPr>
          <w:rFonts w:ascii="Times New Roman" w:hAnsi="Times New Roman" w:cs="Times New Roman"/>
          <w:spacing w:val="-9"/>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11"/>
        </w:rPr>
        <w:t xml:space="preserve"> </w:t>
      </w:r>
      <w:r w:rsidR="00EA245F" w:rsidRPr="005164DC">
        <w:rPr>
          <w:rFonts w:ascii="Times New Roman" w:hAnsi="Times New Roman" w:cs="Times New Roman"/>
        </w:rPr>
        <w:t xml:space="preserve">comunitario </w:t>
      </w:r>
      <w:r w:rsidR="00EA245F" w:rsidRPr="005164DC">
        <w:rPr>
          <w:rFonts w:ascii="Times New Roman" w:hAnsi="Times New Roman" w:cs="Times New Roman"/>
          <w:spacing w:val="-64"/>
        </w:rPr>
        <w:t xml:space="preserve"> </w:t>
      </w:r>
      <w:r w:rsidR="00EA245F" w:rsidRPr="005164DC">
        <w:rPr>
          <w:rFonts w:ascii="Times New Roman" w:hAnsi="Times New Roman" w:cs="Times New Roman"/>
        </w:rPr>
        <w:t>como en la inserción laboral en todos las áreas de la comunicación: audiovisual,</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empresarial,</w:t>
      </w:r>
      <w:r w:rsidR="00EA245F" w:rsidRPr="005164DC">
        <w:rPr>
          <w:rFonts w:ascii="Times New Roman" w:hAnsi="Times New Roman" w:cs="Times New Roman"/>
          <w:spacing w:val="-5"/>
        </w:rPr>
        <w:t xml:space="preserve"> </w:t>
      </w:r>
      <w:r w:rsidR="00EA245F" w:rsidRPr="005164DC">
        <w:rPr>
          <w:rFonts w:ascii="Times New Roman" w:hAnsi="Times New Roman" w:cs="Times New Roman"/>
        </w:rPr>
        <w:t>cinematográfico,</w:t>
      </w:r>
      <w:r w:rsidR="00EA245F" w:rsidRPr="005164DC">
        <w:rPr>
          <w:rFonts w:ascii="Times New Roman" w:hAnsi="Times New Roman" w:cs="Times New Roman"/>
          <w:spacing w:val="-4"/>
        </w:rPr>
        <w:t xml:space="preserve"> </w:t>
      </w:r>
      <w:r w:rsidR="00EA245F" w:rsidRPr="005164DC">
        <w:rPr>
          <w:rFonts w:ascii="Times New Roman" w:hAnsi="Times New Roman" w:cs="Times New Roman"/>
        </w:rPr>
        <w:t>sonoro,</w:t>
      </w:r>
      <w:r w:rsidR="00EA245F" w:rsidRPr="005164DC">
        <w:rPr>
          <w:rFonts w:ascii="Times New Roman" w:hAnsi="Times New Roman" w:cs="Times New Roman"/>
          <w:spacing w:val="-4"/>
        </w:rPr>
        <w:t xml:space="preserve"> </w:t>
      </w:r>
      <w:r w:rsidR="00EA245F" w:rsidRPr="005164DC">
        <w:rPr>
          <w:rFonts w:ascii="Times New Roman" w:hAnsi="Times New Roman" w:cs="Times New Roman"/>
        </w:rPr>
        <w:t>digital,</w:t>
      </w:r>
      <w:r w:rsidR="00EA245F" w:rsidRPr="005164DC">
        <w:rPr>
          <w:rFonts w:ascii="Times New Roman" w:hAnsi="Times New Roman" w:cs="Times New Roman"/>
          <w:spacing w:val="-4"/>
        </w:rPr>
        <w:t xml:space="preserve"> </w:t>
      </w:r>
      <w:r w:rsidR="00EA245F" w:rsidRPr="005164DC">
        <w:rPr>
          <w:rFonts w:ascii="Times New Roman" w:hAnsi="Times New Roman" w:cs="Times New Roman"/>
        </w:rPr>
        <w:t>etc.</w:t>
      </w:r>
    </w:p>
    <w:p w14:paraId="00F80D01" w14:textId="77777777" w:rsidR="006B3412" w:rsidRPr="005164DC" w:rsidRDefault="006B3412" w:rsidP="006B3412">
      <w:pPr>
        <w:pStyle w:val="Textoindependiente"/>
        <w:spacing w:after="0" w:line="240" w:lineRule="auto"/>
        <w:ind w:right="855"/>
        <w:jc w:val="both"/>
        <w:rPr>
          <w:rFonts w:ascii="Times New Roman" w:hAnsi="Times New Roman" w:cs="Times New Roman"/>
        </w:rPr>
      </w:pPr>
    </w:p>
    <w:p w14:paraId="1DDF42DA" w14:textId="2BEBD6F3" w:rsidR="00EA245F" w:rsidRDefault="00042940" w:rsidP="006B3412">
      <w:pPr>
        <w:pStyle w:val="Textoindependiente"/>
        <w:spacing w:after="0" w:line="240" w:lineRule="auto"/>
        <w:ind w:right="851"/>
        <w:jc w:val="both"/>
        <w:rPr>
          <w:rFonts w:ascii="Times New Roman" w:hAnsi="Times New Roman" w:cs="Times New Roman"/>
        </w:rPr>
      </w:pPr>
      <w:r w:rsidRPr="005164DC">
        <w:rPr>
          <w:rFonts w:ascii="Times New Roman" w:hAnsi="Times New Roman" w:cs="Times New Roman"/>
        </w:rPr>
        <w:t xml:space="preserve">Esta política también permite implementar </w:t>
      </w:r>
      <w:r w:rsidR="000D1B46" w:rsidRPr="005164DC">
        <w:rPr>
          <w:rFonts w:ascii="Times New Roman" w:hAnsi="Times New Roman" w:cs="Times New Roman"/>
        </w:rPr>
        <w:t>e</w:t>
      </w:r>
      <w:r w:rsidRPr="005164DC">
        <w:rPr>
          <w:rFonts w:ascii="Times New Roman" w:hAnsi="Times New Roman" w:cs="Times New Roman"/>
        </w:rPr>
        <w:t>l</w:t>
      </w:r>
      <w:r w:rsidR="00EA245F" w:rsidRPr="005164DC">
        <w:rPr>
          <w:rFonts w:ascii="Times New Roman" w:hAnsi="Times New Roman" w:cs="Times New Roman"/>
        </w:rPr>
        <w:t xml:space="preserve"> princip</w:t>
      </w:r>
      <w:r w:rsidR="00047570" w:rsidRPr="005164DC">
        <w:rPr>
          <w:rFonts w:ascii="Times New Roman" w:hAnsi="Times New Roman" w:cs="Times New Roman"/>
        </w:rPr>
        <w:t>io</w:t>
      </w:r>
      <w:r w:rsidR="00A75754">
        <w:rPr>
          <w:rFonts w:ascii="Times New Roman" w:hAnsi="Times New Roman" w:cs="Times New Roman"/>
        </w:rPr>
        <w:t xml:space="preserve"> </w:t>
      </w:r>
      <w:r w:rsidR="00EA245F" w:rsidRPr="005164DC">
        <w:rPr>
          <w:rFonts w:ascii="Times New Roman" w:hAnsi="Times New Roman" w:cs="Times New Roman"/>
        </w:rPr>
        <w:t xml:space="preserve">de Enfoque Diferencial y Acción Sin Daño, </w:t>
      </w:r>
      <w:r w:rsidR="00047570" w:rsidRPr="005164DC">
        <w:rPr>
          <w:rFonts w:ascii="Times New Roman" w:hAnsi="Times New Roman" w:cs="Times New Roman"/>
        </w:rPr>
        <w:t xml:space="preserve">como enfoques </w:t>
      </w:r>
      <w:r w:rsidR="000D1B46" w:rsidRPr="005164DC">
        <w:rPr>
          <w:rFonts w:ascii="Times New Roman" w:hAnsi="Times New Roman" w:cs="Times New Roman"/>
        </w:rPr>
        <w:t>para</w:t>
      </w:r>
      <w:r w:rsidR="00047570" w:rsidRPr="005164DC">
        <w:rPr>
          <w:rFonts w:ascii="Times New Roman" w:hAnsi="Times New Roman" w:cs="Times New Roman"/>
        </w:rPr>
        <w:t xml:space="preserve"> la priorización, </w:t>
      </w:r>
      <w:r w:rsidR="000D1B46" w:rsidRPr="005164DC">
        <w:rPr>
          <w:rFonts w:ascii="Times New Roman" w:hAnsi="Times New Roman" w:cs="Times New Roman"/>
        </w:rPr>
        <w:t xml:space="preserve">el </w:t>
      </w:r>
      <w:r w:rsidR="00047570" w:rsidRPr="005164DC">
        <w:rPr>
          <w:rFonts w:ascii="Times New Roman" w:hAnsi="Times New Roman" w:cs="Times New Roman"/>
        </w:rPr>
        <w:t>restablecimiento de derechos y</w:t>
      </w:r>
      <w:r w:rsidR="00EA245F" w:rsidRPr="005164DC">
        <w:rPr>
          <w:rFonts w:ascii="Times New Roman" w:hAnsi="Times New Roman" w:cs="Times New Roman"/>
        </w:rPr>
        <w:t xml:space="preserve"> la focalización</w:t>
      </w:r>
      <w:r w:rsidR="00047570" w:rsidRPr="005164DC">
        <w:rPr>
          <w:rFonts w:ascii="Times New Roman" w:hAnsi="Times New Roman" w:cs="Times New Roman"/>
        </w:rPr>
        <w:t xml:space="preserve"> en el contexto de garantía de derechos desde la institucionalidad. </w:t>
      </w:r>
    </w:p>
    <w:p w14:paraId="11A1FB60" w14:textId="77777777" w:rsidR="006B3412" w:rsidRPr="005164DC" w:rsidRDefault="006B3412" w:rsidP="006B3412">
      <w:pPr>
        <w:pStyle w:val="Textoindependiente"/>
        <w:spacing w:after="0" w:line="240" w:lineRule="auto"/>
        <w:ind w:right="851"/>
        <w:jc w:val="both"/>
        <w:rPr>
          <w:rFonts w:ascii="Times New Roman" w:hAnsi="Times New Roman" w:cs="Times New Roman"/>
        </w:rPr>
      </w:pPr>
    </w:p>
    <w:p w14:paraId="57A68492" w14:textId="15995611" w:rsidR="00EA245F" w:rsidRDefault="00EA245F" w:rsidP="006B3412">
      <w:pPr>
        <w:pStyle w:val="Textoindependiente"/>
        <w:spacing w:after="0" w:line="240" w:lineRule="auto"/>
        <w:ind w:right="851"/>
        <w:jc w:val="both"/>
        <w:rPr>
          <w:rFonts w:ascii="Times New Roman" w:hAnsi="Times New Roman" w:cs="Times New Roman"/>
        </w:rPr>
      </w:pPr>
      <w:r w:rsidRPr="005164DC">
        <w:rPr>
          <w:rFonts w:ascii="Times New Roman" w:hAnsi="Times New Roman" w:cs="Times New Roman"/>
        </w:rPr>
        <w:t xml:space="preserve">En este marco, se debe indicar que el enfoque de acción sin daño hoy se constituye no solo desde una perspectiva metodológica y de intervención, sino que debe ser orientado en conjunto con los </w:t>
      </w:r>
      <w:r w:rsidRPr="005164DC">
        <w:rPr>
          <w:rFonts w:ascii="Times New Roman" w:hAnsi="Times New Roman" w:cs="Times New Roman"/>
        </w:rPr>
        <w:lastRenderedPageBreak/>
        <w:t>objetivos de la presente política. Es así como jurídicamente se deben establecer parámetros que acompañen el enfoque en el sentido de:</w:t>
      </w:r>
    </w:p>
    <w:p w14:paraId="368797BA" w14:textId="77777777" w:rsidR="006B3412" w:rsidRPr="005164DC" w:rsidRDefault="006B3412" w:rsidP="006B3412">
      <w:pPr>
        <w:pStyle w:val="Textoindependiente"/>
        <w:spacing w:after="0" w:line="240" w:lineRule="auto"/>
        <w:ind w:right="851"/>
        <w:jc w:val="both"/>
        <w:rPr>
          <w:rFonts w:ascii="Times New Roman" w:hAnsi="Times New Roman" w:cs="Times New Roman"/>
        </w:rPr>
      </w:pPr>
    </w:p>
    <w:p w14:paraId="6713A246" w14:textId="2E920BA2" w:rsidR="00EA245F" w:rsidRDefault="00EA245F" w:rsidP="00A252B3">
      <w:pPr>
        <w:pStyle w:val="Textoindependiente"/>
        <w:widowControl w:val="0"/>
        <w:numPr>
          <w:ilvl w:val="0"/>
          <w:numId w:val="2"/>
        </w:numPr>
        <w:autoSpaceDE w:val="0"/>
        <w:autoSpaceDN w:val="0"/>
        <w:spacing w:after="0" w:line="240" w:lineRule="auto"/>
        <w:ind w:right="851"/>
        <w:jc w:val="both"/>
        <w:rPr>
          <w:rFonts w:ascii="Times New Roman" w:hAnsi="Times New Roman" w:cs="Times New Roman"/>
        </w:rPr>
      </w:pPr>
      <w:r w:rsidRPr="005164DC">
        <w:rPr>
          <w:rFonts w:ascii="Times New Roman" w:hAnsi="Times New Roman" w:cs="Times New Roman"/>
        </w:rPr>
        <w:t xml:space="preserve">Realizar lectura </w:t>
      </w:r>
      <w:r w:rsidR="00F35C49">
        <w:rPr>
          <w:rFonts w:ascii="Times New Roman" w:hAnsi="Times New Roman" w:cs="Times New Roman"/>
        </w:rPr>
        <w:t>d</w:t>
      </w:r>
      <w:r w:rsidRPr="005164DC">
        <w:rPr>
          <w:rFonts w:ascii="Times New Roman" w:hAnsi="Times New Roman" w:cs="Times New Roman"/>
        </w:rPr>
        <w:t>el marco normativo para una interpretación más garantista y favorable a la población afrocolombiana, negra, raizal y palenquera.</w:t>
      </w:r>
    </w:p>
    <w:p w14:paraId="33D524C9" w14:textId="77777777" w:rsidR="006B3412" w:rsidRPr="005164DC" w:rsidRDefault="006B3412" w:rsidP="006B3412">
      <w:pPr>
        <w:pStyle w:val="Textoindependiente"/>
        <w:widowControl w:val="0"/>
        <w:autoSpaceDE w:val="0"/>
        <w:autoSpaceDN w:val="0"/>
        <w:spacing w:after="0" w:line="240" w:lineRule="auto"/>
        <w:ind w:left="460" w:right="851"/>
        <w:jc w:val="both"/>
        <w:rPr>
          <w:rFonts w:ascii="Times New Roman" w:hAnsi="Times New Roman" w:cs="Times New Roman"/>
        </w:rPr>
      </w:pPr>
    </w:p>
    <w:p w14:paraId="61411F4D" w14:textId="52CDF05B" w:rsidR="00EA245F" w:rsidRDefault="00EA245F" w:rsidP="00A252B3">
      <w:pPr>
        <w:pStyle w:val="Textoindependiente"/>
        <w:widowControl w:val="0"/>
        <w:numPr>
          <w:ilvl w:val="0"/>
          <w:numId w:val="2"/>
        </w:numPr>
        <w:autoSpaceDE w:val="0"/>
        <w:autoSpaceDN w:val="0"/>
        <w:spacing w:after="0" w:line="240" w:lineRule="auto"/>
        <w:ind w:right="851"/>
        <w:jc w:val="both"/>
        <w:rPr>
          <w:rFonts w:ascii="Times New Roman" w:hAnsi="Times New Roman" w:cs="Times New Roman"/>
        </w:rPr>
      </w:pPr>
      <w:r w:rsidRPr="005164DC">
        <w:rPr>
          <w:rFonts w:ascii="Times New Roman" w:hAnsi="Times New Roman" w:cs="Times New Roman"/>
        </w:rPr>
        <w:t xml:space="preserve">Adecuación diferencial </w:t>
      </w:r>
      <w:r w:rsidR="000D1B46" w:rsidRPr="005164DC">
        <w:rPr>
          <w:rFonts w:ascii="Times New Roman" w:hAnsi="Times New Roman" w:cs="Times New Roman"/>
        </w:rPr>
        <w:t xml:space="preserve">en las instituciones para </w:t>
      </w:r>
      <w:r w:rsidRPr="005164DC">
        <w:rPr>
          <w:rFonts w:ascii="Times New Roman" w:hAnsi="Times New Roman" w:cs="Times New Roman"/>
        </w:rPr>
        <w:t>las poblaciones, comunidades y personas colectiva e individualmente consideradas desde un enfoque territorial.</w:t>
      </w:r>
    </w:p>
    <w:p w14:paraId="418AABEC" w14:textId="77777777" w:rsidR="006B3412" w:rsidRPr="005164DC" w:rsidRDefault="006B3412" w:rsidP="006B3412">
      <w:pPr>
        <w:pStyle w:val="Textoindependiente"/>
        <w:widowControl w:val="0"/>
        <w:autoSpaceDE w:val="0"/>
        <w:autoSpaceDN w:val="0"/>
        <w:spacing w:after="0" w:line="240" w:lineRule="auto"/>
        <w:ind w:left="460" w:right="851"/>
        <w:jc w:val="both"/>
        <w:rPr>
          <w:rFonts w:ascii="Times New Roman" w:hAnsi="Times New Roman" w:cs="Times New Roman"/>
        </w:rPr>
      </w:pPr>
    </w:p>
    <w:p w14:paraId="5C2D3CF6" w14:textId="7FF266E7" w:rsidR="00EA245F" w:rsidRDefault="00EA245F" w:rsidP="00A252B3">
      <w:pPr>
        <w:pStyle w:val="Textoindependiente"/>
        <w:widowControl w:val="0"/>
        <w:numPr>
          <w:ilvl w:val="0"/>
          <w:numId w:val="2"/>
        </w:numPr>
        <w:autoSpaceDE w:val="0"/>
        <w:autoSpaceDN w:val="0"/>
        <w:spacing w:after="0" w:line="240" w:lineRule="auto"/>
        <w:ind w:right="851"/>
        <w:jc w:val="both"/>
        <w:rPr>
          <w:rFonts w:ascii="Times New Roman" w:hAnsi="Times New Roman" w:cs="Times New Roman"/>
        </w:rPr>
      </w:pPr>
      <w:r w:rsidRPr="005164DC">
        <w:rPr>
          <w:rFonts w:ascii="Times New Roman" w:hAnsi="Times New Roman" w:cs="Times New Roman"/>
        </w:rPr>
        <w:t>Tener en cuenta las coyunturas políticas, de gobierno y aquellas enmarcadas en el conflicto armado interno que puedan generar circunstancias particularizadas a la hora de la aplicación de la política pública de comunicaciones para la población afrocolombiana, negra, raizal y palenquera.</w:t>
      </w:r>
    </w:p>
    <w:p w14:paraId="1162BAE2" w14:textId="77777777" w:rsidR="006B3412" w:rsidRPr="005164DC" w:rsidRDefault="006B3412" w:rsidP="006B3412">
      <w:pPr>
        <w:pStyle w:val="Textoindependiente"/>
        <w:widowControl w:val="0"/>
        <w:autoSpaceDE w:val="0"/>
        <w:autoSpaceDN w:val="0"/>
        <w:spacing w:after="0" w:line="240" w:lineRule="auto"/>
        <w:ind w:left="460" w:right="851"/>
        <w:jc w:val="both"/>
        <w:rPr>
          <w:rFonts w:ascii="Times New Roman" w:hAnsi="Times New Roman" w:cs="Times New Roman"/>
        </w:rPr>
      </w:pPr>
    </w:p>
    <w:p w14:paraId="15549C3F" w14:textId="37B110AD" w:rsidR="00EA245F" w:rsidRDefault="00EA245F" w:rsidP="00A252B3">
      <w:pPr>
        <w:pStyle w:val="Textoindependiente"/>
        <w:widowControl w:val="0"/>
        <w:numPr>
          <w:ilvl w:val="0"/>
          <w:numId w:val="2"/>
        </w:numPr>
        <w:autoSpaceDE w:val="0"/>
        <w:autoSpaceDN w:val="0"/>
        <w:spacing w:after="0" w:line="240" w:lineRule="auto"/>
        <w:ind w:right="851"/>
        <w:jc w:val="both"/>
        <w:rPr>
          <w:rFonts w:ascii="Times New Roman" w:hAnsi="Times New Roman" w:cs="Times New Roman"/>
        </w:rPr>
      </w:pPr>
      <w:r w:rsidRPr="005164DC">
        <w:rPr>
          <w:rFonts w:ascii="Times New Roman" w:hAnsi="Times New Roman" w:cs="Times New Roman"/>
        </w:rPr>
        <w:t>La contribución a la superación del Estado de Cosas Inconstitucionales en que se encuentran las comunidades y pueblo negro de acuerdo con lo establecido en la Sentencia A266 de 2017 de la Corte Constitucional en seguimiento a la sentencia T-025 de 2004</w:t>
      </w:r>
      <w:r w:rsidR="006B3412">
        <w:rPr>
          <w:rFonts w:ascii="Times New Roman" w:hAnsi="Times New Roman" w:cs="Times New Roman"/>
        </w:rPr>
        <w:t>.</w:t>
      </w:r>
    </w:p>
    <w:p w14:paraId="1ED98827" w14:textId="77777777" w:rsidR="006B3412" w:rsidRPr="005164DC" w:rsidRDefault="006B3412" w:rsidP="006B3412">
      <w:pPr>
        <w:pStyle w:val="Textoindependiente"/>
        <w:widowControl w:val="0"/>
        <w:autoSpaceDE w:val="0"/>
        <w:autoSpaceDN w:val="0"/>
        <w:spacing w:after="0" w:line="240" w:lineRule="auto"/>
        <w:ind w:left="460" w:right="851"/>
        <w:jc w:val="both"/>
        <w:rPr>
          <w:rFonts w:ascii="Times New Roman" w:hAnsi="Times New Roman" w:cs="Times New Roman"/>
        </w:rPr>
      </w:pPr>
    </w:p>
    <w:p w14:paraId="78EF50AD" w14:textId="1E152A68" w:rsidR="005502DE" w:rsidRDefault="005502DE" w:rsidP="006B3412">
      <w:pPr>
        <w:pStyle w:val="Textoindependiente"/>
        <w:spacing w:after="0" w:line="240" w:lineRule="auto"/>
        <w:ind w:left="100" w:right="861"/>
        <w:jc w:val="both"/>
        <w:rPr>
          <w:rFonts w:ascii="Times New Roman" w:hAnsi="Times New Roman" w:cs="Times New Roman"/>
        </w:rPr>
      </w:pPr>
      <w:r w:rsidRPr="005164DC">
        <w:rPr>
          <w:rFonts w:ascii="Times New Roman" w:hAnsi="Times New Roman" w:cs="Times New Roman"/>
        </w:rPr>
        <w:t>Este panorama se ampl</w:t>
      </w:r>
      <w:r w:rsidR="00265100">
        <w:rPr>
          <w:rFonts w:ascii="Times New Roman" w:hAnsi="Times New Roman" w:cs="Times New Roman"/>
        </w:rPr>
        <w:t>í</w:t>
      </w:r>
      <w:r w:rsidRPr="005164DC">
        <w:rPr>
          <w:rFonts w:ascii="Times New Roman" w:hAnsi="Times New Roman" w:cs="Times New Roman"/>
        </w:rPr>
        <w:t xml:space="preserve">a, cuando se evidencia que las acciones públicas en comunicación con enfoque afrocolombiano son fragmentadas, marginales y muchas veces asistencialistas. La ausencia de una política nacional ha impedido el reconocimiento institucional de la visión afrocolombiana, ha limitado el acceso a recursos públicos y ha dificultado la articulación intersectorial para garantizar derechos. Una política social permitiría diseñar mecanismos de </w:t>
      </w:r>
      <w:r w:rsidR="00DD68E7" w:rsidRPr="00B242D8">
        <w:rPr>
          <w:rFonts w:ascii="Times New Roman" w:hAnsi="Times New Roman" w:cs="Times New Roman"/>
        </w:rPr>
        <w:t>presupuestales</w:t>
      </w:r>
      <w:r w:rsidRPr="005164DC">
        <w:rPr>
          <w:rFonts w:ascii="Times New Roman" w:hAnsi="Times New Roman" w:cs="Times New Roman"/>
        </w:rPr>
        <w:t>, capacitación y circulación pensados desde las realidades y aspiraciones de los pueblos afrodescendientes.</w:t>
      </w:r>
    </w:p>
    <w:p w14:paraId="2D08979F" w14:textId="77777777" w:rsidR="006B3412" w:rsidRPr="005164DC" w:rsidRDefault="006B3412" w:rsidP="006B3412">
      <w:pPr>
        <w:pStyle w:val="Textoindependiente"/>
        <w:spacing w:after="0" w:line="240" w:lineRule="auto"/>
        <w:ind w:left="100" w:right="861"/>
        <w:jc w:val="both"/>
        <w:rPr>
          <w:rFonts w:ascii="Times New Roman" w:hAnsi="Times New Roman" w:cs="Times New Roman"/>
        </w:rPr>
      </w:pPr>
    </w:p>
    <w:p w14:paraId="2270A02C" w14:textId="5F4AB6F6" w:rsidR="006C2D9F" w:rsidRPr="005164DC" w:rsidRDefault="006C2D9F" w:rsidP="006B3412">
      <w:pPr>
        <w:pStyle w:val="Textoindependiente"/>
        <w:spacing w:after="0" w:line="240" w:lineRule="auto"/>
        <w:ind w:left="100" w:right="861"/>
        <w:jc w:val="both"/>
        <w:rPr>
          <w:rFonts w:ascii="Times New Roman" w:hAnsi="Times New Roman" w:cs="Times New Roman"/>
        </w:rPr>
      </w:pPr>
      <w:r w:rsidRPr="005164DC">
        <w:rPr>
          <w:rFonts w:ascii="Times New Roman" w:hAnsi="Times New Roman" w:cs="Times New Roman"/>
        </w:rPr>
        <w:t>En conclusión, la formulación de esta política responde además a compromisos adquiridos por el Estado colombiano en el marco del</w:t>
      </w:r>
      <w:r w:rsidR="005502DE" w:rsidRPr="005164DC">
        <w:rPr>
          <w:rFonts w:ascii="Times New Roman" w:hAnsi="Times New Roman" w:cs="Times New Roman"/>
        </w:rPr>
        <w:t xml:space="preserve"> primer </w:t>
      </w:r>
      <w:r w:rsidRPr="005164DC">
        <w:rPr>
          <w:rFonts w:ascii="Times New Roman" w:hAnsi="Times New Roman" w:cs="Times New Roman"/>
        </w:rPr>
        <w:t>Decenio Internacional de los Afrodescendientes</w:t>
      </w:r>
      <w:r w:rsidR="005502DE" w:rsidRPr="005164DC">
        <w:rPr>
          <w:rFonts w:ascii="Times New Roman" w:hAnsi="Times New Roman" w:cs="Times New Roman"/>
        </w:rPr>
        <w:t xml:space="preserve"> proclamado por la ONU</w:t>
      </w:r>
      <w:r w:rsidRPr="005164DC">
        <w:rPr>
          <w:rFonts w:ascii="Times New Roman" w:hAnsi="Times New Roman" w:cs="Times New Roman"/>
        </w:rPr>
        <w:t>,</w:t>
      </w:r>
      <w:r w:rsidR="005502DE" w:rsidRPr="005164DC">
        <w:rPr>
          <w:rFonts w:ascii="Times New Roman" w:hAnsi="Times New Roman" w:cs="Times New Roman"/>
        </w:rPr>
        <w:t xml:space="preserve"> a</w:t>
      </w:r>
      <w:r w:rsidRPr="005164DC">
        <w:rPr>
          <w:rFonts w:ascii="Times New Roman" w:hAnsi="Times New Roman" w:cs="Times New Roman"/>
        </w:rPr>
        <w:t xml:space="preserve"> los Acuerdos </w:t>
      </w:r>
      <w:r w:rsidR="005502DE" w:rsidRPr="005164DC">
        <w:rPr>
          <w:rFonts w:ascii="Times New Roman" w:hAnsi="Times New Roman" w:cs="Times New Roman"/>
        </w:rPr>
        <w:t>con el</w:t>
      </w:r>
      <w:r w:rsidRPr="005164DC">
        <w:rPr>
          <w:rFonts w:ascii="Times New Roman" w:hAnsi="Times New Roman" w:cs="Times New Roman"/>
        </w:rPr>
        <w:t xml:space="preserve"> Espacio Nacional de Consulta Previa, el Plan Nacional de Desarrollo y las recomendaciones del Comité para la Eliminación de la Discriminación Racial (CERD) de Naciones Unidas. No se trata de una concesión, sino del cumplimiento de un mandato de justicia y reparación.</w:t>
      </w:r>
    </w:p>
    <w:p w14:paraId="0DE4B5B7" w14:textId="718F03BB" w:rsidR="005061E8" w:rsidRDefault="005061E8" w:rsidP="00EA245F">
      <w:pPr>
        <w:pStyle w:val="Textoindependiente"/>
        <w:spacing w:before="157" w:line="252" w:lineRule="auto"/>
        <w:ind w:left="100" w:right="861"/>
        <w:jc w:val="both"/>
        <w:rPr>
          <w:rFonts w:ascii="Times New Roman" w:hAnsi="Times New Roman" w:cs="Times New Roman"/>
        </w:rPr>
      </w:pPr>
    </w:p>
    <w:p w14:paraId="168F1E90" w14:textId="0B943715" w:rsidR="00B64EF9" w:rsidRDefault="00B64EF9" w:rsidP="00EA245F">
      <w:pPr>
        <w:pStyle w:val="Textoindependiente"/>
        <w:spacing w:before="157" w:line="252" w:lineRule="auto"/>
        <w:ind w:left="100" w:right="861"/>
        <w:jc w:val="both"/>
        <w:rPr>
          <w:rFonts w:ascii="Times New Roman" w:hAnsi="Times New Roman" w:cs="Times New Roman"/>
        </w:rPr>
      </w:pPr>
    </w:p>
    <w:p w14:paraId="5011E005" w14:textId="76E2485D" w:rsidR="00B64EF9" w:rsidRDefault="00B64EF9" w:rsidP="00EA245F">
      <w:pPr>
        <w:pStyle w:val="Textoindependiente"/>
        <w:spacing w:before="157" w:line="252" w:lineRule="auto"/>
        <w:ind w:left="100" w:right="861"/>
        <w:jc w:val="both"/>
        <w:rPr>
          <w:rFonts w:ascii="Times New Roman" w:hAnsi="Times New Roman" w:cs="Times New Roman"/>
        </w:rPr>
      </w:pPr>
    </w:p>
    <w:p w14:paraId="61FF1969" w14:textId="47A4232D" w:rsidR="00B64EF9" w:rsidRDefault="00B64EF9" w:rsidP="00EA245F">
      <w:pPr>
        <w:pStyle w:val="Textoindependiente"/>
        <w:spacing w:before="157" w:line="252" w:lineRule="auto"/>
        <w:ind w:left="100" w:right="861"/>
        <w:jc w:val="both"/>
        <w:rPr>
          <w:rFonts w:ascii="Times New Roman" w:hAnsi="Times New Roman" w:cs="Times New Roman"/>
        </w:rPr>
      </w:pPr>
    </w:p>
    <w:p w14:paraId="7EE64BA9" w14:textId="281A6DE1" w:rsidR="00B64EF9" w:rsidRDefault="00B64EF9" w:rsidP="00EA245F">
      <w:pPr>
        <w:pStyle w:val="Textoindependiente"/>
        <w:spacing w:before="157" w:line="252" w:lineRule="auto"/>
        <w:ind w:left="100" w:right="861"/>
        <w:jc w:val="both"/>
        <w:rPr>
          <w:rFonts w:ascii="Times New Roman" w:hAnsi="Times New Roman" w:cs="Times New Roman"/>
        </w:rPr>
      </w:pPr>
    </w:p>
    <w:p w14:paraId="18F62470" w14:textId="1DC9FFDE" w:rsidR="00B64EF9" w:rsidRDefault="00B64EF9" w:rsidP="00EA245F">
      <w:pPr>
        <w:pStyle w:val="Textoindependiente"/>
        <w:spacing w:before="157" w:line="252" w:lineRule="auto"/>
        <w:ind w:left="100" w:right="861"/>
        <w:jc w:val="both"/>
        <w:rPr>
          <w:rFonts w:ascii="Times New Roman" w:hAnsi="Times New Roman" w:cs="Times New Roman"/>
        </w:rPr>
      </w:pPr>
    </w:p>
    <w:p w14:paraId="6969A145" w14:textId="11A3E41A" w:rsidR="00B64EF9" w:rsidRDefault="00B64EF9" w:rsidP="00EA245F">
      <w:pPr>
        <w:pStyle w:val="Textoindependiente"/>
        <w:spacing w:before="157" w:line="252" w:lineRule="auto"/>
        <w:ind w:left="100" w:right="861"/>
        <w:jc w:val="both"/>
        <w:rPr>
          <w:rFonts w:ascii="Times New Roman" w:hAnsi="Times New Roman" w:cs="Times New Roman"/>
        </w:rPr>
      </w:pPr>
    </w:p>
    <w:p w14:paraId="5772643A" w14:textId="77777777" w:rsidR="00554E3D" w:rsidRDefault="00554E3D" w:rsidP="00EA245F">
      <w:pPr>
        <w:pStyle w:val="Textoindependiente"/>
        <w:spacing w:before="157" w:line="252" w:lineRule="auto"/>
        <w:ind w:left="100" w:right="861"/>
        <w:jc w:val="both"/>
        <w:rPr>
          <w:rFonts w:ascii="Times New Roman" w:hAnsi="Times New Roman" w:cs="Times New Roman"/>
        </w:rPr>
      </w:pPr>
    </w:p>
    <w:p w14:paraId="0F10BAA5" w14:textId="4B5D52F4" w:rsidR="00EA245F" w:rsidRDefault="00EA245F" w:rsidP="002D2406">
      <w:pPr>
        <w:pStyle w:val="Ttulo1"/>
        <w:spacing w:before="0"/>
        <w:rPr>
          <w:rFonts w:ascii="Times New Roman" w:hAnsi="Times New Roman"/>
          <w:color w:val="auto"/>
          <w:sz w:val="22"/>
          <w:szCs w:val="22"/>
        </w:rPr>
      </w:pPr>
      <w:bookmarkStart w:id="6" w:name="_Toc156816012"/>
      <w:bookmarkStart w:id="7" w:name="_Toc225212626"/>
      <w:r w:rsidRPr="00B64EF9">
        <w:rPr>
          <w:rFonts w:ascii="Times New Roman" w:hAnsi="Times New Roman"/>
          <w:color w:val="auto"/>
          <w:sz w:val="22"/>
          <w:szCs w:val="22"/>
        </w:rPr>
        <w:lastRenderedPageBreak/>
        <w:t>ANTECEDENTES</w:t>
      </w:r>
      <w:bookmarkEnd w:id="6"/>
      <w:bookmarkEnd w:id="7"/>
    </w:p>
    <w:p w14:paraId="564434A1" w14:textId="77777777" w:rsidR="00554E3D" w:rsidRPr="00554E3D" w:rsidRDefault="00554E3D" w:rsidP="00554E3D">
      <w:pPr>
        <w:rPr>
          <w:lang w:eastAsia="es-ES"/>
        </w:rPr>
      </w:pPr>
    </w:p>
    <w:p w14:paraId="6B179300" w14:textId="614252DA" w:rsidR="00480F15" w:rsidRDefault="00480F15"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Desde la perspectiva internacional en contexto comunicacional, encontramos la Declaración de Bávaro, como parte de la Cumbre Mundial de la Sociedad de la Información, y con la participación de todos los países representados en la Conferencia Ministerial Regional preparatoria de América Latina y el Caribe, adoptaron entre otros: “el uso y aprovechamiento de las tecnologías de información y comunicación (TIC) son indispensables para satisfacer las necesidades de los individuos, de las comunidades y de la sociedad en general” (CEPAL, sf. p.1)</w:t>
      </w:r>
      <w:r w:rsidR="00554E3D">
        <w:rPr>
          <w:rFonts w:ascii="Times New Roman" w:hAnsi="Times New Roman" w:cs="Times New Roman"/>
        </w:rPr>
        <w:t>.</w:t>
      </w:r>
    </w:p>
    <w:p w14:paraId="487164B0"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149B484B" w14:textId="77777777" w:rsidR="00727A9F" w:rsidRPr="005164DC" w:rsidRDefault="00727A9F"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Con la Constitución Política de Colombia en 1991, se reconoce una nación pluriétnica y multicultural, lo que abre y abona el camino para el reconocimiento legal de los derechos de los pueblos afrocolombianos, dentro de ello el goce pleno de derechos comunicativos y tecnológicos. </w:t>
      </w:r>
    </w:p>
    <w:p w14:paraId="79FE5BDC" w14:textId="0FB45961" w:rsidR="00EA245F" w:rsidRDefault="002F0A01"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Este</w:t>
      </w:r>
      <w:r w:rsidR="00EA245F" w:rsidRPr="005164DC">
        <w:rPr>
          <w:rFonts w:ascii="Times New Roman" w:hAnsi="Times New Roman" w:cs="Times New Roman"/>
        </w:rPr>
        <w:t xml:space="preserve"> reconocimiento de la diversidad se puede entender como la “política obligatoria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 los Estados democráticos liberales que consiste en ayudar a los grupos que se</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encuentran</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en</w:t>
      </w:r>
      <w:r w:rsidR="00EA245F" w:rsidRPr="005164DC">
        <w:rPr>
          <w:rFonts w:ascii="Times New Roman" w:hAnsi="Times New Roman" w:cs="Times New Roman"/>
          <w:spacing w:val="-12"/>
        </w:rPr>
        <w:t xml:space="preserve"> </w:t>
      </w:r>
      <w:r w:rsidR="00EA245F" w:rsidRPr="005164DC">
        <w:rPr>
          <w:rFonts w:ascii="Times New Roman" w:hAnsi="Times New Roman" w:cs="Times New Roman"/>
        </w:rPr>
        <w:t>desventaja,</w:t>
      </w:r>
      <w:r w:rsidR="00EA245F" w:rsidRPr="005164DC">
        <w:rPr>
          <w:rFonts w:ascii="Times New Roman" w:hAnsi="Times New Roman" w:cs="Times New Roman"/>
          <w:spacing w:val="-10"/>
        </w:rPr>
        <w:t xml:space="preserve"> </w:t>
      </w:r>
      <w:r w:rsidR="00EA245F" w:rsidRPr="005164DC">
        <w:rPr>
          <w:rFonts w:ascii="Times New Roman" w:hAnsi="Times New Roman" w:cs="Times New Roman"/>
        </w:rPr>
        <w:t>con</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el</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fin</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13"/>
        </w:rPr>
        <w:t xml:space="preserve"> </w:t>
      </w:r>
      <w:r w:rsidR="00EA245F" w:rsidRPr="005164DC">
        <w:rPr>
          <w:rFonts w:ascii="Times New Roman" w:hAnsi="Times New Roman" w:cs="Times New Roman"/>
        </w:rPr>
        <w:t>permitirles</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conservar</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su</w:t>
      </w:r>
      <w:r w:rsidR="00EA245F" w:rsidRPr="005164DC">
        <w:rPr>
          <w:rFonts w:ascii="Times New Roman" w:hAnsi="Times New Roman" w:cs="Times New Roman"/>
          <w:spacing w:val="-8"/>
        </w:rPr>
        <w:t xml:space="preserve"> </w:t>
      </w:r>
      <w:r w:rsidR="00EA245F" w:rsidRPr="005164DC">
        <w:rPr>
          <w:rFonts w:ascii="Times New Roman" w:hAnsi="Times New Roman" w:cs="Times New Roman"/>
        </w:rPr>
        <w:t>cultura</w:t>
      </w:r>
      <w:r w:rsidR="00EA245F" w:rsidRPr="005164DC">
        <w:rPr>
          <w:rFonts w:ascii="Times New Roman" w:hAnsi="Times New Roman" w:cs="Times New Roman"/>
          <w:spacing w:val="-12"/>
        </w:rPr>
        <w:t xml:space="preserve"> </w:t>
      </w:r>
      <w:r w:rsidR="00EA245F" w:rsidRPr="005164DC">
        <w:rPr>
          <w:rFonts w:ascii="Times New Roman" w:hAnsi="Times New Roman" w:cs="Times New Roman"/>
        </w:rPr>
        <w:t>aun</w:t>
      </w:r>
      <w:r w:rsidR="00EA245F" w:rsidRPr="005164DC">
        <w:rPr>
          <w:rFonts w:ascii="Times New Roman" w:hAnsi="Times New Roman" w:cs="Times New Roman"/>
          <w:spacing w:val="-7"/>
        </w:rPr>
        <w:t xml:space="preserve"> </w:t>
      </w:r>
      <w:r w:rsidR="00EA245F" w:rsidRPr="005164DC">
        <w:rPr>
          <w:rFonts w:ascii="Times New Roman" w:hAnsi="Times New Roman" w:cs="Times New Roman"/>
        </w:rPr>
        <w:t>cuando</w:t>
      </w:r>
      <w:r w:rsidR="00EA245F" w:rsidRPr="005164DC">
        <w:rPr>
          <w:rFonts w:ascii="Times New Roman" w:hAnsi="Times New Roman" w:cs="Times New Roman"/>
          <w:spacing w:val="-64"/>
        </w:rPr>
        <w:t xml:space="preserve"> </w:t>
      </w:r>
      <w:r w:rsidR="00EA245F" w:rsidRPr="005164DC">
        <w:rPr>
          <w:rFonts w:ascii="Times New Roman" w:hAnsi="Times New Roman" w:cs="Times New Roman"/>
        </w:rPr>
        <w:t>no coincida con las culturas mayoritarias o de masas (…), que se hará efectiva si</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se</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garantiza</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la</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presencia</w:t>
      </w:r>
      <w:r w:rsidR="00EA245F" w:rsidRPr="005164DC">
        <w:rPr>
          <w:rFonts w:ascii="Times New Roman" w:hAnsi="Times New Roman" w:cs="Times New Roman"/>
          <w:spacing w:val="60"/>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instituciones</w:t>
      </w:r>
      <w:r w:rsidR="00EA245F" w:rsidRPr="005164DC">
        <w:rPr>
          <w:rFonts w:ascii="Times New Roman" w:hAnsi="Times New Roman" w:cs="Times New Roman"/>
          <w:spacing w:val="58"/>
        </w:rPr>
        <w:t xml:space="preserve"> </w:t>
      </w:r>
      <w:r w:rsidR="00EA245F" w:rsidRPr="005164DC">
        <w:rPr>
          <w:rFonts w:ascii="Times New Roman" w:hAnsi="Times New Roman" w:cs="Times New Roman"/>
        </w:rPr>
        <w:t>públicas</w:t>
      </w:r>
      <w:r w:rsidR="00EA245F" w:rsidRPr="005164DC">
        <w:rPr>
          <w:rFonts w:ascii="Times New Roman" w:hAnsi="Times New Roman" w:cs="Times New Roman"/>
          <w:spacing w:val="58"/>
        </w:rPr>
        <w:t xml:space="preserve"> </w:t>
      </w:r>
      <w:r w:rsidR="00EA245F" w:rsidRPr="005164DC">
        <w:rPr>
          <w:rFonts w:ascii="Times New Roman" w:hAnsi="Times New Roman" w:cs="Times New Roman"/>
        </w:rPr>
        <w:t>que</w:t>
      </w:r>
      <w:r w:rsidR="00EA245F" w:rsidRPr="005164DC">
        <w:rPr>
          <w:rFonts w:ascii="Times New Roman" w:hAnsi="Times New Roman" w:cs="Times New Roman"/>
          <w:spacing w:val="60"/>
        </w:rPr>
        <w:t xml:space="preserve"> </w:t>
      </w:r>
      <w:r w:rsidR="00EA245F" w:rsidRPr="005164DC">
        <w:rPr>
          <w:rFonts w:ascii="Times New Roman" w:hAnsi="Times New Roman" w:cs="Times New Roman"/>
        </w:rPr>
        <w:t>no</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pasen</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por</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alto</w:t>
      </w:r>
      <w:r w:rsidR="00EA245F" w:rsidRPr="005164DC">
        <w:rPr>
          <w:rFonts w:ascii="Times New Roman" w:hAnsi="Times New Roman" w:cs="Times New Roman"/>
          <w:spacing w:val="59"/>
        </w:rPr>
        <w:t xml:space="preserve"> </w:t>
      </w:r>
      <w:r w:rsidR="00EA245F" w:rsidRPr="005164DC">
        <w:rPr>
          <w:rFonts w:ascii="Times New Roman" w:hAnsi="Times New Roman" w:cs="Times New Roman"/>
        </w:rPr>
        <w:t>las particularidades culturales, al menos en lo que se refiere a aquellas de cuya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comprensión</w:t>
      </w:r>
      <w:r w:rsidR="00EA245F" w:rsidRPr="005164DC">
        <w:rPr>
          <w:rFonts w:ascii="Times New Roman" w:hAnsi="Times New Roman" w:cs="Times New Roman"/>
          <w:spacing w:val="-2"/>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3"/>
        </w:rPr>
        <w:t xml:space="preserve"> </w:t>
      </w:r>
      <w:r w:rsidR="00EA245F" w:rsidRPr="005164DC">
        <w:rPr>
          <w:rFonts w:ascii="Times New Roman" w:hAnsi="Times New Roman" w:cs="Times New Roman"/>
        </w:rPr>
        <w:t>aceptación</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dependa</w:t>
      </w:r>
      <w:r w:rsidR="00EA245F" w:rsidRPr="005164DC">
        <w:rPr>
          <w:rFonts w:ascii="Times New Roman" w:hAnsi="Times New Roman" w:cs="Times New Roman"/>
          <w:spacing w:val="-2"/>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la</w:t>
      </w:r>
      <w:r w:rsidR="00EA245F" w:rsidRPr="005164DC">
        <w:rPr>
          <w:rFonts w:ascii="Times New Roman" w:hAnsi="Times New Roman" w:cs="Times New Roman"/>
          <w:spacing w:val="-2"/>
        </w:rPr>
        <w:t xml:space="preserve"> </w:t>
      </w:r>
      <w:r w:rsidR="00EA245F" w:rsidRPr="005164DC">
        <w:rPr>
          <w:rFonts w:ascii="Times New Roman" w:hAnsi="Times New Roman" w:cs="Times New Roman"/>
        </w:rPr>
        <w:t>vitalidad</w:t>
      </w:r>
      <w:r w:rsidR="00EA245F" w:rsidRPr="005164DC">
        <w:rPr>
          <w:rFonts w:ascii="Times New Roman" w:hAnsi="Times New Roman" w:cs="Times New Roman"/>
          <w:spacing w:val="-2"/>
        </w:rPr>
        <w:t xml:space="preserve"> </w:t>
      </w:r>
      <w:r w:rsidR="00EA245F" w:rsidRPr="005164DC">
        <w:rPr>
          <w:rFonts w:ascii="Times New Roman" w:hAnsi="Times New Roman" w:cs="Times New Roman"/>
        </w:rPr>
        <w:t>misma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de</w:t>
      </w:r>
      <w:r w:rsidR="00EA245F" w:rsidRPr="005164DC">
        <w:rPr>
          <w:rFonts w:ascii="Times New Roman" w:hAnsi="Times New Roman" w:cs="Times New Roman"/>
          <w:spacing w:val="-2"/>
        </w:rPr>
        <w:t xml:space="preserve"> </w:t>
      </w:r>
      <w:r w:rsidR="00EA245F" w:rsidRPr="005164DC">
        <w:rPr>
          <w:rFonts w:ascii="Times New Roman" w:hAnsi="Times New Roman" w:cs="Times New Roman"/>
        </w:rPr>
        <w:t>cada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cultura”.</w:t>
      </w:r>
      <w:r w:rsidR="00CF7C75" w:rsidRPr="005164DC">
        <w:rPr>
          <w:rStyle w:val="Refdenotaalpie"/>
          <w:rFonts w:ascii="Times New Roman" w:hAnsi="Times New Roman" w:cs="Times New Roman"/>
        </w:rPr>
        <w:footnoteReference w:id="5"/>
      </w:r>
    </w:p>
    <w:p w14:paraId="14D595B1"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0485E5E5" w14:textId="60DC52AA" w:rsidR="002F0A01" w:rsidRDefault="00727A9F"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Son múltiples los mecanismos, herramientas y métodos para esta visión garantista de derechos, </w:t>
      </w:r>
      <w:r w:rsidR="00AB4B14" w:rsidRPr="005164DC">
        <w:rPr>
          <w:rFonts w:ascii="Times New Roman" w:hAnsi="Times New Roman" w:cs="Times New Roman"/>
        </w:rPr>
        <w:t>un primer antecedente sería la Ley 70 de 1993 que estableció en su Capítulo V, el derecho de las comunidades negras a desarrollar medios de comunicación propios, de carácter comunitario y con enfoque étnico. Sin embargo, a más de 30 años de esta ley, no se ha desarrollado una política pública específica que garantice el cumplimiento de este capítulo de manera estructural</w:t>
      </w:r>
      <w:r w:rsidR="00EA245F" w:rsidRPr="005164DC">
        <w:rPr>
          <w:rFonts w:ascii="Times New Roman" w:hAnsi="Times New Roman" w:cs="Times New Roman"/>
        </w:rPr>
        <w:t xml:space="preserve">. </w:t>
      </w:r>
    </w:p>
    <w:p w14:paraId="7F5C2BF6"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5388C295" w14:textId="0E0F777A" w:rsidR="00CC2085" w:rsidRDefault="00CC2085"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Por su parte, los pueblos afrocolombianos, negros, raizales y palenqueros han sostenido históricamente formas propias de comunicación ancladas en la oralidad, la música, la espiritualidad, la memoria colectiva y la vida comunitaria. Sin embargo, frente a la exclusión sistemática de los medios hegemónicos, de los imaginarios sociales y la representación estigmatizada en la esfera pública, diversos colectivos y comunicadores afrocolombianos han asumido un papel protagónico en la creación de narrativas, agendas, lenguajes y plataformas que reivindican sus identidades, territorios, luchas y pensamiento contemporáneo. </w:t>
      </w:r>
    </w:p>
    <w:p w14:paraId="02674796"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60317CAF" w14:textId="77777777" w:rsidR="0097602D" w:rsidRPr="005164DC" w:rsidRDefault="00CC2085"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Desde el épico proceso de las Papeletas Negras que se remitieron en el proceso de la Constituyente, las formas propias de comunicación afrocolombiana, así como redes de comunicación regional, colectivos comunitarios y demás,</w:t>
      </w:r>
      <w:r w:rsidR="0097602D" w:rsidRPr="005164DC">
        <w:rPr>
          <w:rFonts w:ascii="Times New Roman" w:hAnsi="Times New Roman" w:cs="Times New Roman"/>
        </w:rPr>
        <w:t xml:space="preserve"> gestaron iniciativas significativas de incidencia y visibilización. </w:t>
      </w:r>
    </w:p>
    <w:p w14:paraId="09B4C6BB" w14:textId="4F31E4D0" w:rsidR="0097602D" w:rsidRDefault="00CC2085"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En las últimas décadas, este ecosistema se ha expandido con la emergencia de nuevas generaciones de comunicadores, gestores culturales, realizadores audiovisuales y colectivos digitales en todo el país. Experiencias como </w:t>
      </w:r>
      <w:r w:rsidR="0097602D" w:rsidRPr="00961675">
        <w:rPr>
          <w:rFonts w:ascii="Times New Roman" w:hAnsi="Times New Roman" w:cs="Times New Roman"/>
        </w:rPr>
        <w:t>Canal Cultura, Fundación Maleua,</w:t>
      </w:r>
      <w:r w:rsidR="00961675">
        <w:rPr>
          <w:rFonts w:ascii="Times New Roman" w:hAnsi="Times New Roman" w:cs="Times New Roman"/>
        </w:rPr>
        <w:t xml:space="preserve"> Colectivo</w:t>
      </w:r>
      <w:r w:rsidR="0097602D" w:rsidRPr="00961675">
        <w:rPr>
          <w:rFonts w:ascii="Times New Roman" w:hAnsi="Times New Roman" w:cs="Times New Roman"/>
        </w:rPr>
        <w:t xml:space="preserve"> Mata e Pelo, De la Mina Estudios, Casa Chontaduro, </w:t>
      </w:r>
      <w:proofErr w:type="spellStart"/>
      <w:r w:rsidR="0097602D" w:rsidRPr="00961675">
        <w:rPr>
          <w:rFonts w:ascii="Times New Roman" w:hAnsi="Times New Roman" w:cs="Times New Roman"/>
        </w:rPr>
        <w:t>Cocomacia</w:t>
      </w:r>
      <w:proofErr w:type="spellEnd"/>
      <w:r w:rsidR="0097602D" w:rsidRPr="00961675">
        <w:rPr>
          <w:rFonts w:ascii="Times New Roman" w:hAnsi="Times New Roman" w:cs="Times New Roman"/>
        </w:rPr>
        <w:t xml:space="preserve"> </w:t>
      </w:r>
      <w:proofErr w:type="spellStart"/>
      <w:r w:rsidR="0097602D" w:rsidRPr="00961675">
        <w:rPr>
          <w:rFonts w:ascii="Times New Roman" w:hAnsi="Times New Roman" w:cs="Times New Roman"/>
        </w:rPr>
        <w:t>Stereo</w:t>
      </w:r>
      <w:proofErr w:type="spellEnd"/>
      <w:r w:rsidR="0097602D" w:rsidRPr="00961675">
        <w:rPr>
          <w:rFonts w:ascii="Times New Roman" w:hAnsi="Times New Roman" w:cs="Times New Roman"/>
        </w:rPr>
        <w:t xml:space="preserve">, </w:t>
      </w:r>
      <w:proofErr w:type="spellStart"/>
      <w:r w:rsidR="0097602D" w:rsidRPr="00961675">
        <w:rPr>
          <w:rFonts w:ascii="Times New Roman" w:hAnsi="Times New Roman" w:cs="Times New Roman"/>
        </w:rPr>
        <w:t>Funsarep</w:t>
      </w:r>
      <w:proofErr w:type="spellEnd"/>
      <w:r w:rsidR="0097602D" w:rsidRPr="00961675">
        <w:rPr>
          <w:rFonts w:ascii="Times New Roman" w:hAnsi="Times New Roman" w:cs="Times New Roman"/>
        </w:rPr>
        <w:t xml:space="preserve">, Tornado Cartagena, Emisora Playa Mar, </w:t>
      </w:r>
      <w:proofErr w:type="spellStart"/>
      <w:r w:rsidR="0097602D" w:rsidRPr="00961675">
        <w:rPr>
          <w:rFonts w:ascii="Times New Roman" w:hAnsi="Times New Roman" w:cs="Times New Roman"/>
        </w:rPr>
        <w:t>Embambada</w:t>
      </w:r>
      <w:proofErr w:type="spellEnd"/>
      <w:r w:rsidR="0097602D" w:rsidRPr="00961675">
        <w:rPr>
          <w:rFonts w:ascii="Times New Roman" w:hAnsi="Times New Roman" w:cs="Times New Roman"/>
        </w:rPr>
        <w:t xml:space="preserve">, Festival Kunta Kinte, Talento Chocoano, Enamórate del Chocó, La </w:t>
      </w:r>
      <w:proofErr w:type="spellStart"/>
      <w:r w:rsidR="0097602D" w:rsidRPr="00961675">
        <w:rPr>
          <w:rFonts w:ascii="Times New Roman" w:hAnsi="Times New Roman" w:cs="Times New Roman"/>
        </w:rPr>
        <w:t>Comunik</w:t>
      </w:r>
      <w:proofErr w:type="spellEnd"/>
      <w:r w:rsidR="0097602D" w:rsidRPr="00961675">
        <w:rPr>
          <w:rFonts w:ascii="Times New Roman" w:hAnsi="Times New Roman" w:cs="Times New Roman"/>
        </w:rPr>
        <w:t>,</w:t>
      </w:r>
      <w:r w:rsidR="00961675">
        <w:rPr>
          <w:rFonts w:ascii="Times New Roman" w:hAnsi="Times New Roman" w:cs="Times New Roman"/>
        </w:rPr>
        <w:t xml:space="preserve"> </w:t>
      </w:r>
      <w:proofErr w:type="spellStart"/>
      <w:r w:rsidR="00961675">
        <w:rPr>
          <w:rFonts w:ascii="Times New Roman" w:hAnsi="Times New Roman" w:cs="Times New Roman"/>
        </w:rPr>
        <w:t>Influencers</w:t>
      </w:r>
      <w:proofErr w:type="spellEnd"/>
      <w:r w:rsidR="00961675">
        <w:rPr>
          <w:rFonts w:ascii="Times New Roman" w:hAnsi="Times New Roman" w:cs="Times New Roman"/>
        </w:rPr>
        <w:t xml:space="preserve"> Étnicos, </w:t>
      </w:r>
      <w:proofErr w:type="spellStart"/>
      <w:r w:rsidR="00961675">
        <w:rPr>
          <w:rFonts w:ascii="Times New Roman" w:hAnsi="Times New Roman" w:cs="Times New Roman"/>
        </w:rPr>
        <w:t>Afrocom</w:t>
      </w:r>
      <w:proofErr w:type="spellEnd"/>
      <w:r w:rsidR="00961675">
        <w:rPr>
          <w:rFonts w:ascii="Times New Roman" w:hAnsi="Times New Roman" w:cs="Times New Roman"/>
        </w:rPr>
        <w:t xml:space="preserve">, JMD La Voz, </w:t>
      </w:r>
      <w:r w:rsidR="0097602D" w:rsidRPr="00961675">
        <w:rPr>
          <w:rFonts w:ascii="Times New Roman" w:hAnsi="Times New Roman" w:cs="Times New Roman"/>
        </w:rPr>
        <w:t xml:space="preserve">y organizaciones de base social con un componente </w:t>
      </w:r>
      <w:r w:rsidR="0097602D" w:rsidRPr="00961675">
        <w:rPr>
          <w:rFonts w:ascii="Times New Roman" w:hAnsi="Times New Roman" w:cs="Times New Roman"/>
        </w:rPr>
        <w:lastRenderedPageBreak/>
        <w:t xml:space="preserve">de comunicación significativo como </w:t>
      </w:r>
      <w:proofErr w:type="spellStart"/>
      <w:r w:rsidR="0097602D" w:rsidRPr="00961675">
        <w:rPr>
          <w:rFonts w:ascii="Times New Roman" w:hAnsi="Times New Roman" w:cs="Times New Roman"/>
        </w:rPr>
        <w:t>Ilex</w:t>
      </w:r>
      <w:proofErr w:type="spellEnd"/>
      <w:r w:rsidR="0097602D" w:rsidRPr="00961675">
        <w:rPr>
          <w:rFonts w:ascii="Times New Roman" w:hAnsi="Times New Roman" w:cs="Times New Roman"/>
        </w:rPr>
        <w:t xml:space="preserve"> Acción Jurídica, Conferencia de Organizaciones Afrocol</w:t>
      </w:r>
      <w:r w:rsidR="00961675">
        <w:rPr>
          <w:rFonts w:ascii="Times New Roman" w:hAnsi="Times New Roman" w:cs="Times New Roman"/>
        </w:rPr>
        <w:t>ombianas, Movimiento Nacional Cimarron</w:t>
      </w:r>
      <w:r w:rsidRPr="005164DC">
        <w:rPr>
          <w:rFonts w:ascii="Times New Roman" w:hAnsi="Times New Roman" w:cs="Times New Roman"/>
        </w:rPr>
        <w:t>, entre muchas otras, han diversificado los lenguajes, los formatos y los canales para narrar la vida negra desde una perspectiva propia, crítica y reparadora.</w:t>
      </w:r>
    </w:p>
    <w:p w14:paraId="4823D68E"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7CF83F7F" w14:textId="21EAF202" w:rsidR="0082451A" w:rsidRDefault="00CC2085"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Además, comunicadores</w:t>
      </w:r>
      <w:r w:rsidR="00961675">
        <w:rPr>
          <w:rFonts w:ascii="Times New Roman" w:hAnsi="Times New Roman" w:cs="Times New Roman"/>
        </w:rPr>
        <w:t xml:space="preserve"> y creadores</w:t>
      </w:r>
      <w:r w:rsidRPr="005164DC">
        <w:rPr>
          <w:rFonts w:ascii="Times New Roman" w:hAnsi="Times New Roman" w:cs="Times New Roman"/>
        </w:rPr>
        <w:t xml:space="preserve"> independientes como </w:t>
      </w:r>
      <w:r w:rsidR="0097602D" w:rsidRPr="005164DC">
        <w:rPr>
          <w:rFonts w:ascii="Times New Roman" w:hAnsi="Times New Roman" w:cs="Times New Roman"/>
        </w:rPr>
        <w:t xml:space="preserve">Sara Arboleda, </w:t>
      </w:r>
      <w:r w:rsidR="00961675">
        <w:rPr>
          <w:rFonts w:ascii="Times New Roman" w:hAnsi="Times New Roman" w:cs="Times New Roman"/>
        </w:rPr>
        <w:t xml:space="preserve">Carlos Díaz, </w:t>
      </w:r>
      <w:r w:rsidR="0097602D" w:rsidRPr="00961675">
        <w:rPr>
          <w:rFonts w:ascii="Times New Roman" w:hAnsi="Times New Roman" w:cs="Times New Roman"/>
        </w:rPr>
        <w:t>Edna Liliana Valencia, Yancy Castillo,</w:t>
      </w:r>
      <w:r w:rsidR="00961675">
        <w:rPr>
          <w:rFonts w:ascii="Times New Roman" w:hAnsi="Times New Roman" w:cs="Times New Roman"/>
        </w:rPr>
        <w:t xml:space="preserve"> Laura Valencia, </w:t>
      </w:r>
      <w:proofErr w:type="spellStart"/>
      <w:r w:rsidR="00961675">
        <w:rPr>
          <w:rFonts w:ascii="Times New Roman" w:hAnsi="Times New Roman" w:cs="Times New Roman"/>
        </w:rPr>
        <w:t>Sheyla</w:t>
      </w:r>
      <w:proofErr w:type="spellEnd"/>
      <w:r w:rsidR="00961675">
        <w:rPr>
          <w:rFonts w:ascii="Times New Roman" w:hAnsi="Times New Roman" w:cs="Times New Roman"/>
        </w:rPr>
        <w:t xml:space="preserve"> Blanco, Alfredo Marimón, Laura Asprilla, Irina Petro, Vanessa Castro, Diego Cáseres, </w:t>
      </w:r>
      <w:proofErr w:type="spellStart"/>
      <w:r w:rsidR="00961675">
        <w:rPr>
          <w:rFonts w:ascii="Times New Roman" w:hAnsi="Times New Roman" w:cs="Times New Roman"/>
        </w:rPr>
        <w:t>Jhonny</w:t>
      </w:r>
      <w:proofErr w:type="spellEnd"/>
      <w:r w:rsidR="00961675">
        <w:rPr>
          <w:rFonts w:ascii="Times New Roman" w:hAnsi="Times New Roman" w:cs="Times New Roman"/>
        </w:rPr>
        <w:t xml:space="preserve"> Hendrix, Gina Moreno, Patricia Perea, Lalif Riascos, Verónica Rodríguez, Sher Herrera, Damáris Támara, Jhon Narváez, Daniela Viveros, </w:t>
      </w:r>
      <w:proofErr w:type="spellStart"/>
      <w:r w:rsidR="00961675">
        <w:rPr>
          <w:rFonts w:ascii="Times New Roman" w:hAnsi="Times New Roman" w:cs="Times New Roman"/>
        </w:rPr>
        <w:t>Yohaysa</w:t>
      </w:r>
      <w:proofErr w:type="spellEnd"/>
      <w:r w:rsidR="00961675">
        <w:rPr>
          <w:rFonts w:ascii="Times New Roman" w:hAnsi="Times New Roman" w:cs="Times New Roman"/>
        </w:rPr>
        <w:t xml:space="preserve"> Perea, Eliana Toncel,</w:t>
      </w:r>
      <w:r w:rsidRPr="005164DC">
        <w:rPr>
          <w:rFonts w:ascii="Times New Roman" w:hAnsi="Times New Roman" w:cs="Times New Roman"/>
        </w:rPr>
        <w:t xml:space="preserve"> entre otros</w:t>
      </w:r>
      <w:r w:rsidR="00961675">
        <w:rPr>
          <w:rFonts w:ascii="Times New Roman" w:hAnsi="Times New Roman" w:cs="Times New Roman"/>
        </w:rPr>
        <w:t xml:space="preserve"> y otras a nivel nacional, regional y local</w:t>
      </w:r>
      <w:r w:rsidRPr="005164DC">
        <w:rPr>
          <w:rFonts w:ascii="Times New Roman" w:hAnsi="Times New Roman" w:cs="Times New Roman"/>
        </w:rPr>
        <w:t>, han contribuido con fuerza al pensamiento y acción comunicativa afrocolombiana desde la investigación, la docencia, el arte, el periodismo</w:t>
      </w:r>
      <w:r w:rsidR="0097602D" w:rsidRPr="005164DC">
        <w:rPr>
          <w:rFonts w:ascii="Times New Roman" w:hAnsi="Times New Roman" w:cs="Times New Roman"/>
        </w:rPr>
        <w:t>, el sector digital</w:t>
      </w:r>
      <w:r w:rsidRPr="005164DC">
        <w:rPr>
          <w:rFonts w:ascii="Times New Roman" w:hAnsi="Times New Roman" w:cs="Times New Roman"/>
        </w:rPr>
        <w:t xml:space="preserve"> o la gestión cultural. Estos referentes han consolidado un campo vivo de comunicación afrocolombiana que ha demostrado no solo capacidad técnica y narrativa, sino también una visión política transformadora que hoy exige el reconocimiento e impulso desde una política pública propia.</w:t>
      </w:r>
    </w:p>
    <w:p w14:paraId="4D530A32"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18F4A717" w14:textId="13DF6B87" w:rsidR="00480F15" w:rsidRDefault="002F0A01"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Respecto a antecedentes </w:t>
      </w:r>
      <w:r w:rsidR="0097602D" w:rsidRPr="005164DC">
        <w:rPr>
          <w:rFonts w:ascii="Times New Roman" w:hAnsi="Times New Roman" w:cs="Times New Roman"/>
        </w:rPr>
        <w:t>desde el campo institucional, se</w:t>
      </w:r>
      <w:r w:rsidRPr="005164DC">
        <w:rPr>
          <w:rFonts w:ascii="Times New Roman" w:hAnsi="Times New Roman" w:cs="Times New Roman"/>
        </w:rPr>
        <w:t xml:space="preserve"> han gestado avances,</w:t>
      </w:r>
      <w:r w:rsidR="00961675">
        <w:rPr>
          <w:rFonts w:ascii="Times New Roman" w:hAnsi="Times New Roman" w:cs="Times New Roman"/>
        </w:rPr>
        <w:t xml:space="preserve"> y</w:t>
      </w:r>
      <w:r w:rsidRPr="005164DC">
        <w:rPr>
          <w:rFonts w:ascii="Times New Roman" w:hAnsi="Times New Roman" w:cs="Times New Roman"/>
        </w:rPr>
        <w:t xml:space="preserve"> se encuentra la formulación de una política de comunicación afrocolombiana, y, bajo el liderazgo del Ministerio de la TIC, este ha sido un proceso de garantías democráticas para la población afrocolombiana, negra, raizal y palenquera, un ejercicio de gobernanza y de participación sectorial y ciudadana que ha cobijado las cinco regiones del país con referentes, representantes de espacios de interlocución, agentes del sector TIC afrocolombiano. Durante estos 12 años, han participado en este proceso de formulación de política pública social más de 1000 agentes participantes: organizaciones de base, consejos comunitarios, liderazgos afrocolombianos, sector creativo, audiovisual, sonoro, gráfico y digital, espacios de representación e instituciones públicas y privadas, al igual que, profesionales o empíricos de la comunicación, las tecnologías de la información y la inteligencia artificial.</w:t>
      </w:r>
    </w:p>
    <w:p w14:paraId="73157303" w14:textId="77777777" w:rsidR="00554E3D" w:rsidRPr="005164DC" w:rsidRDefault="00554E3D" w:rsidP="002D2406">
      <w:pPr>
        <w:pStyle w:val="Textoindependiente"/>
        <w:spacing w:after="0" w:line="240" w:lineRule="auto"/>
        <w:ind w:right="858"/>
        <w:jc w:val="both"/>
        <w:rPr>
          <w:rFonts w:ascii="Times New Roman" w:hAnsi="Times New Roman" w:cs="Times New Roman"/>
        </w:rPr>
      </w:pPr>
    </w:p>
    <w:p w14:paraId="5B8BE128" w14:textId="3FB42E0B" w:rsidR="002F0A01" w:rsidRDefault="002F0A01" w:rsidP="002D2406">
      <w:pPr>
        <w:pStyle w:val="Textoindependiente"/>
        <w:spacing w:after="0" w:line="240" w:lineRule="auto"/>
        <w:ind w:right="858"/>
        <w:jc w:val="both"/>
        <w:rPr>
          <w:rFonts w:ascii="Times New Roman" w:hAnsi="Times New Roman" w:cs="Times New Roman"/>
        </w:rPr>
      </w:pPr>
      <w:r w:rsidRPr="005164DC">
        <w:rPr>
          <w:rFonts w:ascii="Times New Roman" w:hAnsi="Times New Roman" w:cs="Times New Roman"/>
        </w:rPr>
        <w:t xml:space="preserve">Se han realizado de 2013 a 2017 espacios regionales, </w:t>
      </w:r>
      <w:proofErr w:type="spellStart"/>
      <w:r w:rsidRPr="005164DC">
        <w:rPr>
          <w:rFonts w:ascii="Times New Roman" w:hAnsi="Times New Roman" w:cs="Times New Roman"/>
        </w:rPr>
        <w:t>macroregionales</w:t>
      </w:r>
      <w:proofErr w:type="spellEnd"/>
      <w:r w:rsidRPr="005164DC">
        <w:rPr>
          <w:rFonts w:ascii="Times New Roman" w:hAnsi="Times New Roman" w:cs="Times New Roman"/>
        </w:rPr>
        <w:t xml:space="preserve"> y jornadas técnicas con 25 referentes afrocolombianos del sector TIC. Posteriormente, </w:t>
      </w:r>
      <w:r w:rsidR="00EA7B27">
        <w:rPr>
          <w:rFonts w:ascii="Times New Roman" w:hAnsi="Times New Roman" w:cs="Times New Roman"/>
        </w:rPr>
        <w:t>MinTIC</w:t>
      </w:r>
      <w:r w:rsidRPr="005164DC">
        <w:rPr>
          <w:rFonts w:ascii="Times New Roman" w:hAnsi="Times New Roman" w:cs="Times New Roman"/>
        </w:rPr>
        <w:t>, en 2018, convocó un equipo de seis comunicadores y comunicadoras afrocolombianas de diferentes sectores (radio, asesores políticos, periodistas, presentación de televisión) y regiones, para que delinearan desde el conocimiento técnico la compilación de insumos recopilados en la etapa inicial, lo cual resultó en los “Lineamientos de política pública de comunicación de y para las comunidades y poblaciones negras, afrodescendientes, raizales y palenqueras: insumos de trabajo”. Ello evidencia que, el producto de este trabajo sectorial se convirtió en un documento técnico más que en la proclamación de un acto legal o de política pública promulgada.</w:t>
      </w:r>
      <w:r w:rsidR="00D73113">
        <w:rPr>
          <w:rFonts w:ascii="Times New Roman" w:hAnsi="Times New Roman" w:cs="Times New Roman"/>
        </w:rPr>
        <w:t xml:space="preserve"> El documento publicado en 2018 relata algunos aspectos metodológicos y de participación: </w:t>
      </w:r>
      <w:r w:rsidRPr="005164DC">
        <w:rPr>
          <w:rFonts w:ascii="Times New Roman" w:hAnsi="Times New Roman" w:cs="Times New Roman"/>
        </w:rPr>
        <w:t xml:space="preserve"> </w:t>
      </w:r>
    </w:p>
    <w:p w14:paraId="6C07A9C9" w14:textId="77777777" w:rsidR="00554E3D" w:rsidRDefault="00554E3D" w:rsidP="002D2406">
      <w:pPr>
        <w:pStyle w:val="Textoindependiente"/>
        <w:spacing w:after="0" w:line="240" w:lineRule="auto"/>
        <w:ind w:right="858"/>
        <w:jc w:val="both"/>
        <w:rPr>
          <w:rFonts w:ascii="Times New Roman" w:hAnsi="Times New Roman" w:cs="Times New Roman"/>
        </w:rPr>
      </w:pPr>
    </w:p>
    <w:p w14:paraId="7DE078DC" w14:textId="70382140" w:rsidR="00D73113"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 xml:space="preserve">A partir de la concertación de los ejes para formular la PPCNARP, el </w:t>
      </w:r>
      <w:r w:rsidR="00EA7B27">
        <w:rPr>
          <w:rFonts w:ascii="Times New Roman" w:hAnsi="Times New Roman" w:cs="Times New Roman"/>
        </w:rPr>
        <w:t>MinTIC</w:t>
      </w:r>
      <w:r w:rsidRPr="00D73113">
        <w:rPr>
          <w:rFonts w:ascii="Times New Roman" w:hAnsi="Times New Roman" w:cs="Times New Roman"/>
        </w:rPr>
        <w:t>, con el acompañamiento de l</w:t>
      </w:r>
      <w:r w:rsidR="005531CE">
        <w:rPr>
          <w:rFonts w:ascii="Times New Roman" w:hAnsi="Times New Roman" w:cs="Times New Roman"/>
        </w:rPr>
        <w:t>a Comisión de Comunicación Afrocolombiana</w:t>
      </w:r>
      <w:r w:rsidRPr="00D73113">
        <w:rPr>
          <w:rFonts w:ascii="Times New Roman" w:hAnsi="Times New Roman" w:cs="Times New Roman"/>
        </w:rPr>
        <w:t xml:space="preserve"> y el aval de la Dirección de Asuntos para Comunidades Afrodescendientes, Negras, Raizales y Palenqueras del Ministerio del Interior, dividió el país en cinco regiones (Pacífico, Caribe, Amazonía – Orinoquía, Insular - San Andrés, Providencia y Santa Catalina - y Andina) para realizar mesas, socializar los ejes y concertar los mismos conforme a las necesidades de</w:t>
      </w:r>
      <w:r>
        <w:rPr>
          <w:rFonts w:ascii="Times New Roman" w:hAnsi="Times New Roman" w:cs="Times New Roman"/>
        </w:rPr>
        <w:t xml:space="preserve"> </w:t>
      </w:r>
      <w:r w:rsidRPr="00D73113">
        <w:rPr>
          <w:rFonts w:ascii="Times New Roman" w:hAnsi="Times New Roman" w:cs="Times New Roman"/>
        </w:rPr>
        <w:t>cada región, resultando así, la definición de los siguientes espacios:</w:t>
      </w:r>
      <w:r>
        <w:rPr>
          <w:rFonts w:ascii="Times New Roman" w:hAnsi="Times New Roman" w:cs="Times New Roman"/>
        </w:rPr>
        <w:t xml:space="preserve"> </w:t>
      </w:r>
      <w:r w:rsidRPr="00D73113">
        <w:rPr>
          <w:rFonts w:ascii="Times New Roman" w:hAnsi="Times New Roman" w:cs="Times New Roman"/>
        </w:rPr>
        <w:t xml:space="preserve">Mesa región </w:t>
      </w:r>
      <w:r w:rsidRPr="00D73113">
        <w:rPr>
          <w:rFonts w:ascii="Times New Roman" w:hAnsi="Times New Roman" w:cs="Times New Roman"/>
        </w:rPr>
        <w:lastRenderedPageBreak/>
        <w:t>Pacífica</w:t>
      </w:r>
      <w:r>
        <w:rPr>
          <w:rFonts w:ascii="Times New Roman" w:hAnsi="Times New Roman" w:cs="Times New Roman"/>
        </w:rPr>
        <w:t xml:space="preserve">, </w:t>
      </w:r>
      <w:r w:rsidRPr="00D73113">
        <w:rPr>
          <w:rFonts w:ascii="Times New Roman" w:hAnsi="Times New Roman" w:cs="Times New Roman"/>
        </w:rPr>
        <w:t>Mesa región Caribe</w:t>
      </w:r>
      <w:r>
        <w:rPr>
          <w:rFonts w:ascii="Times New Roman" w:hAnsi="Times New Roman" w:cs="Times New Roman"/>
        </w:rPr>
        <w:t xml:space="preserve">, </w:t>
      </w:r>
      <w:r w:rsidRPr="00D73113">
        <w:rPr>
          <w:rFonts w:ascii="Times New Roman" w:hAnsi="Times New Roman" w:cs="Times New Roman"/>
        </w:rPr>
        <w:t>Mesa región Amazonía – Orinoquía</w:t>
      </w:r>
      <w:r>
        <w:rPr>
          <w:rFonts w:ascii="Times New Roman" w:hAnsi="Times New Roman" w:cs="Times New Roman"/>
        </w:rPr>
        <w:t xml:space="preserve">, </w:t>
      </w:r>
      <w:r w:rsidRPr="00D73113">
        <w:rPr>
          <w:rFonts w:ascii="Times New Roman" w:hAnsi="Times New Roman" w:cs="Times New Roman"/>
        </w:rPr>
        <w:t>Mesa región Insular</w:t>
      </w:r>
      <w:r>
        <w:rPr>
          <w:rFonts w:ascii="Times New Roman" w:hAnsi="Times New Roman" w:cs="Times New Roman"/>
        </w:rPr>
        <w:t xml:space="preserve"> y </w:t>
      </w:r>
      <w:r w:rsidRPr="00D73113">
        <w:rPr>
          <w:rFonts w:ascii="Times New Roman" w:hAnsi="Times New Roman" w:cs="Times New Roman"/>
        </w:rPr>
        <w:t>Mesa región Andina</w:t>
      </w:r>
      <w:r>
        <w:rPr>
          <w:rFonts w:ascii="Times New Roman" w:hAnsi="Times New Roman" w:cs="Times New Roman"/>
        </w:rPr>
        <w:t xml:space="preserve">. </w:t>
      </w:r>
    </w:p>
    <w:p w14:paraId="6E1D1351" w14:textId="77777777" w:rsidR="00554E3D" w:rsidRDefault="00554E3D" w:rsidP="002D2406">
      <w:pPr>
        <w:pStyle w:val="Textoindependiente"/>
        <w:spacing w:after="0" w:line="240" w:lineRule="auto"/>
        <w:ind w:left="708" w:right="858"/>
        <w:jc w:val="both"/>
        <w:rPr>
          <w:rFonts w:ascii="Times New Roman" w:hAnsi="Times New Roman" w:cs="Times New Roman"/>
        </w:rPr>
      </w:pPr>
    </w:p>
    <w:p w14:paraId="1B815768" w14:textId="6C7AEDDA" w:rsidR="00D73113"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En el cuatrienio 2014 - 2018, el Ministerio de las Tecnologías de la I</w:t>
      </w:r>
      <w:r>
        <w:rPr>
          <w:rFonts w:ascii="Times New Roman" w:hAnsi="Times New Roman" w:cs="Times New Roman"/>
        </w:rPr>
        <w:t xml:space="preserve">nformación y las Comunicaciones </w:t>
      </w:r>
      <w:r w:rsidRPr="00D73113">
        <w:rPr>
          <w:rFonts w:ascii="Times New Roman" w:hAnsi="Times New Roman" w:cs="Times New Roman"/>
        </w:rPr>
        <w:t>incluyó la “formulación de los lineamientos de política pública para el fortalecimiento de la comunicación de las comunidades indígenas y afrocolombianas del país” como una meta de su Plan Estratégico “Plan Vive Digital para la Gente”.</w:t>
      </w:r>
    </w:p>
    <w:p w14:paraId="4303C5E5" w14:textId="77777777" w:rsidR="00554E3D" w:rsidRPr="00D73113" w:rsidRDefault="00554E3D" w:rsidP="002D2406">
      <w:pPr>
        <w:pStyle w:val="Textoindependiente"/>
        <w:spacing w:after="0" w:line="240" w:lineRule="auto"/>
        <w:ind w:left="708" w:right="858"/>
        <w:jc w:val="both"/>
        <w:rPr>
          <w:rFonts w:ascii="Times New Roman" w:hAnsi="Times New Roman" w:cs="Times New Roman"/>
        </w:rPr>
      </w:pPr>
    </w:p>
    <w:p w14:paraId="48B70B8F" w14:textId="12048E1C" w:rsidR="00D73113"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Durante este periodo inició la construcción con las comunidades, líderes y lideresas, de los contenidos que incluirían cada lineamiento, así como las propuestas específicas surgidas desde los territorios, con acompañamiento permanente del Ministerio de las TIC.</w:t>
      </w:r>
      <w:r w:rsidR="00F66DA1">
        <w:rPr>
          <w:rFonts w:ascii="Times New Roman" w:hAnsi="Times New Roman" w:cs="Times New Roman"/>
        </w:rPr>
        <w:t xml:space="preserve"> </w:t>
      </w:r>
      <w:r w:rsidRPr="00D73113">
        <w:rPr>
          <w:rFonts w:ascii="Times New Roman" w:hAnsi="Times New Roman" w:cs="Times New Roman"/>
        </w:rPr>
        <w:t>Asimismo, se realizaron cuatro mesas más en zonas afectadas por el conflicto armado y con alta densidad poblacional y comunidades NARP.</w:t>
      </w:r>
    </w:p>
    <w:p w14:paraId="5F6634A4" w14:textId="77777777" w:rsidR="00554E3D" w:rsidRPr="00D73113" w:rsidRDefault="00554E3D" w:rsidP="002D2406">
      <w:pPr>
        <w:pStyle w:val="Textoindependiente"/>
        <w:spacing w:after="0" w:line="240" w:lineRule="auto"/>
        <w:ind w:left="708" w:right="858"/>
        <w:jc w:val="both"/>
        <w:rPr>
          <w:rFonts w:ascii="Times New Roman" w:hAnsi="Times New Roman" w:cs="Times New Roman"/>
        </w:rPr>
      </w:pPr>
    </w:p>
    <w:p w14:paraId="389AD7C4" w14:textId="6EFE6F8A" w:rsidR="00D73113" w:rsidRPr="00554E3D" w:rsidRDefault="00D73113" w:rsidP="00A252B3">
      <w:pPr>
        <w:pStyle w:val="Textoindependiente"/>
        <w:numPr>
          <w:ilvl w:val="0"/>
          <w:numId w:val="17"/>
        </w:numPr>
        <w:spacing w:after="0" w:line="240" w:lineRule="auto"/>
        <w:ind w:right="858"/>
        <w:jc w:val="both"/>
        <w:rPr>
          <w:rFonts w:ascii="Times New Roman" w:hAnsi="Times New Roman" w:cs="Times New Roman"/>
          <w:b/>
          <w:bCs/>
        </w:rPr>
      </w:pPr>
      <w:r w:rsidRPr="00554E3D">
        <w:rPr>
          <w:rFonts w:ascii="Times New Roman" w:hAnsi="Times New Roman" w:cs="Times New Roman"/>
          <w:b/>
          <w:bCs/>
        </w:rPr>
        <w:t>En total, se realizaron los siguientes espacios regionales:</w:t>
      </w:r>
    </w:p>
    <w:p w14:paraId="3209EA8F" w14:textId="77777777" w:rsidR="00554E3D" w:rsidRPr="00D73113" w:rsidRDefault="00554E3D" w:rsidP="002D2406">
      <w:pPr>
        <w:pStyle w:val="Textoindependiente"/>
        <w:spacing w:after="0" w:line="240" w:lineRule="auto"/>
        <w:ind w:left="708" w:right="858"/>
        <w:jc w:val="both"/>
        <w:rPr>
          <w:rFonts w:ascii="Times New Roman" w:hAnsi="Times New Roman" w:cs="Times New Roman"/>
        </w:rPr>
      </w:pPr>
    </w:p>
    <w:p w14:paraId="3C3B3882" w14:textId="77777777" w:rsidR="00554E3D"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 xml:space="preserve">Región Pacífica: Realizado en Cali, los días 12 y 13 de septiembre de 2014 con la presencia de 82 participantes de los departamentos de la Costa Pacífica. Región Caribe: Realizado en Barranquilla, los días 5 y 6 de noviembre de 2015 con la presencia de 56 participantes de los departamentos de la Costa Atlántica. Región Orino-Amazonia: </w:t>
      </w:r>
    </w:p>
    <w:p w14:paraId="0B158FF1" w14:textId="77777777" w:rsidR="00554E3D" w:rsidRDefault="00554E3D" w:rsidP="002D2406">
      <w:pPr>
        <w:pStyle w:val="Textoindependiente"/>
        <w:spacing w:after="0" w:line="240" w:lineRule="auto"/>
        <w:ind w:left="708" w:right="858"/>
        <w:jc w:val="both"/>
        <w:rPr>
          <w:rFonts w:ascii="Times New Roman" w:hAnsi="Times New Roman" w:cs="Times New Roman"/>
        </w:rPr>
      </w:pPr>
    </w:p>
    <w:p w14:paraId="465EBE51" w14:textId="77777777" w:rsidR="00554E3D"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Realizado en Arauca, los días 28 y 29 de octubre de 2015 con la presencia de 84 participantes de los departamentos de la Orinoquía y la Amazonía.</w:t>
      </w:r>
      <w:r w:rsidR="00474243">
        <w:rPr>
          <w:rFonts w:ascii="Times New Roman" w:hAnsi="Times New Roman" w:cs="Times New Roman"/>
        </w:rPr>
        <w:t xml:space="preserve"> </w:t>
      </w:r>
      <w:r w:rsidRPr="00D73113">
        <w:rPr>
          <w:rFonts w:ascii="Times New Roman" w:hAnsi="Times New Roman" w:cs="Times New Roman"/>
        </w:rPr>
        <w:t>Región Insular:</w:t>
      </w:r>
    </w:p>
    <w:p w14:paraId="5F2EFEA0" w14:textId="77777777" w:rsidR="00554E3D" w:rsidRDefault="00554E3D" w:rsidP="002D2406">
      <w:pPr>
        <w:pStyle w:val="Textoindependiente"/>
        <w:spacing w:after="0" w:line="240" w:lineRule="auto"/>
        <w:ind w:left="708" w:right="858"/>
        <w:jc w:val="both"/>
        <w:rPr>
          <w:rFonts w:ascii="Times New Roman" w:hAnsi="Times New Roman" w:cs="Times New Roman"/>
        </w:rPr>
      </w:pPr>
    </w:p>
    <w:p w14:paraId="4014FD22" w14:textId="77DB7B81" w:rsidR="00474243"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Realizado en San Andrés Islas, los días 11 y 12 de noviembre de 2015 con la presencia de 72 participantes de San Andrés, Providencia y Santa Catalina. Región Andina: Realizado en Bogotá, el día 24 de octubre de 2017, con la presencia de 65 participantes de Bogotá y Cundinamarca.</w:t>
      </w:r>
      <w:r w:rsidR="00474243">
        <w:rPr>
          <w:rFonts w:ascii="Times New Roman" w:hAnsi="Times New Roman" w:cs="Times New Roman"/>
        </w:rPr>
        <w:t xml:space="preserve"> </w:t>
      </w:r>
      <w:r w:rsidRPr="00D73113">
        <w:rPr>
          <w:rFonts w:ascii="Times New Roman" w:hAnsi="Times New Roman" w:cs="Times New Roman"/>
        </w:rPr>
        <w:t>Montería: Realizado el día 28 de junio de 2016 con la presencia de 54 participantes.</w:t>
      </w:r>
      <w:r w:rsidR="00474243">
        <w:rPr>
          <w:rFonts w:ascii="Times New Roman" w:hAnsi="Times New Roman" w:cs="Times New Roman"/>
        </w:rPr>
        <w:t xml:space="preserve"> </w:t>
      </w:r>
      <w:r w:rsidRPr="00D73113">
        <w:rPr>
          <w:rFonts w:ascii="Times New Roman" w:hAnsi="Times New Roman" w:cs="Times New Roman"/>
        </w:rPr>
        <w:t>Riosucio, Chocó: Realizado el 27 de julio de 2016, con la presencia de 64 participantes de la región.</w:t>
      </w:r>
      <w:r w:rsidR="00474243">
        <w:rPr>
          <w:rFonts w:ascii="Times New Roman" w:hAnsi="Times New Roman" w:cs="Times New Roman"/>
        </w:rPr>
        <w:t xml:space="preserve"> </w:t>
      </w:r>
      <w:r w:rsidRPr="00D73113">
        <w:rPr>
          <w:rFonts w:ascii="Times New Roman" w:hAnsi="Times New Roman" w:cs="Times New Roman"/>
        </w:rPr>
        <w:t xml:space="preserve">Quibdó: Realizado el día 7 de octubre de 2016, con 60 participantes, en el marco de los compromisos que adquirió el </w:t>
      </w:r>
      <w:r w:rsidR="00EA7B27">
        <w:rPr>
          <w:rFonts w:ascii="Times New Roman" w:hAnsi="Times New Roman" w:cs="Times New Roman"/>
        </w:rPr>
        <w:t>MinTIC</w:t>
      </w:r>
      <w:r w:rsidRPr="00D73113">
        <w:rPr>
          <w:rFonts w:ascii="Times New Roman" w:hAnsi="Times New Roman" w:cs="Times New Roman"/>
        </w:rPr>
        <w:t xml:space="preserve"> con el Comité Cívico por la Salvación y la Dignidad del Chocó.</w:t>
      </w:r>
      <w:r w:rsidR="00474243">
        <w:rPr>
          <w:rFonts w:ascii="Times New Roman" w:hAnsi="Times New Roman" w:cs="Times New Roman"/>
        </w:rPr>
        <w:t xml:space="preserve"> </w:t>
      </w:r>
      <w:r w:rsidRPr="00D73113">
        <w:rPr>
          <w:rFonts w:ascii="Times New Roman" w:hAnsi="Times New Roman" w:cs="Times New Roman"/>
        </w:rPr>
        <w:t>Valledupar: Realizado en el corregimiento de La Loma de Calentura, el día 4 de noviembre de 2016, con la presencia de 60 participantes.</w:t>
      </w:r>
    </w:p>
    <w:p w14:paraId="09531D99" w14:textId="77777777" w:rsidR="00554E3D" w:rsidRDefault="00554E3D" w:rsidP="002D2406">
      <w:pPr>
        <w:pStyle w:val="Textoindependiente"/>
        <w:spacing w:after="0" w:line="240" w:lineRule="auto"/>
        <w:ind w:left="708" w:right="858"/>
        <w:jc w:val="both"/>
        <w:rPr>
          <w:rFonts w:ascii="Times New Roman" w:hAnsi="Times New Roman" w:cs="Times New Roman"/>
        </w:rPr>
      </w:pPr>
    </w:p>
    <w:p w14:paraId="031E9AD4" w14:textId="2D94663B" w:rsidR="00D73113" w:rsidRDefault="00D73113" w:rsidP="002D2406">
      <w:pPr>
        <w:pStyle w:val="Textoindependiente"/>
        <w:spacing w:after="0" w:line="240" w:lineRule="auto"/>
        <w:ind w:left="708" w:right="858"/>
        <w:jc w:val="both"/>
        <w:rPr>
          <w:rFonts w:ascii="Times New Roman" w:hAnsi="Times New Roman" w:cs="Times New Roman"/>
        </w:rPr>
      </w:pPr>
      <w:r w:rsidRPr="00D73113">
        <w:rPr>
          <w:rFonts w:ascii="Times New Roman" w:hAnsi="Times New Roman" w:cs="Times New Roman"/>
        </w:rPr>
        <w:t xml:space="preserve">En el año 2017, el </w:t>
      </w:r>
      <w:r w:rsidR="00EA7B27">
        <w:rPr>
          <w:rFonts w:ascii="Times New Roman" w:hAnsi="Times New Roman" w:cs="Times New Roman"/>
        </w:rPr>
        <w:t>MinTIC</w:t>
      </w:r>
      <w:r w:rsidRPr="00D73113">
        <w:rPr>
          <w:rFonts w:ascii="Times New Roman" w:hAnsi="Times New Roman" w:cs="Times New Roman"/>
        </w:rPr>
        <w:t xml:space="preserve"> suscribió un convenio de cooperación internacional con la Organización Internacional de Migraciones – OIM para avanzar hacia la consolidación de las políticas públicas de comunicación para comunidades étnicas respecto al acceso, uso y apropiación de las tecnologías de la información</w:t>
      </w:r>
      <w:r w:rsidR="00554E3D">
        <w:rPr>
          <w:rFonts w:ascii="Times New Roman" w:hAnsi="Times New Roman" w:cs="Times New Roman"/>
        </w:rPr>
        <w:t>.</w:t>
      </w:r>
    </w:p>
    <w:p w14:paraId="465820F1" w14:textId="77777777" w:rsidR="00554E3D" w:rsidRDefault="00554E3D" w:rsidP="002D2406">
      <w:pPr>
        <w:pStyle w:val="Textoindependiente"/>
        <w:spacing w:after="0" w:line="240" w:lineRule="auto"/>
        <w:ind w:left="708" w:right="858"/>
        <w:jc w:val="both"/>
        <w:rPr>
          <w:rFonts w:ascii="Times New Roman" w:hAnsi="Times New Roman" w:cs="Times New Roman"/>
        </w:rPr>
      </w:pPr>
    </w:p>
    <w:p w14:paraId="22A398F3" w14:textId="3DF493B8" w:rsidR="00474243" w:rsidRPr="00554E3D" w:rsidRDefault="00474243" w:rsidP="00A252B3">
      <w:pPr>
        <w:pStyle w:val="Textoindependiente"/>
        <w:numPr>
          <w:ilvl w:val="0"/>
          <w:numId w:val="17"/>
        </w:numPr>
        <w:spacing w:after="0" w:line="240" w:lineRule="auto"/>
        <w:ind w:right="858"/>
        <w:jc w:val="both"/>
        <w:rPr>
          <w:rFonts w:ascii="Times New Roman" w:hAnsi="Times New Roman" w:cs="Times New Roman"/>
          <w:b/>
          <w:bCs/>
        </w:rPr>
      </w:pPr>
      <w:r w:rsidRPr="00554E3D">
        <w:rPr>
          <w:rFonts w:ascii="Times New Roman" w:hAnsi="Times New Roman" w:cs="Times New Roman"/>
          <w:b/>
          <w:bCs/>
        </w:rPr>
        <w:t>Puntualmente, este convenio permite la realización de dos espacios nacionales:</w:t>
      </w:r>
    </w:p>
    <w:p w14:paraId="6AD3CF56" w14:textId="77777777" w:rsidR="00554E3D" w:rsidRPr="00474243" w:rsidRDefault="00554E3D" w:rsidP="002D2406">
      <w:pPr>
        <w:pStyle w:val="Textoindependiente"/>
        <w:spacing w:after="0" w:line="240" w:lineRule="auto"/>
        <w:ind w:left="708" w:right="858"/>
        <w:jc w:val="both"/>
        <w:rPr>
          <w:rFonts w:ascii="Times New Roman" w:hAnsi="Times New Roman" w:cs="Times New Roman"/>
        </w:rPr>
      </w:pPr>
    </w:p>
    <w:p w14:paraId="4F92D8A7" w14:textId="4F87CB52" w:rsidR="00474243" w:rsidRDefault="00474243" w:rsidP="002D2406">
      <w:pPr>
        <w:pStyle w:val="Textoindependiente"/>
        <w:spacing w:after="0" w:line="240" w:lineRule="auto"/>
        <w:ind w:left="708" w:right="858"/>
        <w:jc w:val="both"/>
        <w:rPr>
          <w:rFonts w:ascii="Times New Roman" w:hAnsi="Times New Roman" w:cs="Times New Roman"/>
        </w:rPr>
      </w:pPr>
      <w:r w:rsidRPr="00474243">
        <w:rPr>
          <w:rFonts w:ascii="Times New Roman" w:hAnsi="Times New Roman" w:cs="Times New Roman"/>
        </w:rPr>
        <w:t xml:space="preserve">La Mesa Técnica Nacional, realizada en Bogotá el día 15 de diciembre de 2017, cuyo objetivo era la puesta en común de los ejes entre quienes participaron en las mesas regionales, para validarlos y enriquecerlos de manera conjunta. </w:t>
      </w:r>
    </w:p>
    <w:p w14:paraId="780AF69D" w14:textId="77777777" w:rsidR="00554E3D" w:rsidRPr="00474243" w:rsidRDefault="00554E3D" w:rsidP="002D2406">
      <w:pPr>
        <w:pStyle w:val="Textoindependiente"/>
        <w:spacing w:after="0" w:line="240" w:lineRule="auto"/>
        <w:ind w:left="708" w:right="858"/>
        <w:jc w:val="both"/>
        <w:rPr>
          <w:rFonts w:ascii="Times New Roman" w:hAnsi="Times New Roman" w:cs="Times New Roman"/>
        </w:rPr>
      </w:pPr>
    </w:p>
    <w:p w14:paraId="3CB727DD" w14:textId="550A56C4" w:rsidR="00D73113" w:rsidRDefault="00474243" w:rsidP="002D2406">
      <w:pPr>
        <w:pStyle w:val="Textoindependiente"/>
        <w:spacing w:after="0" w:line="240" w:lineRule="auto"/>
        <w:ind w:left="708" w:right="858"/>
        <w:jc w:val="both"/>
        <w:rPr>
          <w:rFonts w:ascii="Times New Roman" w:hAnsi="Times New Roman" w:cs="Times New Roman"/>
        </w:rPr>
      </w:pPr>
      <w:r w:rsidRPr="00474243">
        <w:rPr>
          <w:rFonts w:ascii="Times New Roman" w:hAnsi="Times New Roman" w:cs="Times New Roman"/>
        </w:rPr>
        <w:t>Posteriormente, los días 15 y 16 de marzo de 2018, se realizó el Espacio Técnico y Académico, que estaba dirigido a comunicadores y periodistas de distintas regiones del país que, por diversas circunstancias habían tenido una participación intermitente o habían sido ajenos a la construcción de este proceso, su presencia había sido intermitente o estuvieron en fases tempranas, con la premisa de construir sobre lo construido, y nutrieran, reforzaran y alimentaran los ejes o lineamientos</w:t>
      </w:r>
      <w:r w:rsidR="00554E3D">
        <w:rPr>
          <w:rFonts w:ascii="Times New Roman" w:hAnsi="Times New Roman" w:cs="Times New Roman"/>
        </w:rPr>
        <w:t>.</w:t>
      </w:r>
    </w:p>
    <w:p w14:paraId="2FA7B2EC" w14:textId="77777777" w:rsidR="00554E3D" w:rsidRPr="00D73113" w:rsidRDefault="00554E3D" w:rsidP="002D2406">
      <w:pPr>
        <w:pStyle w:val="Textoindependiente"/>
        <w:spacing w:after="0" w:line="240" w:lineRule="auto"/>
        <w:ind w:left="708" w:right="858"/>
        <w:jc w:val="both"/>
        <w:rPr>
          <w:rFonts w:ascii="Times New Roman" w:hAnsi="Times New Roman" w:cs="Times New Roman"/>
        </w:rPr>
      </w:pPr>
    </w:p>
    <w:p w14:paraId="64D7D357" w14:textId="11CEB664" w:rsidR="002F0A01" w:rsidRDefault="002F0A01" w:rsidP="002D2406">
      <w:pPr>
        <w:pStyle w:val="Textoindependiente"/>
        <w:spacing w:after="0" w:line="240" w:lineRule="auto"/>
        <w:ind w:right="853"/>
        <w:jc w:val="both"/>
        <w:rPr>
          <w:rFonts w:ascii="Times New Roman" w:hAnsi="Times New Roman" w:cs="Times New Roman"/>
        </w:rPr>
      </w:pPr>
      <w:r w:rsidRPr="005164DC">
        <w:rPr>
          <w:rFonts w:ascii="Times New Roman" w:hAnsi="Times New Roman" w:cs="Times New Roman"/>
        </w:rPr>
        <w:t xml:space="preserve">En una revisión de los Lineamientos en mención, se identificaron elementos a tener en cuenta para la continuidad de la formulación de esta política pública a tener en cuenta en subsiguientes espacios de diseño: </w:t>
      </w:r>
    </w:p>
    <w:p w14:paraId="4237DAD7" w14:textId="77777777" w:rsidR="005D7A2B" w:rsidRPr="005164DC" w:rsidRDefault="005D7A2B" w:rsidP="002D2406">
      <w:pPr>
        <w:pStyle w:val="Textoindependiente"/>
        <w:spacing w:after="0" w:line="240" w:lineRule="auto"/>
        <w:ind w:right="853"/>
        <w:jc w:val="both"/>
        <w:rPr>
          <w:rFonts w:ascii="Times New Roman" w:hAnsi="Times New Roman" w:cs="Times New Roman"/>
        </w:rPr>
      </w:pPr>
    </w:p>
    <w:p w14:paraId="5EFBBD75" w14:textId="6CA73C38" w:rsidR="002F0A01" w:rsidRDefault="002F0A01" w:rsidP="00A252B3">
      <w:pPr>
        <w:pStyle w:val="Textoindependiente"/>
        <w:numPr>
          <w:ilvl w:val="0"/>
          <w:numId w:val="3"/>
        </w:numPr>
        <w:spacing w:after="0" w:line="240" w:lineRule="auto"/>
        <w:ind w:right="853"/>
        <w:jc w:val="both"/>
        <w:rPr>
          <w:rFonts w:ascii="Times New Roman" w:hAnsi="Times New Roman" w:cs="Times New Roman"/>
        </w:rPr>
      </w:pPr>
      <w:r w:rsidRPr="005164DC">
        <w:rPr>
          <w:rFonts w:ascii="Times New Roman" w:hAnsi="Times New Roman" w:cs="Times New Roman"/>
        </w:rPr>
        <w:t xml:space="preserve">Garantizar la ampliación de referentes y agentes </w:t>
      </w:r>
      <w:r w:rsidR="00DF1825">
        <w:rPr>
          <w:rFonts w:ascii="Times New Roman" w:hAnsi="Times New Roman" w:cs="Times New Roman"/>
        </w:rPr>
        <w:t xml:space="preserve">de </w:t>
      </w:r>
      <w:r w:rsidR="00DF1825" w:rsidRPr="00DF1825">
        <w:rPr>
          <w:rFonts w:ascii="Times New Roman" w:hAnsi="Times New Roman" w:cs="Times New Roman"/>
        </w:rPr>
        <w:t xml:space="preserve">las comunidades afrocolombianas, negras, raizales y palenqueras </w:t>
      </w:r>
      <w:r w:rsidRPr="005164DC">
        <w:rPr>
          <w:rFonts w:ascii="Times New Roman" w:hAnsi="Times New Roman" w:cs="Times New Roman"/>
        </w:rPr>
        <w:t xml:space="preserve">de las comunicaciones, las tecnologías de la información y la inteligencia artificial, para lograr un abordaje amplio, riguroso y adicional al de la comunicación mediada. </w:t>
      </w:r>
    </w:p>
    <w:p w14:paraId="6CB12B63" w14:textId="77777777" w:rsidR="005D7A2B" w:rsidRPr="005164DC" w:rsidRDefault="005D7A2B" w:rsidP="005D7A2B">
      <w:pPr>
        <w:pStyle w:val="Textoindependiente"/>
        <w:spacing w:after="0" w:line="240" w:lineRule="auto"/>
        <w:ind w:left="460" w:right="853"/>
        <w:jc w:val="both"/>
        <w:rPr>
          <w:rFonts w:ascii="Times New Roman" w:hAnsi="Times New Roman" w:cs="Times New Roman"/>
        </w:rPr>
      </w:pPr>
    </w:p>
    <w:p w14:paraId="2880480D" w14:textId="73D35301" w:rsidR="002F0A01" w:rsidRDefault="002F0A01" w:rsidP="00A252B3">
      <w:pPr>
        <w:pStyle w:val="Textoindependiente"/>
        <w:numPr>
          <w:ilvl w:val="0"/>
          <w:numId w:val="3"/>
        </w:numPr>
        <w:spacing w:after="0" w:line="240" w:lineRule="auto"/>
        <w:ind w:right="853"/>
        <w:jc w:val="both"/>
        <w:rPr>
          <w:rFonts w:ascii="Times New Roman" w:hAnsi="Times New Roman" w:cs="Times New Roman"/>
        </w:rPr>
      </w:pPr>
      <w:r w:rsidRPr="005164DC">
        <w:rPr>
          <w:rFonts w:ascii="Times New Roman" w:hAnsi="Times New Roman" w:cs="Times New Roman"/>
        </w:rPr>
        <w:t xml:space="preserve">Reconocer la importancia estratégica, política, histórica y presupuestal de los etnotipos afrocolombianos, negros, raizal y palenquero, para erradicar del discurso institucional la denominación </w:t>
      </w:r>
      <w:r w:rsidRPr="004D07DD">
        <w:rPr>
          <w:rFonts w:ascii="Times New Roman" w:hAnsi="Times New Roman" w:cs="Times New Roman"/>
          <w:b/>
          <w:bCs/>
          <w:strike/>
        </w:rPr>
        <w:t>NARP</w:t>
      </w:r>
      <w:r w:rsidRPr="005164DC">
        <w:rPr>
          <w:rFonts w:ascii="Times New Roman" w:hAnsi="Times New Roman" w:cs="Times New Roman"/>
        </w:rPr>
        <w:t xml:space="preserve"> por no representar ni validar las luchas y procesos históricos de la población, tal como lo han manifestado.</w:t>
      </w:r>
    </w:p>
    <w:p w14:paraId="0D243298" w14:textId="77777777" w:rsidR="005D7A2B" w:rsidRPr="005164DC" w:rsidRDefault="005D7A2B" w:rsidP="005D7A2B">
      <w:pPr>
        <w:pStyle w:val="Textoindependiente"/>
        <w:spacing w:after="0" w:line="240" w:lineRule="auto"/>
        <w:ind w:left="460" w:right="853"/>
        <w:jc w:val="both"/>
        <w:rPr>
          <w:rFonts w:ascii="Times New Roman" w:hAnsi="Times New Roman" w:cs="Times New Roman"/>
        </w:rPr>
      </w:pPr>
    </w:p>
    <w:p w14:paraId="66D45AFB" w14:textId="63DA6EF2" w:rsidR="002F0A01" w:rsidRDefault="002F0A01" w:rsidP="00A252B3">
      <w:pPr>
        <w:pStyle w:val="Textoindependiente"/>
        <w:numPr>
          <w:ilvl w:val="0"/>
          <w:numId w:val="3"/>
        </w:numPr>
        <w:spacing w:after="0" w:line="252" w:lineRule="auto"/>
        <w:ind w:right="853"/>
        <w:jc w:val="both"/>
        <w:rPr>
          <w:rFonts w:ascii="Times New Roman" w:hAnsi="Times New Roman" w:cs="Times New Roman"/>
        </w:rPr>
      </w:pPr>
      <w:r w:rsidRPr="005164DC">
        <w:rPr>
          <w:rFonts w:ascii="Times New Roman" w:hAnsi="Times New Roman" w:cs="Times New Roman"/>
        </w:rPr>
        <w:t xml:space="preserve">Comprender la acción comunicativa desde un enfoque diferencial afrocolombiano, implica entonces, que la negritud podrá narrar-se tanto desde lo tradicional, las memorias y la diversidad cultural, al igual que, desde lo político, lo económico o desde la salud, y, que los formatos de lo documental o lo ficcional deben ser fortalecidos en esta política desde lo técnico, lo administrativo y lo presupuestal.  </w:t>
      </w:r>
    </w:p>
    <w:p w14:paraId="4DDF2F07" w14:textId="77777777" w:rsidR="005D7A2B" w:rsidRPr="005164DC" w:rsidRDefault="005D7A2B" w:rsidP="005D7A2B">
      <w:pPr>
        <w:pStyle w:val="Textoindependiente"/>
        <w:spacing w:after="0" w:line="252" w:lineRule="auto"/>
        <w:ind w:right="853"/>
        <w:jc w:val="both"/>
        <w:rPr>
          <w:rFonts w:ascii="Times New Roman" w:hAnsi="Times New Roman" w:cs="Times New Roman"/>
        </w:rPr>
      </w:pPr>
    </w:p>
    <w:p w14:paraId="71C9B0AF" w14:textId="69908457" w:rsidR="005D7A2B" w:rsidRDefault="002F0A01" w:rsidP="002D2406">
      <w:pPr>
        <w:pStyle w:val="Textoindependiente"/>
        <w:spacing w:after="0" w:line="252" w:lineRule="auto"/>
        <w:ind w:right="853"/>
        <w:jc w:val="both"/>
        <w:rPr>
          <w:rFonts w:ascii="Times New Roman" w:hAnsi="Times New Roman" w:cs="Times New Roman"/>
        </w:rPr>
      </w:pPr>
      <w:r w:rsidRPr="005164DC">
        <w:rPr>
          <w:rFonts w:ascii="Times New Roman" w:hAnsi="Times New Roman" w:cs="Times New Roman"/>
        </w:rPr>
        <w:t xml:space="preserve">Entre 2019 y 2020, las acciones institucionales quedaron frenadas a falta de contar con Plan Nacional de Desarrollo. Posterior a este ejercicio, durante 2021 y 2022, en clave interinstitucional y misional, el Ministerio de Cultura convocó a 500 agentes </w:t>
      </w:r>
      <w:r w:rsidR="00DF1825">
        <w:rPr>
          <w:rFonts w:ascii="Times New Roman" w:hAnsi="Times New Roman" w:cs="Times New Roman"/>
        </w:rPr>
        <w:t>de las comunidades</w:t>
      </w:r>
      <w:r w:rsidRPr="005164DC">
        <w:rPr>
          <w:rFonts w:ascii="Times New Roman" w:hAnsi="Times New Roman" w:cs="Times New Roman"/>
        </w:rPr>
        <w:t xml:space="preserve"> afrocolombian</w:t>
      </w:r>
      <w:r w:rsidR="00DF1825">
        <w:rPr>
          <w:rFonts w:ascii="Times New Roman" w:hAnsi="Times New Roman" w:cs="Times New Roman"/>
        </w:rPr>
        <w:t>as en</w:t>
      </w:r>
      <w:r w:rsidRPr="005164DC">
        <w:rPr>
          <w:rFonts w:ascii="Times New Roman" w:hAnsi="Times New Roman" w:cs="Times New Roman"/>
        </w:rPr>
        <w:t xml:space="preserve"> las </w:t>
      </w:r>
      <w:proofErr w:type="spellStart"/>
      <w:r w:rsidRPr="005164DC">
        <w:rPr>
          <w:rFonts w:ascii="Times New Roman" w:hAnsi="Times New Roman" w:cs="Times New Roman"/>
        </w:rPr>
        <w:t>TIC’s</w:t>
      </w:r>
      <w:proofErr w:type="spellEnd"/>
      <w:r w:rsidRPr="005164DC">
        <w:rPr>
          <w:rFonts w:ascii="Times New Roman" w:hAnsi="Times New Roman" w:cs="Times New Roman"/>
        </w:rPr>
        <w:t xml:space="preserve"> a participar en tres encuentros regionales, un encuentro nacional y un estudio documental, arrojando memorias de cada encuentro y un levantamiento de información cualitativa y cuantitativa condensado en la “Caracterización de las Narrativas de Afrocolombias. Fase 2022”. De este periodo y sus resultados se toman insumos para continuar diseñando esta política en clave de recomendaciones e identificaciones claves, entre otras: </w:t>
      </w:r>
    </w:p>
    <w:p w14:paraId="09F4BC46" w14:textId="77777777" w:rsidR="005D7A2B" w:rsidRPr="005164DC" w:rsidRDefault="005D7A2B" w:rsidP="002D2406">
      <w:pPr>
        <w:pStyle w:val="Textoindependiente"/>
        <w:spacing w:after="0" w:line="252" w:lineRule="auto"/>
        <w:ind w:right="853"/>
        <w:jc w:val="both"/>
        <w:rPr>
          <w:rFonts w:ascii="Times New Roman" w:hAnsi="Times New Roman" w:cs="Times New Roman"/>
        </w:rPr>
      </w:pPr>
    </w:p>
    <w:p w14:paraId="675E9452" w14:textId="36039582" w:rsidR="002F0A01" w:rsidRDefault="002F0A01" w:rsidP="00A252B3">
      <w:pPr>
        <w:pStyle w:val="Textoindependiente"/>
        <w:numPr>
          <w:ilvl w:val="0"/>
          <w:numId w:val="3"/>
        </w:numPr>
        <w:spacing w:after="0" w:line="252" w:lineRule="auto"/>
        <w:ind w:right="853"/>
        <w:jc w:val="both"/>
        <w:rPr>
          <w:rFonts w:ascii="Times New Roman" w:hAnsi="Times New Roman" w:cs="Times New Roman"/>
        </w:rPr>
      </w:pPr>
      <w:r w:rsidRPr="005164DC">
        <w:rPr>
          <w:rFonts w:ascii="Times New Roman" w:hAnsi="Times New Roman" w:cs="Times New Roman"/>
        </w:rPr>
        <w:t xml:space="preserve">Dentro de las falencias fundamentales manifestadas por </w:t>
      </w:r>
      <w:r w:rsidR="00DF1825">
        <w:rPr>
          <w:rFonts w:ascii="Times New Roman" w:hAnsi="Times New Roman" w:cs="Times New Roman"/>
        </w:rPr>
        <w:t>las comunidades</w:t>
      </w:r>
      <w:r w:rsidRPr="005164DC">
        <w:rPr>
          <w:rFonts w:ascii="Times New Roman" w:hAnsi="Times New Roman" w:cs="Times New Roman"/>
        </w:rPr>
        <w:t xml:space="preserve"> afrocolombian</w:t>
      </w:r>
      <w:r w:rsidR="00DF1825">
        <w:rPr>
          <w:rFonts w:ascii="Times New Roman" w:hAnsi="Times New Roman" w:cs="Times New Roman"/>
        </w:rPr>
        <w:t xml:space="preserve">as en </w:t>
      </w:r>
      <w:r w:rsidRPr="005164DC">
        <w:rPr>
          <w:rFonts w:ascii="Times New Roman" w:hAnsi="Times New Roman" w:cs="Times New Roman"/>
        </w:rPr>
        <w:t xml:space="preserve">TIC se encuentran: aumentar, mejorar la calidad y focalizar </w:t>
      </w:r>
      <w:proofErr w:type="gramStart"/>
      <w:r w:rsidRPr="005164DC">
        <w:rPr>
          <w:rFonts w:ascii="Times New Roman" w:hAnsi="Times New Roman" w:cs="Times New Roman"/>
        </w:rPr>
        <w:t>de acuerdo a</w:t>
      </w:r>
      <w:proofErr w:type="gramEnd"/>
      <w:r w:rsidRPr="005164DC">
        <w:rPr>
          <w:rFonts w:ascii="Times New Roman" w:hAnsi="Times New Roman" w:cs="Times New Roman"/>
        </w:rPr>
        <w:t xml:space="preserve"> necesidades específicas los procesos de formación desde un enfoque antirracista. Así mismo, promover escenarios de circulación y aumentar el acceso a las TIC’s, su financiación y respectiva dotación de equipos. </w:t>
      </w:r>
    </w:p>
    <w:p w14:paraId="29648E4C" w14:textId="77777777" w:rsidR="005D7A2B" w:rsidRPr="005164DC" w:rsidRDefault="005D7A2B" w:rsidP="005D7A2B">
      <w:pPr>
        <w:pStyle w:val="Textoindependiente"/>
        <w:spacing w:after="0" w:line="252" w:lineRule="auto"/>
        <w:ind w:left="460" w:right="853"/>
        <w:jc w:val="both"/>
        <w:rPr>
          <w:rFonts w:ascii="Times New Roman" w:hAnsi="Times New Roman" w:cs="Times New Roman"/>
        </w:rPr>
      </w:pPr>
    </w:p>
    <w:p w14:paraId="7E05106E" w14:textId="4986E8AF" w:rsidR="002F0A01" w:rsidRPr="005164DC" w:rsidRDefault="002F0A01" w:rsidP="00A252B3">
      <w:pPr>
        <w:pStyle w:val="Textoindependiente"/>
        <w:numPr>
          <w:ilvl w:val="0"/>
          <w:numId w:val="3"/>
        </w:numPr>
        <w:spacing w:after="0" w:line="252" w:lineRule="auto"/>
        <w:ind w:right="853"/>
        <w:jc w:val="both"/>
        <w:rPr>
          <w:rFonts w:ascii="Times New Roman" w:hAnsi="Times New Roman" w:cs="Times New Roman"/>
        </w:rPr>
      </w:pPr>
      <w:r w:rsidRPr="005164DC">
        <w:rPr>
          <w:rFonts w:ascii="Times New Roman" w:hAnsi="Times New Roman" w:cs="Times New Roman"/>
        </w:rPr>
        <w:lastRenderedPageBreak/>
        <w:t xml:space="preserve">Se manifiesta por </w:t>
      </w:r>
      <w:r w:rsidR="00DF1825">
        <w:rPr>
          <w:rFonts w:ascii="Times New Roman" w:hAnsi="Times New Roman" w:cs="Times New Roman"/>
        </w:rPr>
        <w:t>las comunidades</w:t>
      </w:r>
      <w:r w:rsidRPr="005164DC">
        <w:rPr>
          <w:rFonts w:ascii="Times New Roman" w:hAnsi="Times New Roman" w:cs="Times New Roman"/>
        </w:rPr>
        <w:t xml:space="preserve"> que, se hace imperante la formulación de una Política Pública de Comunicación que respalde la incidencia, formación, recursos económicos y circulación de profesionales afrocolombianos en el ecosistema TIC nacional. </w:t>
      </w:r>
    </w:p>
    <w:p w14:paraId="6C9CBC33" w14:textId="110703F2" w:rsidR="002F0A01" w:rsidRDefault="002F0A01" w:rsidP="00A252B3">
      <w:pPr>
        <w:pStyle w:val="Textoindependiente"/>
        <w:numPr>
          <w:ilvl w:val="0"/>
          <w:numId w:val="3"/>
        </w:numPr>
        <w:spacing w:after="0" w:line="252" w:lineRule="auto"/>
        <w:ind w:right="853"/>
        <w:jc w:val="both"/>
        <w:rPr>
          <w:rFonts w:ascii="Times New Roman" w:hAnsi="Times New Roman" w:cs="Times New Roman"/>
        </w:rPr>
      </w:pPr>
      <w:r w:rsidRPr="005164DC">
        <w:rPr>
          <w:rFonts w:ascii="Times New Roman" w:hAnsi="Times New Roman" w:cs="Times New Roman"/>
        </w:rPr>
        <w:t xml:space="preserve">Es fundamental reconocer y vincular una perspectiva educacional y </w:t>
      </w:r>
      <w:proofErr w:type="spellStart"/>
      <w:r w:rsidRPr="005164DC">
        <w:rPr>
          <w:rFonts w:ascii="Times New Roman" w:hAnsi="Times New Roman" w:cs="Times New Roman"/>
        </w:rPr>
        <w:t>etnoeducativa</w:t>
      </w:r>
      <w:proofErr w:type="spellEnd"/>
      <w:r w:rsidRPr="005164DC">
        <w:rPr>
          <w:rFonts w:ascii="Times New Roman" w:hAnsi="Times New Roman" w:cs="Times New Roman"/>
        </w:rPr>
        <w:t xml:space="preserve">, así como científica y de innovación, en una eventual política de comunicación comunicacional afrocolombiana. </w:t>
      </w:r>
    </w:p>
    <w:p w14:paraId="552F1881" w14:textId="77777777" w:rsidR="005D7A2B" w:rsidRPr="005164DC" w:rsidRDefault="005D7A2B" w:rsidP="005D7A2B">
      <w:pPr>
        <w:pStyle w:val="Textoindependiente"/>
        <w:spacing w:after="0" w:line="252" w:lineRule="auto"/>
        <w:ind w:left="460" w:right="853"/>
        <w:jc w:val="both"/>
        <w:rPr>
          <w:rFonts w:ascii="Times New Roman" w:hAnsi="Times New Roman" w:cs="Times New Roman"/>
        </w:rPr>
      </w:pPr>
    </w:p>
    <w:p w14:paraId="4D2484A1" w14:textId="77DADD26" w:rsidR="005D7A2B" w:rsidRDefault="002F0A01" w:rsidP="002D2406">
      <w:pPr>
        <w:pStyle w:val="Textoindependiente"/>
        <w:spacing w:after="0" w:line="252" w:lineRule="auto"/>
        <w:ind w:right="853"/>
        <w:jc w:val="both"/>
        <w:rPr>
          <w:rFonts w:ascii="Times New Roman" w:hAnsi="Times New Roman" w:cs="Times New Roman"/>
        </w:rPr>
      </w:pPr>
      <w:r w:rsidRPr="005164DC">
        <w:rPr>
          <w:rFonts w:ascii="Times New Roman" w:hAnsi="Times New Roman" w:cs="Times New Roman"/>
        </w:rPr>
        <w:t>Desde 2023, y en el contexto del Plan Nacional de Desarrollo 2022 - 2026 “Colombia Potencia Mundial de la Vida”</w:t>
      </w:r>
      <w:r w:rsidRPr="005164DC">
        <w:rPr>
          <w:rStyle w:val="Refdenotaalpie"/>
          <w:rFonts w:ascii="Times New Roman" w:hAnsi="Times New Roman" w:cs="Times New Roman"/>
        </w:rPr>
        <w:footnoteReference w:id="6"/>
      </w:r>
      <w:r w:rsidRPr="005164DC">
        <w:rPr>
          <w:rFonts w:ascii="Times New Roman" w:hAnsi="Times New Roman" w:cs="Times New Roman"/>
        </w:rPr>
        <w:t xml:space="preserve">, tomando como base el Compromiso NT4 – 148 que reza “Formular, concertar y expedir la política pública de comunicaciones de las comunidades Negras, Afrocolombianas, Raizales y Palenqueras.” </w:t>
      </w:r>
    </w:p>
    <w:p w14:paraId="2262FFF4" w14:textId="77777777" w:rsidR="005D7A2B" w:rsidRPr="005164DC" w:rsidRDefault="005D7A2B" w:rsidP="002D2406">
      <w:pPr>
        <w:pStyle w:val="Textoindependiente"/>
        <w:spacing w:after="0" w:line="252" w:lineRule="auto"/>
        <w:ind w:right="853"/>
        <w:jc w:val="both"/>
        <w:rPr>
          <w:rFonts w:ascii="Times New Roman" w:hAnsi="Times New Roman" w:cs="Times New Roman"/>
        </w:rPr>
      </w:pPr>
    </w:p>
    <w:p w14:paraId="36AC3EA7" w14:textId="71457CA4" w:rsidR="002F0A01" w:rsidRDefault="002F0A01" w:rsidP="002D2406">
      <w:pPr>
        <w:pStyle w:val="Textoindependiente"/>
        <w:spacing w:after="0" w:line="240" w:lineRule="auto"/>
        <w:ind w:right="853"/>
        <w:jc w:val="both"/>
        <w:rPr>
          <w:rFonts w:ascii="Times New Roman" w:hAnsi="Times New Roman" w:cs="Times New Roman"/>
        </w:rPr>
      </w:pPr>
      <w:r w:rsidRPr="005164DC">
        <w:rPr>
          <w:rFonts w:ascii="Times New Roman" w:hAnsi="Times New Roman" w:cs="Times New Roman"/>
        </w:rPr>
        <w:t xml:space="preserve">Así, se realizó bajo el liderazgo de </w:t>
      </w:r>
      <w:r w:rsidR="00EA7B27">
        <w:rPr>
          <w:rFonts w:ascii="Times New Roman" w:hAnsi="Times New Roman" w:cs="Times New Roman"/>
        </w:rPr>
        <w:t>MinTIC</w:t>
      </w:r>
      <w:r w:rsidRPr="005164DC">
        <w:rPr>
          <w:rFonts w:ascii="Times New Roman" w:hAnsi="Times New Roman" w:cs="Times New Roman"/>
        </w:rPr>
        <w:t>, encuentros regionales, congresos nacionales, encuentros sectoriales, una conferencia de organizaciones de base afrocolombiana y el levantamiento cuantitativo – cualitativo documental de “Diagnóstico de Tecnologías de la Información y las Comunicaciones para la Justicia Racial de los Pueblos afrocolombianos, raizales, negros y palenqueros”. Esto con el objetivo de generar entornos que proveerían los insumos técnicos, sectoriales, de concertación y documentales para la formulación de la política desde sus diferentes componentes, ejes, principios y plan de acción</w:t>
      </w:r>
      <w:r w:rsidR="007D4C6C">
        <w:rPr>
          <w:rFonts w:ascii="Times New Roman" w:hAnsi="Times New Roman" w:cs="Times New Roman"/>
        </w:rPr>
        <w:t xml:space="preserve"> con </w:t>
      </w:r>
      <w:proofErr w:type="spellStart"/>
      <w:r w:rsidR="00E44753">
        <w:rPr>
          <w:rFonts w:ascii="Times New Roman" w:hAnsi="Times New Roman" w:cs="Times New Roman"/>
        </w:rPr>
        <w:t>as</w:t>
      </w:r>
      <w:proofErr w:type="spellEnd"/>
      <w:r w:rsidR="00E44753">
        <w:rPr>
          <w:rFonts w:ascii="Times New Roman" w:hAnsi="Times New Roman" w:cs="Times New Roman"/>
        </w:rPr>
        <w:t xml:space="preserve"> comunidades</w:t>
      </w:r>
      <w:r w:rsidR="007D4C6C">
        <w:rPr>
          <w:rFonts w:ascii="Times New Roman" w:hAnsi="Times New Roman" w:cs="Times New Roman"/>
        </w:rPr>
        <w:t xml:space="preserve"> afro de las comunicaciones</w:t>
      </w:r>
      <w:r w:rsidRPr="005164DC">
        <w:rPr>
          <w:rFonts w:ascii="Times New Roman" w:hAnsi="Times New Roman" w:cs="Times New Roman"/>
        </w:rPr>
        <w:t xml:space="preserve">. </w:t>
      </w:r>
    </w:p>
    <w:p w14:paraId="2784481A" w14:textId="77777777" w:rsidR="005D7A2B" w:rsidRDefault="005D7A2B" w:rsidP="002D2406">
      <w:pPr>
        <w:pStyle w:val="Textoindependiente"/>
        <w:spacing w:after="0" w:line="240" w:lineRule="auto"/>
        <w:ind w:right="853"/>
        <w:jc w:val="both"/>
        <w:rPr>
          <w:rFonts w:ascii="Times New Roman" w:hAnsi="Times New Roman" w:cs="Times New Roman"/>
        </w:rPr>
      </w:pPr>
    </w:p>
    <w:p w14:paraId="2E7FA7DF" w14:textId="18CEC9EA" w:rsidR="00DF6244" w:rsidRDefault="00DF6244" w:rsidP="002D2406">
      <w:pPr>
        <w:pStyle w:val="Textoindependiente"/>
        <w:spacing w:after="0" w:line="240" w:lineRule="auto"/>
        <w:ind w:right="853"/>
        <w:jc w:val="both"/>
        <w:rPr>
          <w:rFonts w:ascii="Times New Roman" w:hAnsi="Times New Roman" w:cs="Times New Roman"/>
        </w:rPr>
      </w:pPr>
      <w:r>
        <w:rPr>
          <w:rFonts w:ascii="Times New Roman" w:hAnsi="Times New Roman" w:cs="Times New Roman"/>
        </w:rPr>
        <w:t>Durante 2023 se realizaron las siguientes acciones:</w:t>
      </w:r>
    </w:p>
    <w:p w14:paraId="5024DFE3" w14:textId="77777777" w:rsidR="005D7A2B" w:rsidRPr="00DF6244" w:rsidRDefault="005D7A2B" w:rsidP="002D2406">
      <w:pPr>
        <w:pStyle w:val="Textoindependiente"/>
        <w:spacing w:after="0" w:line="240" w:lineRule="auto"/>
        <w:ind w:right="853"/>
        <w:jc w:val="both"/>
        <w:rPr>
          <w:rFonts w:ascii="Times New Roman" w:hAnsi="Times New Roman" w:cs="Times New Roman"/>
        </w:rPr>
      </w:pPr>
    </w:p>
    <w:p w14:paraId="76D59699" w14:textId="77777777" w:rsidR="005D7A2B" w:rsidRDefault="00DF6244" w:rsidP="00DF6244">
      <w:pPr>
        <w:spacing w:line="276" w:lineRule="auto"/>
        <w:ind w:right="132"/>
        <w:jc w:val="center"/>
        <w:rPr>
          <w:b/>
          <w:bCs/>
          <w:sz w:val="22"/>
          <w:szCs w:val="22"/>
        </w:rPr>
      </w:pPr>
      <w:r w:rsidRPr="005D7A2B">
        <w:rPr>
          <w:b/>
          <w:bCs/>
          <w:sz w:val="22"/>
          <w:szCs w:val="22"/>
        </w:rPr>
        <w:t>Detalle Congreso Nacional de Comunicación de y para los Pueblos Afrocolombianos</w:t>
      </w:r>
    </w:p>
    <w:p w14:paraId="5E4CC6AD" w14:textId="69AEED61" w:rsidR="00DF6244" w:rsidRPr="005D7A2B" w:rsidRDefault="00DF6244" w:rsidP="00DF6244">
      <w:pPr>
        <w:spacing w:line="276" w:lineRule="auto"/>
        <w:ind w:right="132"/>
        <w:jc w:val="center"/>
        <w:rPr>
          <w:b/>
          <w:bCs/>
        </w:rPr>
      </w:pPr>
      <w:r w:rsidRPr="005D7A2B">
        <w:rPr>
          <w:b/>
          <w:bCs/>
          <w:sz w:val="22"/>
          <w:szCs w:val="22"/>
        </w:rPr>
        <w:t xml:space="preserve"> </w:t>
      </w:r>
    </w:p>
    <w:tbl>
      <w:tblPr>
        <w:tblW w:w="8500" w:type="dxa"/>
        <w:tblBorders>
          <w:top w:val="single" w:sz="4" w:space="0" w:color="E69F4C"/>
          <w:left w:val="single" w:sz="4" w:space="0" w:color="E69F4C"/>
          <w:bottom w:val="single" w:sz="4" w:space="0" w:color="E69F4C"/>
          <w:right w:val="single" w:sz="4" w:space="0" w:color="E69F4C"/>
          <w:insideH w:val="single" w:sz="4" w:space="0" w:color="E69F4C"/>
          <w:insideV w:val="single" w:sz="4" w:space="0" w:color="E69F4C"/>
        </w:tblBorders>
        <w:tblCellMar>
          <w:left w:w="70" w:type="dxa"/>
          <w:right w:w="70" w:type="dxa"/>
        </w:tblCellMar>
        <w:tblLook w:val="04A0" w:firstRow="1" w:lastRow="0" w:firstColumn="1" w:lastColumn="0" w:noHBand="0" w:noVBand="1"/>
      </w:tblPr>
      <w:tblGrid>
        <w:gridCol w:w="5327"/>
        <w:gridCol w:w="1363"/>
        <w:gridCol w:w="1150"/>
        <w:gridCol w:w="660"/>
      </w:tblGrid>
      <w:tr w:rsidR="00DF6244" w:rsidRPr="00DF6244" w14:paraId="59284452" w14:textId="77777777" w:rsidTr="005D7A2B">
        <w:trPr>
          <w:trHeight w:val="429"/>
        </w:trPr>
        <w:tc>
          <w:tcPr>
            <w:tcW w:w="5521" w:type="dxa"/>
            <w:shd w:val="clear" w:color="auto" w:fill="E59F4C"/>
            <w:vAlign w:val="center"/>
            <w:hideMark/>
          </w:tcPr>
          <w:p w14:paraId="064F6FAB" w14:textId="77777777" w:rsidR="00DF6244" w:rsidRPr="00DF6244" w:rsidRDefault="00DF6244" w:rsidP="00BC0925">
            <w:pPr>
              <w:spacing w:line="276" w:lineRule="auto"/>
              <w:jc w:val="center"/>
              <w:rPr>
                <w:b/>
                <w:bCs/>
                <w:color w:val="FFFFFF"/>
                <w:sz w:val="18"/>
                <w:szCs w:val="18"/>
              </w:rPr>
            </w:pPr>
            <w:r w:rsidRPr="00DF6244">
              <w:rPr>
                <w:b/>
                <w:bCs/>
                <w:color w:val="FFFFFF"/>
                <w:sz w:val="18"/>
                <w:szCs w:val="18"/>
              </w:rPr>
              <w:t xml:space="preserve">Etapas / Descripción </w:t>
            </w:r>
          </w:p>
        </w:tc>
        <w:tc>
          <w:tcPr>
            <w:tcW w:w="1386" w:type="dxa"/>
            <w:shd w:val="clear" w:color="auto" w:fill="E59F4C"/>
            <w:vAlign w:val="center"/>
            <w:hideMark/>
          </w:tcPr>
          <w:p w14:paraId="7E069F2F" w14:textId="77777777" w:rsidR="00DF6244" w:rsidRPr="00DF6244" w:rsidRDefault="00DF6244" w:rsidP="00BC0925">
            <w:pPr>
              <w:spacing w:line="276" w:lineRule="auto"/>
              <w:jc w:val="center"/>
              <w:rPr>
                <w:b/>
                <w:bCs/>
                <w:color w:val="FFFFFF"/>
                <w:sz w:val="18"/>
                <w:szCs w:val="18"/>
              </w:rPr>
            </w:pPr>
            <w:r w:rsidRPr="00DF6244">
              <w:rPr>
                <w:b/>
                <w:bCs/>
                <w:color w:val="FFFFFF"/>
                <w:sz w:val="18"/>
                <w:szCs w:val="18"/>
              </w:rPr>
              <w:t>Fechas</w:t>
            </w:r>
          </w:p>
        </w:tc>
        <w:tc>
          <w:tcPr>
            <w:tcW w:w="1150" w:type="dxa"/>
            <w:shd w:val="clear" w:color="auto" w:fill="E59F4C"/>
            <w:vAlign w:val="center"/>
            <w:hideMark/>
          </w:tcPr>
          <w:p w14:paraId="40F23A8F" w14:textId="77777777" w:rsidR="00DF6244" w:rsidRPr="00DF6244" w:rsidRDefault="00DF6244" w:rsidP="00BC0925">
            <w:pPr>
              <w:spacing w:line="276" w:lineRule="auto"/>
              <w:jc w:val="center"/>
              <w:rPr>
                <w:b/>
                <w:bCs/>
                <w:color w:val="FFFFFF"/>
                <w:sz w:val="18"/>
                <w:szCs w:val="18"/>
              </w:rPr>
            </w:pPr>
            <w:r w:rsidRPr="00DF6244">
              <w:rPr>
                <w:b/>
                <w:bCs/>
                <w:color w:val="FFFFFF"/>
                <w:sz w:val="18"/>
                <w:szCs w:val="18"/>
              </w:rPr>
              <w:t>Nro. de participantes</w:t>
            </w:r>
          </w:p>
        </w:tc>
        <w:tc>
          <w:tcPr>
            <w:tcW w:w="443" w:type="dxa"/>
            <w:shd w:val="clear" w:color="auto" w:fill="E59F4C"/>
            <w:vAlign w:val="center"/>
            <w:hideMark/>
          </w:tcPr>
          <w:p w14:paraId="2E9A8406" w14:textId="77777777" w:rsidR="00DF6244" w:rsidRPr="00DF6244" w:rsidRDefault="00DF6244" w:rsidP="00BC0925">
            <w:pPr>
              <w:spacing w:line="276" w:lineRule="auto"/>
              <w:jc w:val="center"/>
              <w:rPr>
                <w:b/>
                <w:bCs/>
                <w:color w:val="FFFFFF"/>
                <w:sz w:val="18"/>
                <w:szCs w:val="18"/>
              </w:rPr>
            </w:pPr>
            <w:r w:rsidRPr="00DF6244">
              <w:rPr>
                <w:b/>
                <w:bCs/>
                <w:color w:val="FFFFFF"/>
                <w:sz w:val="18"/>
                <w:szCs w:val="18"/>
              </w:rPr>
              <w:t xml:space="preserve">Lugar </w:t>
            </w:r>
            <w:r w:rsidRPr="00DF6244">
              <w:rPr>
                <w:b/>
                <w:bCs/>
                <w:color w:val="FFFFFF"/>
                <w:sz w:val="18"/>
                <w:szCs w:val="18"/>
              </w:rPr>
              <w:br/>
            </w:r>
          </w:p>
        </w:tc>
      </w:tr>
      <w:tr w:rsidR="00DF6244" w:rsidRPr="00DF6244" w14:paraId="23EF4345" w14:textId="77777777" w:rsidTr="005D7A2B">
        <w:trPr>
          <w:trHeight w:val="312"/>
        </w:trPr>
        <w:tc>
          <w:tcPr>
            <w:tcW w:w="5521" w:type="dxa"/>
            <w:vAlign w:val="center"/>
            <w:hideMark/>
          </w:tcPr>
          <w:p w14:paraId="5E090567" w14:textId="77777777" w:rsidR="00DF6244" w:rsidRDefault="00DF6244" w:rsidP="00BC0925">
            <w:pPr>
              <w:spacing w:line="276" w:lineRule="auto"/>
              <w:jc w:val="both"/>
              <w:rPr>
                <w:color w:val="000000"/>
                <w:sz w:val="18"/>
                <w:szCs w:val="18"/>
              </w:rPr>
            </w:pPr>
            <w:r w:rsidRPr="00DF6244">
              <w:rPr>
                <w:color w:val="000000"/>
                <w:sz w:val="18"/>
                <w:szCs w:val="18"/>
              </w:rPr>
              <w:t xml:space="preserve">Etapa 1: Diálogo sectorial para perfeccionamiento del documento técnico con la participación de referentes afros del sector de las comunicaciones y de espacios de interlocución y toma de decisiones. </w:t>
            </w:r>
          </w:p>
          <w:p w14:paraId="56508AC2" w14:textId="41FB3ABC" w:rsidR="005D7A2B" w:rsidRPr="00DF6244" w:rsidRDefault="005D7A2B" w:rsidP="00BC0925">
            <w:pPr>
              <w:spacing w:line="276" w:lineRule="auto"/>
              <w:jc w:val="both"/>
              <w:rPr>
                <w:color w:val="000000"/>
                <w:sz w:val="18"/>
                <w:szCs w:val="18"/>
              </w:rPr>
            </w:pPr>
          </w:p>
        </w:tc>
        <w:tc>
          <w:tcPr>
            <w:tcW w:w="1386" w:type="dxa"/>
            <w:vAlign w:val="center"/>
            <w:hideMark/>
          </w:tcPr>
          <w:p w14:paraId="030CFE25" w14:textId="77777777" w:rsidR="00DF6244" w:rsidRPr="00DF6244" w:rsidRDefault="00DF6244" w:rsidP="00BC0925">
            <w:pPr>
              <w:spacing w:line="276" w:lineRule="auto"/>
              <w:jc w:val="center"/>
              <w:rPr>
                <w:color w:val="000000"/>
                <w:sz w:val="18"/>
                <w:szCs w:val="18"/>
              </w:rPr>
            </w:pPr>
            <w:r w:rsidRPr="00DF6244">
              <w:rPr>
                <w:color w:val="000000"/>
                <w:sz w:val="18"/>
                <w:szCs w:val="18"/>
              </w:rPr>
              <w:t>14 y 15 de noviembre de 2023</w:t>
            </w:r>
          </w:p>
        </w:tc>
        <w:tc>
          <w:tcPr>
            <w:tcW w:w="1150" w:type="dxa"/>
            <w:vAlign w:val="center"/>
            <w:hideMark/>
          </w:tcPr>
          <w:p w14:paraId="4BFDD700" w14:textId="77777777" w:rsidR="00DF6244" w:rsidRPr="00DF6244" w:rsidRDefault="00983101" w:rsidP="00BC0925">
            <w:pPr>
              <w:spacing w:line="276" w:lineRule="auto"/>
              <w:jc w:val="center"/>
              <w:rPr>
                <w:color w:val="000000"/>
                <w:sz w:val="18"/>
                <w:szCs w:val="18"/>
              </w:rPr>
            </w:pPr>
            <w:r>
              <w:rPr>
                <w:color w:val="000000"/>
                <w:sz w:val="18"/>
                <w:szCs w:val="18"/>
              </w:rPr>
              <w:t>25</w:t>
            </w:r>
          </w:p>
        </w:tc>
        <w:tc>
          <w:tcPr>
            <w:tcW w:w="443" w:type="dxa"/>
            <w:vAlign w:val="center"/>
            <w:hideMark/>
          </w:tcPr>
          <w:p w14:paraId="246E326D" w14:textId="77777777" w:rsidR="00DF6244" w:rsidRPr="00DF6244" w:rsidRDefault="00DF6244" w:rsidP="00BC0925">
            <w:pPr>
              <w:spacing w:line="276" w:lineRule="auto"/>
              <w:jc w:val="center"/>
              <w:rPr>
                <w:color w:val="000000"/>
                <w:sz w:val="18"/>
                <w:szCs w:val="18"/>
              </w:rPr>
            </w:pPr>
            <w:r w:rsidRPr="00DF6244">
              <w:rPr>
                <w:color w:val="000000"/>
                <w:sz w:val="18"/>
                <w:szCs w:val="18"/>
              </w:rPr>
              <w:t>Bogotá</w:t>
            </w:r>
          </w:p>
        </w:tc>
      </w:tr>
      <w:tr w:rsidR="00DF6244" w:rsidRPr="00DF6244" w14:paraId="13696DCF" w14:textId="77777777" w:rsidTr="005D7A2B">
        <w:trPr>
          <w:trHeight w:val="86"/>
        </w:trPr>
        <w:tc>
          <w:tcPr>
            <w:tcW w:w="5521" w:type="dxa"/>
            <w:vAlign w:val="center"/>
            <w:hideMark/>
          </w:tcPr>
          <w:p w14:paraId="6223EEB0" w14:textId="77777777" w:rsidR="00DF6244" w:rsidRDefault="00DF6244" w:rsidP="00BC0925">
            <w:pPr>
              <w:spacing w:line="276" w:lineRule="auto"/>
              <w:jc w:val="both"/>
              <w:rPr>
                <w:color w:val="000000"/>
                <w:sz w:val="18"/>
                <w:szCs w:val="18"/>
              </w:rPr>
            </w:pPr>
            <w:r w:rsidRPr="00DF6244">
              <w:rPr>
                <w:color w:val="000000"/>
                <w:sz w:val="18"/>
                <w:szCs w:val="18"/>
              </w:rPr>
              <w:t xml:space="preserve"> Etapa 2: Revisión de documento técnico y rutas legales con expertos jurídicos y en enfoque diferencial y en espacios de diálogo o concertación.</w:t>
            </w:r>
          </w:p>
          <w:p w14:paraId="7CC827D8" w14:textId="1B2128B9" w:rsidR="005D7A2B" w:rsidRPr="00DF6244" w:rsidRDefault="005D7A2B" w:rsidP="00BC0925">
            <w:pPr>
              <w:spacing w:line="276" w:lineRule="auto"/>
              <w:jc w:val="both"/>
              <w:rPr>
                <w:color w:val="000000"/>
                <w:sz w:val="18"/>
                <w:szCs w:val="18"/>
              </w:rPr>
            </w:pPr>
          </w:p>
        </w:tc>
        <w:tc>
          <w:tcPr>
            <w:tcW w:w="1386" w:type="dxa"/>
            <w:vAlign w:val="center"/>
            <w:hideMark/>
          </w:tcPr>
          <w:p w14:paraId="4387D421" w14:textId="77777777" w:rsidR="00DF6244" w:rsidRPr="00DF6244" w:rsidRDefault="00DF6244" w:rsidP="00BC0925">
            <w:pPr>
              <w:spacing w:line="276" w:lineRule="auto"/>
              <w:jc w:val="center"/>
              <w:rPr>
                <w:color w:val="000000"/>
                <w:sz w:val="18"/>
                <w:szCs w:val="18"/>
              </w:rPr>
            </w:pPr>
            <w:r w:rsidRPr="00DF6244">
              <w:rPr>
                <w:color w:val="000000"/>
                <w:sz w:val="18"/>
                <w:szCs w:val="18"/>
              </w:rPr>
              <w:t xml:space="preserve">22 de noviembre de 2023 </w:t>
            </w:r>
          </w:p>
        </w:tc>
        <w:tc>
          <w:tcPr>
            <w:tcW w:w="1150" w:type="dxa"/>
            <w:vAlign w:val="center"/>
            <w:hideMark/>
          </w:tcPr>
          <w:p w14:paraId="78941E47" w14:textId="77777777" w:rsidR="00DF6244" w:rsidRPr="00DF6244" w:rsidRDefault="00DF6244" w:rsidP="00BC0925">
            <w:pPr>
              <w:spacing w:line="276" w:lineRule="auto"/>
              <w:jc w:val="center"/>
              <w:rPr>
                <w:color w:val="000000"/>
                <w:sz w:val="18"/>
                <w:szCs w:val="18"/>
              </w:rPr>
            </w:pPr>
            <w:r w:rsidRPr="00DF6244">
              <w:rPr>
                <w:color w:val="000000"/>
                <w:sz w:val="18"/>
                <w:szCs w:val="18"/>
              </w:rPr>
              <w:t>5</w:t>
            </w:r>
          </w:p>
        </w:tc>
        <w:tc>
          <w:tcPr>
            <w:tcW w:w="443" w:type="dxa"/>
            <w:vAlign w:val="center"/>
            <w:hideMark/>
          </w:tcPr>
          <w:p w14:paraId="7750C216" w14:textId="77777777" w:rsidR="00DF6244" w:rsidRPr="00DF6244" w:rsidRDefault="00DF6244" w:rsidP="00BC0925">
            <w:pPr>
              <w:spacing w:line="276" w:lineRule="auto"/>
              <w:jc w:val="center"/>
              <w:rPr>
                <w:color w:val="000000"/>
                <w:sz w:val="18"/>
                <w:szCs w:val="18"/>
              </w:rPr>
            </w:pPr>
            <w:r w:rsidRPr="00DF6244">
              <w:rPr>
                <w:color w:val="000000"/>
                <w:sz w:val="18"/>
                <w:szCs w:val="18"/>
              </w:rPr>
              <w:t>Bogotá</w:t>
            </w:r>
          </w:p>
        </w:tc>
      </w:tr>
      <w:tr w:rsidR="00DF6244" w:rsidRPr="00DF6244" w14:paraId="410FCD12" w14:textId="77777777" w:rsidTr="005D7A2B">
        <w:trPr>
          <w:trHeight w:val="1564"/>
        </w:trPr>
        <w:tc>
          <w:tcPr>
            <w:tcW w:w="5521" w:type="dxa"/>
            <w:vAlign w:val="center"/>
            <w:hideMark/>
          </w:tcPr>
          <w:p w14:paraId="7344C605" w14:textId="77777777" w:rsidR="00DF6244" w:rsidRDefault="00DF6244" w:rsidP="00BC0925">
            <w:pPr>
              <w:spacing w:line="276" w:lineRule="auto"/>
              <w:jc w:val="both"/>
              <w:rPr>
                <w:color w:val="000000"/>
                <w:sz w:val="18"/>
                <w:szCs w:val="18"/>
              </w:rPr>
            </w:pPr>
            <w:r w:rsidRPr="00DF6244">
              <w:rPr>
                <w:color w:val="000000"/>
                <w:sz w:val="18"/>
                <w:szCs w:val="18"/>
              </w:rPr>
              <w:t xml:space="preserve"> Etapa 3: Desarrollo del Congreso Nacional de Comunicación Afro con la participación de personas afrocolombianas de diferentes perfiles (comunicadores, líderes organizativos, realizadores sonoros, audiovisuales, gráficos o digitales, politólogos, expertos jurídicos). El objetivo era discutir y concretar una ruta de acciones encaminada a la construcción de la política pública de comunicación con enfoque étnico y territorial para los pueblos afro. El encuentro concluyó con compromisos en torno a estrategias de incidencia y la ruta para protocolizar la política.</w:t>
            </w:r>
          </w:p>
          <w:p w14:paraId="50002880" w14:textId="1788B998" w:rsidR="005D7A2B" w:rsidRPr="00DF6244" w:rsidRDefault="005D7A2B" w:rsidP="00BC0925">
            <w:pPr>
              <w:spacing w:line="276" w:lineRule="auto"/>
              <w:jc w:val="both"/>
              <w:rPr>
                <w:color w:val="000000"/>
                <w:sz w:val="18"/>
                <w:szCs w:val="18"/>
              </w:rPr>
            </w:pPr>
          </w:p>
        </w:tc>
        <w:tc>
          <w:tcPr>
            <w:tcW w:w="1386" w:type="dxa"/>
            <w:vAlign w:val="center"/>
            <w:hideMark/>
          </w:tcPr>
          <w:p w14:paraId="739E5530" w14:textId="77777777" w:rsidR="00DF6244" w:rsidRPr="00DF6244" w:rsidRDefault="00DF6244" w:rsidP="00BC0925">
            <w:pPr>
              <w:spacing w:line="276" w:lineRule="auto"/>
              <w:jc w:val="center"/>
              <w:rPr>
                <w:color w:val="000000"/>
                <w:sz w:val="18"/>
                <w:szCs w:val="18"/>
              </w:rPr>
            </w:pPr>
            <w:r w:rsidRPr="00DF6244">
              <w:rPr>
                <w:color w:val="000000"/>
                <w:sz w:val="18"/>
                <w:szCs w:val="18"/>
              </w:rPr>
              <w:t>30 de noviembre al 2 de diciembre de 2023</w:t>
            </w:r>
          </w:p>
        </w:tc>
        <w:tc>
          <w:tcPr>
            <w:tcW w:w="1150" w:type="dxa"/>
            <w:vAlign w:val="center"/>
            <w:hideMark/>
          </w:tcPr>
          <w:p w14:paraId="04C1D538" w14:textId="77777777" w:rsidR="00DF6244" w:rsidRPr="00DF6244" w:rsidRDefault="00DF6244" w:rsidP="00BC0925">
            <w:pPr>
              <w:spacing w:line="276" w:lineRule="auto"/>
              <w:jc w:val="center"/>
              <w:rPr>
                <w:color w:val="000000"/>
                <w:sz w:val="18"/>
                <w:szCs w:val="18"/>
              </w:rPr>
            </w:pPr>
            <w:r w:rsidRPr="00DF6244">
              <w:rPr>
                <w:color w:val="000000"/>
                <w:sz w:val="18"/>
                <w:szCs w:val="18"/>
              </w:rPr>
              <w:t>62</w:t>
            </w:r>
          </w:p>
        </w:tc>
        <w:tc>
          <w:tcPr>
            <w:tcW w:w="443" w:type="dxa"/>
            <w:vAlign w:val="center"/>
            <w:hideMark/>
          </w:tcPr>
          <w:p w14:paraId="23EA2EAC" w14:textId="77777777" w:rsidR="00DF6244" w:rsidRPr="00DF6244" w:rsidRDefault="00DF6244" w:rsidP="00BC0925">
            <w:pPr>
              <w:spacing w:line="276" w:lineRule="auto"/>
              <w:jc w:val="center"/>
              <w:rPr>
                <w:color w:val="000000"/>
                <w:sz w:val="18"/>
                <w:szCs w:val="18"/>
              </w:rPr>
            </w:pPr>
            <w:r w:rsidRPr="00DF6244">
              <w:rPr>
                <w:color w:val="000000"/>
                <w:sz w:val="18"/>
                <w:szCs w:val="18"/>
              </w:rPr>
              <w:t xml:space="preserve">Santa Marta </w:t>
            </w:r>
          </w:p>
        </w:tc>
      </w:tr>
    </w:tbl>
    <w:p w14:paraId="3F6D3293" w14:textId="144BABF8" w:rsidR="007D1EAE" w:rsidRDefault="00DF6244" w:rsidP="005D7A2B">
      <w:pPr>
        <w:pStyle w:val="NormalWeb"/>
        <w:shd w:val="clear" w:color="auto" w:fill="FFFFFF"/>
        <w:spacing w:before="0" w:beforeAutospacing="0" w:after="0" w:afterAutospacing="0" w:line="276" w:lineRule="auto"/>
        <w:rPr>
          <w:rStyle w:val="Hipervnculo"/>
          <w:color w:val="212529"/>
          <w:sz w:val="18"/>
          <w:szCs w:val="18"/>
          <w:u w:val="none"/>
        </w:rPr>
      </w:pPr>
      <w:r w:rsidRPr="00DF6244">
        <w:rPr>
          <w:rStyle w:val="Hipervnculo"/>
          <w:b/>
          <w:bCs/>
          <w:color w:val="212529"/>
          <w:sz w:val="18"/>
          <w:szCs w:val="18"/>
          <w:u w:val="none"/>
        </w:rPr>
        <w:t>Fuente:</w:t>
      </w:r>
      <w:r w:rsidRPr="00DF6244">
        <w:rPr>
          <w:rStyle w:val="Hipervnculo"/>
          <w:color w:val="212529"/>
          <w:sz w:val="18"/>
          <w:szCs w:val="18"/>
          <w:u w:val="none"/>
        </w:rPr>
        <w:t xml:space="preserve"> Documentación convenio 810/2023. Grupo Interno de Trabajo de Consenso Social, </w:t>
      </w:r>
      <w:r w:rsidR="00EA7B27">
        <w:rPr>
          <w:rStyle w:val="Hipervnculo"/>
          <w:color w:val="212529"/>
          <w:sz w:val="18"/>
          <w:szCs w:val="18"/>
          <w:u w:val="none"/>
        </w:rPr>
        <w:t>MinTIC</w:t>
      </w:r>
    </w:p>
    <w:p w14:paraId="22186DC1" w14:textId="66B75877" w:rsidR="005D7A2B" w:rsidRDefault="005D7A2B" w:rsidP="005D7A2B">
      <w:pPr>
        <w:pStyle w:val="NormalWeb"/>
        <w:shd w:val="clear" w:color="auto" w:fill="FFFFFF"/>
        <w:spacing w:before="0" w:beforeAutospacing="0" w:after="0" w:afterAutospacing="0" w:line="276" w:lineRule="auto"/>
        <w:rPr>
          <w:rStyle w:val="Hipervnculo"/>
          <w:color w:val="212529"/>
          <w:sz w:val="18"/>
          <w:szCs w:val="18"/>
          <w:u w:val="none"/>
        </w:rPr>
      </w:pPr>
    </w:p>
    <w:p w14:paraId="22C9CDCF" w14:textId="77777777" w:rsidR="005D7A2B" w:rsidRPr="007D1EAE" w:rsidRDefault="005D7A2B" w:rsidP="005D7A2B">
      <w:pPr>
        <w:pStyle w:val="NormalWeb"/>
        <w:shd w:val="clear" w:color="auto" w:fill="FFFFFF"/>
        <w:spacing w:before="0" w:beforeAutospacing="0" w:after="0" w:afterAutospacing="0" w:line="276" w:lineRule="auto"/>
        <w:rPr>
          <w:color w:val="212529"/>
          <w:sz w:val="18"/>
          <w:szCs w:val="18"/>
        </w:rPr>
      </w:pPr>
    </w:p>
    <w:p w14:paraId="4DB6F46E" w14:textId="1D587205" w:rsidR="00DF6244" w:rsidRDefault="00BC0925" w:rsidP="00480F15">
      <w:pPr>
        <w:pStyle w:val="Textoindependiente"/>
        <w:spacing w:line="252" w:lineRule="auto"/>
        <w:ind w:right="853"/>
        <w:jc w:val="both"/>
        <w:rPr>
          <w:rFonts w:ascii="Times New Roman" w:hAnsi="Times New Roman" w:cs="Times New Roman"/>
        </w:rPr>
      </w:pPr>
      <w:r>
        <w:rPr>
          <w:rFonts w:ascii="Times New Roman" w:hAnsi="Times New Roman" w:cs="Times New Roman"/>
        </w:rPr>
        <w:t xml:space="preserve">En 2024, las acciones realizadas </w:t>
      </w:r>
      <w:r w:rsidR="007D4C6C">
        <w:rPr>
          <w:rFonts w:ascii="Times New Roman" w:hAnsi="Times New Roman" w:cs="Times New Roman"/>
        </w:rPr>
        <w:t xml:space="preserve">con </w:t>
      </w:r>
      <w:r w:rsidR="002C1866">
        <w:rPr>
          <w:rFonts w:ascii="Times New Roman" w:hAnsi="Times New Roman" w:cs="Times New Roman"/>
        </w:rPr>
        <w:t xml:space="preserve">las comunidades </w:t>
      </w:r>
      <w:r w:rsidR="007D4C6C">
        <w:rPr>
          <w:rFonts w:ascii="Times New Roman" w:hAnsi="Times New Roman" w:cs="Times New Roman"/>
        </w:rPr>
        <w:t>afrocolombian</w:t>
      </w:r>
      <w:r w:rsidR="002C1866">
        <w:rPr>
          <w:rFonts w:ascii="Times New Roman" w:hAnsi="Times New Roman" w:cs="Times New Roman"/>
        </w:rPr>
        <w:t>as</w:t>
      </w:r>
      <w:r w:rsidR="007D4C6C">
        <w:rPr>
          <w:rFonts w:ascii="Times New Roman" w:hAnsi="Times New Roman" w:cs="Times New Roman"/>
        </w:rPr>
        <w:t xml:space="preserve"> de las </w:t>
      </w:r>
      <w:r w:rsidR="0069722D">
        <w:rPr>
          <w:rFonts w:ascii="Times New Roman" w:hAnsi="Times New Roman" w:cs="Times New Roman"/>
        </w:rPr>
        <w:t>comunicaciones</w:t>
      </w:r>
      <w:r w:rsidR="007D4C6C">
        <w:rPr>
          <w:rFonts w:ascii="Times New Roman" w:hAnsi="Times New Roman" w:cs="Times New Roman"/>
        </w:rPr>
        <w:t xml:space="preserve"> </w:t>
      </w:r>
      <w:r>
        <w:rPr>
          <w:rFonts w:ascii="Times New Roman" w:hAnsi="Times New Roman" w:cs="Times New Roman"/>
        </w:rPr>
        <w:t xml:space="preserve">fueron las siguientes: </w:t>
      </w:r>
    </w:p>
    <w:tbl>
      <w:tblPr>
        <w:tblW w:w="8642" w:type="dxa"/>
        <w:tblBorders>
          <w:top w:val="single" w:sz="4" w:space="0" w:color="E69F4C"/>
          <w:left w:val="single" w:sz="4" w:space="0" w:color="E69F4C"/>
          <w:bottom w:val="single" w:sz="4" w:space="0" w:color="E69F4C"/>
          <w:right w:val="single" w:sz="4" w:space="0" w:color="E69F4C"/>
          <w:insideH w:val="single" w:sz="4" w:space="0" w:color="E69F4C"/>
          <w:insideV w:val="single" w:sz="4" w:space="0" w:color="E69F4C"/>
        </w:tblBorders>
        <w:tblCellMar>
          <w:left w:w="70" w:type="dxa"/>
          <w:right w:w="70" w:type="dxa"/>
        </w:tblCellMar>
        <w:tblLook w:val="04A0" w:firstRow="1" w:lastRow="0" w:firstColumn="1" w:lastColumn="0" w:noHBand="0" w:noVBand="1"/>
      </w:tblPr>
      <w:tblGrid>
        <w:gridCol w:w="5273"/>
        <w:gridCol w:w="1359"/>
        <w:gridCol w:w="1220"/>
        <w:gridCol w:w="790"/>
      </w:tblGrid>
      <w:tr w:rsidR="00BC0925" w:rsidRPr="00DF6244" w14:paraId="611E9525" w14:textId="77777777" w:rsidTr="005D7A2B">
        <w:trPr>
          <w:trHeight w:val="429"/>
        </w:trPr>
        <w:tc>
          <w:tcPr>
            <w:tcW w:w="5341" w:type="dxa"/>
            <w:shd w:val="clear" w:color="auto" w:fill="E59F4C"/>
            <w:vAlign w:val="center"/>
            <w:hideMark/>
          </w:tcPr>
          <w:p w14:paraId="3B5D5F5B" w14:textId="77777777" w:rsidR="00BC0925" w:rsidRPr="00DF6244" w:rsidRDefault="00BC0925" w:rsidP="00BC0925">
            <w:pPr>
              <w:spacing w:line="276" w:lineRule="auto"/>
              <w:jc w:val="center"/>
              <w:rPr>
                <w:b/>
                <w:bCs/>
                <w:color w:val="FFFFFF"/>
                <w:sz w:val="18"/>
                <w:szCs w:val="18"/>
              </w:rPr>
            </w:pPr>
            <w:r w:rsidRPr="00DF6244">
              <w:rPr>
                <w:b/>
                <w:bCs/>
                <w:color w:val="FFFFFF"/>
                <w:sz w:val="18"/>
                <w:szCs w:val="18"/>
              </w:rPr>
              <w:t xml:space="preserve">Etapas / Descripción </w:t>
            </w:r>
          </w:p>
        </w:tc>
        <w:tc>
          <w:tcPr>
            <w:tcW w:w="1366" w:type="dxa"/>
            <w:shd w:val="clear" w:color="auto" w:fill="E59F4C"/>
            <w:vAlign w:val="center"/>
            <w:hideMark/>
          </w:tcPr>
          <w:p w14:paraId="3F472412" w14:textId="77777777" w:rsidR="00BC0925" w:rsidRPr="00DF6244" w:rsidRDefault="00BC0925" w:rsidP="00BC0925">
            <w:pPr>
              <w:spacing w:line="276" w:lineRule="auto"/>
              <w:jc w:val="center"/>
              <w:rPr>
                <w:b/>
                <w:bCs/>
                <w:color w:val="FFFFFF"/>
                <w:sz w:val="18"/>
                <w:szCs w:val="18"/>
              </w:rPr>
            </w:pPr>
            <w:r w:rsidRPr="00DF6244">
              <w:rPr>
                <w:b/>
                <w:bCs/>
                <w:color w:val="FFFFFF"/>
                <w:sz w:val="18"/>
                <w:szCs w:val="18"/>
              </w:rPr>
              <w:t>Fechas</w:t>
            </w:r>
          </w:p>
        </w:tc>
        <w:tc>
          <w:tcPr>
            <w:tcW w:w="1220" w:type="dxa"/>
            <w:shd w:val="clear" w:color="auto" w:fill="E59F4C"/>
            <w:vAlign w:val="center"/>
            <w:hideMark/>
          </w:tcPr>
          <w:p w14:paraId="2F85C2E2" w14:textId="77777777" w:rsidR="00BC0925" w:rsidRPr="00DF6244" w:rsidRDefault="00BC0925" w:rsidP="00BC0925">
            <w:pPr>
              <w:spacing w:line="276" w:lineRule="auto"/>
              <w:jc w:val="center"/>
              <w:rPr>
                <w:b/>
                <w:bCs/>
                <w:color w:val="FFFFFF"/>
                <w:sz w:val="18"/>
                <w:szCs w:val="18"/>
              </w:rPr>
            </w:pPr>
            <w:r w:rsidRPr="00DF6244">
              <w:rPr>
                <w:b/>
                <w:bCs/>
                <w:color w:val="FFFFFF"/>
                <w:sz w:val="18"/>
                <w:szCs w:val="18"/>
              </w:rPr>
              <w:t>Nro. de participantes</w:t>
            </w:r>
          </w:p>
        </w:tc>
        <w:tc>
          <w:tcPr>
            <w:tcW w:w="715" w:type="dxa"/>
            <w:shd w:val="clear" w:color="auto" w:fill="E59F4C"/>
            <w:vAlign w:val="center"/>
            <w:hideMark/>
          </w:tcPr>
          <w:p w14:paraId="170BAC63" w14:textId="77777777" w:rsidR="00BC0925" w:rsidRPr="00DF6244" w:rsidRDefault="00BC0925" w:rsidP="00BC0925">
            <w:pPr>
              <w:spacing w:line="276" w:lineRule="auto"/>
              <w:jc w:val="center"/>
              <w:rPr>
                <w:b/>
                <w:bCs/>
                <w:color w:val="FFFFFF"/>
                <w:sz w:val="18"/>
                <w:szCs w:val="18"/>
              </w:rPr>
            </w:pPr>
            <w:r w:rsidRPr="00DF6244">
              <w:rPr>
                <w:b/>
                <w:bCs/>
                <w:color w:val="FFFFFF"/>
                <w:sz w:val="18"/>
                <w:szCs w:val="18"/>
              </w:rPr>
              <w:t xml:space="preserve">Lugar </w:t>
            </w:r>
            <w:r w:rsidRPr="00DF6244">
              <w:rPr>
                <w:b/>
                <w:bCs/>
                <w:color w:val="FFFFFF"/>
                <w:sz w:val="18"/>
                <w:szCs w:val="18"/>
              </w:rPr>
              <w:br/>
            </w:r>
          </w:p>
        </w:tc>
      </w:tr>
      <w:tr w:rsidR="00BC0925" w:rsidRPr="00DF6244" w14:paraId="1A01A560" w14:textId="77777777" w:rsidTr="005D7A2B">
        <w:trPr>
          <w:trHeight w:val="312"/>
        </w:trPr>
        <w:tc>
          <w:tcPr>
            <w:tcW w:w="5341" w:type="dxa"/>
            <w:vAlign w:val="center"/>
            <w:hideMark/>
          </w:tcPr>
          <w:p w14:paraId="2650359D" w14:textId="77777777" w:rsidR="00BC0925" w:rsidRPr="00DF6244" w:rsidRDefault="00BC0925" w:rsidP="00BC0925">
            <w:pPr>
              <w:spacing w:line="276" w:lineRule="auto"/>
              <w:jc w:val="both"/>
              <w:rPr>
                <w:color w:val="000000"/>
                <w:sz w:val="18"/>
                <w:szCs w:val="18"/>
              </w:rPr>
            </w:pPr>
            <w:r w:rsidRPr="00BC0925">
              <w:rPr>
                <w:color w:val="000000"/>
                <w:sz w:val="18"/>
                <w:szCs w:val="18"/>
              </w:rPr>
              <w:t>I Encuentro de la Comisión de Comunicación Afrocolombiana.</w:t>
            </w:r>
          </w:p>
        </w:tc>
        <w:tc>
          <w:tcPr>
            <w:tcW w:w="1366" w:type="dxa"/>
            <w:vAlign w:val="center"/>
            <w:hideMark/>
          </w:tcPr>
          <w:p w14:paraId="58A1323B" w14:textId="77777777" w:rsidR="00BC0925" w:rsidRPr="00DF6244" w:rsidRDefault="00BC0925" w:rsidP="00BC0925">
            <w:pPr>
              <w:spacing w:line="276" w:lineRule="auto"/>
              <w:jc w:val="center"/>
              <w:rPr>
                <w:color w:val="000000"/>
                <w:sz w:val="18"/>
                <w:szCs w:val="18"/>
              </w:rPr>
            </w:pPr>
            <w:r>
              <w:rPr>
                <w:color w:val="000000"/>
                <w:sz w:val="18"/>
                <w:szCs w:val="18"/>
              </w:rPr>
              <w:t>23 y 24 de julio de 2024</w:t>
            </w:r>
          </w:p>
        </w:tc>
        <w:tc>
          <w:tcPr>
            <w:tcW w:w="1220" w:type="dxa"/>
            <w:vAlign w:val="center"/>
            <w:hideMark/>
          </w:tcPr>
          <w:p w14:paraId="219897CE" w14:textId="77777777" w:rsidR="00BC0925" w:rsidRPr="00DF6244" w:rsidRDefault="00BC0925" w:rsidP="00BC0925">
            <w:pPr>
              <w:spacing w:line="276" w:lineRule="auto"/>
              <w:jc w:val="center"/>
              <w:rPr>
                <w:color w:val="000000"/>
                <w:sz w:val="18"/>
                <w:szCs w:val="18"/>
              </w:rPr>
            </w:pPr>
            <w:r>
              <w:rPr>
                <w:color w:val="000000"/>
                <w:sz w:val="18"/>
                <w:szCs w:val="18"/>
              </w:rPr>
              <w:t>30</w:t>
            </w:r>
          </w:p>
        </w:tc>
        <w:tc>
          <w:tcPr>
            <w:tcW w:w="715" w:type="dxa"/>
            <w:vAlign w:val="center"/>
            <w:hideMark/>
          </w:tcPr>
          <w:p w14:paraId="209520BD" w14:textId="77777777" w:rsidR="00BC0925" w:rsidRPr="00DF6244" w:rsidRDefault="00BC0925" w:rsidP="00BC0925">
            <w:pPr>
              <w:spacing w:line="276" w:lineRule="auto"/>
              <w:jc w:val="center"/>
              <w:rPr>
                <w:color w:val="000000"/>
                <w:sz w:val="18"/>
                <w:szCs w:val="18"/>
              </w:rPr>
            </w:pPr>
            <w:r w:rsidRPr="00DF6244">
              <w:rPr>
                <w:color w:val="000000"/>
                <w:sz w:val="18"/>
                <w:szCs w:val="18"/>
              </w:rPr>
              <w:t>Bogotá</w:t>
            </w:r>
          </w:p>
        </w:tc>
      </w:tr>
      <w:tr w:rsidR="00BC0925" w:rsidRPr="00DF6244" w14:paraId="0273415A" w14:textId="77777777" w:rsidTr="005D7A2B">
        <w:trPr>
          <w:trHeight w:val="826"/>
        </w:trPr>
        <w:tc>
          <w:tcPr>
            <w:tcW w:w="5341" w:type="dxa"/>
            <w:vAlign w:val="center"/>
          </w:tcPr>
          <w:p w14:paraId="66452AAD" w14:textId="77777777" w:rsidR="00BC0925" w:rsidRPr="00DF6244" w:rsidRDefault="00BC0925" w:rsidP="00BC0925">
            <w:pPr>
              <w:spacing w:line="276" w:lineRule="auto"/>
              <w:jc w:val="both"/>
              <w:rPr>
                <w:color w:val="000000"/>
                <w:sz w:val="18"/>
                <w:szCs w:val="18"/>
              </w:rPr>
            </w:pPr>
            <w:r w:rsidRPr="00BC0925">
              <w:rPr>
                <w:color w:val="000000"/>
                <w:sz w:val="18"/>
                <w:szCs w:val="18"/>
              </w:rPr>
              <w:t>Conferencia de Organizaciones de Base por una Política de Comunicación, Tecnologías e Información para la Justicia Racial Afrocolombiana.</w:t>
            </w:r>
          </w:p>
        </w:tc>
        <w:tc>
          <w:tcPr>
            <w:tcW w:w="1366" w:type="dxa"/>
            <w:vAlign w:val="center"/>
          </w:tcPr>
          <w:p w14:paraId="15E3D79D" w14:textId="77777777" w:rsidR="00BC0925" w:rsidRPr="00DF6244" w:rsidRDefault="00BC0925" w:rsidP="00BC0925">
            <w:pPr>
              <w:spacing w:line="276" w:lineRule="auto"/>
              <w:jc w:val="center"/>
              <w:rPr>
                <w:color w:val="000000"/>
                <w:sz w:val="18"/>
                <w:szCs w:val="18"/>
              </w:rPr>
            </w:pPr>
            <w:r>
              <w:rPr>
                <w:color w:val="000000"/>
                <w:sz w:val="18"/>
                <w:szCs w:val="18"/>
              </w:rPr>
              <w:t>15 y 16 de agosto de 2024</w:t>
            </w:r>
          </w:p>
        </w:tc>
        <w:tc>
          <w:tcPr>
            <w:tcW w:w="1220" w:type="dxa"/>
            <w:vAlign w:val="center"/>
            <w:hideMark/>
          </w:tcPr>
          <w:p w14:paraId="1CB1A82D" w14:textId="77777777" w:rsidR="00BC0925" w:rsidRPr="00DF6244" w:rsidRDefault="00BC0925" w:rsidP="00BC0925">
            <w:pPr>
              <w:spacing w:line="276" w:lineRule="auto"/>
              <w:jc w:val="center"/>
              <w:rPr>
                <w:color w:val="000000"/>
                <w:sz w:val="18"/>
                <w:szCs w:val="18"/>
              </w:rPr>
            </w:pPr>
            <w:r>
              <w:rPr>
                <w:color w:val="000000"/>
                <w:sz w:val="18"/>
                <w:szCs w:val="18"/>
              </w:rPr>
              <w:t>35 organizaciones</w:t>
            </w:r>
          </w:p>
        </w:tc>
        <w:tc>
          <w:tcPr>
            <w:tcW w:w="715" w:type="dxa"/>
            <w:vAlign w:val="center"/>
            <w:hideMark/>
          </w:tcPr>
          <w:p w14:paraId="6E4D5683" w14:textId="77777777" w:rsidR="00BC0925" w:rsidRPr="00DF6244" w:rsidRDefault="00BC0925" w:rsidP="00BC0925">
            <w:pPr>
              <w:spacing w:line="276" w:lineRule="auto"/>
              <w:jc w:val="center"/>
              <w:rPr>
                <w:color w:val="000000"/>
                <w:sz w:val="18"/>
                <w:szCs w:val="18"/>
              </w:rPr>
            </w:pPr>
            <w:r>
              <w:rPr>
                <w:color w:val="000000"/>
                <w:sz w:val="18"/>
                <w:szCs w:val="18"/>
              </w:rPr>
              <w:t>Cali</w:t>
            </w:r>
          </w:p>
        </w:tc>
      </w:tr>
      <w:tr w:rsidR="00BC0925" w:rsidRPr="00DF6244" w14:paraId="4A23F77D" w14:textId="77777777" w:rsidTr="005D7A2B">
        <w:trPr>
          <w:trHeight w:val="1054"/>
        </w:trPr>
        <w:tc>
          <w:tcPr>
            <w:tcW w:w="5341" w:type="dxa"/>
            <w:vAlign w:val="center"/>
          </w:tcPr>
          <w:p w14:paraId="6F122427" w14:textId="77777777" w:rsidR="00BC0925" w:rsidRPr="00DF6244" w:rsidRDefault="00BC0925" w:rsidP="00BC0925">
            <w:pPr>
              <w:spacing w:line="276" w:lineRule="auto"/>
              <w:jc w:val="both"/>
              <w:rPr>
                <w:color w:val="000000"/>
                <w:sz w:val="18"/>
                <w:szCs w:val="18"/>
              </w:rPr>
            </w:pPr>
            <w:r w:rsidRPr="00BC0925">
              <w:rPr>
                <w:color w:val="000000"/>
                <w:sz w:val="18"/>
                <w:szCs w:val="18"/>
              </w:rPr>
              <w:t>II Reunión Comisión Sectorial de Tecnologías de la Información y la Comunicación Afrocolombiana</w:t>
            </w:r>
          </w:p>
        </w:tc>
        <w:tc>
          <w:tcPr>
            <w:tcW w:w="1366" w:type="dxa"/>
            <w:vAlign w:val="center"/>
          </w:tcPr>
          <w:p w14:paraId="591290BD" w14:textId="77777777" w:rsidR="00BC0925" w:rsidRPr="00DF6244" w:rsidRDefault="00BC0925" w:rsidP="00BC0925">
            <w:pPr>
              <w:spacing w:line="276" w:lineRule="auto"/>
              <w:jc w:val="center"/>
              <w:rPr>
                <w:color w:val="000000"/>
                <w:sz w:val="18"/>
                <w:szCs w:val="18"/>
              </w:rPr>
            </w:pPr>
            <w:r>
              <w:rPr>
                <w:color w:val="000000"/>
                <w:sz w:val="18"/>
                <w:szCs w:val="18"/>
              </w:rPr>
              <w:t>11, 12 y 13 de septiembre de 2024</w:t>
            </w:r>
          </w:p>
        </w:tc>
        <w:tc>
          <w:tcPr>
            <w:tcW w:w="1220" w:type="dxa"/>
            <w:vAlign w:val="center"/>
            <w:hideMark/>
          </w:tcPr>
          <w:p w14:paraId="68861898" w14:textId="77777777" w:rsidR="00BC0925" w:rsidRPr="00DF6244" w:rsidRDefault="00BC0925" w:rsidP="00BC0925">
            <w:pPr>
              <w:spacing w:line="276" w:lineRule="auto"/>
              <w:jc w:val="center"/>
              <w:rPr>
                <w:color w:val="000000"/>
                <w:sz w:val="18"/>
                <w:szCs w:val="18"/>
              </w:rPr>
            </w:pPr>
            <w:r>
              <w:rPr>
                <w:color w:val="000000"/>
                <w:sz w:val="18"/>
                <w:szCs w:val="18"/>
              </w:rPr>
              <w:t>50</w:t>
            </w:r>
          </w:p>
        </w:tc>
        <w:tc>
          <w:tcPr>
            <w:tcW w:w="715" w:type="dxa"/>
            <w:vAlign w:val="center"/>
            <w:hideMark/>
          </w:tcPr>
          <w:p w14:paraId="140EDD21" w14:textId="77777777" w:rsidR="00BC0925" w:rsidRPr="00DF6244" w:rsidRDefault="00BC0925" w:rsidP="00BC0925">
            <w:pPr>
              <w:spacing w:line="276" w:lineRule="auto"/>
              <w:jc w:val="center"/>
              <w:rPr>
                <w:color w:val="000000"/>
                <w:sz w:val="18"/>
                <w:szCs w:val="18"/>
              </w:rPr>
            </w:pPr>
            <w:r>
              <w:rPr>
                <w:color w:val="000000"/>
                <w:sz w:val="18"/>
                <w:szCs w:val="18"/>
              </w:rPr>
              <w:t>Albania, La Guajira</w:t>
            </w:r>
            <w:r w:rsidRPr="00DF6244">
              <w:rPr>
                <w:color w:val="000000"/>
                <w:sz w:val="18"/>
                <w:szCs w:val="18"/>
              </w:rPr>
              <w:t xml:space="preserve"> </w:t>
            </w:r>
          </w:p>
        </w:tc>
      </w:tr>
      <w:tr w:rsidR="00983101" w:rsidRPr="00DF6244" w14:paraId="07C46CFF" w14:textId="77777777" w:rsidTr="005D7A2B">
        <w:trPr>
          <w:trHeight w:val="558"/>
        </w:trPr>
        <w:tc>
          <w:tcPr>
            <w:tcW w:w="5341" w:type="dxa"/>
            <w:vAlign w:val="center"/>
          </w:tcPr>
          <w:p w14:paraId="30583064" w14:textId="77777777" w:rsidR="00983101" w:rsidRPr="00BC0925" w:rsidRDefault="00983101" w:rsidP="00BC0925">
            <w:pPr>
              <w:spacing w:line="276" w:lineRule="auto"/>
              <w:jc w:val="both"/>
              <w:rPr>
                <w:color w:val="000000"/>
                <w:sz w:val="18"/>
                <w:szCs w:val="18"/>
              </w:rPr>
            </w:pPr>
            <w:r w:rsidRPr="00983101">
              <w:rPr>
                <w:color w:val="000000"/>
                <w:sz w:val="18"/>
                <w:szCs w:val="18"/>
              </w:rPr>
              <w:t>Juntos por una Comunicación para la Justicia Racial Afrocolombiana</w:t>
            </w:r>
          </w:p>
        </w:tc>
        <w:tc>
          <w:tcPr>
            <w:tcW w:w="1366" w:type="dxa"/>
            <w:vAlign w:val="center"/>
          </w:tcPr>
          <w:p w14:paraId="72C0A367" w14:textId="77777777" w:rsidR="00983101" w:rsidRDefault="00983101" w:rsidP="00BC0925">
            <w:pPr>
              <w:spacing w:line="276" w:lineRule="auto"/>
              <w:jc w:val="center"/>
              <w:rPr>
                <w:color w:val="000000"/>
                <w:sz w:val="18"/>
                <w:szCs w:val="18"/>
              </w:rPr>
            </w:pPr>
            <w:r>
              <w:rPr>
                <w:color w:val="000000"/>
                <w:sz w:val="18"/>
                <w:szCs w:val="18"/>
              </w:rPr>
              <w:t>26 de septiembre de 2024</w:t>
            </w:r>
          </w:p>
        </w:tc>
        <w:tc>
          <w:tcPr>
            <w:tcW w:w="1220" w:type="dxa"/>
            <w:vAlign w:val="center"/>
          </w:tcPr>
          <w:p w14:paraId="5D369756" w14:textId="77777777" w:rsidR="00983101" w:rsidRDefault="00983101" w:rsidP="00BC0925">
            <w:pPr>
              <w:spacing w:line="276" w:lineRule="auto"/>
              <w:jc w:val="center"/>
              <w:rPr>
                <w:color w:val="000000"/>
                <w:sz w:val="18"/>
                <w:szCs w:val="18"/>
              </w:rPr>
            </w:pPr>
            <w:r>
              <w:rPr>
                <w:color w:val="000000"/>
                <w:sz w:val="18"/>
                <w:szCs w:val="18"/>
              </w:rPr>
              <w:t>10</w:t>
            </w:r>
          </w:p>
        </w:tc>
        <w:tc>
          <w:tcPr>
            <w:tcW w:w="715" w:type="dxa"/>
            <w:vAlign w:val="center"/>
          </w:tcPr>
          <w:p w14:paraId="2D67A16D" w14:textId="77777777" w:rsidR="00983101" w:rsidRDefault="00983101" w:rsidP="00BC0925">
            <w:pPr>
              <w:spacing w:line="276" w:lineRule="auto"/>
              <w:jc w:val="center"/>
              <w:rPr>
                <w:color w:val="000000"/>
                <w:sz w:val="18"/>
                <w:szCs w:val="18"/>
              </w:rPr>
            </w:pPr>
            <w:r>
              <w:rPr>
                <w:color w:val="000000"/>
                <w:sz w:val="18"/>
                <w:szCs w:val="18"/>
              </w:rPr>
              <w:t>Bogotá</w:t>
            </w:r>
          </w:p>
        </w:tc>
      </w:tr>
      <w:tr w:rsidR="00983101" w:rsidRPr="00DF6244" w14:paraId="700E2D19" w14:textId="77777777" w:rsidTr="005D7A2B">
        <w:trPr>
          <w:trHeight w:val="558"/>
        </w:trPr>
        <w:tc>
          <w:tcPr>
            <w:tcW w:w="5341" w:type="dxa"/>
            <w:vAlign w:val="center"/>
          </w:tcPr>
          <w:p w14:paraId="60A97EE4" w14:textId="77777777" w:rsidR="00983101" w:rsidRPr="00983101" w:rsidRDefault="00983101" w:rsidP="00BC0925">
            <w:pPr>
              <w:spacing w:line="276" w:lineRule="auto"/>
              <w:jc w:val="both"/>
              <w:rPr>
                <w:color w:val="000000"/>
                <w:sz w:val="18"/>
                <w:szCs w:val="18"/>
              </w:rPr>
            </w:pPr>
            <w:r w:rsidRPr="00983101">
              <w:rPr>
                <w:color w:val="000000"/>
                <w:sz w:val="18"/>
                <w:szCs w:val="18"/>
              </w:rPr>
              <w:t>Diagnóstico de Tecnologías de la Información y las Comunicaciones para la Justicia Racial de los Pueblos afrocolombianos, negros, raizales y palenqueros</w:t>
            </w:r>
          </w:p>
        </w:tc>
        <w:tc>
          <w:tcPr>
            <w:tcW w:w="1366" w:type="dxa"/>
            <w:vAlign w:val="center"/>
          </w:tcPr>
          <w:p w14:paraId="77C45C73" w14:textId="77777777" w:rsidR="00983101" w:rsidRDefault="00983101" w:rsidP="00BC0925">
            <w:pPr>
              <w:spacing w:line="276" w:lineRule="auto"/>
              <w:jc w:val="center"/>
              <w:rPr>
                <w:color w:val="000000"/>
                <w:sz w:val="18"/>
                <w:szCs w:val="18"/>
              </w:rPr>
            </w:pPr>
            <w:r>
              <w:rPr>
                <w:color w:val="000000"/>
                <w:sz w:val="18"/>
                <w:szCs w:val="18"/>
              </w:rPr>
              <w:t>10 de julio al 10 de noviembre de 2024</w:t>
            </w:r>
          </w:p>
        </w:tc>
        <w:tc>
          <w:tcPr>
            <w:tcW w:w="1220" w:type="dxa"/>
            <w:vAlign w:val="center"/>
          </w:tcPr>
          <w:p w14:paraId="60220AE2" w14:textId="77777777" w:rsidR="00983101" w:rsidRDefault="00983101" w:rsidP="00BC0925">
            <w:pPr>
              <w:spacing w:line="276" w:lineRule="auto"/>
              <w:jc w:val="center"/>
              <w:rPr>
                <w:color w:val="000000"/>
                <w:sz w:val="18"/>
                <w:szCs w:val="18"/>
              </w:rPr>
            </w:pPr>
            <w:r>
              <w:rPr>
                <w:color w:val="000000"/>
                <w:sz w:val="18"/>
                <w:szCs w:val="18"/>
              </w:rPr>
              <w:t xml:space="preserve">130 </w:t>
            </w:r>
          </w:p>
        </w:tc>
        <w:tc>
          <w:tcPr>
            <w:tcW w:w="715" w:type="dxa"/>
            <w:vAlign w:val="center"/>
          </w:tcPr>
          <w:p w14:paraId="656B8B1E" w14:textId="77777777" w:rsidR="00983101" w:rsidRDefault="00983101" w:rsidP="00BC0925">
            <w:pPr>
              <w:spacing w:line="276" w:lineRule="auto"/>
              <w:jc w:val="center"/>
              <w:rPr>
                <w:color w:val="000000"/>
                <w:sz w:val="18"/>
                <w:szCs w:val="18"/>
              </w:rPr>
            </w:pPr>
            <w:r>
              <w:rPr>
                <w:color w:val="000000"/>
                <w:sz w:val="18"/>
                <w:szCs w:val="18"/>
              </w:rPr>
              <w:t>Nacional</w:t>
            </w:r>
          </w:p>
        </w:tc>
      </w:tr>
    </w:tbl>
    <w:p w14:paraId="0F4F3A07" w14:textId="47E3BA1D" w:rsidR="00BC0925" w:rsidRDefault="00BA6DBC" w:rsidP="005D7A2B">
      <w:pPr>
        <w:pStyle w:val="Textoindependiente"/>
        <w:spacing w:after="0" w:line="252" w:lineRule="auto"/>
        <w:ind w:right="853"/>
        <w:jc w:val="both"/>
        <w:rPr>
          <w:rStyle w:val="Hipervnculo"/>
          <w:rFonts w:ascii="Times New Roman" w:hAnsi="Times New Roman" w:cs="Times New Roman"/>
          <w:color w:val="212529"/>
          <w:sz w:val="18"/>
          <w:szCs w:val="18"/>
          <w:u w:val="none"/>
        </w:rPr>
      </w:pPr>
      <w:r w:rsidRPr="00BA6DBC">
        <w:rPr>
          <w:rStyle w:val="Hipervnculo"/>
          <w:rFonts w:ascii="Times New Roman" w:hAnsi="Times New Roman" w:cs="Times New Roman"/>
          <w:b/>
          <w:bCs/>
          <w:color w:val="212529"/>
          <w:sz w:val="18"/>
          <w:szCs w:val="18"/>
          <w:u w:val="none"/>
        </w:rPr>
        <w:t>Fuente:</w:t>
      </w:r>
      <w:r>
        <w:rPr>
          <w:rStyle w:val="Hipervnculo"/>
          <w:rFonts w:ascii="Times New Roman" w:hAnsi="Times New Roman" w:cs="Times New Roman"/>
          <w:color w:val="212529"/>
          <w:sz w:val="18"/>
          <w:szCs w:val="18"/>
          <w:u w:val="none"/>
        </w:rPr>
        <w:t xml:space="preserve"> Documentación convenio 1234</w:t>
      </w:r>
      <w:r w:rsidRPr="00BA6DBC">
        <w:rPr>
          <w:rStyle w:val="Hipervnculo"/>
          <w:rFonts w:ascii="Times New Roman" w:hAnsi="Times New Roman" w:cs="Times New Roman"/>
          <w:color w:val="212529"/>
          <w:sz w:val="18"/>
          <w:szCs w:val="18"/>
          <w:u w:val="none"/>
        </w:rPr>
        <w:t>/202</w:t>
      </w:r>
      <w:r>
        <w:rPr>
          <w:rStyle w:val="Hipervnculo"/>
          <w:rFonts w:ascii="Times New Roman" w:hAnsi="Times New Roman" w:cs="Times New Roman"/>
          <w:color w:val="212529"/>
          <w:sz w:val="18"/>
          <w:szCs w:val="18"/>
          <w:u w:val="none"/>
        </w:rPr>
        <w:t>4</w:t>
      </w:r>
      <w:r w:rsidRPr="00BA6DBC">
        <w:rPr>
          <w:rStyle w:val="Hipervnculo"/>
          <w:rFonts w:ascii="Times New Roman" w:hAnsi="Times New Roman" w:cs="Times New Roman"/>
          <w:color w:val="212529"/>
          <w:sz w:val="18"/>
          <w:szCs w:val="18"/>
          <w:u w:val="none"/>
        </w:rPr>
        <w:t xml:space="preserve">. Grupo Interno de Trabajo de Consenso Social, </w:t>
      </w:r>
      <w:r w:rsidR="00EA7B27">
        <w:rPr>
          <w:rStyle w:val="Hipervnculo"/>
          <w:rFonts w:ascii="Times New Roman" w:hAnsi="Times New Roman" w:cs="Times New Roman"/>
          <w:color w:val="212529"/>
          <w:sz w:val="18"/>
          <w:szCs w:val="18"/>
          <w:u w:val="none"/>
        </w:rPr>
        <w:t>MinTIC</w:t>
      </w:r>
    </w:p>
    <w:p w14:paraId="19CE3399" w14:textId="77777777" w:rsidR="005D7A2B" w:rsidRPr="00BA6DBC" w:rsidRDefault="005D7A2B" w:rsidP="005D7A2B">
      <w:pPr>
        <w:pStyle w:val="Textoindependiente"/>
        <w:spacing w:after="0" w:line="252" w:lineRule="auto"/>
        <w:ind w:right="853"/>
        <w:jc w:val="both"/>
        <w:rPr>
          <w:rFonts w:ascii="Times New Roman" w:hAnsi="Times New Roman" w:cs="Times New Roman"/>
        </w:rPr>
      </w:pPr>
    </w:p>
    <w:p w14:paraId="2F892EA7" w14:textId="50AC7678" w:rsidR="00D83B2F" w:rsidRDefault="00D83B2F" w:rsidP="005D7A2B">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Posteriormente, en el 2025, del 26 al 28 de noviembre, en Sincelejo, se realizó el Congreso AFROTIC Cultural: Comunicación y Tecnologías de la Información para la Justicia Racial Afrocolombiana, Negra, Raizal y Palenquera, donde participaron 70 personas representantes y referentes del sector TIC Afrocolombiano, quienes brindaron insumos correspondientes para la formulación del Protocolo </w:t>
      </w:r>
      <w:r w:rsidRPr="00D83B2F">
        <w:rPr>
          <w:rFonts w:ascii="Times New Roman" w:hAnsi="Times New Roman" w:cs="Times New Roman"/>
        </w:rPr>
        <w:t>Prevención contra el Racismo y la Discriminación del Sector de las Tecnologías de la Información y las Comunicaciones; así como, la revisión correspondiente a los ejes estructurantes de la formulación de esta política.</w:t>
      </w:r>
    </w:p>
    <w:p w14:paraId="0349B6F5" w14:textId="77777777" w:rsidR="005D7A2B" w:rsidRPr="00D83B2F" w:rsidRDefault="005D7A2B" w:rsidP="005D7A2B">
      <w:pPr>
        <w:pStyle w:val="Textoindependiente"/>
        <w:spacing w:after="0" w:line="240" w:lineRule="auto"/>
        <w:ind w:right="760"/>
        <w:jc w:val="both"/>
        <w:rPr>
          <w:rFonts w:ascii="Times New Roman" w:hAnsi="Times New Roman" w:cs="Times New Roman"/>
        </w:rPr>
      </w:pPr>
    </w:p>
    <w:p w14:paraId="242911BF" w14:textId="3DFC94EB" w:rsidR="007D4C6C" w:rsidRDefault="007D4C6C" w:rsidP="005D7A2B">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Respecto a los espacios con órganos de representación e interlocución estipulados por la ley colombiana para efectos de seguimiento y concertación de compromisos, se realizaron: </w:t>
      </w:r>
    </w:p>
    <w:p w14:paraId="1DE9D2E4" w14:textId="77777777" w:rsidR="005D7A2B" w:rsidRDefault="005D7A2B" w:rsidP="005D7A2B">
      <w:pPr>
        <w:pStyle w:val="Textoindependiente"/>
        <w:spacing w:after="0" w:line="240" w:lineRule="auto"/>
        <w:ind w:right="760"/>
        <w:jc w:val="both"/>
        <w:rPr>
          <w:rFonts w:ascii="Times New Roman" w:hAnsi="Times New Roman" w:cs="Times New Roman"/>
        </w:rPr>
      </w:pPr>
    </w:p>
    <w:tbl>
      <w:tblPr>
        <w:tblW w:w="8717" w:type="dxa"/>
        <w:tblBorders>
          <w:top w:val="single" w:sz="4" w:space="0" w:color="E69F4C"/>
          <w:left w:val="single" w:sz="4" w:space="0" w:color="E69F4C"/>
          <w:bottom w:val="single" w:sz="4" w:space="0" w:color="E69F4C"/>
          <w:right w:val="single" w:sz="4" w:space="0" w:color="E69F4C"/>
          <w:insideH w:val="single" w:sz="4" w:space="0" w:color="E69F4C"/>
          <w:insideV w:val="single" w:sz="4" w:space="0" w:color="E69F4C"/>
        </w:tblBorders>
        <w:tblCellMar>
          <w:left w:w="70" w:type="dxa"/>
          <w:right w:w="70" w:type="dxa"/>
        </w:tblCellMar>
        <w:tblLook w:val="04A0" w:firstRow="1" w:lastRow="0" w:firstColumn="1" w:lastColumn="0" w:noHBand="0" w:noVBand="1"/>
      </w:tblPr>
      <w:tblGrid>
        <w:gridCol w:w="5521"/>
        <w:gridCol w:w="1386"/>
        <w:gridCol w:w="1150"/>
        <w:gridCol w:w="660"/>
      </w:tblGrid>
      <w:tr w:rsidR="007D4C6C" w:rsidRPr="00DF6244" w14:paraId="35D39D81" w14:textId="77777777" w:rsidTr="00A148BF">
        <w:trPr>
          <w:trHeight w:val="429"/>
        </w:trPr>
        <w:tc>
          <w:tcPr>
            <w:tcW w:w="5525" w:type="dxa"/>
            <w:shd w:val="clear" w:color="auto" w:fill="E59F4C"/>
            <w:vAlign w:val="center"/>
            <w:hideMark/>
          </w:tcPr>
          <w:p w14:paraId="45F0DB4F" w14:textId="77777777" w:rsidR="007D4C6C" w:rsidRPr="00DF6244" w:rsidRDefault="007D4C6C" w:rsidP="00035084">
            <w:pPr>
              <w:spacing w:line="276" w:lineRule="auto"/>
              <w:jc w:val="center"/>
              <w:rPr>
                <w:b/>
                <w:bCs/>
                <w:color w:val="FFFFFF"/>
                <w:sz w:val="18"/>
                <w:szCs w:val="18"/>
              </w:rPr>
            </w:pPr>
            <w:r w:rsidRPr="00DF6244">
              <w:rPr>
                <w:b/>
                <w:bCs/>
                <w:color w:val="FFFFFF"/>
                <w:sz w:val="18"/>
                <w:szCs w:val="18"/>
              </w:rPr>
              <w:t xml:space="preserve">Etapas / Descripción </w:t>
            </w:r>
          </w:p>
        </w:tc>
        <w:tc>
          <w:tcPr>
            <w:tcW w:w="1386" w:type="dxa"/>
            <w:shd w:val="clear" w:color="auto" w:fill="E59F4C"/>
            <w:vAlign w:val="center"/>
            <w:hideMark/>
          </w:tcPr>
          <w:p w14:paraId="68B2C162" w14:textId="77777777" w:rsidR="007D4C6C" w:rsidRPr="00DF6244" w:rsidRDefault="007D4C6C" w:rsidP="00035084">
            <w:pPr>
              <w:spacing w:line="276" w:lineRule="auto"/>
              <w:jc w:val="center"/>
              <w:rPr>
                <w:b/>
                <w:bCs/>
                <w:color w:val="FFFFFF"/>
                <w:sz w:val="18"/>
                <w:szCs w:val="18"/>
              </w:rPr>
            </w:pPr>
            <w:r w:rsidRPr="00DF6244">
              <w:rPr>
                <w:b/>
                <w:bCs/>
                <w:color w:val="FFFFFF"/>
                <w:sz w:val="18"/>
                <w:szCs w:val="18"/>
              </w:rPr>
              <w:t>Fechas</w:t>
            </w:r>
          </w:p>
        </w:tc>
        <w:tc>
          <w:tcPr>
            <w:tcW w:w="1150" w:type="dxa"/>
            <w:shd w:val="clear" w:color="auto" w:fill="E59F4C"/>
            <w:vAlign w:val="center"/>
            <w:hideMark/>
          </w:tcPr>
          <w:p w14:paraId="41067BF1" w14:textId="77777777" w:rsidR="007D4C6C" w:rsidRPr="00DF6244" w:rsidRDefault="007D4C6C" w:rsidP="00035084">
            <w:pPr>
              <w:spacing w:line="276" w:lineRule="auto"/>
              <w:jc w:val="center"/>
              <w:rPr>
                <w:b/>
                <w:bCs/>
                <w:color w:val="FFFFFF"/>
                <w:sz w:val="18"/>
                <w:szCs w:val="18"/>
              </w:rPr>
            </w:pPr>
            <w:r w:rsidRPr="00DF6244">
              <w:rPr>
                <w:b/>
                <w:bCs/>
                <w:color w:val="FFFFFF"/>
                <w:sz w:val="18"/>
                <w:szCs w:val="18"/>
              </w:rPr>
              <w:t>Nro. de participantes</w:t>
            </w:r>
          </w:p>
        </w:tc>
        <w:tc>
          <w:tcPr>
            <w:tcW w:w="656" w:type="dxa"/>
            <w:shd w:val="clear" w:color="auto" w:fill="E59F4C"/>
            <w:vAlign w:val="center"/>
            <w:hideMark/>
          </w:tcPr>
          <w:p w14:paraId="47012CD0" w14:textId="77777777" w:rsidR="007D4C6C" w:rsidRPr="00DF6244" w:rsidRDefault="007D4C6C" w:rsidP="00035084">
            <w:pPr>
              <w:spacing w:line="276" w:lineRule="auto"/>
              <w:jc w:val="center"/>
              <w:rPr>
                <w:b/>
                <w:bCs/>
                <w:color w:val="FFFFFF"/>
                <w:sz w:val="18"/>
                <w:szCs w:val="18"/>
              </w:rPr>
            </w:pPr>
            <w:r w:rsidRPr="00DF6244">
              <w:rPr>
                <w:b/>
                <w:bCs/>
                <w:color w:val="FFFFFF"/>
                <w:sz w:val="18"/>
                <w:szCs w:val="18"/>
              </w:rPr>
              <w:t xml:space="preserve">Lugar </w:t>
            </w:r>
            <w:r w:rsidRPr="00DF6244">
              <w:rPr>
                <w:b/>
                <w:bCs/>
                <w:color w:val="FFFFFF"/>
                <w:sz w:val="18"/>
                <w:szCs w:val="18"/>
              </w:rPr>
              <w:br/>
            </w:r>
          </w:p>
        </w:tc>
      </w:tr>
      <w:tr w:rsidR="007D4C6C" w:rsidRPr="00DF6244" w14:paraId="07C3C766" w14:textId="77777777" w:rsidTr="00A148BF">
        <w:trPr>
          <w:trHeight w:val="312"/>
        </w:trPr>
        <w:tc>
          <w:tcPr>
            <w:tcW w:w="5525" w:type="dxa"/>
            <w:vAlign w:val="center"/>
            <w:hideMark/>
          </w:tcPr>
          <w:p w14:paraId="10ABB82A" w14:textId="77777777" w:rsidR="007D4C6C" w:rsidRPr="00DF6244" w:rsidRDefault="007D4C6C" w:rsidP="00035084">
            <w:pPr>
              <w:spacing w:line="276" w:lineRule="auto"/>
              <w:jc w:val="both"/>
              <w:rPr>
                <w:color w:val="000000"/>
                <w:sz w:val="18"/>
                <w:szCs w:val="18"/>
              </w:rPr>
            </w:pPr>
            <w:r w:rsidRPr="007D4C6C">
              <w:rPr>
                <w:color w:val="000000"/>
                <w:sz w:val="18"/>
                <w:szCs w:val="18"/>
              </w:rPr>
              <w:t>Sesión de Seguimiento con Comisión 7ma de compromisos PND Afrocolombianos</w:t>
            </w:r>
          </w:p>
        </w:tc>
        <w:tc>
          <w:tcPr>
            <w:tcW w:w="1386" w:type="dxa"/>
            <w:vAlign w:val="center"/>
            <w:hideMark/>
          </w:tcPr>
          <w:p w14:paraId="64817CA1" w14:textId="77777777" w:rsidR="007D4C6C" w:rsidRPr="00DF6244" w:rsidRDefault="007D4C6C" w:rsidP="00035084">
            <w:pPr>
              <w:spacing w:line="276" w:lineRule="auto"/>
              <w:jc w:val="center"/>
              <w:rPr>
                <w:color w:val="000000"/>
                <w:sz w:val="18"/>
                <w:szCs w:val="18"/>
              </w:rPr>
            </w:pPr>
            <w:r>
              <w:rPr>
                <w:color w:val="000000"/>
                <w:sz w:val="18"/>
                <w:szCs w:val="18"/>
              </w:rPr>
              <w:t>Del 13 al 20 de octubre</w:t>
            </w:r>
          </w:p>
        </w:tc>
        <w:tc>
          <w:tcPr>
            <w:tcW w:w="1150" w:type="dxa"/>
            <w:vAlign w:val="center"/>
            <w:hideMark/>
          </w:tcPr>
          <w:p w14:paraId="704A35C2" w14:textId="77777777" w:rsidR="007D4C6C" w:rsidRPr="00DF6244" w:rsidRDefault="007D4C6C" w:rsidP="00035084">
            <w:pPr>
              <w:spacing w:line="276" w:lineRule="auto"/>
              <w:jc w:val="center"/>
              <w:rPr>
                <w:color w:val="000000"/>
                <w:sz w:val="18"/>
                <w:szCs w:val="18"/>
              </w:rPr>
            </w:pPr>
            <w:r>
              <w:rPr>
                <w:color w:val="000000"/>
                <w:sz w:val="18"/>
                <w:szCs w:val="18"/>
              </w:rPr>
              <w:t>40</w:t>
            </w:r>
          </w:p>
        </w:tc>
        <w:tc>
          <w:tcPr>
            <w:tcW w:w="656" w:type="dxa"/>
            <w:vAlign w:val="center"/>
            <w:hideMark/>
          </w:tcPr>
          <w:p w14:paraId="2C830365" w14:textId="77777777" w:rsidR="007D4C6C" w:rsidRPr="00DF6244" w:rsidRDefault="007D4C6C" w:rsidP="00035084">
            <w:pPr>
              <w:spacing w:line="276" w:lineRule="auto"/>
              <w:jc w:val="center"/>
              <w:rPr>
                <w:color w:val="000000"/>
                <w:sz w:val="18"/>
                <w:szCs w:val="18"/>
              </w:rPr>
            </w:pPr>
            <w:r>
              <w:rPr>
                <w:color w:val="000000"/>
                <w:sz w:val="18"/>
                <w:szCs w:val="18"/>
              </w:rPr>
              <w:t>Cali</w:t>
            </w:r>
          </w:p>
        </w:tc>
      </w:tr>
      <w:tr w:rsidR="007D4C6C" w:rsidRPr="00DF6244" w14:paraId="71CAA027" w14:textId="77777777" w:rsidTr="00A148BF">
        <w:trPr>
          <w:trHeight w:val="826"/>
        </w:trPr>
        <w:tc>
          <w:tcPr>
            <w:tcW w:w="5525" w:type="dxa"/>
            <w:vAlign w:val="center"/>
          </w:tcPr>
          <w:p w14:paraId="49149480" w14:textId="5386E3D5" w:rsidR="007D4C6C" w:rsidRPr="00DF6244" w:rsidRDefault="007D4C6C" w:rsidP="00035084">
            <w:pPr>
              <w:spacing w:line="276" w:lineRule="auto"/>
              <w:jc w:val="both"/>
              <w:rPr>
                <w:color w:val="000000"/>
                <w:sz w:val="18"/>
                <w:szCs w:val="18"/>
              </w:rPr>
            </w:pPr>
            <w:r w:rsidRPr="007D4C6C">
              <w:rPr>
                <w:color w:val="000000"/>
                <w:sz w:val="18"/>
                <w:szCs w:val="18"/>
              </w:rPr>
              <w:t xml:space="preserve">Sesión Consultiva Alto Nivel Afrocolombiano para revisión de acuerdo Nt4 - 148 de PND Afrocolombiano con </w:t>
            </w:r>
            <w:r w:rsidR="00EA7B27">
              <w:rPr>
                <w:color w:val="000000"/>
                <w:sz w:val="18"/>
                <w:szCs w:val="18"/>
              </w:rPr>
              <w:t>MinTIC</w:t>
            </w:r>
          </w:p>
        </w:tc>
        <w:tc>
          <w:tcPr>
            <w:tcW w:w="1386" w:type="dxa"/>
            <w:vAlign w:val="center"/>
          </w:tcPr>
          <w:p w14:paraId="6B20B70D" w14:textId="77777777" w:rsidR="007D4C6C" w:rsidRPr="00DF6244" w:rsidRDefault="009D4550" w:rsidP="00035084">
            <w:pPr>
              <w:spacing w:line="276" w:lineRule="auto"/>
              <w:jc w:val="center"/>
              <w:rPr>
                <w:color w:val="000000"/>
                <w:sz w:val="18"/>
                <w:szCs w:val="18"/>
              </w:rPr>
            </w:pPr>
            <w:r>
              <w:rPr>
                <w:color w:val="000000"/>
                <w:sz w:val="18"/>
                <w:szCs w:val="18"/>
              </w:rPr>
              <w:t>6 al 10 de noviembre de 2024</w:t>
            </w:r>
          </w:p>
        </w:tc>
        <w:tc>
          <w:tcPr>
            <w:tcW w:w="1150" w:type="dxa"/>
            <w:vAlign w:val="center"/>
            <w:hideMark/>
          </w:tcPr>
          <w:p w14:paraId="00B008B9" w14:textId="77777777" w:rsidR="007D4C6C" w:rsidRPr="00DF6244" w:rsidRDefault="009D4550" w:rsidP="009D4550">
            <w:pPr>
              <w:spacing w:line="276" w:lineRule="auto"/>
              <w:jc w:val="center"/>
              <w:rPr>
                <w:color w:val="000000"/>
                <w:sz w:val="18"/>
                <w:szCs w:val="18"/>
              </w:rPr>
            </w:pPr>
            <w:r>
              <w:rPr>
                <w:color w:val="000000"/>
                <w:sz w:val="18"/>
                <w:szCs w:val="18"/>
              </w:rPr>
              <w:t>52</w:t>
            </w:r>
          </w:p>
        </w:tc>
        <w:tc>
          <w:tcPr>
            <w:tcW w:w="656" w:type="dxa"/>
            <w:vAlign w:val="center"/>
            <w:hideMark/>
          </w:tcPr>
          <w:p w14:paraId="52851379" w14:textId="77777777" w:rsidR="007D4C6C" w:rsidRPr="00DF6244" w:rsidRDefault="007D4C6C" w:rsidP="00035084">
            <w:pPr>
              <w:spacing w:line="276" w:lineRule="auto"/>
              <w:jc w:val="center"/>
              <w:rPr>
                <w:color w:val="000000"/>
                <w:sz w:val="18"/>
                <w:szCs w:val="18"/>
              </w:rPr>
            </w:pPr>
            <w:r>
              <w:rPr>
                <w:color w:val="000000"/>
                <w:sz w:val="18"/>
                <w:szCs w:val="18"/>
              </w:rPr>
              <w:t>Cali</w:t>
            </w:r>
          </w:p>
        </w:tc>
      </w:tr>
      <w:tr w:rsidR="007D4C6C" w:rsidRPr="00DF6244" w14:paraId="6366F5ED" w14:textId="77777777" w:rsidTr="005D7A2B">
        <w:trPr>
          <w:trHeight w:val="645"/>
        </w:trPr>
        <w:tc>
          <w:tcPr>
            <w:tcW w:w="5525" w:type="dxa"/>
            <w:vAlign w:val="center"/>
          </w:tcPr>
          <w:p w14:paraId="53913D63" w14:textId="77777777" w:rsidR="007D4C6C" w:rsidRPr="00DF6244" w:rsidRDefault="009D4550" w:rsidP="00035084">
            <w:pPr>
              <w:spacing w:line="276" w:lineRule="auto"/>
              <w:jc w:val="both"/>
              <w:rPr>
                <w:color w:val="000000"/>
                <w:sz w:val="18"/>
                <w:szCs w:val="18"/>
              </w:rPr>
            </w:pPr>
            <w:r w:rsidRPr="009D4550">
              <w:rPr>
                <w:color w:val="000000"/>
                <w:sz w:val="18"/>
                <w:szCs w:val="18"/>
              </w:rPr>
              <w:t>Comisión VII del Espacio Nacional de Consulta Previa – ENCP- en el marco del Cumplimiento a la actividad programada “Revisión del Acuerdo NT4 - 148</w:t>
            </w:r>
          </w:p>
        </w:tc>
        <w:tc>
          <w:tcPr>
            <w:tcW w:w="1386" w:type="dxa"/>
            <w:vAlign w:val="center"/>
          </w:tcPr>
          <w:p w14:paraId="1AD622C0" w14:textId="77777777" w:rsidR="007D4C6C" w:rsidRPr="00DF6244" w:rsidRDefault="009D4550" w:rsidP="00035084">
            <w:pPr>
              <w:spacing w:line="276" w:lineRule="auto"/>
              <w:jc w:val="center"/>
              <w:rPr>
                <w:color w:val="000000"/>
                <w:sz w:val="18"/>
                <w:szCs w:val="18"/>
              </w:rPr>
            </w:pPr>
            <w:r>
              <w:rPr>
                <w:color w:val="000000"/>
                <w:sz w:val="18"/>
                <w:szCs w:val="18"/>
              </w:rPr>
              <w:t>12 al 15 de diciembre de 2024</w:t>
            </w:r>
          </w:p>
        </w:tc>
        <w:tc>
          <w:tcPr>
            <w:tcW w:w="1150" w:type="dxa"/>
            <w:vAlign w:val="center"/>
            <w:hideMark/>
          </w:tcPr>
          <w:p w14:paraId="0E96C845" w14:textId="77777777" w:rsidR="007D4C6C" w:rsidRPr="00DF6244" w:rsidRDefault="009D4550" w:rsidP="00035084">
            <w:pPr>
              <w:spacing w:line="276" w:lineRule="auto"/>
              <w:jc w:val="center"/>
              <w:rPr>
                <w:color w:val="000000"/>
                <w:sz w:val="18"/>
                <w:szCs w:val="18"/>
              </w:rPr>
            </w:pPr>
            <w:r>
              <w:rPr>
                <w:color w:val="000000"/>
                <w:sz w:val="18"/>
                <w:szCs w:val="18"/>
              </w:rPr>
              <w:t>40</w:t>
            </w:r>
          </w:p>
        </w:tc>
        <w:tc>
          <w:tcPr>
            <w:tcW w:w="656" w:type="dxa"/>
            <w:vAlign w:val="center"/>
            <w:hideMark/>
          </w:tcPr>
          <w:p w14:paraId="776F1049" w14:textId="77777777" w:rsidR="007D4C6C" w:rsidRPr="00DF6244" w:rsidRDefault="009D4550" w:rsidP="00035084">
            <w:pPr>
              <w:spacing w:line="276" w:lineRule="auto"/>
              <w:jc w:val="center"/>
              <w:rPr>
                <w:color w:val="000000"/>
                <w:sz w:val="18"/>
                <w:szCs w:val="18"/>
              </w:rPr>
            </w:pPr>
            <w:r>
              <w:rPr>
                <w:color w:val="000000"/>
                <w:sz w:val="18"/>
                <w:szCs w:val="18"/>
              </w:rPr>
              <w:t>Cali</w:t>
            </w:r>
            <w:r w:rsidR="007D4C6C" w:rsidRPr="00DF6244">
              <w:rPr>
                <w:color w:val="000000"/>
                <w:sz w:val="18"/>
                <w:szCs w:val="18"/>
              </w:rPr>
              <w:t xml:space="preserve"> </w:t>
            </w:r>
          </w:p>
        </w:tc>
      </w:tr>
      <w:tr w:rsidR="007D4C6C" w:rsidRPr="00DF6244" w14:paraId="0BA4D79F" w14:textId="77777777" w:rsidTr="00A148BF">
        <w:trPr>
          <w:trHeight w:val="558"/>
        </w:trPr>
        <w:tc>
          <w:tcPr>
            <w:tcW w:w="5525" w:type="dxa"/>
            <w:vAlign w:val="center"/>
          </w:tcPr>
          <w:p w14:paraId="2709A13A" w14:textId="77777777" w:rsidR="007D4C6C" w:rsidRPr="00BC0925" w:rsidRDefault="009D4550" w:rsidP="00035084">
            <w:pPr>
              <w:spacing w:line="276" w:lineRule="auto"/>
              <w:jc w:val="both"/>
              <w:rPr>
                <w:color w:val="000000"/>
                <w:sz w:val="18"/>
                <w:szCs w:val="18"/>
              </w:rPr>
            </w:pPr>
            <w:r w:rsidRPr="009D4550">
              <w:rPr>
                <w:color w:val="000000"/>
                <w:sz w:val="18"/>
                <w:szCs w:val="18"/>
              </w:rPr>
              <w:t>Sesión Consultiva de Alto Nivel Afrocolombiano - Acuerdo PND NT4 – 148</w:t>
            </w:r>
          </w:p>
        </w:tc>
        <w:tc>
          <w:tcPr>
            <w:tcW w:w="1386" w:type="dxa"/>
            <w:vAlign w:val="center"/>
          </w:tcPr>
          <w:p w14:paraId="40CB9B65" w14:textId="77777777" w:rsidR="007D4C6C" w:rsidRDefault="009D4550" w:rsidP="00035084">
            <w:pPr>
              <w:spacing w:line="276" w:lineRule="auto"/>
              <w:jc w:val="center"/>
              <w:rPr>
                <w:color w:val="000000"/>
                <w:sz w:val="18"/>
                <w:szCs w:val="18"/>
              </w:rPr>
            </w:pPr>
            <w:r>
              <w:rPr>
                <w:color w:val="000000"/>
                <w:sz w:val="18"/>
                <w:szCs w:val="18"/>
              </w:rPr>
              <w:t>15 al 18 de diciembre de 2024</w:t>
            </w:r>
          </w:p>
        </w:tc>
        <w:tc>
          <w:tcPr>
            <w:tcW w:w="1150" w:type="dxa"/>
            <w:vAlign w:val="center"/>
          </w:tcPr>
          <w:p w14:paraId="785C9037" w14:textId="77777777" w:rsidR="007D4C6C" w:rsidRDefault="009D4550" w:rsidP="009D4550">
            <w:pPr>
              <w:spacing w:line="276" w:lineRule="auto"/>
              <w:jc w:val="center"/>
              <w:rPr>
                <w:color w:val="000000"/>
                <w:sz w:val="18"/>
                <w:szCs w:val="18"/>
              </w:rPr>
            </w:pPr>
            <w:r>
              <w:rPr>
                <w:color w:val="000000"/>
                <w:sz w:val="18"/>
                <w:szCs w:val="18"/>
              </w:rPr>
              <w:t>40</w:t>
            </w:r>
          </w:p>
        </w:tc>
        <w:tc>
          <w:tcPr>
            <w:tcW w:w="656" w:type="dxa"/>
            <w:vAlign w:val="center"/>
          </w:tcPr>
          <w:p w14:paraId="64EE8284" w14:textId="77777777" w:rsidR="007D4C6C" w:rsidRDefault="009D4550" w:rsidP="009D4550">
            <w:pPr>
              <w:spacing w:line="276" w:lineRule="auto"/>
              <w:jc w:val="center"/>
              <w:rPr>
                <w:color w:val="000000"/>
                <w:sz w:val="18"/>
                <w:szCs w:val="18"/>
              </w:rPr>
            </w:pPr>
            <w:r>
              <w:rPr>
                <w:color w:val="000000"/>
                <w:sz w:val="18"/>
                <w:szCs w:val="18"/>
              </w:rPr>
              <w:t>Cali</w:t>
            </w:r>
          </w:p>
        </w:tc>
      </w:tr>
      <w:tr w:rsidR="007D4C6C" w:rsidRPr="00DF6244" w14:paraId="3D2EFCD3" w14:textId="77777777" w:rsidTr="00A148BF">
        <w:trPr>
          <w:trHeight w:val="558"/>
        </w:trPr>
        <w:tc>
          <w:tcPr>
            <w:tcW w:w="5525" w:type="dxa"/>
            <w:vAlign w:val="center"/>
          </w:tcPr>
          <w:p w14:paraId="06AB2C8E" w14:textId="77777777" w:rsidR="007D4C6C" w:rsidRPr="00983101" w:rsidRDefault="005F0A43" w:rsidP="00035084">
            <w:pPr>
              <w:spacing w:line="276" w:lineRule="auto"/>
              <w:jc w:val="both"/>
              <w:rPr>
                <w:color w:val="000000"/>
                <w:sz w:val="18"/>
                <w:szCs w:val="18"/>
              </w:rPr>
            </w:pPr>
            <w:r>
              <w:rPr>
                <w:color w:val="000000"/>
                <w:sz w:val="18"/>
                <w:szCs w:val="18"/>
              </w:rPr>
              <w:lastRenderedPageBreak/>
              <w:t>Cumbre Nacional del Pueblo Negro</w:t>
            </w:r>
          </w:p>
        </w:tc>
        <w:tc>
          <w:tcPr>
            <w:tcW w:w="1386" w:type="dxa"/>
            <w:vAlign w:val="center"/>
          </w:tcPr>
          <w:p w14:paraId="47D104A0" w14:textId="77777777" w:rsidR="007D4C6C" w:rsidRDefault="005F0A43" w:rsidP="00035084">
            <w:pPr>
              <w:spacing w:line="276" w:lineRule="auto"/>
              <w:jc w:val="center"/>
              <w:rPr>
                <w:color w:val="000000"/>
                <w:sz w:val="18"/>
                <w:szCs w:val="18"/>
              </w:rPr>
            </w:pPr>
            <w:r>
              <w:rPr>
                <w:color w:val="000000"/>
                <w:sz w:val="18"/>
                <w:szCs w:val="18"/>
              </w:rPr>
              <w:t>8 y 9 de octubre de 2024</w:t>
            </w:r>
          </w:p>
        </w:tc>
        <w:tc>
          <w:tcPr>
            <w:tcW w:w="1150" w:type="dxa"/>
            <w:vAlign w:val="center"/>
          </w:tcPr>
          <w:p w14:paraId="34FB4232" w14:textId="77777777" w:rsidR="007D4C6C" w:rsidRDefault="005F0A43" w:rsidP="005F0A43">
            <w:pPr>
              <w:spacing w:line="276" w:lineRule="auto"/>
              <w:jc w:val="center"/>
              <w:rPr>
                <w:color w:val="000000"/>
                <w:sz w:val="18"/>
                <w:szCs w:val="18"/>
              </w:rPr>
            </w:pPr>
            <w:r>
              <w:rPr>
                <w:color w:val="000000"/>
                <w:sz w:val="18"/>
                <w:szCs w:val="18"/>
              </w:rPr>
              <w:t>300</w:t>
            </w:r>
          </w:p>
        </w:tc>
        <w:tc>
          <w:tcPr>
            <w:tcW w:w="656" w:type="dxa"/>
            <w:vAlign w:val="center"/>
          </w:tcPr>
          <w:p w14:paraId="35AAA46B" w14:textId="77777777" w:rsidR="007D4C6C" w:rsidRDefault="005F0A43" w:rsidP="00035084">
            <w:pPr>
              <w:spacing w:line="276" w:lineRule="auto"/>
              <w:jc w:val="center"/>
              <w:rPr>
                <w:color w:val="000000"/>
                <w:sz w:val="18"/>
                <w:szCs w:val="18"/>
              </w:rPr>
            </w:pPr>
            <w:r>
              <w:rPr>
                <w:color w:val="000000"/>
                <w:sz w:val="18"/>
                <w:szCs w:val="18"/>
              </w:rPr>
              <w:t>Bogotá</w:t>
            </w:r>
          </w:p>
        </w:tc>
      </w:tr>
    </w:tbl>
    <w:p w14:paraId="559BED3B" w14:textId="2AD8F6B1" w:rsidR="00BA6DBC" w:rsidRPr="00BA6DBC" w:rsidRDefault="00BA6DBC" w:rsidP="00BA6DBC">
      <w:pPr>
        <w:pStyle w:val="Textoindependiente"/>
        <w:spacing w:line="252" w:lineRule="auto"/>
        <w:ind w:right="853"/>
        <w:jc w:val="both"/>
        <w:rPr>
          <w:rFonts w:ascii="Times New Roman" w:hAnsi="Times New Roman" w:cs="Times New Roman"/>
        </w:rPr>
      </w:pPr>
      <w:r w:rsidRPr="00BA6DBC">
        <w:rPr>
          <w:rStyle w:val="Hipervnculo"/>
          <w:rFonts w:ascii="Times New Roman" w:hAnsi="Times New Roman" w:cs="Times New Roman"/>
          <w:b/>
          <w:bCs/>
          <w:color w:val="212529"/>
          <w:sz w:val="18"/>
          <w:szCs w:val="18"/>
          <w:u w:val="none"/>
        </w:rPr>
        <w:t>Fuente:</w:t>
      </w:r>
      <w:r>
        <w:rPr>
          <w:rStyle w:val="Hipervnculo"/>
          <w:rFonts w:ascii="Times New Roman" w:hAnsi="Times New Roman" w:cs="Times New Roman"/>
          <w:color w:val="212529"/>
          <w:sz w:val="18"/>
          <w:szCs w:val="18"/>
          <w:u w:val="none"/>
        </w:rPr>
        <w:t xml:space="preserve"> Documentación convenio 1234</w:t>
      </w:r>
      <w:r w:rsidRPr="00BA6DBC">
        <w:rPr>
          <w:rStyle w:val="Hipervnculo"/>
          <w:rFonts w:ascii="Times New Roman" w:hAnsi="Times New Roman" w:cs="Times New Roman"/>
          <w:color w:val="212529"/>
          <w:sz w:val="18"/>
          <w:szCs w:val="18"/>
          <w:u w:val="none"/>
        </w:rPr>
        <w:t>/202</w:t>
      </w:r>
      <w:r>
        <w:rPr>
          <w:rStyle w:val="Hipervnculo"/>
          <w:rFonts w:ascii="Times New Roman" w:hAnsi="Times New Roman" w:cs="Times New Roman"/>
          <w:color w:val="212529"/>
          <w:sz w:val="18"/>
          <w:szCs w:val="18"/>
          <w:u w:val="none"/>
        </w:rPr>
        <w:t>4</w:t>
      </w:r>
      <w:r w:rsidRPr="00BA6DBC">
        <w:rPr>
          <w:rStyle w:val="Hipervnculo"/>
          <w:rFonts w:ascii="Times New Roman" w:hAnsi="Times New Roman" w:cs="Times New Roman"/>
          <w:color w:val="212529"/>
          <w:sz w:val="18"/>
          <w:szCs w:val="18"/>
          <w:u w:val="none"/>
        </w:rPr>
        <w:t xml:space="preserve">. Grupo Interno de Trabajo de Consenso Social, </w:t>
      </w:r>
      <w:r w:rsidR="00EA7B27">
        <w:rPr>
          <w:rStyle w:val="Hipervnculo"/>
          <w:rFonts w:ascii="Times New Roman" w:hAnsi="Times New Roman" w:cs="Times New Roman"/>
          <w:color w:val="212529"/>
          <w:sz w:val="18"/>
          <w:szCs w:val="18"/>
          <w:u w:val="none"/>
        </w:rPr>
        <w:t>MinTIC</w:t>
      </w:r>
    </w:p>
    <w:p w14:paraId="4CA02132" w14:textId="1648AE48" w:rsidR="002F0A01" w:rsidRDefault="00BA6DBC" w:rsidP="005D7A2B">
      <w:pPr>
        <w:pStyle w:val="Textoindependiente"/>
        <w:spacing w:after="0" w:line="240" w:lineRule="auto"/>
        <w:ind w:right="760"/>
        <w:jc w:val="both"/>
        <w:rPr>
          <w:rFonts w:ascii="Times New Roman" w:hAnsi="Times New Roman" w:cs="Times New Roman"/>
        </w:rPr>
      </w:pPr>
      <w:r>
        <w:rPr>
          <w:rFonts w:ascii="Times New Roman" w:hAnsi="Times New Roman" w:cs="Times New Roman"/>
        </w:rPr>
        <w:t>Así, y d</w:t>
      </w:r>
      <w:r w:rsidR="002F0A01" w:rsidRPr="005164DC">
        <w:rPr>
          <w:rFonts w:ascii="Times New Roman" w:hAnsi="Times New Roman" w:cs="Times New Roman"/>
        </w:rPr>
        <w:t xml:space="preserve">urante estos últimos tres años se ha abonado el trabajo colectivo, sectorial, interinstitucional, organizativo y con espacios de interlocución afrocolombiana. En este periodo, el diálogo común ha sido con </w:t>
      </w:r>
      <w:r w:rsidR="002F0A01" w:rsidRPr="006556A4">
        <w:rPr>
          <w:rFonts w:ascii="Times New Roman" w:hAnsi="Times New Roman" w:cs="Times New Roman"/>
        </w:rPr>
        <w:t xml:space="preserve">más de </w:t>
      </w:r>
      <w:r w:rsidR="006556A4" w:rsidRPr="006556A4">
        <w:rPr>
          <w:rFonts w:ascii="Times New Roman" w:hAnsi="Times New Roman" w:cs="Times New Roman"/>
        </w:rPr>
        <w:t>6</w:t>
      </w:r>
      <w:r w:rsidR="002F0A01" w:rsidRPr="006556A4">
        <w:rPr>
          <w:rFonts w:ascii="Times New Roman" w:hAnsi="Times New Roman" w:cs="Times New Roman"/>
        </w:rPr>
        <w:t xml:space="preserve">00 personas y organizaciones pertenecientes </w:t>
      </w:r>
      <w:r w:rsidR="00541A12">
        <w:rPr>
          <w:rFonts w:ascii="Times New Roman" w:hAnsi="Times New Roman" w:cs="Times New Roman"/>
        </w:rPr>
        <w:t>a las comunidades afrocolombianas</w:t>
      </w:r>
      <w:r w:rsidR="002F0A01" w:rsidRPr="006556A4">
        <w:rPr>
          <w:rFonts w:ascii="Times New Roman" w:hAnsi="Times New Roman" w:cs="Times New Roman"/>
        </w:rPr>
        <w:t xml:space="preserve"> de las comunicaciones y las </w:t>
      </w:r>
      <w:proofErr w:type="spellStart"/>
      <w:r w:rsidR="002F0A01" w:rsidRPr="006556A4">
        <w:rPr>
          <w:rFonts w:ascii="Times New Roman" w:hAnsi="Times New Roman" w:cs="Times New Roman"/>
        </w:rPr>
        <w:t>TICs</w:t>
      </w:r>
      <w:proofErr w:type="spellEnd"/>
      <w:r w:rsidR="002F0A01" w:rsidRPr="006556A4">
        <w:rPr>
          <w:rFonts w:ascii="Times New Roman" w:hAnsi="Times New Roman" w:cs="Times New Roman"/>
        </w:rPr>
        <w:t xml:space="preserve"> tales como WiDa </w:t>
      </w:r>
      <w:proofErr w:type="spellStart"/>
      <w:r w:rsidR="002F0A01" w:rsidRPr="006556A4">
        <w:rPr>
          <w:rFonts w:ascii="Times New Roman" w:hAnsi="Times New Roman" w:cs="Times New Roman"/>
        </w:rPr>
        <w:t>Monikongo</w:t>
      </w:r>
      <w:proofErr w:type="spellEnd"/>
      <w:r w:rsidR="002F0A01" w:rsidRPr="00D83B2F">
        <w:rPr>
          <w:rFonts w:ascii="Times New Roman" w:hAnsi="Times New Roman" w:cs="Times New Roman"/>
        </w:rPr>
        <w:t>,</w:t>
      </w:r>
      <w:r w:rsidR="00D83B2F">
        <w:rPr>
          <w:rFonts w:ascii="Times New Roman" w:hAnsi="Times New Roman" w:cs="Times New Roman"/>
        </w:rPr>
        <w:t xml:space="preserve"> </w:t>
      </w:r>
      <w:r w:rsidR="002F0A01" w:rsidRPr="005164DC">
        <w:rPr>
          <w:rFonts w:ascii="Times New Roman" w:hAnsi="Times New Roman" w:cs="Times New Roman"/>
        </w:rPr>
        <w:t xml:space="preserve">la autodenominada Asamblea General TIC Afrocolombiana y su Comisión de Incidencia; así como con el Espacio Nacional de Consulta Previa y su comisión VII, con la Consultiva de Alto Nivel Afrocolombiano. </w:t>
      </w:r>
    </w:p>
    <w:p w14:paraId="3E7A707A" w14:textId="77777777" w:rsidR="005D7A2B" w:rsidRPr="005164DC" w:rsidRDefault="005D7A2B" w:rsidP="005D7A2B">
      <w:pPr>
        <w:pStyle w:val="Textoindependiente"/>
        <w:spacing w:after="0" w:line="240" w:lineRule="auto"/>
        <w:ind w:right="760"/>
        <w:jc w:val="both"/>
        <w:rPr>
          <w:rFonts w:ascii="Times New Roman" w:hAnsi="Times New Roman" w:cs="Times New Roman"/>
        </w:rPr>
      </w:pPr>
    </w:p>
    <w:p w14:paraId="5BBEA661" w14:textId="77777777" w:rsidR="005D7A2B" w:rsidRDefault="002F0A01" w:rsidP="005D7A2B">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También se ha articulado con agentes académicos como el Observatorio de Discriminación Racial y convocado a entidades públicas como Ministerio de las Culturas, las Artes y los Saberes, Ministerio de Educación, Ministerio de Ciencias para trabajar interdisciplinar e interministerialmente la formulación de esta política, de cara a dar respuesta a necesidades, intereses y potencialidades de la diversidad de la geografía de la negritud y sus comunicaciones.</w:t>
      </w:r>
    </w:p>
    <w:p w14:paraId="6C8A45FC" w14:textId="287CEDE1" w:rsidR="002F0A01" w:rsidRPr="005164DC" w:rsidRDefault="002F0A01" w:rsidP="005D7A2B">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 xml:space="preserve"> </w:t>
      </w:r>
    </w:p>
    <w:p w14:paraId="3384BE1C" w14:textId="43AEF88B" w:rsidR="00EA245F" w:rsidRDefault="00BA6DBC" w:rsidP="005D7A2B">
      <w:pPr>
        <w:pStyle w:val="Textoindependiente"/>
        <w:spacing w:after="0" w:line="240" w:lineRule="auto"/>
        <w:ind w:right="760"/>
        <w:jc w:val="both"/>
        <w:rPr>
          <w:rFonts w:ascii="Times New Roman" w:hAnsi="Times New Roman" w:cs="Times New Roman"/>
        </w:rPr>
      </w:pPr>
      <w:r>
        <w:rPr>
          <w:rFonts w:ascii="Times New Roman" w:hAnsi="Times New Roman" w:cs="Times New Roman"/>
        </w:rPr>
        <w:t>E</w:t>
      </w:r>
      <w:r w:rsidR="00480F15" w:rsidRPr="005164DC">
        <w:rPr>
          <w:rFonts w:ascii="Times New Roman" w:hAnsi="Times New Roman" w:cs="Times New Roman"/>
        </w:rPr>
        <w:t>stos antecedentes justifican la necesidad urgente de construir e implementar una política pública nacional, integral, con enfoque territorial, diferencial y participativo, que reconozca a la comunicación, la tecnología y la inteligencia artificial como dimensiones fundamentales para garantizar la justicia racial, la autodeterminación y la reparación histórica de los pueblos afrocolombianos, negros, raizales y palenqueros.</w:t>
      </w:r>
    </w:p>
    <w:p w14:paraId="2A81B6E7" w14:textId="4D527D8E" w:rsidR="007D1EAE" w:rsidRDefault="007D1EAE" w:rsidP="005D7A2B">
      <w:pPr>
        <w:pStyle w:val="Textoindependiente"/>
        <w:spacing w:before="161" w:after="0" w:line="240" w:lineRule="auto"/>
        <w:ind w:right="861"/>
        <w:jc w:val="both"/>
        <w:rPr>
          <w:rFonts w:ascii="Times New Roman" w:hAnsi="Times New Roman" w:cs="Times New Roman"/>
        </w:rPr>
      </w:pPr>
    </w:p>
    <w:p w14:paraId="70A78EEB" w14:textId="6757A3A2" w:rsidR="007D1EAE" w:rsidRDefault="007D1EAE" w:rsidP="00AB4B14">
      <w:pPr>
        <w:pStyle w:val="Textoindependiente"/>
        <w:spacing w:before="161" w:line="252" w:lineRule="auto"/>
        <w:ind w:right="861"/>
        <w:jc w:val="both"/>
        <w:rPr>
          <w:rFonts w:ascii="Times New Roman" w:hAnsi="Times New Roman" w:cs="Times New Roman"/>
        </w:rPr>
      </w:pPr>
    </w:p>
    <w:p w14:paraId="282D7A9C" w14:textId="1F5F38A0" w:rsidR="007D1EAE" w:rsidRDefault="007D1EAE" w:rsidP="00AB4B14">
      <w:pPr>
        <w:pStyle w:val="Textoindependiente"/>
        <w:spacing w:before="161" w:line="252" w:lineRule="auto"/>
        <w:ind w:right="861"/>
        <w:jc w:val="both"/>
        <w:rPr>
          <w:rFonts w:ascii="Times New Roman" w:hAnsi="Times New Roman" w:cs="Times New Roman"/>
        </w:rPr>
      </w:pPr>
    </w:p>
    <w:p w14:paraId="230C071A" w14:textId="01ADEBAB" w:rsidR="007D1EAE" w:rsidRDefault="007D1EAE" w:rsidP="00AB4B14">
      <w:pPr>
        <w:pStyle w:val="Textoindependiente"/>
        <w:spacing w:before="161" w:line="252" w:lineRule="auto"/>
        <w:ind w:right="861"/>
        <w:jc w:val="both"/>
        <w:rPr>
          <w:rFonts w:ascii="Times New Roman" w:hAnsi="Times New Roman" w:cs="Times New Roman"/>
        </w:rPr>
      </w:pPr>
    </w:p>
    <w:p w14:paraId="0836AACF" w14:textId="4752C7D3" w:rsidR="007D1EAE" w:rsidRDefault="007D1EAE" w:rsidP="00AB4B14">
      <w:pPr>
        <w:pStyle w:val="Textoindependiente"/>
        <w:spacing w:before="161" w:line="252" w:lineRule="auto"/>
        <w:ind w:right="861"/>
        <w:jc w:val="both"/>
        <w:rPr>
          <w:rFonts w:ascii="Times New Roman" w:hAnsi="Times New Roman" w:cs="Times New Roman"/>
        </w:rPr>
      </w:pPr>
    </w:p>
    <w:p w14:paraId="4DC8B96A" w14:textId="78388EBB" w:rsidR="007D1EAE" w:rsidRDefault="007D1EAE" w:rsidP="00AB4B14">
      <w:pPr>
        <w:pStyle w:val="Textoindependiente"/>
        <w:spacing w:before="161" w:line="252" w:lineRule="auto"/>
        <w:ind w:right="861"/>
        <w:jc w:val="both"/>
        <w:rPr>
          <w:rFonts w:ascii="Times New Roman" w:hAnsi="Times New Roman" w:cs="Times New Roman"/>
        </w:rPr>
      </w:pPr>
    </w:p>
    <w:p w14:paraId="2CC89B8A" w14:textId="68FB1B18" w:rsidR="007D1EAE" w:rsidRDefault="007D1EAE" w:rsidP="00AB4B14">
      <w:pPr>
        <w:pStyle w:val="Textoindependiente"/>
        <w:spacing w:before="161" w:line="252" w:lineRule="auto"/>
        <w:ind w:right="861"/>
        <w:jc w:val="both"/>
        <w:rPr>
          <w:rFonts w:ascii="Times New Roman" w:hAnsi="Times New Roman" w:cs="Times New Roman"/>
        </w:rPr>
      </w:pPr>
    </w:p>
    <w:p w14:paraId="044B4F93" w14:textId="5C78D14F" w:rsidR="007D1EAE" w:rsidRDefault="007D1EAE" w:rsidP="00AB4B14">
      <w:pPr>
        <w:pStyle w:val="Textoindependiente"/>
        <w:spacing w:before="161" w:line="252" w:lineRule="auto"/>
        <w:ind w:right="861"/>
        <w:jc w:val="both"/>
        <w:rPr>
          <w:rFonts w:ascii="Times New Roman" w:hAnsi="Times New Roman" w:cs="Times New Roman"/>
        </w:rPr>
      </w:pPr>
    </w:p>
    <w:p w14:paraId="2202AF73" w14:textId="704AFFC1" w:rsidR="007D1EAE" w:rsidRDefault="007D1EAE" w:rsidP="00AB4B14">
      <w:pPr>
        <w:pStyle w:val="Textoindependiente"/>
        <w:spacing w:before="161" w:line="252" w:lineRule="auto"/>
        <w:ind w:right="861"/>
        <w:jc w:val="both"/>
        <w:rPr>
          <w:rFonts w:ascii="Times New Roman" w:hAnsi="Times New Roman" w:cs="Times New Roman"/>
        </w:rPr>
      </w:pPr>
    </w:p>
    <w:p w14:paraId="0842838E" w14:textId="41F3F447" w:rsidR="007D1EAE" w:rsidRDefault="007D1EAE" w:rsidP="00AB4B14">
      <w:pPr>
        <w:pStyle w:val="Textoindependiente"/>
        <w:spacing w:before="161" w:line="252" w:lineRule="auto"/>
        <w:ind w:right="861"/>
        <w:jc w:val="both"/>
        <w:rPr>
          <w:rFonts w:ascii="Times New Roman" w:hAnsi="Times New Roman" w:cs="Times New Roman"/>
        </w:rPr>
      </w:pPr>
    </w:p>
    <w:p w14:paraId="46EF320B" w14:textId="2DEE102C" w:rsidR="007D1EAE" w:rsidRDefault="007D1EAE" w:rsidP="00AB4B14">
      <w:pPr>
        <w:pStyle w:val="Textoindependiente"/>
        <w:spacing w:before="161" w:line="252" w:lineRule="auto"/>
        <w:ind w:right="861"/>
        <w:jc w:val="both"/>
        <w:rPr>
          <w:rFonts w:ascii="Times New Roman" w:hAnsi="Times New Roman" w:cs="Times New Roman"/>
        </w:rPr>
      </w:pPr>
    </w:p>
    <w:p w14:paraId="20EF2FC5" w14:textId="7057DBDA" w:rsidR="007D1EAE" w:rsidRDefault="007D1EAE" w:rsidP="00AB4B14">
      <w:pPr>
        <w:pStyle w:val="Textoindependiente"/>
        <w:spacing w:before="161" w:line="252" w:lineRule="auto"/>
        <w:ind w:right="861"/>
        <w:jc w:val="both"/>
        <w:rPr>
          <w:rFonts w:ascii="Times New Roman" w:hAnsi="Times New Roman" w:cs="Times New Roman"/>
        </w:rPr>
      </w:pPr>
    </w:p>
    <w:p w14:paraId="759A3107" w14:textId="4A2E99E6" w:rsidR="007D1EAE" w:rsidRDefault="007D1EAE" w:rsidP="00AB4B14">
      <w:pPr>
        <w:pStyle w:val="Textoindependiente"/>
        <w:spacing w:before="161" w:line="252" w:lineRule="auto"/>
        <w:ind w:right="861"/>
        <w:jc w:val="both"/>
        <w:rPr>
          <w:rFonts w:ascii="Times New Roman" w:hAnsi="Times New Roman" w:cs="Times New Roman"/>
        </w:rPr>
      </w:pPr>
    </w:p>
    <w:p w14:paraId="78D2E724" w14:textId="3884C59A" w:rsidR="007D1EAE" w:rsidRDefault="007D1EAE" w:rsidP="00AB4B14">
      <w:pPr>
        <w:pStyle w:val="Textoindependiente"/>
        <w:spacing w:before="161" w:line="252" w:lineRule="auto"/>
        <w:ind w:right="861"/>
        <w:jc w:val="both"/>
        <w:rPr>
          <w:rFonts w:ascii="Times New Roman" w:hAnsi="Times New Roman" w:cs="Times New Roman"/>
        </w:rPr>
      </w:pPr>
    </w:p>
    <w:p w14:paraId="589D73D8" w14:textId="2672FFED" w:rsidR="007D1EAE" w:rsidRDefault="007D1EAE" w:rsidP="00AB4B14">
      <w:pPr>
        <w:pStyle w:val="Textoindependiente"/>
        <w:spacing w:before="161" w:line="252" w:lineRule="auto"/>
        <w:ind w:right="861"/>
        <w:jc w:val="both"/>
        <w:rPr>
          <w:rFonts w:ascii="Times New Roman" w:hAnsi="Times New Roman" w:cs="Times New Roman"/>
        </w:rPr>
      </w:pPr>
    </w:p>
    <w:p w14:paraId="1D724E8D" w14:textId="77777777" w:rsidR="007D1EAE" w:rsidRPr="005164DC" w:rsidRDefault="007D1EAE" w:rsidP="00AB4B14">
      <w:pPr>
        <w:pStyle w:val="Textoindependiente"/>
        <w:spacing w:before="161" w:line="252" w:lineRule="auto"/>
        <w:ind w:right="861"/>
        <w:jc w:val="both"/>
        <w:rPr>
          <w:rFonts w:ascii="Times New Roman" w:hAnsi="Times New Roman" w:cs="Times New Roman"/>
        </w:rPr>
      </w:pPr>
    </w:p>
    <w:p w14:paraId="443C1863" w14:textId="04A38E13" w:rsidR="00EA245F" w:rsidRDefault="00EA245F" w:rsidP="005D7A2B">
      <w:pPr>
        <w:pStyle w:val="Ttulo1"/>
        <w:spacing w:before="0"/>
        <w:rPr>
          <w:rFonts w:ascii="Times New Roman" w:hAnsi="Times New Roman"/>
          <w:color w:val="auto"/>
          <w:sz w:val="22"/>
          <w:szCs w:val="22"/>
        </w:rPr>
      </w:pPr>
      <w:bookmarkStart w:id="8" w:name="_Toc156816013"/>
      <w:bookmarkStart w:id="9" w:name="_Toc225212627"/>
      <w:r w:rsidRPr="005D7A2B">
        <w:rPr>
          <w:rFonts w:ascii="Times New Roman" w:hAnsi="Times New Roman"/>
          <w:color w:val="auto"/>
          <w:sz w:val="22"/>
          <w:szCs w:val="22"/>
        </w:rPr>
        <w:t>REFERENCIAS LEGALES: Enmarque jurídico</w:t>
      </w:r>
      <w:bookmarkEnd w:id="8"/>
      <w:bookmarkEnd w:id="9"/>
    </w:p>
    <w:p w14:paraId="118E1E69" w14:textId="77777777" w:rsidR="005D7A2B" w:rsidRPr="005D7A2B" w:rsidRDefault="005D7A2B" w:rsidP="005D7A2B">
      <w:pPr>
        <w:rPr>
          <w:lang w:eastAsia="es-ES"/>
        </w:rPr>
      </w:pPr>
    </w:p>
    <w:p w14:paraId="621C4ECF" w14:textId="14315BC4" w:rsidR="002A4429" w:rsidRDefault="000177E1"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Este apartado reúne un conjunto de normas, tratados y disposiciones legales nacionales e internacionales que fundamentan jurídicamente la formulación de una política pública social en comunicación</w:t>
      </w:r>
      <w:r w:rsidR="00191AA4">
        <w:rPr>
          <w:rFonts w:ascii="Times New Roman" w:hAnsi="Times New Roman" w:cs="Times New Roman"/>
        </w:rPr>
        <w:t xml:space="preserve"> y tecnologías de la información</w:t>
      </w:r>
      <w:r w:rsidRPr="005164DC">
        <w:rPr>
          <w:rFonts w:ascii="Times New Roman" w:hAnsi="Times New Roman" w:cs="Times New Roman"/>
        </w:rPr>
        <w:t xml:space="preserve"> con enfoque étnico-racial para los pueblos afrocolombianos, negros, raizales y palenqueros.</w:t>
      </w:r>
      <w:r w:rsidR="006556A4">
        <w:rPr>
          <w:rFonts w:ascii="Times New Roman" w:hAnsi="Times New Roman" w:cs="Times New Roman"/>
        </w:rPr>
        <w:t xml:space="preserve"> </w:t>
      </w:r>
    </w:p>
    <w:p w14:paraId="449A3BD4"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3429D4DE" w14:textId="6BF614BF" w:rsidR="000177E1" w:rsidRDefault="000177E1"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Este marco normativo reconoce el derecho a la comunicación como parte integral de los derechos</w:t>
      </w:r>
      <w:r w:rsidR="002A4429" w:rsidRPr="005164DC">
        <w:rPr>
          <w:rFonts w:ascii="Times New Roman" w:hAnsi="Times New Roman" w:cs="Times New Roman"/>
        </w:rPr>
        <w:t xml:space="preserve"> humanos,</w:t>
      </w:r>
      <w:r w:rsidRPr="005164DC">
        <w:rPr>
          <w:rFonts w:ascii="Times New Roman" w:hAnsi="Times New Roman" w:cs="Times New Roman"/>
        </w:rPr>
        <w:t xml:space="preserve"> culturales, colectivos y fundamentales de </w:t>
      </w:r>
      <w:r w:rsidR="002A4429" w:rsidRPr="005164DC">
        <w:rPr>
          <w:rFonts w:ascii="Times New Roman" w:hAnsi="Times New Roman" w:cs="Times New Roman"/>
        </w:rPr>
        <w:t>la afrocolombianidad,</w:t>
      </w:r>
      <w:r w:rsidRPr="005164DC">
        <w:rPr>
          <w:rFonts w:ascii="Times New Roman" w:hAnsi="Times New Roman" w:cs="Times New Roman"/>
        </w:rPr>
        <w:t xml:space="preserve"> y articula principios constitucionales, instrumentos internacionales de derechos humanos, leyes nacionales, decretos reglamentarios y políticas sectoriales que orientan la garantía del reconocimiento, la participación, la equidad y la reparación histórica frente a las brechas estructurales de exclusión mediática, tecnológica y simbólica que han afectado a estos pueblos. </w:t>
      </w:r>
      <w:r w:rsidR="002A4429" w:rsidRPr="005164DC">
        <w:rPr>
          <w:rFonts w:ascii="Times New Roman" w:hAnsi="Times New Roman" w:cs="Times New Roman"/>
        </w:rPr>
        <w:t>Con este</w:t>
      </w:r>
      <w:r w:rsidRPr="005164DC">
        <w:rPr>
          <w:rFonts w:ascii="Times New Roman" w:hAnsi="Times New Roman" w:cs="Times New Roman"/>
        </w:rPr>
        <w:t xml:space="preserve"> enmarque, se consolida la legitimidad jurídica y política de una intervención estatal diferencial y estructural en el campo comunicativo afrocolombiano.</w:t>
      </w:r>
    </w:p>
    <w:p w14:paraId="5A86D055"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746DE549" w14:textId="00F32AEB" w:rsidR="00367E7A" w:rsidRDefault="002A4429"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Por su parte, l</w:t>
      </w:r>
      <w:r w:rsidR="00367E7A" w:rsidRPr="005164DC">
        <w:rPr>
          <w:rFonts w:ascii="Times New Roman" w:hAnsi="Times New Roman" w:cs="Times New Roman"/>
        </w:rPr>
        <w:t xml:space="preserve">a comunidad internacional ha adoptado instrumentos clave para combatir la discriminación racial y promover los derechos de los pueblos afrodescendientes. La </w:t>
      </w:r>
      <w:r w:rsidR="00367E7A" w:rsidRPr="005164DC">
        <w:rPr>
          <w:rFonts w:ascii="Times New Roman" w:hAnsi="Times New Roman" w:cs="Times New Roman"/>
          <w:bCs/>
        </w:rPr>
        <w:t>Convención Internacional sobre la Eliminación de todas las Formas de Discriminación Racial (1981)</w:t>
      </w:r>
      <w:r w:rsidR="00367E7A" w:rsidRPr="005164DC">
        <w:rPr>
          <w:rFonts w:ascii="Times New Roman" w:hAnsi="Times New Roman" w:cs="Times New Roman"/>
        </w:rPr>
        <w:t xml:space="preserve"> establece el compromiso de los Estados para erradicar prácticas discriminatorias contra comunidades étnicas, incluyendo a pueblos indígenas, gitanos y afrodescendientes. En esa misma línea, la </w:t>
      </w:r>
      <w:r w:rsidR="00367E7A" w:rsidRPr="005164DC">
        <w:rPr>
          <w:rFonts w:ascii="Times New Roman" w:hAnsi="Times New Roman" w:cs="Times New Roman"/>
          <w:bCs/>
        </w:rPr>
        <w:t>Conferencia Mundial contra el Racismo, la Discriminación Racial, la Xenofobia y las Formas Conexas de Intolerancia de Durban (2001)</w:t>
      </w:r>
      <w:r w:rsidR="00367E7A" w:rsidRPr="005164DC">
        <w:rPr>
          <w:rFonts w:ascii="Times New Roman" w:hAnsi="Times New Roman" w:cs="Times New Roman"/>
        </w:rPr>
        <w:t xml:space="preserve"> declaró su rechazo a toda doctrina basada en la superioridad racial, e instó a los Estados a implementar medidas afirmativas, incluyendo inversiones sociales en salud, educación, agua potable y medio ambiente en comunidades afrodescendientes.</w:t>
      </w:r>
    </w:p>
    <w:p w14:paraId="0BC22B47"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5A6FC7E0" w14:textId="3302F539" w:rsidR="00367E7A" w:rsidRDefault="00367E7A"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 xml:space="preserve">De forma complementaria, la </w:t>
      </w:r>
      <w:r w:rsidRPr="005164DC">
        <w:rPr>
          <w:rFonts w:ascii="Times New Roman" w:hAnsi="Times New Roman" w:cs="Times New Roman"/>
          <w:bCs/>
        </w:rPr>
        <w:t>resolución 68/237 de la Asamblea General de las Naciones Unidas</w:t>
      </w:r>
      <w:r w:rsidRPr="005164DC">
        <w:rPr>
          <w:rFonts w:ascii="Times New Roman" w:hAnsi="Times New Roman" w:cs="Times New Roman"/>
        </w:rPr>
        <w:t xml:space="preserve">, que dio origen al </w:t>
      </w:r>
      <w:r w:rsidRPr="005164DC">
        <w:rPr>
          <w:rFonts w:ascii="Times New Roman" w:hAnsi="Times New Roman" w:cs="Times New Roman"/>
          <w:bCs/>
        </w:rPr>
        <w:t>Decenio Internacional para los Afrodescendientes (2015–2024)</w:t>
      </w:r>
      <w:r w:rsidRPr="005164DC">
        <w:rPr>
          <w:rFonts w:ascii="Times New Roman" w:hAnsi="Times New Roman" w:cs="Times New Roman"/>
        </w:rPr>
        <w:t xml:space="preserve">, impulsa a los Estados a adoptar políticas para garantizar el acceso efectivo de las personas afrodescendientes al bienestar y a la igualdad de oportunidades. </w:t>
      </w:r>
    </w:p>
    <w:p w14:paraId="1386540E"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0F15AB0D" w14:textId="23534BBB" w:rsidR="00EA245F" w:rsidRDefault="00367E7A"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En el contexto nacional, c</w:t>
      </w:r>
      <w:r w:rsidR="00EA245F" w:rsidRPr="005164DC">
        <w:rPr>
          <w:rFonts w:ascii="Times New Roman" w:hAnsi="Times New Roman" w:cs="Times New Roman"/>
        </w:rPr>
        <w:t>on la Constitución Política de 1991 y la creaci</w:t>
      </w:r>
      <w:r w:rsidR="00A718DA" w:rsidRPr="005164DC">
        <w:rPr>
          <w:rFonts w:ascii="Times New Roman" w:hAnsi="Times New Roman" w:cs="Times New Roman"/>
        </w:rPr>
        <w:t>ón del Estado Social de Derecho</w:t>
      </w:r>
      <w:r w:rsidR="00EA245F" w:rsidRPr="005164DC">
        <w:rPr>
          <w:rFonts w:ascii="Times New Roman" w:hAnsi="Times New Roman" w:cs="Times New Roman"/>
        </w:rPr>
        <w:t xml:space="preserve"> en el marco de los principios d</w:t>
      </w:r>
      <w:r w:rsidR="00A718DA" w:rsidRPr="005164DC">
        <w:rPr>
          <w:rFonts w:ascii="Times New Roman" w:hAnsi="Times New Roman" w:cs="Times New Roman"/>
        </w:rPr>
        <w:t>e igualdad y dignidad humana, se deriva el</w:t>
      </w:r>
      <w:r w:rsidR="00EA245F" w:rsidRPr="005164DC">
        <w:rPr>
          <w:rFonts w:ascii="Times New Roman" w:hAnsi="Times New Roman" w:cs="Times New Roman"/>
        </w:rPr>
        <w:t xml:space="preserve"> reconocimiento de los </w:t>
      </w:r>
      <w:r w:rsidR="00A718DA" w:rsidRPr="005164DC">
        <w:rPr>
          <w:rFonts w:ascii="Times New Roman" w:hAnsi="Times New Roman" w:cs="Times New Roman"/>
        </w:rPr>
        <w:t>derechos de los pueblos étnicos y</w:t>
      </w:r>
      <w:r w:rsidR="00EA245F" w:rsidRPr="005164DC">
        <w:rPr>
          <w:rFonts w:ascii="Times New Roman" w:hAnsi="Times New Roman" w:cs="Times New Roman"/>
        </w:rPr>
        <w:t xml:space="preserve"> se constituye la génesis para el desarrollo normativo y jurisprudencial en favor de las comunidades pertenecientes al pueblo Afrocolombiano, </w:t>
      </w:r>
      <w:r w:rsidR="00A718DA" w:rsidRPr="005164DC">
        <w:rPr>
          <w:rFonts w:ascii="Times New Roman" w:hAnsi="Times New Roman" w:cs="Times New Roman"/>
        </w:rPr>
        <w:t xml:space="preserve">Negro, </w:t>
      </w:r>
      <w:r w:rsidR="00EA245F" w:rsidRPr="005164DC">
        <w:rPr>
          <w:rFonts w:ascii="Times New Roman" w:hAnsi="Times New Roman" w:cs="Times New Roman"/>
        </w:rPr>
        <w:t>Raizal y Palenquero.</w:t>
      </w:r>
    </w:p>
    <w:p w14:paraId="4D8D0E53"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12C43E21" w14:textId="376B6FFD" w:rsidR="003C34F4" w:rsidRDefault="003C34F4"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En este sentido, la Constitución Política de Colombia se constituye como el principal pilar para garantizar derechos, al servir de guía para la formulación de políticas públicas dirigidas a las comunidades y pueblos afrocolombianos. Además, brinda soporte para la adecuación institucional y normativa que permita un acceso efectivo a los derechos, desde el reconocimiento de las diferencias y los enfoques diferenciales. Asimismo, respalda</w:t>
      </w:r>
      <w:r w:rsidR="00D226BD" w:rsidRPr="005164DC">
        <w:rPr>
          <w:rFonts w:ascii="Times New Roman" w:hAnsi="Times New Roman" w:cs="Times New Roman"/>
        </w:rPr>
        <w:t xml:space="preserve"> esta exigibilidad de derechos gracias al</w:t>
      </w:r>
      <w:r w:rsidRPr="005164DC">
        <w:rPr>
          <w:rFonts w:ascii="Times New Roman" w:hAnsi="Times New Roman" w:cs="Times New Roman"/>
        </w:rPr>
        <w:t xml:space="preserve"> bloque de constitucionalidad y el sistema normativo de los tratados internacionales en materia de derechos humanos.</w:t>
      </w:r>
    </w:p>
    <w:p w14:paraId="2FB4195F"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6C3DF463" w14:textId="2B3E30E6" w:rsidR="00EA245F" w:rsidRDefault="00720141" w:rsidP="005D7A2B">
      <w:pPr>
        <w:pStyle w:val="Textoindependiente"/>
        <w:spacing w:after="0" w:line="252" w:lineRule="auto"/>
        <w:ind w:right="861"/>
        <w:jc w:val="both"/>
        <w:rPr>
          <w:rFonts w:ascii="Times New Roman" w:hAnsi="Times New Roman" w:cs="Times New Roman"/>
        </w:rPr>
      </w:pPr>
      <w:r w:rsidRPr="005164DC">
        <w:rPr>
          <w:rFonts w:ascii="Times New Roman" w:hAnsi="Times New Roman" w:cs="Times New Roman"/>
        </w:rPr>
        <w:t>En su</w:t>
      </w:r>
      <w:r w:rsidR="00EA245F" w:rsidRPr="005164DC">
        <w:rPr>
          <w:rFonts w:ascii="Times New Roman" w:hAnsi="Times New Roman" w:cs="Times New Roman"/>
        </w:rPr>
        <w:t xml:space="preserve"> artículo 13</w:t>
      </w:r>
      <w:r w:rsidRPr="005164DC">
        <w:rPr>
          <w:rFonts w:ascii="Times New Roman" w:hAnsi="Times New Roman" w:cs="Times New Roman"/>
        </w:rPr>
        <w:t>, la Carta Magna</w:t>
      </w:r>
      <w:r w:rsidR="00EA245F" w:rsidRPr="005164DC">
        <w:rPr>
          <w:rFonts w:ascii="Times New Roman" w:hAnsi="Times New Roman" w:cs="Times New Roman"/>
        </w:rPr>
        <w:t xml:space="preserve"> dispone que el </w:t>
      </w:r>
      <w:r w:rsidR="00EA245F" w:rsidRPr="005164DC">
        <w:rPr>
          <w:rFonts w:ascii="Times New Roman" w:hAnsi="Times New Roman" w:cs="Times New Roman"/>
          <w:iCs/>
        </w:rPr>
        <w:t>Estado debe promover las</w:t>
      </w:r>
      <w:r w:rsidR="00EA245F" w:rsidRPr="005164DC">
        <w:rPr>
          <w:rFonts w:ascii="Times New Roman" w:hAnsi="Times New Roman" w:cs="Times New Roman"/>
          <w:b/>
          <w:bCs/>
          <w:iCs/>
        </w:rPr>
        <w:t xml:space="preserve"> </w:t>
      </w:r>
      <w:r w:rsidR="00EA245F" w:rsidRPr="005164DC">
        <w:rPr>
          <w:rFonts w:ascii="Times New Roman" w:hAnsi="Times New Roman" w:cs="Times New Roman"/>
          <w:iCs/>
        </w:rPr>
        <w:t>condiciones para que la igualdad sea real y efectiva y deberá entonces adoptar medidas en favor de los grupos discriminados o marginados.</w:t>
      </w:r>
      <w:r w:rsidR="00EA245F" w:rsidRPr="005164DC">
        <w:rPr>
          <w:rFonts w:ascii="Times New Roman" w:hAnsi="Times New Roman" w:cs="Times New Roman"/>
        </w:rPr>
        <w:t xml:space="preserve"> </w:t>
      </w:r>
    </w:p>
    <w:p w14:paraId="0BE6A3CD" w14:textId="77777777" w:rsidR="005D7A2B" w:rsidRPr="005164DC" w:rsidRDefault="005D7A2B" w:rsidP="005D7A2B">
      <w:pPr>
        <w:pStyle w:val="Textoindependiente"/>
        <w:spacing w:after="0" w:line="252" w:lineRule="auto"/>
        <w:ind w:right="861"/>
        <w:jc w:val="both"/>
        <w:rPr>
          <w:rFonts w:ascii="Times New Roman" w:hAnsi="Times New Roman" w:cs="Times New Roman"/>
          <w:b/>
          <w:bCs/>
        </w:rPr>
      </w:pPr>
    </w:p>
    <w:p w14:paraId="787F5F7C" w14:textId="23F505D5" w:rsidR="00553A0B" w:rsidRDefault="00EA245F" w:rsidP="005D7A2B">
      <w:pPr>
        <w:pStyle w:val="Textoindependiente"/>
        <w:spacing w:after="0" w:line="240" w:lineRule="auto"/>
        <w:ind w:left="720" w:right="861"/>
        <w:jc w:val="both"/>
        <w:rPr>
          <w:rFonts w:ascii="Times New Roman" w:hAnsi="Times New Roman" w:cs="Times New Roman"/>
          <w:iCs/>
        </w:rPr>
      </w:pPr>
      <w:r w:rsidRPr="005164DC">
        <w:rPr>
          <w:rFonts w:ascii="Times New Roman" w:hAnsi="Times New Roman" w:cs="Times New Roman"/>
          <w:iCs/>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(Constitución Política de Colombia, 1991, art. 13)</w:t>
      </w:r>
      <w:r w:rsidR="005D7A2B">
        <w:rPr>
          <w:rFonts w:ascii="Times New Roman" w:hAnsi="Times New Roman" w:cs="Times New Roman"/>
          <w:iCs/>
        </w:rPr>
        <w:t>.</w:t>
      </w:r>
    </w:p>
    <w:p w14:paraId="09ED752E" w14:textId="77777777" w:rsidR="005D7A2B" w:rsidRPr="005164DC" w:rsidRDefault="005D7A2B" w:rsidP="005D7A2B">
      <w:pPr>
        <w:pStyle w:val="Textoindependiente"/>
        <w:spacing w:after="0" w:line="240" w:lineRule="auto"/>
        <w:ind w:left="720" w:right="861"/>
        <w:jc w:val="both"/>
        <w:rPr>
          <w:rFonts w:ascii="Times New Roman" w:hAnsi="Times New Roman" w:cs="Times New Roman"/>
          <w:iCs/>
        </w:rPr>
      </w:pPr>
    </w:p>
    <w:p w14:paraId="3BE42B07" w14:textId="75B50D0C" w:rsidR="00EA245F" w:rsidRDefault="00EA245F"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Según este mandato, el Estado también debe proteger a aquellas personas que por su condición económica, física o mental se encuentren en circunstancia de debilidad manifiesta. Por ello</w:t>
      </w:r>
      <w:r w:rsidR="00553A0B" w:rsidRPr="005164DC">
        <w:rPr>
          <w:rFonts w:ascii="Times New Roman" w:hAnsi="Times New Roman" w:cs="Times New Roman"/>
        </w:rPr>
        <w:t>,</w:t>
      </w:r>
      <w:r w:rsidRPr="005164DC">
        <w:rPr>
          <w:rFonts w:ascii="Times New Roman" w:hAnsi="Times New Roman" w:cs="Times New Roman"/>
        </w:rPr>
        <w:t xml:space="preserve"> ha venido consolidando un marco jurídico que determina y busca garantizar los derechos de los pueblos étnicos (Agencia para la </w:t>
      </w:r>
      <w:r w:rsidR="00A02A94" w:rsidRPr="005164DC">
        <w:rPr>
          <w:rFonts w:ascii="Times New Roman" w:hAnsi="Times New Roman" w:cs="Times New Roman"/>
        </w:rPr>
        <w:t>Reincorporación</w:t>
      </w:r>
      <w:r w:rsidRPr="005164DC">
        <w:rPr>
          <w:rFonts w:ascii="Times New Roman" w:hAnsi="Times New Roman" w:cs="Times New Roman"/>
        </w:rPr>
        <w:t xml:space="preserve"> y la Normalización 2023). En general</w:t>
      </w:r>
      <w:r w:rsidR="00553A0B" w:rsidRPr="005164DC">
        <w:rPr>
          <w:rFonts w:ascii="Times New Roman" w:hAnsi="Times New Roman" w:cs="Times New Roman"/>
        </w:rPr>
        <w:t>,</w:t>
      </w:r>
      <w:r w:rsidRPr="005164DC">
        <w:rPr>
          <w:rFonts w:ascii="Times New Roman" w:hAnsi="Times New Roman" w:cs="Times New Roman"/>
        </w:rPr>
        <w:t xml:space="preserve"> </w:t>
      </w:r>
      <w:r w:rsidR="00553A0B" w:rsidRPr="005164DC">
        <w:rPr>
          <w:rFonts w:ascii="Times New Roman" w:hAnsi="Times New Roman" w:cs="Times New Roman"/>
        </w:rPr>
        <w:t xml:space="preserve">y entre otros, </w:t>
      </w:r>
      <w:r w:rsidRPr="005164DC">
        <w:rPr>
          <w:rFonts w:ascii="Times New Roman" w:hAnsi="Times New Roman" w:cs="Times New Roman"/>
        </w:rPr>
        <w:t>los artículos constitucionales aplicables a la presente política son: 7, 8, 10, 13, 18 a 20, 67, 68, 70 y transitorio 55.</w:t>
      </w:r>
    </w:p>
    <w:p w14:paraId="3DC26D10" w14:textId="77777777" w:rsidR="005D7A2B" w:rsidRPr="005164DC" w:rsidRDefault="005D7A2B" w:rsidP="005D7A2B">
      <w:pPr>
        <w:pStyle w:val="Textoindependiente"/>
        <w:spacing w:after="0" w:line="240" w:lineRule="auto"/>
        <w:ind w:right="861"/>
        <w:jc w:val="both"/>
        <w:rPr>
          <w:rFonts w:ascii="Times New Roman" w:hAnsi="Times New Roman" w:cs="Times New Roman"/>
          <w:iCs/>
        </w:rPr>
      </w:pPr>
    </w:p>
    <w:p w14:paraId="3CB70ABC" w14:textId="66DEC146" w:rsidR="006556A4" w:rsidRDefault="00EA245F"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En cumplimiento de estos mandatos se expide la Ley 21 de 1991 “Por medio de la cual se aprueba el Convenio número 169 sobre pueblos indígenas y tribales en países independientes, adoptado por la 76a. reunión de la Conferencia General de la O.I.T., Ginebra 1989” siendo importante resaltar en concordancia con lo establecido en el punto de antecedentes que el artículo 7 dispone que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w:t>
      </w:r>
      <w:r w:rsidR="006556A4">
        <w:rPr>
          <w:rFonts w:ascii="Times New Roman" w:hAnsi="Times New Roman" w:cs="Times New Roman"/>
        </w:rPr>
        <w:t xml:space="preserve"> </w:t>
      </w:r>
    </w:p>
    <w:p w14:paraId="0AA978B1" w14:textId="77777777" w:rsidR="005D7A2B" w:rsidRDefault="005D7A2B" w:rsidP="005D7A2B">
      <w:pPr>
        <w:pStyle w:val="Textoindependiente"/>
        <w:spacing w:after="0" w:line="240" w:lineRule="auto"/>
        <w:ind w:right="861"/>
        <w:jc w:val="both"/>
        <w:rPr>
          <w:rFonts w:ascii="Times New Roman" w:hAnsi="Times New Roman" w:cs="Times New Roman"/>
        </w:rPr>
      </w:pPr>
    </w:p>
    <w:p w14:paraId="71840934" w14:textId="2287E51C" w:rsidR="00EA245F" w:rsidRDefault="006556A4" w:rsidP="005D7A2B">
      <w:pPr>
        <w:pStyle w:val="Textoindependiente"/>
        <w:spacing w:after="0" w:line="240" w:lineRule="auto"/>
        <w:ind w:right="861"/>
        <w:jc w:val="both"/>
        <w:rPr>
          <w:rFonts w:ascii="Times New Roman" w:hAnsi="Times New Roman" w:cs="Times New Roman"/>
        </w:rPr>
      </w:pPr>
      <w:r>
        <w:rPr>
          <w:rFonts w:ascii="Times New Roman" w:hAnsi="Times New Roman" w:cs="Times New Roman"/>
        </w:rPr>
        <w:t xml:space="preserve">En contexto y </w:t>
      </w:r>
      <w:r w:rsidRPr="006556A4">
        <w:rPr>
          <w:rFonts w:ascii="Times New Roman" w:hAnsi="Times New Roman" w:cs="Times New Roman"/>
        </w:rPr>
        <w:t>en desarrollo de los numerales 1 y 2 del artículo 18 de la Ley 1341 de 2009 y el numeral 3 del artículo 5 del Decreto 1064 de 2020, y la Ley 2294 de 2023 “Por la cual se expide el Plan Nacional de Desarrollo 2022- 2026 “Colombia Potencia Mundial De La Vida</w:t>
      </w:r>
      <w:r>
        <w:rPr>
          <w:rFonts w:ascii="Times New Roman" w:hAnsi="Times New Roman" w:cs="Times New Roman"/>
        </w:rPr>
        <w:t xml:space="preserve">”, también da soporte a este enmarque jurídico. </w:t>
      </w:r>
    </w:p>
    <w:p w14:paraId="526D2F99" w14:textId="77777777" w:rsidR="005D7A2B" w:rsidRPr="005164DC" w:rsidRDefault="005D7A2B" w:rsidP="005D7A2B">
      <w:pPr>
        <w:pStyle w:val="Textoindependiente"/>
        <w:spacing w:after="0" w:line="240" w:lineRule="auto"/>
        <w:ind w:right="861"/>
        <w:jc w:val="both"/>
        <w:rPr>
          <w:rFonts w:ascii="Times New Roman" w:hAnsi="Times New Roman" w:cs="Times New Roman"/>
          <w:b/>
          <w:bCs/>
        </w:rPr>
      </w:pPr>
    </w:p>
    <w:p w14:paraId="250FA707" w14:textId="104256C7" w:rsidR="00A02A94" w:rsidRDefault="00EA245F" w:rsidP="005D7A2B">
      <w:pPr>
        <w:pStyle w:val="Textoindependiente"/>
        <w:spacing w:after="0" w:line="240" w:lineRule="auto"/>
        <w:ind w:right="861"/>
        <w:jc w:val="both"/>
        <w:rPr>
          <w:rFonts w:ascii="Times New Roman" w:hAnsi="Times New Roman" w:cs="Times New Roman"/>
          <w:i/>
          <w:iCs/>
        </w:rPr>
      </w:pPr>
      <w:r w:rsidRPr="005164DC">
        <w:rPr>
          <w:rFonts w:ascii="Times New Roman" w:hAnsi="Times New Roman" w:cs="Times New Roman"/>
        </w:rPr>
        <w:t xml:space="preserve">A partir de lo consagrado en el artículo transitorio 55 constitucional se expide la Ley 70 de 1993, que tiene por objeto reconocer a las comunidades negras que han venido ocupando tierras baldías en las zonas rurales ribereñas de los ríos de la Cuenca del Pacífico, de acuerdo con sus prácticas tradicionales de producción, el derecho de estas a la propiedad colectiva, haciendo énfasis en que normativa y jurisprudencialmente este mandato es aplicado a todas las comunidades negras del país, estableciendo, además </w:t>
      </w:r>
      <w:r w:rsidRPr="005164DC">
        <w:rPr>
          <w:rFonts w:ascii="Times New Roman" w:hAnsi="Times New Roman" w:cs="Times New Roman"/>
          <w:i/>
          <w:iCs/>
        </w:rPr>
        <w:t>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14:paraId="5C07B754" w14:textId="77777777" w:rsidR="005D7A2B" w:rsidRPr="005164DC" w:rsidRDefault="005D7A2B" w:rsidP="005D7A2B">
      <w:pPr>
        <w:pStyle w:val="Textoindependiente"/>
        <w:spacing w:after="0" w:line="240" w:lineRule="auto"/>
        <w:ind w:right="861"/>
        <w:jc w:val="both"/>
        <w:rPr>
          <w:rFonts w:ascii="Times New Roman" w:hAnsi="Times New Roman" w:cs="Times New Roman"/>
          <w:b/>
          <w:bCs/>
          <w:i/>
          <w:iCs/>
        </w:rPr>
      </w:pPr>
    </w:p>
    <w:p w14:paraId="60FAFCF6" w14:textId="10A6C822" w:rsidR="006556A4" w:rsidRDefault="00EA245F"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En 1995 se expide el Decreto 1745 de 1995 que reglamenta el Capítulo III de la Ley 70 de 1993, y el cual adopta el procedimiento para el reconocimiento del derecho a la propiedad colectiva de las "Tierras de las Comunidades Negras” (artículo 2.5.1.2.1 del capítulo 2 del Decreto 1066 de 2015).</w:t>
      </w:r>
    </w:p>
    <w:p w14:paraId="695885CF" w14:textId="77777777" w:rsidR="005D7A2B" w:rsidRPr="006556A4" w:rsidRDefault="005D7A2B" w:rsidP="005D7A2B">
      <w:pPr>
        <w:pStyle w:val="Textoindependiente"/>
        <w:spacing w:after="0" w:line="240" w:lineRule="auto"/>
        <w:ind w:right="861"/>
        <w:jc w:val="both"/>
        <w:rPr>
          <w:rFonts w:ascii="Times New Roman" w:hAnsi="Times New Roman" w:cs="Times New Roman"/>
        </w:rPr>
      </w:pPr>
    </w:p>
    <w:p w14:paraId="28424EA7" w14:textId="04123EA7" w:rsidR="00135641" w:rsidRDefault="000177E1"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lastRenderedPageBreak/>
        <w:t>Dentro de</w:t>
      </w:r>
      <w:r w:rsidR="00DF0247" w:rsidRPr="005164DC">
        <w:rPr>
          <w:rFonts w:ascii="Times New Roman" w:hAnsi="Times New Roman" w:cs="Times New Roman"/>
        </w:rPr>
        <w:t xml:space="preserve"> la </w:t>
      </w:r>
      <w:r w:rsidRPr="005164DC">
        <w:rPr>
          <w:rFonts w:ascii="Times New Roman" w:hAnsi="Times New Roman" w:cs="Times New Roman"/>
        </w:rPr>
        <w:t>juri</w:t>
      </w:r>
      <w:r w:rsidR="00560070" w:rsidRPr="005164DC">
        <w:rPr>
          <w:rFonts w:ascii="Times New Roman" w:hAnsi="Times New Roman" w:cs="Times New Roman"/>
        </w:rPr>
        <w:t xml:space="preserve">sprudencia, </w:t>
      </w:r>
      <w:r w:rsidR="006237A4" w:rsidRPr="005164DC">
        <w:rPr>
          <w:rFonts w:ascii="Times New Roman" w:hAnsi="Times New Roman" w:cs="Times New Roman"/>
        </w:rPr>
        <w:t xml:space="preserve">se esbozan </w:t>
      </w:r>
      <w:r w:rsidRPr="005164DC">
        <w:rPr>
          <w:rFonts w:ascii="Times New Roman" w:hAnsi="Times New Roman" w:cs="Times New Roman"/>
        </w:rPr>
        <w:t>enmarques jurídicos y la legislación</w:t>
      </w:r>
      <w:r w:rsidR="00DF0247" w:rsidRPr="005164DC">
        <w:rPr>
          <w:rFonts w:ascii="Times New Roman" w:hAnsi="Times New Roman" w:cs="Times New Roman"/>
        </w:rPr>
        <w:t xml:space="preserve"> en pro de la justicia racial y enfoque diferencial étnico racial</w:t>
      </w:r>
      <w:r w:rsidR="005164DC" w:rsidRPr="005164DC">
        <w:rPr>
          <w:rFonts w:ascii="Times New Roman" w:hAnsi="Times New Roman" w:cs="Times New Roman"/>
        </w:rPr>
        <w:t xml:space="preserve"> para la protección de la población afrocolombiana, negra, raizal y palenquera</w:t>
      </w:r>
      <w:r w:rsidR="00DF0247" w:rsidRPr="005164DC">
        <w:rPr>
          <w:rFonts w:ascii="Times New Roman" w:hAnsi="Times New Roman" w:cs="Times New Roman"/>
        </w:rPr>
        <w:t>, y</w:t>
      </w:r>
      <w:r w:rsidRPr="005164DC">
        <w:rPr>
          <w:rFonts w:ascii="Times New Roman" w:hAnsi="Times New Roman" w:cs="Times New Roman"/>
        </w:rPr>
        <w:t xml:space="preserve"> asociada a sectores que interactúan</w:t>
      </w:r>
      <w:r w:rsidR="006237A4" w:rsidRPr="005164DC">
        <w:rPr>
          <w:rFonts w:ascii="Times New Roman" w:hAnsi="Times New Roman" w:cs="Times New Roman"/>
        </w:rPr>
        <w:t xml:space="preserve"> y comparten misionalidad</w:t>
      </w:r>
      <w:r w:rsidRPr="005164DC">
        <w:rPr>
          <w:rFonts w:ascii="Times New Roman" w:hAnsi="Times New Roman" w:cs="Times New Roman"/>
        </w:rPr>
        <w:t xml:space="preserve"> con el sector de tecnologías de la información, las comunicaciones y la inteligenc</w:t>
      </w:r>
      <w:r w:rsidR="002A4429" w:rsidRPr="005164DC">
        <w:rPr>
          <w:rFonts w:ascii="Times New Roman" w:hAnsi="Times New Roman" w:cs="Times New Roman"/>
        </w:rPr>
        <w:t>ia artificial</w:t>
      </w:r>
      <w:r w:rsidR="006237A4" w:rsidRPr="005164DC">
        <w:rPr>
          <w:rFonts w:ascii="Times New Roman" w:hAnsi="Times New Roman" w:cs="Times New Roman"/>
        </w:rPr>
        <w:t xml:space="preserve"> cuando se busca abordar de manera integral y desde lo étnico racial una política</w:t>
      </w:r>
      <w:r w:rsidR="002A4429" w:rsidRPr="005164DC">
        <w:rPr>
          <w:rFonts w:ascii="Times New Roman" w:hAnsi="Times New Roman" w:cs="Times New Roman"/>
        </w:rPr>
        <w:t>.</w:t>
      </w:r>
      <w:r w:rsidR="006237A4" w:rsidRPr="005164DC">
        <w:rPr>
          <w:rFonts w:ascii="Times New Roman" w:hAnsi="Times New Roman" w:cs="Times New Roman"/>
        </w:rPr>
        <w:t xml:space="preserve"> </w:t>
      </w:r>
      <w:r w:rsidR="00560070" w:rsidRPr="005164DC">
        <w:rPr>
          <w:rFonts w:ascii="Times New Roman" w:hAnsi="Times New Roman" w:cs="Times New Roman"/>
        </w:rPr>
        <w:t>Así, a continuación, se</w:t>
      </w:r>
      <w:r w:rsidR="00367E7A" w:rsidRPr="005164DC">
        <w:rPr>
          <w:rFonts w:ascii="Times New Roman" w:hAnsi="Times New Roman" w:cs="Times New Roman"/>
        </w:rPr>
        <w:t xml:space="preserve"> </w:t>
      </w:r>
      <w:r w:rsidR="00DA0D74" w:rsidRPr="005164DC">
        <w:rPr>
          <w:rFonts w:ascii="Times New Roman" w:hAnsi="Times New Roman" w:cs="Times New Roman"/>
        </w:rPr>
        <w:t>presenta</w:t>
      </w:r>
      <w:r w:rsidR="00367E7A" w:rsidRPr="005164DC">
        <w:rPr>
          <w:rFonts w:ascii="Times New Roman" w:hAnsi="Times New Roman" w:cs="Times New Roman"/>
        </w:rPr>
        <w:t xml:space="preserve"> sectorialmente la legislación que cobija a la población afrocolombiana desde una perspectiva de enfoque diferencial o acción afirmativa. </w:t>
      </w:r>
    </w:p>
    <w:p w14:paraId="4AFA4816" w14:textId="77777777" w:rsidR="005D7A2B" w:rsidRPr="005164DC" w:rsidRDefault="005D7A2B" w:rsidP="005D7A2B">
      <w:pPr>
        <w:pStyle w:val="Textoindependiente"/>
        <w:spacing w:after="0" w:line="240" w:lineRule="auto"/>
        <w:ind w:right="861"/>
        <w:jc w:val="both"/>
        <w:rPr>
          <w:rFonts w:ascii="Times New Roman" w:hAnsi="Times New Roman" w:cs="Times New Roman"/>
        </w:rPr>
      </w:pPr>
    </w:p>
    <w:p w14:paraId="511A1C1B" w14:textId="7EAC4F67" w:rsidR="00367E7A" w:rsidRDefault="00DA0D74" w:rsidP="005D7A2B">
      <w:pPr>
        <w:pStyle w:val="Textoindependiente"/>
        <w:spacing w:after="0" w:line="240" w:lineRule="auto"/>
        <w:ind w:right="861"/>
        <w:jc w:val="both"/>
        <w:rPr>
          <w:rFonts w:ascii="Times New Roman" w:hAnsi="Times New Roman" w:cs="Times New Roman"/>
        </w:rPr>
      </w:pPr>
      <w:r w:rsidRPr="005164DC">
        <w:rPr>
          <w:rFonts w:ascii="Times New Roman" w:hAnsi="Times New Roman" w:cs="Times New Roman"/>
        </w:rPr>
        <w:t>Para el contexto educativo, e</w:t>
      </w:r>
      <w:r w:rsidR="00EE043D" w:rsidRPr="005164DC">
        <w:rPr>
          <w:rFonts w:ascii="Times New Roman" w:hAnsi="Times New Roman" w:cs="Times New Roman"/>
        </w:rPr>
        <w:t>l ordenamiento jurídico colombiano ha establecido diversas disposiciones para garantizar el derecho a la educación con enfoque étnico, reconociendo la diversidad cultural y lingüística del país. La Ley 115 de 1994, en su Capítulo III, define la etnoeducación como aquella orientada a grupos que poseen una cultura, lengua y tradiciones propias, y establece su articulación con los contextos ambientales, sociales y productivos de cada comunidad</w:t>
      </w:r>
      <w:r w:rsidR="00D35A1A" w:rsidRPr="005164DC">
        <w:rPr>
          <w:rFonts w:ascii="Times New Roman" w:hAnsi="Times New Roman" w:cs="Times New Roman"/>
        </w:rPr>
        <w:t xml:space="preserve">. </w:t>
      </w:r>
      <w:r w:rsidR="00460B6F" w:rsidRPr="005164DC">
        <w:rPr>
          <w:rFonts w:ascii="Times New Roman" w:hAnsi="Times New Roman" w:cs="Times New Roman"/>
        </w:rPr>
        <w:t xml:space="preserve">Así como </w:t>
      </w:r>
      <w:r w:rsidR="00EE043D" w:rsidRPr="005164DC">
        <w:rPr>
          <w:rFonts w:ascii="Times New Roman" w:hAnsi="Times New Roman" w:cs="Times New Roman"/>
        </w:rPr>
        <w:t>el Decreto 1122 de 1998 establece la obligatoriedad de la Cátedra de Estudios Afrocolombianos en todos los niveles de educación formal.</w:t>
      </w:r>
      <w:r w:rsidR="00A37B70" w:rsidRPr="005164DC">
        <w:rPr>
          <w:rFonts w:ascii="Times New Roman" w:hAnsi="Times New Roman" w:cs="Times New Roman"/>
        </w:rPr>
        <w:t xml:space="preserve"> Entre otras, se encuentran:</w:t>
      </w:r>
    </w:p>
    <w:p w14:paraId="336F1356" w14:textId="77777777" w:rsidR="005D7A2B" w:rsidRPr="005164DC" w:rsidRDefault="005D7A2B" w:rsidP="005D7A2B">
      <w:pPr>
        <w:pStyle w:val="Textoindependiente"/>
        <w:tabs>
          <w:tab w:val="left" w:pos="8505"/>
        </w:tabs>
        <w:spacing w:after="0" w:line="240" w:lineRule="auto"/>
        <w:ind w:right="861"/>
        <w:jc w:val="both"/>
        <w:rPr>
          <w:rFonts w:ascii="Times New Roman" w:hAnsi="Times New Roman" w:cs="Times New Roman"/>
        </w:rPr>
      </w:pPr>
    </w:p>
    <w:p w14:paraId="4A0F419B" w14:textId="77777777" w:rsidR="00EA245F" w:rsidRPr="005164DC" w:rsidRDefault="00EA245F" w:rsidP="00EA245F">
      <w:pPr>
        <w:jc w:val="both"/>
        <w:rPr>
          <w:b/>
          <w:bCs/>
        </w:rPr>
      </w:pPr>
      <w:r w:rsidRPr="005164DC">
        <w:rPr>
          <w:b/>
          <w:bCs/>
        </w:rPr>
        <w:t>Educación</w:t>
      </w:r>
    </w:p>
    <w:tbl>
      <w:tblPr>
        <w:tblW w:w="0" w:type="auto"/>
        <w:tblInd w:w="108" w:type="dxa"/>
        <w:tblBorders>
          <w:top w:val="single" w:sz="4" w:space="0" w:color="ED7D31"/>
          <w:left w:val="single" w:sz="4" w:space="0" w:color="ED7D31"/>
          <w:bottom w:val="single" w:sz="4" w:space="0" w:color="ED7D31"/>
          <w:right w:val="single" w:sz="4" w:space="0" w:color="ED7D31"/>
        </w:tblBorders>
        <w:tblLook w:val="01E0" w:firstRow="1" w:lastRow="1" w:firstColumn="1" w:lastColumn="1" w:noHBand="0" w:noVBand="0"/>
      </w:tblPr>
      <w:tblGrid>
        <w:gridCol w:w="2268"/>
        <w:gridCol w:w="6266"/>
      </w:tblGrid>
      <w:tr w:rsidR="00EA245F" w:rsidRPr="005164DC" w14:paraId="2EB7C18F" w14:textId="77777777" w:rsidTr="00E06245">
        <w:trPr>
          <w:trHeight w:val="523"/>
        </w:trPr>
        <w:tc>
          <w:tcPr>
            <w:tcW w:w="2268" w:type="dxa"/>
            <w:tcBorders>
              <w:bottom w:val="nil"/>
              <w:right w:val="nil"/>
            </w:tcBorders>
            <w:shd w:val="clear" w:color="auto" w:fill="ED7D31"/>
          </w:tcPr>
          <w:p w14:paraId="3DCA799F" w14:textId="77777777" w:rsidR="00EA245F" w:rsidRPr="005164DC" w:rsidRDefault="00EA245F" w:rsidP="00EC6C47">
            <w:pPr>
              <w:pStyle w:val="Sinespaciado"/>
              <w:jc w:val="center"/>
              <w:rPr>
                <w:rFonts w:ascii="Times New Roman" w:hAnsi="Times New Roman"/>
                <w:bCs/>
                <w:color w:val="FFFFFF"/>
              </w:rPr>
            </w:pPr>
            <w:r w:rsidRPr="005164DC">
              <w:rPr>
                <w:rFonts w:ascii="Times New Roman" w:hAnsi="Times New Roman"/>
                <w:bCs/>
                <w:color w:val="FFFFFF"/>
                <w:w w:val="85"/>
              </w:rPr>
              <w:t>Norma</w:t>
            </w:r>
          </w:p>
        </w:tc>
        <w:tc>
          <w:tcPr>
            <w:tcW w:w="6266" w:type="dxa"/>
            <w:tcBorders>
              <w:left w:val="nil"/>
              <w:bottom w:val="nil"/>
            </w:tcBorders>
            <w:shd w:val="clear" w:color="auto" w:fill="ED7D31"/>
          </w:tcPr>
          <w:p w14:paraId="7CF7CAE3" w14:textId="77777777" w:rsidR="00EA245F" w:rsidRPr="005164DC" w:rsidRDefault="00EA245F" w:rsidP="00EC6C47">
            <w:pPr>
              <w:pStyle w:val="Sinespaciado"/>
              <w:jc w:val="center"/>
              <w:rPr>
                <w:rFonts w:ascii="Times New Roman" w:hAnsi="Times New Roman"/>
                <w:bCs/>
                <w:color w:val="FFFFFF"/>
              </w:rPr>
            </w:pPr>
            <w:r w:rsidRPr="005164DC">
              <w:rPr>
                <w:rFonts w:ascii="Times New Roman" w:hAnsi="Times New Roman"/>
                <w:bCs/>
                <w:color w:val="FFFFFF"/>
                <w:w w:val="95"/>
              </w:rPr>
              <w:t>Descripción</w:t>
            </w:r>
          </w:p>
        </w:tc>
      </w:tr>
      <w:tr w:rsidR="00EA245F" w:rsidRPr="005164DC" w14:paraId="41FA9A08" w14:textId="77777777" w:rsidTr="00E06245">
        <w:trPr>
          <w:trHeight w:val="1881"/>
        </w:trPr>
        <w:tc>
          <w:tcPr>
            <w:tcW w:w="2268" w:type="dxa"/>
            <w:tcBorders>
              <w:top w:val="single" w:sz="4" w:space="0" w:color="ED7D31"/>
              <w:bottom w:val="single" w:sz="4" w:space="0" w:color="ED7D31"/>
              <w:right w:val="nil"/>
            </w:tcBorders>
            <w:shd w:val="clear" w:color="auto" w:fill="FFFFFF"/>
          </w:tcPr>
          <w:p w14:paraId="1936261F"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Ley 115 de 1994</w:t>
            </w:r>
          </w:p>
        </w:tc>
        <w:tc>
          <w:tcPr>
            <w:tcW w:w="6266" w:type="dxa"/>
            <w:tcBorders>
              <w:top w:val="single" w:sz="4" w:space="0" w:color="ED7D31"/>
              <w:left w:val="nil"/>
              <w:bottom w:val="single" w:sz="4" w:space="0" w:color="ED7D31"/>
            </w:tcBorders>
            <w:shd w:val="clear" w:color="auto" w:fill="FFFFFF"/>
          </w:tcPr>
          <w:p w14:paraId="0E2C8522"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5164DC">
              <w:rPr>
                <w:rFonts w:ascii="Times New Roman" w:hAnsi="Times New Roman" w:cs="Times New Roman"/>
              </w:rPr>
              <w:t>Ley General de Educación. Capi</w:t>
            </w:r>
            <w:r w:rsidR="005164DC" w:rsidRPr="007F35AB">
              <w:rPr>
                <w:rFonts w:ascii="Times New Roman" w:hAnsi="Times New Roman" w:cs="Times New Roman"/>
              </w:rPr>
              <w:t>tulo III. Educación para Grupos</w:t>
            </w:r>
            <w:r w:rsidR="005164DC">
              <w:rPr>
                <w:rFonts w:ascii="Times New Roman" w:hAnsi="Times New Roman" w:cs="Times New Roman"/>
              </w:rPr>
              <w:t xml:space="preserve"> </w:t>
            </w:r>
            <w:r w:rsidRPr="005164DC">
              <w:rPr>
                <w:rFonts w:ascii="Times New Roman" w:hAnsi="Times New Roman" w:cs="Times New Roman"/>
              </w:rPr>
              <w:t xml:space="preserve">Étnicos: ARTÍCULO 55. DEFINICIÓN DE ETNOEDUCACIÓN. </w:t>
            </w:r>
            <w:r w:rsidR="00A37B70" w:rsidRPr="005164DC">
              <w:rPr>
                <w:rFonts w:ascii="Times New Roman" w:hAnsi="Times New Roman" w:cs="Times New Roman"/>
              </w:rPr>
              <w:t xml:space="preserve"> </w:t>
            </w:r>
            <w:r w:rsidRPr="005164DC">
              <w:rPr>
                <w:rFonts w:ascii="Times New Roman" w:hAnsi="Times New Roman" w:cs="Times New Roman"/>
              </w:rPr>
              <w:t>Se entiende por educación para grupos étnicos la que se ofrece a grupos o comunidades que integran la nacionalidad y que poseen una cultura, una lengua, unas tradiciones y unos fueros propios y autóctonos.</w:t>
            </w:r>
            <w:r w:rsidR="00A37B70" w:rsidRPr="005164DC">
              <w:rPr>
                <w:rFonts w:ascii="Times New Roman" w:hAnsi="Times New Roman" w:cs="Times New Roman"/>
              </w:rPr>
              <w:t xml:space="preserve"> </w:t>
            </w:r>
            <w:r w:rsidRPr="005164DC">
              <w:rPr>
                <w:rFonts w:ascii="Times New Roman" w:hAnsi="Times New Roman" w:cs="Times New Roman"/>
              </w:rPr>
              <w:t>Esta educación debe estar ligada al ambiente, al proceso productivo, al proceso social y cultural, con el debido respeto de sus creencias y tradiciones.</w:t>
            </w:r>
          </w:p>
        </w:tc>
      </w:tr>
      <w:tr w:rsidR="00EA245F" w:rsidRPr="005164DC" w14:paraId="19591419" w14:textId="77777777" w:rsidTr="00E06245">
        <w:trPr>
          <w:trHeight w:val="560"/>
        </w:trPr>
        <w:tc>
          <w:tcPr>
            <w:tcW w:w="2268" w:type="dxa"/>
            <w:tcBorders>
              <w:right w:val="nil"/>
            </w:tcBorders>
            <w:shd w:val="clear" w:color="auto" w:fill="FFFFFF"/>
          </w:tcPr>
          <w:p w14:paraId="2DBF0D7D" w14:textId="160AF9E5"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Decreto 1860 de agosto 3 de 1994</w:t>
            </w:r>
          </w:p>
        </w:tc>
        <w:tc>
          <w:tcPr>
            <w:tcW w:w="6266" w:type="dxa"/>
            <w:tcBorders>
              <w:left w:val="nil"/>
            </w:tcBorders>
            <w:shd w:val="clear" w:color="auto" w:fill="FFFFFF"/>
          </w:tcPr>
          <w:p w14:paraId="5BF0A2AC"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el cual se reglamenta parcialmente la Ley 115 de 1994, en los aspectos pedagógicos y organizativos generales.</w:t>
            </w:r>
          </w:p>
        </w:tc>
      </w:tr>
      <w:tr w:rsidR="00EA245F" w:rsidRPr="005164DC" w14:paraId="054943A2" w14:textId="77777777" w:rsidTr="00E06245">
        <w:trPr>
          <w:trHeight w:val="733"/>
        </w:trPr>
        <w:tc>
          <w:tcPr>
            <w:tcW w:w="2268" w:type="dxa"/>
            <w:tcBorders>
              <w:top w:val="single" w:sz="4" w:space="0" w:color="ED7D31"/>
              <w:bottom w:val="single" w:sz="4" w:space="0" w:color="ED7D31"/>
              <w:right w:val="nil"/>
            </w:tcBorders>
            <w:shd w:val="clear" w:color="auto" w:fill="FFFFFF"/>
          </w:tcPr>
          <w:p w14:paraId="2AA42FCD"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Decreto 2249 de 1995</w:t>
            </w:r>
          </w:p>
        </w:tc>
        <w:tc>
          <w:tcPr>
            <w:tcW w:w="6266" w:type="dxa"/>
            <w:tcBorders>
              <w:top w:val="single" w:sz="4" w:space="0" w:color="ED7D31"/>
              <w:left w:val="nil"/>
              <w:bottom w:val="single" w:sz="4" w:space="0" w:color="ED7D31"/>
            </w:tcBorders>
            <w:shd w:val="clear" w:color="auto" w:fill="FFFFFF"/>
          </w:tcPr>
          <w:p w14:paraId="40E7B6A2"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el cual se conforma la Comisión Pedagógica de Comunidades Negras de que trata el artículo 42 de la Ley 70 de 1993.</w:t>
            </w:r>
          </w:p>
        </w:tc>
      </w:tr>
      <w:tr w:rsidR="00EA245F" w:rsidRPr="005164DC" w14:paraId="439B0225" w14:textId="77777777" w:rsidTr="00E06245">
        <w:trPr>
          <w:trHeight w:val="333"/>
        </w:trPr>
        <w:tc>
          <w:tcPr>
            <w:tcW w:w="2268" w:type="dxa"/>
            <w:tcBorders>
              <w:right w:val="nil"/>
            </w:tcBorders>
            <w:shd w:val="clear" w:color="auto" w:fill="FFFFFF"/>
          </w:tcPr>
          <w:p w14:paraId="026E4675"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Decreto 804 de mayo 18 de 1995</w:t>
            </w:r>
          </w:p>
        </w:tc>
        <w:tc>
          <w:tcPr>
            <w:tcW w:w="6266" w:type="dxa"/>
            <w:tcBorders>
              <w:left w:val="nil"/>
            </w:tcBorders>
            <w:shd w:val="clear" w:color="auto" w:fill="FFFFFF"/>
          </w:tcPr>
          <w:p w14:paraId="47CB4C47"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medio del cual se reglamenta la atención educativa para Grupos Étnicos.</w:t>
            </w:r>
          </w:p>
        </w:tc>
      </w:tr>
      <w:tr w:rsidR="00EA245F" w:rsidRPr="005164DC" w14:paraId="6EE2CD83" w14:textId="77777777" w:rsidTr="00E06245">
        <w:trPr>
          <w:trHeight w:val="511"/>
        </w:trPr>
        <w:tc>
          <w:tcPr>
            <w:tcW w:w="2268" w:type="dxa"/>
            <w:tcBorders>
              <w:top w:val="single" w:sz="4" w:space="0" w:color="ED7D31"/>
              <w:bottom w:val="single" w:sz="4" w:space="0" w:color="ED7D31"/>
              <w:right w:val="nil"/>
            </w:tcBorders>
            <w:shd w:val="clear" w:color="auto" w:fill="FFFFFF"/>
          </w:tcPr>
          <w:p w14:paraId="04E2A3D7"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 xml:space="preserve">Decreto 1627 de </w:t>
            </w:r>
            <w:r w:rsidRPr="007F35AB">
              <w:rPr>
                <w:rFonts w:ascii="Times New Roman" w:hAnsi="Times New Roman" w:cs="Times New Roman"/>
              </w:rPr>
              <w:lastRenderedPageBreak/>
              <w:t>septiembre 10 de 1996</w:t>
            </w:r>
          </w:p>
        </w:tc>
        <w:tc>
          <w:tcPr>
            <w:tcW w:w="6266" w:type="dxa"/>
            <w:tcBorders>
              <w:top w:val="single" w:sz="4" w:space="0" w:color="ED7D31"/>
              <w:left w:val="nil"/>
              <w:bottom w:val="single" w:sz="4" w:space="0" w:color="ED7D31"/>
            </w:tcBorders>
            <w:shd w:val="clear" w:color="auto" w:fill="FFFFFF"/>
          </w:tcPr>
          <w:p w14:paraId="113AB41B"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lastRenderedPageBreak/>
              <w:t xml:space="preserve">Creación del Fondo Especial de Crédito Educativo Administrado Por ICETEX Para Estudiantes de </w:t>
            </w:r>
            <w:r w:rsidRPr="007F35AB">
              <w:rPr>
                <w:rFonts w:ascii="Times New Roman" w:hAnsi="Times New Roman" w:cs="Times New Roman"/>
              </w:rPr>
              <w:lastRenderedPageBreak/>
              <w:t>Comunidades Negras, Afrocolombianas, Raizales y Palenqueras.</w:t>
            </w:r>
          </w:p>
        </w:tc>
      </w:tr>
      <w:tr w:rsidR="00EA245F" w:rsidRPr="005164DC" w14:paraId="29464DE5" w14:textId="77777777" w:rsidTr="00E06245">
        <w:trPr>
          <w:trHeight w:val="748"/>
        </w:trPr>
        <w:tc>
          <w:tcPr>
            <w:tcW w:w="2268" w:type="dxa"/>
            <w:tcBorders>
              <w:right w:val="nil"/>
            </w:tcBorders>
            <w:shd w:val="clear" w:color="auto" w:fill="FFFFFF"/>
          </w:tcPr>
          <w:p w14:paraId="4FC9B921"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lastRenderedPageBreak/>
              <w:t>Decreto 1122 de junio 18 de 1998</w:t>
            </w:r>
          </w:p>
        </w:tc>
        <w:tc>
          <w:tcPr>
            <w:tcW w:w="6266" w:type="dxa"/>
            <w:tcBorders>
              <w:left w:val="nil"/>
            </w:tcBorders>
            <w:shd w:val="clear" w:color="auto" w:fill="FFFFFF"/>
          </w:tcPr>
          <w:p w14:paraId="1EEF9C08"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el cual se expiden normas para el desarrollo de la Cátedra de Estudios Afrocolombianos, en todos los establecimientos de educación formal del país y se dictan otras disposiciones.</w:t>
            </w:r>
          </w:p>
        </w:tc>
      </w:tr>
      <w:tr w:rsidR="00EA245F" w:rsidRPr="005164DC" w14:paraId="59832CC6" w14:textId="77777777" w:rsidTr="00E06245">
        <w:trPr>
          <w:trHeight w:val="848"/>
        </w:trPr>
        <w:tc>
          <w:tcPr>
            <w:tcW w:w="2268" w:type="dxa"/>
            <w:tcBorders>
              <w:top w:val="single" w:sz="4" w:space="0" w:color="ED7D31"/>
              <w:bottom w:val="single" w:sz="4" w:space="0" w:color="ED7D31"/>
              <w:right w:val="nil"/>
            </w:tcBorders>
            <w:shd w:val="clear" w:color="auto" w:fill="FFFFFF"/>
          </w:tcPr>
          <w:p w14:paraId="21C30E03"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Ley 715 de diciembre 21 de 2001</w:t>
            </w:r>
          </w:p>
        </w:tc>
        <w:tc>
          <w:tcPr>
            <w:tcW w:w="6266" w:type="dxa"/>
            <w:tcBorders>
              <w:top w:val="single" w:sz="4" w:space="0" w:color="ED7D31"/>
              <w:left w:val="nil"/>
              <w:bottom w:val="single" w:sz="4" w:space="0" w:color="ED7D31"/>
            </w:tcBorders>
            <w:shd w:val="clear" w:color="auto" w:fill="FFFFFF"/>
          </w:tcPr>
          <w:p w14:paraId="4376B0AE"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tc>
      </w:tr>
      <w:tr w:rsidR="00EA245F" w:rsidRPr="005164DC" w14:paraId="58D5BA6E" w14:textId="77777777" w:rsidTr="00E06245">
        <w:trPr>
          <w:trHeight w:val="599"/>
        </w:trPr>
        <w:tc>
          <w:tcPr>
            <w:tcW w:w="2268" w:type="dxa"/>
            <w:tcBorders>
              <w:right w:val="nil"/>
            </w:tcBorders>
            <w:shd w:val="clear" w:color="auto" w:fill="FFFFFF"/>
          </w:tcPr>
          <w:p w14:paraId="51DC40FF"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Decreto 5012 de diciembre 28 de 2009</w:t>
            </w:r>
          </w:p>
        </w:tc>
        <w:tc>
          <w:tcPr>
            <w:tcW w:w="6266" w:type="dxa"/>
            <w:tcBorders>
              <w:left w:val="nil"/>
            </w:tcBorders>
            <w:shd w:val="clear" w:color="auto" w:fill="FFFFFF"/>
          </w:tcPr>
          <w:p w14:paraId="6679C6F9"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 xml:space="preserve">Por el cual se modifica la Estructura del Ministerio de Educación Nacional, y se determinan las funciones de s </w:t>
            </w:r>
            <w:proofErr w:type="spellStart"/>
            <w:r w:rsidRPr="007F35AB">
              <w:rPr>
                <w:rFonts w:ascii="Times New Roman" w:hAnsi="Times New Roman" w:cs="Times New Roman"/>
              </w:rPr>
              <w:t>us</w:t>
            </w:r>
            <w:proofErr w:type="spellEnd"/>
            <w:r w:rsidRPr="007F35AB">
              <w:rPr>
                <w:rFonts w:ascii="Times New Roman" w:hAnsi="Times New Roman" w:cs="Times New Roman"/>
              </w:rPr>
              <w:t xml:space="preserve"> dependencias.</w:t>
            </w:r>
          </w:p>
        </w:tc>
      </w:tr>
      <w:tr w:rsidR="00EA245F" w:rsidRPr="005164DC" w14:paraId="22A10FBA" w14:textId="77777777" w:rsidTr="00E06245">
        <w:trPr>
          <w:trHeight w:val="112"/>
        </w:trPr>
        <w:tc>
          <w:tcPr>
            <w:tcW w:w="2268" w:type="dxa"/>
            <w:tcBorders>
              <w:top w:val="double" w:sz="4" w:space="0" w:color="ED7D31"/>
              <w:right w:val="nil"/>
            </w:tcBorders>
            <w:shd w:val="clear" w:color="auto" w:fill="FFFFFF"/>
          </w:tcPr>
          <w:p w14:paraId="1B9171F1"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Ley 1381 del 25 de enero del 2010.</w:t>
            </w:r>
          </w:p>
        </w:tc>
        <w:tc>
          <w:tcPr>
            <w:tcW w:w="6266" w:type="dxa"/>
            <w:tcBorders>
              <w:top w:val="double" w:sz="4" w:space="0" w:color="ED7D31"/>
              <w:left w:val="nil"/>
            </w:tcBorders>
            <w:shd w:val="clear" w:color="auto" w:fill="FFFFFF"/>
          </w:tcPr>
          <w:p w14:paraId="16608673" w14:textId="77777777" w:rsidR="00EA245F" w:rsidRPr="007F35AB" w:rsidRDefault="00EA245F" w:rsidP="007F35AB">
            <w:pPr>
              <w:pStyle w:val="Textoindependiente"/>
              <w:spacing w:before="161" w:line="252" w:lineRule="auto"/>
              <w:ind w:right="861"/>
              <w:jc w:val="both"/>
              <w:rPr>
                <w:rFonts w:ascii="Times New Roman" w:hAnsi="Times New Roman" w:cs="Times New Roman"/>
              </w:rPr>
            </w:pPr>
            <w:r w:rsidRPr="007F35AB">
              <w:rPr>
                <w:rFonts w:ascii="Times New Roman" w:hAnsi="Times New Roman" w:cs="Times New Roman"/>
              </w:rPr>
              <w:t>Por la cual se desarrollan los Artículos 7, 8, 10 y 70 de la Constitución Política, y los Artículos 4º, 5º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tc>
      </w:tr>
    </w:tbl>
    <w:p w14:paraId="05CE23ED" w14:textId="77777777" w:rsidR="00E06245" w:rsidRDefault="00E06245" w:rsidP="00E06245">
      <w:pPr>
        <w:pStyle w:val="Textoindependiente"/>
        <w:spacing w:after="0" w:line="240" w:lineRule="auto"/>
        <w:ind w:right="861"/>
        <w:jc w:val="both"/>
        <w:rPr>
          <w:rFonts w:ascii="Times New Roman" w:hAnsi="Times New Roman" w:cs="Times New Roman"/>
        </w:rPr>
      </w:pPr>
    </w:p>
    <w:p w14:paraId="5BCCBCD0" w14:textId="5044E67B" w:rsidR="00D360B7" w:rsidRPr="00E06245" w:rsidRDefault="00DF0247"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Un segundo bloque normativo,</w:t>
      </w:r>
      <w:r w:rsidR="00D360B7" w:rsidRPr="00E06245">
        <w:rPr>
          <w:rFonts w:ascii="Times New Roman" w:hAnsi="Times New Roman" w:cs="Times New Roman"/>
        </w:rPr>
        <w:t xml:space="preserve"> reconoce y regula los mecanismos de participación, consulta y concertación específicos para los pueblos afrocolombianos, negros, raizales y palenqueros. Desde el Decreto 1320 de 1998, que reglamenta la consulta previa en casos de explotación de recursos naturales, hasta normas más recientes como el Decreto 0820 de 2023, que crea la Comisión Intersectorial Nacional de Reparaciones Históricas, se ha ido consolidando un andamiaje institucional que busca garantizar el ejercicio de los derechos colectivos de estas comunidades. Instrumentos como el Estatuto Raizal (2000) y la Sentencia C-576 de 2014, que dio origen al Espacio Nacional de Consulta Previa, reafirman el carácter diferencial de la participación de los pueblos afrodescendientes en decisiones que los afectan.</w:t>
      </w:r>
    </w:p>
    <w:p w14:paraId="7E4ADD0A" w14:textId="77777777" w:rsidR="00E06245" w:rsidRPr="00E06245" w:rsidRDefault="00E06245" w:rsidP="00E06245">
      <w:pPr>
        <w:pStyle w:val="Textoindependiente"/>
        <w:spacing w:after="0" w:line="240" w:lineRule="auto"/>
        <w:ind w:right="861"/>
        <w:jc w:val="both"/>
        <w:rPr>
          <w:rFonts w:ascii="Times New Roman" w:hAnsi="Times New Roman" w:cs="Times New Roman"/>
        </w:rPr>
      </w:pPr>
    </w:p>
    <w:p w14:paraId="16C4243D" w14:textId="40479181" w:rsidR="00D360B7" w:rsidRDefault="00D360B7"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Asimismo, políticas como el </w:t>
      </w:r>
      <w:r w:rsidRPr="00E06245">
        <w:rPr>
          <w:rFonts w:ascii="Times New Roman" w:hAnsi="Times New Roman" w:cs="Times New Roman"/>
          <w:bCs/>
        </w:rPr>
        <w:t>CONPES 3660 de 2010</w:t>
      </w:r>
      <w:r w:rsidRPr="00E06245">
        <w:rPr>
          <w:rFonts w:ascii="Times New Roman" w:hAnsi="Times New Roman" w:cs="Times New Roman"/>
        </w:rPr>
        <w:t xml:space="preserve"> y la </w:t>
      </w:r>
      <w:r w:rsidRPr="00E06245">
        <w:rPr>
          <w:rFonts w:ascii="Times New Roman" w:hAnsi="Times New Roman" w:cs="Times New Roman"/>
          <w:bCs/>
        </w:rPr>
        <w:t>Directiva Presidencial 01 de 2010</w:t>
      </w:r>
      <w:r w:rsidRPr="00E06245">
        <w:rPr>
          <w:rFonts w:ascii="Times New Roman" w:hAnsi="Times New Roman" w:cs="Times New Roman"/>
        </w:rPr>
        <w:t xml:space="preserve"> han intentado fortalecer la inclusión de esta población en las agendas del desarrollo nacional, y normas como la </w:t>
      </w:r>
      <w:r w:rsidRPr="00E06245">
        <w:rPr>
          <w:rFonts w:ascii="Times New Roman" w:hAnsi="Times New Roman" w:cs="Times New Roman"/>
          <w:bCs/>
        </w:rPr>
        <w:t>Ley 1482 de 2011</w:t>
      </w:r>
      <w:r w:rsidRPr="00E06245">
        <w:rPr>
          <w:rFonts w:ascii="Times New Roman" w:hAnsi="Times New Roman" w:cs="Times New Roman"/>
        </w:rPr>
        <w:t xml:space="preserve">, que penaliza actos de discriminación, han reforzado el reconocimiento jurídico de sus derechos. La estructura legal también contempla procedimientos para la representación en instancias ambientales (Decreto 1523 de 2003), la reglamentación de la </w:t>
      </w:r>
      <w:r w:rsidRPr="00E06245">
        <w:rPr>
          <w:rFonts w:ascii="Times New Roman" w:hAnsi="Times New Roman" w:cs="Times New Roman"/>
          <w:bCs/>
        </w:rPr>
        <w:t>Comisión Consultiva de Alto Nivel</w:t>
      </w:r>
      <w:r w:rsidRPr="00E06245">
        <w:rPr>
          <w:rFonts w:ascii="Times New Roman" w:hAnsi="Times New Roman" w:cs="Times New Roman"/>
        </w:rPr>
        <w:t xml:space="preserve"> (Decreto 1066 de 2015 y sus reformas) y el registro de sus organizaciones</w:t>
      </w:r>
      <w:r w:rsidRPr="00BD1DEB">
        <w:rPr>
          <w:rFonts w:ascii="Times New Roman" w:hAnsi="Times New Roman" w:cs="Times New Roman"/>
        </w:rPr>
        <w:t xml:space="preserve"> </w:t>
      </w:r>
      <w:r w:rsidRPr="00BD1DEB">
        <w:rPr>
          <w:rFonts w:ascii="Times New Roman" w:hAnsi="Times New Roman" w:cs="Times New Roman"/>
        </w:rPr>
        <w:lastRenderedPageBreak/>
        <w:t>y consejos comunitarios, destacando la progresiva formalización de espacios de interlocución entre las comunidades afrocolombianas y el Estado. Estos antecedentes jurídicos son fundamentales para sustentar una política pública en comunicación, TIC e inteligencia artificial que responda a los principios de participación efectiva, consulta previa, reparación histórica y equidad racial.</w:t>
      </w:r>
    </w:p>
    <w:p w14:paraId="14A5E778" w14:textId="77777777" w:rsidR="00E06245" w:rsidRPr="00BD1DEB" w:rsidRDefault="00E06245" w:rsidP="00E06245">
      <w:pPr>
        <w:pStyle w:val="Textoindependiente"/>
        <w:spacing w:after="0" w:line="240" w:lineRule="auto"/>
        <w:ind w:right="760"/>
        <w:jc w:val="both"/>
        <w:rPr>
          <w:rFonts w:ascii="Times New Roman" w:hAnsi="Times New Roman" w:cs="Times New Roman"/>
        </w:rPr>
      </w:pPr>
    </w:p>
    <w:p w14:paraId="6B62F1B3" w14:textId="5152DFEA" w:rsidR="00D35A1A" w:rsidRPr="00E06245" w:rsidRDefault="00D35A1A" w:rsidP="00EA245F">
      <w:pPr>
        <w:jc w:val="both"/>
        <w:rPr>
          <w:b/>
          <w:bCs/>
        </w:rPr>
      </w:pPr>
      <w:r w:rsidRPr="00E06245">
        <w:rPr>
          <w:b/>
          <w:bCs/>
        </w:rPr>
        <w:t xml:space="preserve">Participación y concertación </w:t>
      </w:r>
    </w:p>
    <w:tbl>
      <w:tblPr>
        <w:tblW w:w="8897" w:type="dxa"/>
        <w:tblBorders>
          <w:top w:val="single" w:sz="4" w:space="0" w:color="ED7D31"/>
          <w:left w:val="single" w:sz="4" w:space="0" w:color="ED7D31"/>
          <w:bottom w:val="single" w:sz="4" w:space="0" w:color="ED7D31"/>
          <w:right w:val="single" w:sz="4" w:space="0" w:color="ED7D31"/>
        </w:tblBorders>
        <w:tblLayout w:type="fixed"/>
        <w:tblLook w:val="01E0" w:firstRow="1" w:lastRow="1" w:firstColumn="1" w:lastColumn="1" w:noHBand="0" w:noVBand="0"/>
      </w:tblPr>
      <w:tblGrid>
        <w:gridCol w:w="2518"/>
        <w:gridCol w:w="6379"/>
      </w:tblGrid>
      <w:tr w:rsidR="00EA245F" w:rsidRPr="005164DC" w14:paraId="7296E30E" w14:textId="77777777" w:rsidTr="00C00ECF">
        <w:trPr>
          <w:trHeight w:val="538"/>
        </w:trPr>
        <w:tc>
          <w:tcPr>
            <w:tcW w:w="2518" w:type="dxa"/>
            <w:tcBorders>
              <w:bottom w:val="nil"/>
              <w:right w:val="nil"/>
            </w:tcBorders>
            <w:shd w:val="clear" w:color="auto" w:fill="ED7D31"/>
          </w:tcPr>
          <w:p w14:paraId="05E4B0A2" w14:textId="77777777" w:rsidR="00EA245F" w:rsidRPr="005164DC" w:rsidRDefault="00EA245F" w:rsidP="001079E5">
            <w:pPr>
              <w:pStyle w:val="TableParagraph"/>
              <w:rPr>
                <w:rFonts w:ascii="Times New Roman" w:hAnsi="Times New Roman" w:cs="Times New Roman"/>
                <w:bCs/>
                <w:color w:val="FFFFFF"/>
              </w:rPr>
            </w:pPr>
            <w:r w:rsidRPr="005164DC">
              <w:rPr>
                <w:rFonts w:ascii="Times New Roman" w:hAnsi="Times New Roman" w:cs="Times New Roman"/>
                <w:bCs/>
                <w:color w:val="FFFFFF"/>
                <w:w w:val="85"/>
              </w:rPr>
              <w:t>Norma</w:t>
            </w:r>
          </w:p>
        </w:tc>
        <w:tc>
          <w:tcPr>
            <w:tcW w:w="6379" w:type="dxa"/>
            <w:tcBorders>
              <w:left w:val="nil"/>
              <w:bottom w:val="nil"/>
            </w:tcBorders>
            <w:shd w:val="clear" w:color="auto" w:fill="ED7D31"/>
          </w:tcPr>
          <w:p w14:paraId="6BBD90DA" w14:textId="77777777" w:rsidR="00EA245F" w:rsidRPr="005164DC" w:rsidRDefault="00EA245F" w:rsidP="001079E5">
            <w:pPr>
              <w:pStyle w:val="TableParagraph"/>
              <w:rPr>
                <w:rFonts w:ascii="Times New Roman" w:hAnsi="Times New Roman" w:cs="Times New Roman"/>
                <w:bCs/>
                <w:color w:val="FFFFFF"/>
              </w:rPr>
            </w:pPr>
            <w:r w:rsidRPr="005164DC">
              <w:rPr>
                <w:rFonts w:ascii="Times New Roman" w:hAnsi="Times New Roman" w:cs="Times New Roman"/>
                <w:bCs/>
                <w:color w:val="FFFFFF"/>
                <w:w w:val="95"/>
              </w:rPr>
              <w:t>Descripción</w:t>
            </w:r>
          </w:p>
        </w:tc>
      </w:tr>
      <w:tr w:rsidR="00EA245F" w:rsidRPr="005164DC" w14:paraId="248F2D04" w14:textId="77777777" w:rsidTr="00C00ECF">
        <w:trPr>
          <w:trHeight w:val="1030"/>
        </w:trPr>
        <w:tc>
          <w:tcPr>
            <w:tcW w:w="2518" w:type="dxa"/>
            <w:tcBorders>
              <w:top w:val="single" w:sz="4" w:space="0" w:color="ED7D31"/>
              <w:bottom w:val="single" w:sz="4" w:space="0" w:color="ED7D31"/>
              <w:right w:val="nil"/>
            </w:tcBorders>
            <w:shd w:val="clear" w:color="auto" w:fill="FFFFFF"/>
          </w:tcPr>
          <w:p w14:paraId="381AF425" w14:textId="77777777" w:rsidR="00EA245F" w:rsidRPr="007F35AB" w:rsidRDefault="00EA245F" w:rsidP="007F35AB">
            <w:pPr>
              <w:pStyle w:val="NormalWeb"/>
              <w:jc w:val="both"/>
              <w:rPr>
                <w:sz w:val="22"/>
                <w:szCs w:val="22"/>
              </w:rPr>
            </w:pPr>
            <w:r w:rsidRPr="007F35AB">
              <w:rPr>
                <w:sz w:val="22"/>
                <w:szCs w:val="22"/>
              </w:rPr>
              <w:t>Decreto 1320 del 13 de julio de 1998</w:t>
            </w:r>
          </w:p>
        </w:tc>
        <w:tc>
          <w:tcPr>
            <w:tcW w:w="6379" w:type="dxa"/>
            <w:tcBorders>
              <w:top w:val="single" w:sz="4" w:space="0" w:color="ED7D31"/>
              <w:left w:val="nil"/>
              <w:bottom w:val="single" w:sz="4" w:space="0" w:color="ED7D31"/>
            </w:tcBorders>
            <w:shd w:val="clear" w:color="auto" w:fill="FFFFFF"/>
          </w:tcPr>
          <w:p w14:paraId="6A806304" w14:textId="77777777" w:rsidR="00EA245F" w:rsidRPr="007F35AB" w:rsidRDefault="00EA245F" w:rsidP="007F35AB">
            <w:pPr>
              <w:pStyle w:val="NormalWeb"/>
              <w:jc w:val="both"/>
              <w:rPr>
                <w:sz w:val="22"/>
                <w:szCs w:val="22"/>
              </w:rPr>
            </w:pPr>
            <w:r w:rsidRPr="007F35AB">
              <w:rPr>
                <w:sz w:val="22"/>
                <w:szCs w:val="22"/>
              </w:rPr>
              <w:t>Por el cual se reglamenta la Consulta Previa con las Comunidades Indígenas y Negras para la explotación de los recursos naturales dentro de su territorio.</w:t>
            </w:r>
          </w:p>
          <w:p w14:paraId="51A9C554" w14:textId="77777777" w:rsidR="00EA245F" w:rsidRPr="007F35AB" w:rsidRDefault="00EA245F" w:rsidP="007F35AB">
            <w:pPr>
              <w:pStyle w:val="NormalWeb"/>
              <w:jc w:val="both"/>
              <w:rPr>
                <w:sz w:val="22"/>
                <w:szCs w:val="22"/>
              </w:rPr>
            </w:pPr>
            <w:r w:rsidRPr="007F35AB">
              <w:rPr>
                <w:sz w:val="22"/>
                <w:szCs w:val="22"/>
              </w:rPr>
              <w:t>TÍTULO 3 Consulta Previa para actos administrativos y legislativos de carácter general y consulta previa para proyectos, obras o actividades.</w:t>
            </w:r>
          </w:p>
        </w:tc>
      </w:tr>
      <w:tr w:rsidR="00EA245F" w:rsidRPr="005164DC" w14:paraId="50840CAF" w14:textId="77777777" w:rsidTr="00C00ECF">
        <w:trPr>
          <w:trHeight w:val="892"/>
        </w:trPr>
        <w:tc>
          <w:tcPr>
            <w:tcW w:w="2518" w:type="dxa"/>
            <w:tcBorders>
              <w:right w:val="nil"/>
            </w:tcBorders>
            <w:shd w:val="clear" w:color="auto" w:fill="FFFFFF"/>
          </w:tcPr>
          <w:p w14:paraId="56690CEA" w14:textId="77777777" w:rsidR="00EA245F" w:rsidRPr="007F35AB" w:rsidRDefault="00EA245F" w:rsidP="007F35AB">
            <w:pPr>
              <w:pStyle w:val="NormalWeb"/>
              <w:jc w:val="both"/>
              <w:rPr>
                <w:sz w:val="22"/>
                <w:szCs w:val="22"/>
              </w:rPr>
            </w:pPr>
            <w:r w:rsidRPr="007F35AB">
              <w:rPr>
                <w:sz w:val="22"/>
                <w:szCs w:val="22"/>
              </w:rPr>
              <w:t>Estatuto Raizal (2000)</w:t>
            </w:r>
          </w:p>
        </w:tc>
        <w:tc>
          <w:tcPr>
            <w:tcW w:w="6379" w:type="dxa"/>
            <w:tcBorders>
              <w:left w:val="nil"/>
            </w:tcBorders>
            <w:shd w:val="clear" w:color="auto" w:fill="FFFFFF"/>
          </w:tcPr>
          <w:p w14:paraId="0418854A" w14:textId="77777777" w:rsidR="00EA245F" w:rsidRPr="007F35AB" w:rsidRDefault="00EA245F" w:rsidP="007F35AB">
            <w:pPr>
              <w:pStyle w:val="NormalWeb"/>
              <w:jc w:val="both"/>
              <w:rPr>
                <w:sz w:val="22"/>
                <w:szCs w:val="22"/>
              </w:rPr>
            </w:pPr>
            <w:r w:rsidRPr="007F35AB">
              <w:rPr>
                <w:sz w:val="22"/>
                <w:szCs w:val="22"/>
              </w:rPr>
              <w:t>ARTÍCULO 1: El pueblo Raizal tradicionalmente asentada en el Archipiélago de San Andrés, Providencia y Santa Catalina, con lengua vigente del creole, cultura, historia y ancestros propios.</w:t>
            </w:r>
          </w:p>
        </w:tc>
      </w:tr>
      <w:tr w:rsidR="00EA245F" w:rsidRPr="005164DC" w14:paraId="7D08F8D1" w14:textId="77777777" w:rsidTr="00C00ECF">
        <w:trPr>
          <w:trHeight w:val="845"/>
        </w:trPr>
        <w:tc>
          <w:tcPr>
            <w:tcW w:w="2518" w:type="dxa"/>
            <w:tcBorders>
              <w:top w:val="single" w:sz="4" w:space="0" w:color="ED7D31"/>
              <w:bottom w:val="single" w:sz="4" w:space="0" w:color="ED7D31"/>
              <w:right w:val="nil"/>
            </w:tcBorders>
            <w:shd w:val="clear" w:color="auto" w:fill="FFFFFF"/>
          </w:tcPr>
          <w:p w14:paraId="3631A782" w14:textId="77777777" w:rsidR="00EA245F" w:rsidRPr="007F35AB" w:rsidRDefault="00EA245F" w:rsidP="007F35AB">
            <w:pPr>
              <w:pStyle w:val="NormalWeb"/>
              <w:jc w:val="both"/>
              <w:rPr>
                <w:sz w:val="22"/>
                <w:szCs w:val="22"/>
              </w:rPr>
            </w:pPr>
            <w:r w:rsidRPr="007F35AB">
              <w:rPr>
                <w:sz w:val="22"/>
                <w:szCs w:val="22"/>
              </w:rPr>
              <w:t>Decreto 1523 de 2003</w:t>
            </w:r>
          </w:p>
          <w:p w14:paraId="02F2C34E" w14:textId="77777777" w:rsidR="00EA245F" w:rsidRPr="007F35AB" w:rsidRDefault="00EA245F" w:rsidP="007F35AB">
            <w:pPr>
              <w:pStyle w:val="NormalWeb"/>
              <w:jc w:val="both"/>
              <w:rPr>
                <w:sz w:val="22"/>
                <w:szCs w:val="22"/>
              </w:rPr>
            </w:pPr>
          </w:p>
        </w:tc>
        <w:tc>
          <w:tcPr>
            <w:tcW w:w="6379" w:type="dxa"/>
            <w:tcBorders>
              <w:top w:val="single" w:sz="4" w:space="0" w:color="ED7D31"/>
              <w:left w:val="nil"/>
              <w:bottom w:val="single" w:sz="4" w:space="0" w:color="ED7D31"/>
            </w:tcBorders>
            <w:shd w:val="clear" w:color="auto" w:fill="FFFFFF"/>
          </w:tcPr>
          <w:p w14:paraId="42964BED" w14:textId="77777777" w:rsidR="00EA245F" w:rsidRPr="007F35AB" w:rsidRDefault="00EA245F" w:rsidP="007F35AB">
            <w:pPr>
              <w:pStyle w:val="NormalWeb"/>
              <w:jc w:val="both"/>
              <w:rPr>
                <w:sz w:val="22"/>
                <w:szCs w:val="22"/>
              </w:rPr>
            </w:pPr>
            <w:r w:rsidRPr="007F35AB">
              <w:rPr>
                <w:sz w:val="22"/>
                <w:szCs w:val="22"/>
              </w:rPr>
              <w:t>DECRETO 1523 DE 2003 Procedimiento de elección del representante y suplente de las Comunidades Negras ante los Consejos Directivos de las Corporaciones Autónomas Regionales. Del artículo 1° al 10</w:t>
            </w:r>
          </w:p>
        </w:tc>
      </w:tr>
      <w:tr w:rsidR="00EA245F" w:rsidRPr="005164DC" w14:paraId="1769BFDF" w14:textId="77777777" w:rsidTr="00C00ECF">
        <w:trPr>
          <w:trHeight w:val="1055"/>
        </w:trPr>
        <w:tc>
          <w:tcPr>
            <w:tcW w:w="2518" w:type="dxa"/>
            <w:tcBorders>
              <w:right w:val="nil"/>
            </w:tcBorders>
            <w:shd w:val="clear" w:color="auto" w:fill="FFFFFF"/>
          </w:tcPr>
          <w:p w14:paraId="7BC60DCE" w14:textId="77777777" w:rsidR="00EA245F" w:rsidRPr="007F35AB" w:rsidRDefault="00EA245F" w:rsidP="007F35AB">
            <w:pPr>
              <w:pStyle w:val="NormalWeb"/>
              <w:jc w:val="both"/>
              <w:rPr>
                <w:sz w:val="22"/>
                <w:szCs w:val="22"/>
              </w:rPr>
            </w:pPr>
            <w:r w:rsidRPr="007F35AB">
              <w:rPr>
                <w:sz w:val="22"/>
                <w:szCs w:val="22"/>
              </w:rPr>
              <w:t>CONPES 3660 de 2010</w:t>
            </w:r>
          </w:p>
        </w:tc>
        <w:tc>
          <w:tcPr>
            <w:tcW w:w="6379" w:type="dxa"/>
            <w:tcBorders>
              <w:left w:val="nil"/>
            </w:tcBorders>
            <w:shd w:val="clear" w:color="auto" w:fill="FFFFFF"/>
          </w:tcPr>
          <w:p w14:paraId="07118702" w14:textId="77777777" w:rsidR="00EA245F" w:rsidRPr="007F35AB" w:rsidRDefault="00EA245F" w:rsidP="007F35AB">
            <w:pPr>
              <w:pStyle w:val="NormalWeb"/>
              <w:jc w:val="both"/>
              <w:rPr>
                <w:sz w:val="22"/>
                <w:szCs w:val="22"/>
              </w:rPr>
            </w:pPr>
            <w:r w:rsidRPr="007F35AB">
              <w:rPr>
                <w:sz w:val="22"/>
                <w:szCs w:val="22"/>
              </w:rPr>
              <w:t>Busca beneficiar a la población negra, afrocolombiana, palenquera y raizal de Colombia, para ello varios Ministerios y entidades de orden nacional identificaron programas y proyectos que con su implementación pueden generar cambios favorables a este grupo poblacional.</w:t>
            </w:r>
          </w:p>
        </w:tc>
      </w:tr>
      <w:tr w:rsidR="00EA245F" w:rsidRPr="005164DC" w14:paraId="54AF0B13" w14:textId="77777777" w:rsidTr="00C00ECF">
        <w:trPr>
          <w:trHeight w:val="560"/>
        </w:trPr>
        <w:tc>
          <w:tcPr>
            <w:tcW w:w="2518" w:type="dxa"/>
            <w:tcBorders>
              <w:top w:val="single" w:sz="4" w:space="0" w:color="ED7D31"/>
              <w:bottom w:val="single" w:sz="4" w:space="0" w:color="ED7D31"/>
              <w:right w:val="nil"/>
            </w:tcBorders>
            <w:shd w:val="clear" w:color="auto" w:fill="FFFFFF"/>
          </w:tcPr>
          <w:p w14:paraId="08A93D57" w14:textId="77777777" w:rsidR="00EA245F" w:rsidRPr="007F35AB" w:rsidRDefault="00EA245F" w:rsidP="007F35AB">
            <w:pPr>
              <w:pStyle w:val="NormalWeb"/>
              <w:jc w:val="both"/>
              <w:rPr>
                <w:sz w:val="22"/>
                <w:szCs w:val="22"/>
              </w:rPr>
            </w:pPr>
            <w:r w:rsidRPr="007F35AB">
              <w:rPr>
                <w:sz w:val="22"/>
                <w:szCs w:val="22"/>
              </w:rPr>
              <w:t>Directiva Presidencial No. 01 del 26 de Marzo de 2010</w:t>
            </w:r>
          </w:p>
        </w:tc>
        <w:tc>
          <w:tcPr>
            <w:tcW w:w="6379" w:type="dxa"/>
            <w:tcBorders>
              <w:top w:val="single" w:sz="4" w:space="0" w:color="ED7D31"/>
              <w:left w:val="nil"/>
              <w:bottom w:val="single" w:sz="4" w:space="0" w:color="ED7D31"/>
            </w:tcBorders>
            <w:shd w:val="clear" w:color="auto" w:fill="FFFFFF"/>
          </w:tcPr>
          <w:p w14:paraId="022E528E" w14:textId="77777777" w:rsidR="00EA245F" w:rsidRPr="007F35AB" w:rsidRDefault="00EA245F" w:rsidP="007F35AB">
            <w:pPr>
              <w:pStyle w:val="NormalWeb"/>
              <w:jc w:val="both"/>
              <w:rPr>
                <w:sz w:val="22"/>
                <w:szCs w:val="22"/>
              </w:rPr>
            </w:pPr>
            <w:r w:rsidRPr="007F35AB">
              <w:rPr>
                <w:sz w:val="22"/>
                <w:szCs w:val="22"/>
              </w:rPr>
              <w:t>Garantía del derecho fundamental a la Consulta Previa de los Grupos Étnicos Nacionales.</w:t>
            </w:r>
          </w:p>
        </w:tc>
      </w:tr>
      <w:tr w:rsidR="00EA245F" w:rsidRPr="005164DC" w14:paraId="3B081F5B" w14:textId="77777777" w:rsidTr="00C00ECF">
        <w:trPr>
          <w:trHeight w:val="554"/>
        </w:trPr>
        <w:tc>
          <w:tcPr>
            <w:tcW w:w="2518" w:type="dxa"/>
            <w:tcBorders>
              <w:right w:val="nil"/>
            </w:tcBorders>
            <w:shd w:val="clear" w:color="auto" w:fill="FFFFFF"/>
          </w:tcPr>
          <w:p w14:paraId="7A6DF3CD" w14:textId="77777777" w:rsidR="00EA245F" w:rsidRPr="007F35AB" w:rsidRDefault="00EA245F" w:rsidP="007F35AB">
            <w:pPr>
              <w:pStyle w:val="NormalWeb"/>
              <w:jc w:val="both"/>
              <w:rPr>
                <w:sz w:val="22"/>
                <w:szCs w:val="22"/>
              </w:rPr>
            </w:pPr>
            <w:r w:rsidRPr="007F35AB">
              <w:rPr>
                <w:sz w:val="22"/>
                <w:szCs w:val="22"/>
              </w:rPr>
              <w:t>Ley 1482 del 30 de noviembre de 2011</w:t>
            </w:r>
          </w:p>
        </w:tc>
        <w:tc>
          <w:tcPr>
            <w:tcW w:w="6379" w:type="dxa"/>
            <w:tcBorders>
              <w:left w:val="nil"/>
            </w:tcBorders>
            <w:shd w:val="clear" w:color="auto" w:fill="FFFFFF"/>
          </w:tcPr>
          <w:p w14:paraId="6D5DF0B4" w14:textId="77777777" w:rsidR="00EA245F" w:rsidRPr="007F35AB" w:rsidRDefault="00EA245F" w:rsidP="007F35AB">
            <w:pPr>
              <w:pStyle w:val="NormalWeb"/>
              <w:jc w:val="both"/>
              <w:rPr>
                <w:sz w:val="22"/>
                <w:szCs w:val="22"/>
              </w:rPr>
            </w:pPr>
            <w:r w:rsidRPr="007F35AB">
              <w:rPr>
                <w:sz w:val="22"/>
                <w:szCs w:val="22"/>
              </w:rPr>
              <w:t>Por medio de la cual se modifica el Código Penal y se establecen otras disposiciones. Esta ley Penaliza los Actos de Discriminación en Colombia.</w:t>
            </w:r>
          </w:p>
        </w:tc>
      </w:tr>
      <w:tr w:rsidR="00EA245F" w:rsidRPr="005164DC" w14:paraId="251ED19B" w14:textId="77777777" w:rsidTr="00C00ECF">
        <w:trPr>
          <w:trHeight w:val="562"/>
        </w:trPr>
        <w:tc>
          <w:tcPr>
            <w:tcW w:w="2518" w:type="dxa"/>
            <w:tcBorders>
              <w:top w:val="single" w:sz="4" w:space="0" w:color="ED7D31"/>
              <w:bottom w:val="single" w:sz="4" w:space="0" w:color="ED7D31"/>
              <w:right w:val="nil"/>
            </w:tcBorders>
            <w:shd w:val="clear" w:color="auto" w:fill="FFFFFF"/>
          </w:tcPr>
          <w:p w14:paraId="1726D56C" w14:textId="77777777" w:rsidR="00EA245F" w:rsidRPr="007F35AB" w:rsidRDefault="00EA245F" w:rsidP="007F35AB">
            <w:pPr>
              <w:pStyle w:val="NormalWeb"/>
              <w:jc w:val="both"/>
              <w:rPr>
                <w:sz w:val="22"/>
                <w:szCs w:val="22"/>
              </w:rPr>
            </w:pPr>
            <w:r w:rsidRPr="007F35AB">
              <w:rPr>
                <w:sz w:val="22"/>
                <w:szCs w:val="22"/>
              </w:rPr>
              <w:t>Decreto 2613 de 2013</w:t>
            </w:r>
          </w:p>
        </w:tc>
        <w:tc>
          <w:tcPr>
            <w:tcW w:w="6379" w:type="dxa"/>
            <w:tcBorders>
              <w:top w:val="single" w:sz="4" w:space="0" w:color="ED7D31"/>
              <w:left w:val="nil"/>
              <w:bottom w:val="single" w:sz="4" w:space="0" w:color="ED7D31"/>
            </w:tcBorders>
            <w:shd w:val="clear" w:color="auto" w:fill="FFFFFF"/>
          </w:tcPr>
          <w:p w14:paraId="3850EA21" w14:textId="77777777" w:rsidR="00EA245F" w:rsidRPr="007F35AB" w:rsidRDefault="00EA245F" w:rsidP="007F35AB">
            <w:pPr>
              <w:pStyle w:val="NormalWeb"/>
              <w:jc w:val="both"/>
              <w:rPr>
                <w:sz w:val="22"/>
                <w:szCs w:val="22"/>
              </w:rPr>
            </w:pPr>
            <w:r w:rsidRPr="007F35AB">
              <w:rPr>
                <w:sz w:val="22"/>
                <w:szCs w:val="22"/>
              </w:rPr>
              <w:t>Por el cual se adopta el Protocolo de Coordinación Interinstitucional para la consulta previa.</w:t>
            </w:r>
          </w:p>
        </w:tc>
      </w:tr>
      <w:tr w:rsidR="00EA245F" w:rsidRPr="005164DC" w14:paraId="547DF688" w14:textId="77777777" w:rsidTr="00D83B2F">
        <w:trPr>
          <w:trHeight w:val="703"/>
        </w:trPr>
        <w:tc>
          <w:tcPr>
            <w:tcW w:w="2518" w:type="dxa"/>
            <w:tcBorders>
              <w:right w:val="nil"/>
            </w:tcBorders>
            <w:shd w:val="clear" w:color="auto" w:fill="FFFFFF"/>
          </w:tcPr>
          <w:p w14:paraId="1A25C2CA" w14:textId="43003CFA" w:rsidR="00EA245F" w:rsidRPr="007F35AB" w:rsidRDefault="00EA245F" w:rsidP="007F35AB">
            <w:pPr>
              <w:pStyle w:val="NormalWeb"/>
              <w:jc w:val="both"/>
              <w:rPr>
                <w:sz w:val="22"/>
                <w:szCs w:val="22"/>
              </w:rPr>
            </w:pPr>
            <w:r w:rsidRPr="007F35AB">
              <w:rPr>
                <w:sz w:val="22"/>
                <w:szCs w:val="22"/>
              </w:rPr>
              <w:t>Sentencia C- 576 de 2014</w:t>
            </w:r>
          </w:p>
        </w:tc>
        <w:tc>
          <w:tcPr>
            <w:tcW w:w="6379" w:type="dxa"/>
            <w:tcBorders>
              <w:left w:val="nil"/>
            </w:tcBorders>
            <w:shd w:val="clear" w:color="auto" w:fill="FFFFFF"/>
          </w:tcPr>
          <w:p w14:paraId="5DBEC160" w14:textId="77777777" w:rsidR="00EA245F" w:rsidRPr="007F35AB" w:rsidRDefault="00EA245F" w:rsidP="007F35AB">
            <w:pPr>
              <w:pStyle w:val="NormalWeb"/>
              <w:jc w:val="both"/>
              <w:rPr>
                <w:sz w:val="22"/>
                <w:szCs w:val="22"/>
              </w:rPr>
            </w:pPr>
            <w:r w:rsidRPr="007F35AB">
              <w:rPr>
                <w:sz w:val="22"/>
                <w:szCs w:val="22"/>
              </w:rPr>
              <w:t>Crea el Espacio Nacional de Consulta Previa, espacio reglamentado mediante el Decreto 1372 de 2018.</w:t>
            </w:r>
          </w:p>
        </w:tc>
      </w:tr>
      <w:tr w:rsidR="00EA245F" w:rsidRPr="005164DC" w14:paraId="5D1CEE5D" w14:textId="77777777" w:rsidTr="00C00ECF">
        <w:trPr>
          <w:trHeight w:val="1622"/>
        </w:trPr>
        <w:tc>
          <w:tcPr>
            <w:tcW w:w="2518" w:type="dxa"/>
            <w:tcBorders>
              <w:top w:val="single" w:sz="4" w:space="0" w:color="ED7D31"/>
              <w:bottom w:val="single" w:sz="4" w:space="0" w:color="ED7D31"/>
              <w:right w:val="nil"/>
            </w:tcBorders>
            <w:shd w:val="clear" w:color="auto" w:fill="FFFFFF"/>
          </w:tcPr>
          <w:p w14:paraId="1231BE67" w14:textId="5F5ED387" w:rsidR="00EA245F" w:rsidRPr="007F35AB" w:rsidRDefault="00EA245F" w:rsidP="007F35AB">
            <w:pPr>
              <w:pStyle w:val="NormalWeb"/>
              <w:jc w:val="both"/>
              <w:rPr>
                <w:sz w:val="22"/>
                <w:szCs w:val="22"/>
              </w:rPr>
            </w:pPr>
          </w:p>
          <w:p w14:paraId="32DBB8E1" w14:textId="77777777" w:rsidR="00EA245F" w:rsidRPr="007F35AB" w:rsidRDefault="00EA245F" w:rsidP="007F35AB">
            <w:pPr>
              <w:pStyle w:val="NormalWeb"/>
              <w:jc w:val="both"/>
              <w:rPr>
                <w:sz w:val="22"/>
                <w:szCs w:val="22"/>
              </w:rPr>
            </w:pPr>
            <w:r w:rsidRPr="007F35AB">
              <w:rPr>
                <w:sz w:val="22"/>
                <w:szCs w:val="22"/>
              </w:rPr>
              <w:t>Decreto 1066 del 26 de mayo de 2015.</w:t>
            </w:r>
          </w:p>
        </w:tc>
        <w:tc>
          <w:tcPr>
            <w:tcW w:w="6379" w:type="dxa"/>
            <w:tcBorders>
              <w:top w:val="single" w:sz="4" w:space="0" w:color="ED7D31"/>
              <w:left w:val="nil"/>
              <w:bottom w:val="single" w:sz="4" w:space="0" w:color="ED7D31"/>
            </w:tcBorders>
            <w:shd w:val="clear" w:color="auto" w:fill="FFFFFF"/>
          </w:tcPr>
          <w:p w14:paraId="5D3D72D6" w14:textId="77777777" w:rsidR="00EA245F" w:rsidRPr="007F35AB" w:rsidRDefault="00EA245F" w:rsidP="007F35AB">
            <w:pPr>
              <w:pStyle w:val="NormalWeb"/>
              <w:jc w:val="both"/>
              <w:rPr>
                <w:sz w:val="22"/>
                <w:szCs w:val="22"/>
              </w:rPr>
            </w:pPr>
            <w:r w:rsidRPr="007F35AB">
              <w:rPr>
                <w:sz w:val="22"/>
                <w:szCs w:val="22"/>
              </w:rPr>
              <w:t>Por medio del cual se expide el Decreto Único Reglamentario del Sector Administrativo del Ministerio del Interior.</w:t>
            </w:r>
          </w:p>
          <w:p w14:paraId="64A7C388" w14:textId="162A9C93" w:rsidR="00EA245F" w:rsidRPr="007F35AB" w:rsidRDefault="00EA245F" w:rsidP="007F35AB">
            <w:pPr>
              <w:pStyle w:val="NormalWeb"/>
              <w:jc w:val="both"/>
              <w:rPr>
                <w:sz w:val="22"/>
                <w:szCs w:val="22"/>
              </w:rPr>
            </w:pPr>
            <w:r w:rsidRPr="007F35AB">
              <w:rPr>
                <w:sz w:val="22"/>
                <w:szCs w:val="22"/>
              </w:rPr>
              <w:t>CAPÍTULO 1</w:t>
            </w:r>
            <w:r w:rsidR="00D83B2F">
              <w:rPr>
                <w:sz w:val="22"/>
                <w:szCs w:val="22"/>
              </w:rPr>
              <w:t xml:space="preserve">: </w:t>
            </w:r>
            <w:r w:rsidRPr="007F35AB">
              <w:rPr>
                <w:sz w:val="22"/>
                <w:szCs w:val="22"/>
              </w:rPr>
              <w:t>De la Reglamentación de la Comisión Consultiva de Alto Nivel y de los requisitos para el registro de Consejos Comunitarios y Organizaciones.</w:t>
            </w:r>
          </w:p>
          <w:p w14:paraId="6BBE5485" w14:textId="77777777" w:rsidR="00EA245F" w:rsidRPr="007F35AB" w:rsidRDefault="00EA245F" w:rsidP="007F35AB">
            <w:pPr>
              <w:pStyle w:val="NormalWeb"/>
              <w:jc w:val="both"/>
              <w:rPr>
                <w:sz w:val="22"/>
                <w:szCs w:val="22"/>
              </w:rPr>
            </w:pPr>
            <w:r w:rsidRPr="007F35AB">
              <w:rPr>
                <w:sz w:val="22"/>
                <w:szCs w:val="22"/>
              </w:rPr>
              <w:t>Artículo 2.5.1.1.1. hasta el Artículo 2.5.1.3.10.</w:t>
            </w:r>
          </w:p>
        </w:tc>
      </w:tr>
      <w:tr w:rsidR="00EA245F" w:rsidRPr="005164DC" w14:paraId="7454919A" w14:textId="77777777" w:rsidTr="00C00ECF">
        <w:trPr>
          <w:trHeight w:val="1268"/>
        </w:trPr>
        <w:tc>
          <w:tcPr>
            <w:tcW w:w="2518" w:type="dxa"/>
            <w:tcBorders>
              <w:right w:val="nil"/>
            </w:tcBorders>
            <w:shd w:val="clear" w:color="auto" w:fill="FFFFFF"/>
          </w:tcPr>
          <w:p w14:paraId="422C606E" w14:textId="005DCA58" w:rsidR="00EA245F" w:rsidRPr="007F35AB" w:rsidRDefault="00EA245F" w:rsidP="00191AA4">
            <w:pPr>
              <w:pStyle w:val="NormalWeb"/>
              <w:jc w:val="both"/>
              <w:rPr>
                <w:sz w:val="22"/>
                <w:szCs w:val="22"/>
              </w:rPr>
            </w:pPr>
            <w:r w:rsidRPr="007F35AB">
              <w:rPr>
                <w:sz w:val="22"/>
                <w:szCs w:val="22"/>
              </w:rPr>
              <w:lastRenderedPageBreak/>
              <w:t>Decreto 1372</w:t>
            </w:r>
            <w:r w:rsidR="00191AA4">
              <w:rPr>
                <w:sz w:val="22"/>
                <w:szCs w:val="22"/>
              </w:rPr>
              <w:t xml:space="preserve"> </w:t>
            </w:r>
            <w:r w:rsidRPr="007F35AB">
              <w:rPr>
                <w:sz w:val="22"/>
                <w:szCs w:val="22"/>
              </w:rPr>
              <w:t>del 2 de agosto de 2018</w:t>
            </w:r>
          </w:p>
        </w:tc>
        <w:tc>
          <w:tcPr>
            <w:tcW w:w="6379" w:type="dxa"/>
            <w:tcBorders>
              <w:left w:val="nil"/>
            </w:tcBorders>
            <w:shd w:val="clear" w:color="auto" w:fill="FFFFFF"/>
          </w:tcPr>
          <w:p w14:paraId="3740B35B" w14:textId="77777777" w:rsidR="00EA245F" w:rsidRPr="007F35AB" w:rsidRDefault="00EA245F" w:rsidP="007F35AB">
            <w:pPr>
              <w:pStyle w:val="NormalWeb"/>
              <w:jc w:val="both"/>
              <w:rPr>
                <w:sz w:val="22"/>
                <w:szCs w:val="22"/>
              </w:rPr>
            </w:pPr>
            <w:r w:rsidRPr="007F35AB">
              <w:rPr>
                <w:sz w:val="22"/>
                <w:szCs w:val="22"/>
              </w:rPr>
              <w:t>Por el cual se adiciona el Capítulo 4, al Título 1, de la Parte 5, del Libro 2 del Decreto 1066 de 2015, Único Reglamentario del Sector Administrativo del Interior, para regular el Espacio Nacional de Consulta Previa de las medidas legislativas y administrativas de carácter general, susceptibles de afectar directamente a las comunidades negras, afrocolombianas, raizales y palenqueras, y se dictan otras disposiciones.</w:t>
            </w:r>
          </w:p>
        </w:tc>
      </w:tr>
      <w:tr w:rsidR="00EA245F" w:rsidRPr="005164DC" w14:paraId="79E0CE66" w14:textId="77777777" w:rsidTr="00C00ECF">
        <w:trPr>
          <w:trHeight w:val="1414"/>
        </w:trPr>
        <w:tc>
          <w:tcPr>
            <w:tcW w:w="2518" w:type="dxa"/>
            <w:tcBorders>
              <w:top w:val="single" w:sz="4" w:space="0" w:color="ED7D31"/>
              <w:bottom w:val="single" w:sz="4" w:space="0" w:color="ED7D31"/>
              <w:right w:val="nil"/>
            </w:tcBorders>
            <w:shd w:val="clear" w:color="auto" w:fill="FFFFFF"/>
          </w:tcPr>
          <w:p w14:paraId="3AAA3975" w14:textId="04FC5508" w:rsidR="00EA245F" w:rsidRPr="007F35AB" w:rsidRDefault="00EA245F" w:rsidP="00191AA4">
            <w:pPr>
              <w:pStyle w:val="NormalWeb"/>
              <w:jc w:val="both"/>
              <w:rPr>
                <w:sz w:val="22"/>
                <w:szCs w:val="22"/>
              </w:rPr>
            </w:pPr>
            <w:r w:rsidRPr="007F35AB">
              <w:rPr>
                <w:sz w:val="22"/>
                <w:szCs w:val="22"/>
              </w:rPr>
              <w:t>Decreto 1640</w:t>
            </w:r>
            <w:r w:rsidR="00191AA4">
              <w:rPr>
                <w:sz w:val="22"/>
                <w:szCs w:val="22"/>
              </w:rPr>
              <w:t xml:space="preserve"> </w:t>
            </w:r>
            <w:r w:rsidRPr="007F35AB">
              <w:rPr>
                <w:sz w:val="22"/>
                <w:szCs w:val="22"/>
              </w:rPr>
              <w:t>del 14 de diciembre de 2020</w:t>
            </w:r>
          </w:p>
        </w:tc>
        <w:tc>
          <w:tcPr>
            <w:tcW w:w="6379" w:type="dxa"/>
            <w:tcBorders>
              <w:top w:val="single" w:sz="4" w:space="0" w:color="ED7D31"/>
              <w:left w:val="nil"/>
              <w:bottom w:val="single" w:sz="4" w:space="0" w:color="ED7D31"/>
            </w:tcBorders>
            <w:shd w:val="clear" w:color="auto" w:fill="FFFFFF"/>
          </w:tcPr>
          <w:p w14:paraId="155CC55F" w14:textId="77777777" w:rsidR="00EA245F" w:rsidRPr="007F35AB" w:rsidRDefault="00EA245F" w:rsidP="007F35AB">
            <w:pPr>
              <w:pStyle w:val="NormalWeb"/>
              <w:jc w:val="both"/>
              <w:rPr>
                <w:sz w:val="22"/>
                <w:szCs w:val="22"/>
              </w:rPr>
            </w:pPr>
            <w:r w:rsidRPr="007F35AB">
              <w:rPr>
                <w:sz w:val="22"/>
                <w:szCs w:val="22"/>
              </w:rPr>
              <w:t xml:space="preserve"> Por el cual se sustituye el Capítulo 1, relacionado con la conformación y reglamentación de la Comisión Consultiva de Alto Nivel de las Comunidades Negras, Afrocolombianas, Raizales y Palenqueras, prevista en el artículo 45 de la Ley 70 de 1993, se adiciona el Capítulo 5, relacionado con el Registro de instituciones de Comunidades Negras, Afrocolombianas, Raizales y Palenqueras y se adiciona el Capítulo 6, relacionado con la Participación de las Comunidades Negras, Afrocolombianas, Raizales y Palenqueras, al Título 1, de la Parte 5, del Libro 2 del Decreto 1066 de 2015, Único Reglamentario del Sector Administrativo del Interior</w:t>
            </w:r>
          </w:p>
        </w:tc>
      </w:tr>
      <w:tr w:rsidR="00C314F4" w:rsidRPr="005164DC" w14:paraId="0BAEE2FC" w14:textId="77777777" w:rsidTr="00191AA4">
        <w:trPr>
          <w:trHeight w:val="643"/>
        </w:trPr>
        <w:tc>
          <w:tcPr>
            <w:tcW w:w="2518" w:type="dxa"/>
            <w:tcBorders>
              <w:top w:val="double" w:sz="4" w:space="0" w:color="ED7D31"/>
              <w:right w:val="nil"/>
            </w:tcBorders>
            <w:shd w:val="clear" w:color="auto" w:fill="FFFFFF"/>
          </w:tcPr>
          <w:p w14:paraId="7A447C10" w14:textId="77777777" w:rsidR="00C314F4" w:rsidRPr="007F35AB" w:rsidRDefault="00C314F4" w:rsidP="007F35AB">
            <w:pPr>
              <w:pStyle w:val="NormalWeb"/>
              <w:jc w:val="both"/>
              <w:rPr>
                <w:sz w:val="22"/>
                <w:szCs w:val="22"/>
              </w:rPr>
            </w:pPr>
            <w:r w:rsidRPr="007F35AB">
              <w:rPr>
                <w:sz w:val="22"/>
                <w:szCs w:val="22"/>
              </w:rPr>
              <w:t>Decreto 0820 del 2023</w:t>
            </w:r>
          </w:p>
        </w:tc>
        <w:tc>
          <w:tcPr>
            <w:tcW w:w="6379" w:type="dxa"/>
            <w:tcBorders>
              <w:top w:val="double" w:sz="4" w:space="0" w:color="ED7D31"/>
              <w:left w:val="nil"/>
            </w:tcBorders>
            <w:shd w:val="clear" w:color="auto" w:fill="FFFFFF"/>
          </w:tcPr>
          <w:p w14:paraId="3412A21F" w14:textId="0EC6475D" w:rsidR="00C314F4" w:rsidRPr="007F35AB" w:rsidRDefault="00C314F4" w:rsidP="00191AA4">
            <w:pPr>
              <w:pStyle w:val="NormalWeb"/>
              <w:jc w:val="both"/>
              <w:rPr>
                <w:sz w:val="22"/>
                <w:szCs w:val="22"/>
              </w:rPr>
            </w:pPr>
            <w:r w:rsidRPr="007F35AB">
              <w:rPr>
                <w:sz w:val="22"/>
                <w:szCs w:val="22"/>
              </w:rPr>
              <w:t xml:space="preserve">Comisión Intersectorial Nacional de Reparaciones Históricas </w:t>
            </w:r>
          </w:p>
        </w:tc>
      </w:tr>
    </w:tbl>
    <w:p w14:paraId="7F02ECDB" w14:textId="77777777" w:rsidR="00E06245" w:rsidRDefault="00E06245" w:rsidP="00E06245">
      <w:pPr>
        <w:pStyle w:val="Textoindependiente"/>
        <w:spacing w:after="0" w:line="240" w:lineRule="auto"/>
        <w:ind w:right="760"/>
        <w:jc w:val="both"/>
        <w:rPr>
          <w:rFonts w:ascii="Times New Roman" w:hAnsi="Times New Roman" w:cs="Times New Roman"/>
        </w:rPr>
      </w:pPr>
    </w:p>
    <w:p w14:paraId="68E009E3" w14:textId="2E4583DF" w:rsidR="005164DC" w:rsidRDefault="005164DC"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El marco normativo en materia de cultura y contratación ha incorporado</w:t>
      </w:r>
      <w:r w:rsidR="007F35AB" w:rsidRPr="00E06245">
        <w:rPr>
          <w:rFonts w:ascii="Times New Roman" w:hAnsi="Times New Roman" w:cs="Times New Roman"/>
        </w:rPr>
        <w:t xml:space="preserve"> progresivamente</w:t>
      </w:r>
      <w:r w:rsidRPr="00E06245">
        <w:rPr>
          <w:rFonts w:ascii="Times New Roman" w:hAnsi="Times New Roman" w:cs="Times New Roman"/>
        </w:rPr>
        <w:t xml:space="preserve"> importantes disposiciones que fortalecen el reconocimiento, la participación y la capacidad de gestión de los pueblos afrocolombianos, negros, raizales y palenqueros. En el sector cultural, normas como el </w:t>
      </w:r>
      <w:r w:rsidRPr="00E06245">
        <w:rPr>
          <w:rFonts w:ascii="Times New Roman" w:hAnsi="Times New Roman" w:cs="Times New Roman"/>
          <w:bCs/>
        </w:rPr>
        <w:t>Decreto 1589 de 1998</w:t>
      </w:r>
      <w:r w:rsidRPr="00E06245">
        <w:rPr>
          <w:rFonts w:ascii="Times New Roman" w:hAnsi="Times New Roman" w:cs="Times New Roman"/>
        </w:rPr>
        <w:t xml:space="preserve">, que reglamenta </w:t>
      </w:r>
      <w:r w:rsidR="007F35AB" w:rsidRPr="00E06245">
        <w:rPr>
          <w:rFonts w:ascii="Times New Roman" w:hAnsi="Times New Roman" w:cs="Times New Roman"/>
        </w:rPr>
        <w:t xml:space="preserve">el Sistema Nacional de Cultura, </w:t>
      </w:r>
      <w:r w:rsidRPr="00E06245">
        <w:rPr>
          <w:rFonts w:ascii="Times New Roman" w:hAnsi="Times New Roman" w:cs="Times New Roman"/>
        </w:rPr>
        <w:t xml:space="preserve">y el </w:t>
      </w:r>
      <w:r w:rsidRPr="00E06245">
        <w:rPr>
          <w:rFonts w:ascii="Times New Roman" w:hAnsi="Times New Roman" w:cs="Times New Roman"/>
          <w:bCs/>
        </w:rPr>
        <w:t>Decreto 2941 de 2009</w:t>
      </w:r>
      <w:r w:rsidRPr="00E06245">
        <w:rPr>
          <w:rFonts w:ascii="Times New Roman" w:hAnsi="Times New Roman" w:cs="Times New Roman"/>
        </w:rPr>
        <w:t xml:space="preserve">, sobre el patrimonio cultural inmaterial, han ampliado las posibilidades de salvaguarda, participación y representación de las expresiones culturales afrocolombianas. Asimismo, la </w:t>
      </w:r>
      <w:r w:rsidRPr="00E06245">
        <w:rPr>
          <w:rFonts w:ascii="Times New Roman" w:hAnsi="Times New Roman" w:cs="Times New Roman"/>
          <w:bCs/>
        </w:rPr>
        <w:t>Ley 725 de 2001</w:t>
      </w:r>
      <w:r w:rsidRPr="00E06245">
        <w:rPr>
          <w:rFonts w:ascii="Times New Roman" w:hAnsi="Times New Roman" w:cs="Times New Roman"/>
        </w:rPr>
        <w:t xml:space="preserve">, que declara el 21 de mayo como el Día Nacional de la Afrocolombianidad, y el </w:t>
      </w:r>
      <w:r w:rsidRPr="00E06245">
        <w:rPr>
          <w:rFonts w:ascii="Times New Roman" w:hAnsi="Times New Roman" w:cs="Times New Roman"/>
          <w:bCs/>
        </w:rPr>
        <w:t>Decreto 1782 de 2003</w:t>
      </w:r>
      <w:r w:rsidR="007F35AB" w:rsidRPr="00E06245">
        <w:rPr>
          <w:rFonts w:ascii="Times New Roman" w:hAnsi="Times New Roman" w:cs="Times New Roman"/>
        </w:rPr>
        <w:t xml:space="preserve">, </w:t>
      </w:r>
      <w:r w:rsidRPr="00E06245">
        <w:rPr>
          <w:rFonts w:ascii="Times New Roman" w:hAnsi="Times New Roman" w:cs="Times New Roman"/>
        </w:rPr>
        <w:t>que reglamenta el Consejo Nacional de Cultura, evidencian un avance en el reconocimiento simbólico e institucional de la diversidad étnica en el país.</w:t>
      </w:r>
    </w:p>
    <w:p w14:paraId="3BE0D4A8"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7E469226" w14:textId="5D63C364" w:rsidR="005164DC" w:rsidRDefault="007F35AB"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Finalmente, e</w:t>
      </w:r>
      <w:r w:rsidR="005164DC" w:rsidRPr="00E06245">
        <w:rPr>
          <w:rFonts w:ascii="Times New Roman" w:hAnsi="Times New Roman" w:cs="Times New Roman"/>
        </w:rPr>
        <w:t xml:space="preserve">n el ámbito de la contratación estatal, la </w:t>
      </w:r>
      <w:r w:rsidR="005164DC" w:rsidRPr="00E06245">
        <w:rPr>
          <w:rFonts w:ascii="Times New Roman" w:hAnsi="Times New Roman" w:cs="Times New Roman"/>
          <w:bCs/>
        </w:rPr>
        <w:t>Ley 2160 de 2021</w:t>
      </w:r>
      <w:r w:rsidR="005164DC" w:rsidRPr="00E06245">
        <w:rPr>
          <w:rFonts w:ascii="Times New Roman" w:hAnsi="Times New Roman" w:cs="Times New Roman"/>
        </w:rPr>
        <w:t xml:space="preserve"> representa un hito importante, al modificar la Ley 80 de 1993 y permitir que expresiones organizativas étnicas como consejos comunitarios y cabildos </w:t>
      </w:r>
      <w:r w:rsidRPr="00E06245">
        <w:rPr>
          <w:rFonts w:ascii="Times New Roman" w:hAnsi="Times New Roman" w:cs="Times New Roman"/>
        </w:rPr>
        <w:t xml:space="preserve">indígenas </w:t>
      </w:r>
      <w:r w:rsidR="005164DC" w:rsidRPr="00E06245">
        <w:rPr>
          <w:rFonts w:ascii="Times New Roman" w:hAnsi="Times New Roman" w:cs="Times New Roman"/>
        </w:rPr>
        <w:t xml:space="preserve">tengan capacidad contractual con el Estado, abriendo así nuevas oportunidades para el desarrollo autónomo de sus iniciativas. Complementariamente, instrumentos como la </w:t>
      </w:r>
      <w:r w:rsidR="005164DC" w:rsidRPr="00E06245">
        <w:rPr>
          <w:rFonts w:ascii="Times New Roman" w:hAnsi="Times New Roman" w:cs="Times New Roman"/>
          <w:bCs/>
        </w:rPr>
        <w:t>Resolución 0762 de 2020</w:t>
      </w:r>
      <w:r w:rsidR="005164DC" w:rsidRPr="00E06245">
        <w:rPr>
          <w:rFonts w:ascii="Times New Roman" w:hAnsi="Times New Roman" w:cs="Times New Roman"/>
        </w:rPr>
        <w:t xml:space="preserve">, que reglamenta el certificado de autorreconocimiento, y la </w:t>
      </w:r>
      <w:r w:rsidR="005164DC" w:rsidRPr="00E06245">
        <w:rPr>
          <w:rFonts w:ascii="Times New Roman" w:hAnsi="Times New Roman" w:cs="Times New Roman"/>
          <w:bCs/>
        </w:rPr>
        <w:t>Resolución 0338 de 2021</w:t>
      </w:r>
      <w:r w:rsidR="005164DC" w:rsidRPr="00E06245">
        <w:rPr>
          <w:rFonts w:ascii="Times New Roman" w:hAnsi="Times New Roman" w:cs="Times New Roman"/>
        </w:rPr>
        <w:t>, que establece un observatorio contra la discriminación, contribuyen a la institucionalización de mecanismos de inclusión y monitoreo frente a las barreras estructurales que afectan a estas comunidades. En conjunto, estas normas habilitan un terreno jurídico propicio para la implementación de políticas públicas diferenciales en comunicación, cultura, tecnología e inteligencia artificial con enfoque de justicia racial.</w:t>
      </w:r>
    </w:p>
    <w:p w14:paraId="574BBE40"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2FBB7851" w14:textId="77777777" w:rsidR="00460B6F" w:rsidRPr="00E06245" w:rsidRDefault="00460B6F"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Lo anterior configura </w:t>
      </w:r>
      <w:r w:rsidR="004A5889" w:rsidRPr="00E06245">
        <w:rPr>
          <w:rFonts w:ascii="Times New Roman" w:hAnsi="Times New Roman" w:cs="Times New Roman"/>
        </w:rPr>
        <w:t>un</w:t>
      </w:r>
      <w:r w:rsidRPr="00E06245">
        <w:rPr>
          <w:rFonts w:ascii="Times New Roman" w:hAnsi="Times New Roman" w:cs="Times New Roman"/>
        </w:rPr>
        <w:t xml:space="preserve"> antecedente y marco normativo base</w:t>
      </w:r>
      <w:r w:rsidR="004A5889" w:rsidRPr="00E06245">
        <w:rPr>
          <w:rFonts w:ascii="Times New Roman" w:hAnsi="Times New Roman" w:cs="Times New Roman"/>
        </w:rPr>
        <w:t xml:space="preserve"> respecto a avances en el contexto jurídico de la justicia racial de la afrocolombianidad, así es un</w:t>
      </w:r>
      <w:r w:rsidRPr="00E06245">
        <w:rPr>
          <w:rFonts w:ascii="Times New Roman" w:hAnsi="Times New Roman" w:cs="Times New Roman"/>
        </w:rPr>
        <w:t xml:space="preserve"> soporte jurídico de la presente política</w:t>
      </w:r>
      <w:r w:rsidR="004A5889" w:rsidRPr="00E06245">
        <w:rPr>
          <w:rFonts w:ascii="Times New Roman" w:hAnsi="Times New Roman" w:cs="Times New Roman"/>
        </w:rPr>
        <w:t>.</w:t>
      </w:r>
    </w:p>
    <w:p w14:paraId="04F390EE" w14:textId="6648BEB3" w:rsidR="00C1377B" w:rsidRDefault="00C1377B" w:rsidP="00E06245">
      <w:pPr>
        <w:pStyle w:val="Ttulo1"/>
        <w:spacing w:before="0"/>
        <w:ind w:right="760"/>
        <w:jc w:val="both"/>
        <w:rPr>
          <w:rFonts w:ascii="Times New Roman" w:hAnsi="Times New Roman"/>
          <w:color w:val="auto"/>
          <w:sz w:val="22"/>
          <w:szCs w:val="22"/>
        </w:rPr>
      </w:pPr>
      <w:bookmarkStart w:id="10" w:name="_Toc225212628"/>
      <w:bookmarkStart w:id="11" w:name="_Toc156816014"/>
      <w:r w:rsidRPr="00E06245">
        <w:rPr>
          <w:rFonts w:ascii="Times New Roman" w:hAnsi="Times New Roman"/>
          <w:color w:val="auto"/>
          <w:sz w:val="22"/>
          <w:szCs w:val="22"/>
        </w:rPr>
        <w:lastRenderedPageBreak/>
        <w:t>DIAGNÓSTICO SITUACIONAL Y SECTORIAL DE</w:t>
      </w:r>
      <w:r w:rsidR="00DC15BB">
        <w:rPr>
          <w:rFonts w:ascii="Times New Roman" w:hAnsi="Times New Roman"/>
          <w:color w:val="auto"/>
          <w:sz w:val="22"/>
          <w:szCs w:val="22"/>
        </w:rPr>
        <w:t xml:space="preserve"> </w:t>
      </w:r>
      <w:r w:rsidR="00DC15BB" w:rsidRPr="00DC15BB">
        <w:rPr>
          <w:rFonts w:ascii="Times New Roman" w:hAnsi="Times New Roman"/>
          <w:color w:val="auto"/>
          <w:sz w:val="22"/>
          <w:szCs w:val="22"/>
        </w:rPr>
        <w:t>LAS COMUNIDADES AFROCOLOMBIANAS, NEGRAS, RAIZALES Y PALENQUERAS</w:t>
      </w:r>
      <w:r w:rsidR="00DC15BB" w:rsidRPr="00E06245">
        <w:rPr>
          <w:rFonts w:ascii="Times New Roman" w:hAnsi="Times New Roman"/>
          <w:color w:val="auto"/>
          <w:sz w:val="22"/>
          <w:szCs w:val="22"/>
        </w:rPr>
        <w:t xml:space="preserve"> </w:t>
      </w:r>
      <w:r w:rsidRPr="00E06245">
        <w:rPr>
          <w:rFonts w:ascii="Times New Roman" w:hAnsi="Times New Roman"/>
          <w:color w:val="auto"/>
          <w:sz w:val="22"/>
          <w:szCs w:val="22"/>
        </w:rPr>
        <w:t>EN LAS TICS</w:t>
      </w:r>
      <w:bookmarkEnd w:id="10"/>
    </w:p>
    <w:p w14:paraId="4255302C" w14:textId="77777777" w:rsidR="00E06245" w:rsidRPr="00E06245" w:rsidRDefault="00E06245" w:rsidP="00E06245">
      <w:pPr>
        <w:jc w:val="both"/>
        <w:rPr>
          <w:lang w:eastAsia="es-ES"/>
        </w:rPr>
      </w:pPr>
    </w:p>
    <w:p w14:paraId="0C35DCD4" w14:textId="5925F2FB" w:rsidR="00EA245F" w:rsidRDefault="00C1377B" w:rsidP="00E06245">
      <w:pPr>
        <w:pStyle w:val="Ttulo1"/>
        <w:spacing w:before="0"/>
        <w:jc w:val="both"/>
        <w:rPr>
          <w:rFonts w:ascii="Times New Roman" w:hAnsi="Times New Roman"/>
          <w:color w:val="auto"/>
          <w:sz w:val="22"/>
          <w:szCs w:val="22"/>
        </w:rPr>
      </w:pPr>
      <w:bookmarkStart w:id="12" w:name="_Toc225212629"/>
      <w:r w:rsidRPr="00E06245">
        <w:rPr>
          <w:rFonts w:ascii="Times New Roman" w:hAnsi="Times New Roman"/>
          <w:color w:val="auto"/>
          <w:sz w:val="22"/>
          <w:szCs w:val="22"/>
        </w:rPr>
        <w:t>Agentes que inciden y son impactados por la política</w:t>
      </w:r>
      <w:bookmarkEnd w:id="11"/>
      <w:bookmarkEnd w:id="12"/>
    </w:p>
    <w:p w14:paraId="1FE76FB6" w14:textId="77777777" w:rsidR="00E06245" w:rsidRPr="00E06245" w:rsidRDefault="00E06245" w:rsidP="00E06245">
      <w:pPr>
        <w:rPr>
          <w:lang w:eastAsia="es-ES"/>
        </w:rPr>
      </w:pPr>
    </w:p>
    <w:p w14:paraId="1AD2EECC" w14:textId="1F11BE4B" w:rsidR="00F64596" w:rsidRDefault="00EA245F"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Teniendo en cuenta los documentos realizados de 2013 a 2022 por </w:t>
      </w:r>
      <w:r w:rsidR="00EA7B27">
        <w:rPr>
          <w:rFonts w:ascii="Times New Roman" w:hAnsi="Times New Roman" w:cs="Times New Roman"/>
        </w:rPr>
        <w:t>MinTIC</w:t>
      </w:r>
      <w:r w:rsidRPr="00E06245">
        <w:rPr>
          <w:rFonts w:ascii="Times New Roman" w:hAnsi="Times New Roman" w:cs="Times New Roman"/>
        </w:rPr>
        <w:t xml:space="preserve"> y </w:t>
      </w:r>
      <w:proofErr w:type="spellStart"/>
      <w:r w:rsidRPr="00E06245">
        <w:rPr>
          <w:rFonts w:ascii="Times New Roman" w:hAnsi="Times New Roman" w:cs="Times New Roman"/>
        </w:rPr>
        <w:t>MinCultura</w:t>
      </w:r>
      <w:proofErr w:type="spellEnd"/>
      <w:r w:rsidRPr="00E06245">
        <w:rPr>
          <w:rFonts w:ascii="Times New Roman" w:hAnsi="Times New Roman" w:cs="Times New Roman"/>
        </w:rPr>
        <w:t>, basados en las contribuciones de las personas participantes de las múltiples mesas de trabajo, encuentros y congresos realizados,</w:t>
      </w:r>
      <w:r w:rsidR="00F64596" w:rsidRPr="00E06245">
        <w:rPr>
          <w:rFonts w:ascii="Times New Roman" w:hAnsi="Times New Roman" w:cs="Times New Roman"/>
        </w:rPr>
        <w:t xml:space="preserve"> así como la Caracterización de</w:t>
      </w:r>
      <w:r w:rsidR="00DC15BB">
        <w:rPr>
          <w:rFonts w:ascii="Times New Roman" w:hAnsi="Times New Roman" w:cs="Times New Roman"/>
        </w:rPr>
        <w:t xml:space="preserve"> </w:t>
      </w:r>
      <w:r w:rsidR="00F64596" w:rsidRPr="00E06245">
        <w:rPr>
          <w:rFonts w:ascii="Times New Roman" w:hAnsi="Times New Roman" w:cs="Times New Roman"/>
        </w:rPr>
        <w:t>l</w:t>
      </w:r>
      <w:r w:rsidR="00DC15BB">
        <w:rPr>
          <w:rFonts w:ascii="Times New Roman" w:hAnsi="Times New Roman" w:cs="Times New Roman"/>
        </w:rPr>
        <w:t xml:space="preserve">as comunidades </w:t>
      </w:r>
      <w:r w:rsidR="00F64596" w:rsidRPr="00E06245">
        <w:rPr>
          <w:rFonts w:ascii="Times New Roman" w:hAnsi="Times New Roman" w:cs="Times New Roman"/>
        </w:rPr>
        <w:t>Afrocolombian</w:t>
      </w:r>
      <w:r w:rsidR="00DC15BB">
        <w:rPr>
          <w:rFonts w:ascii="Times New Roman" w:hAnsi="Times New Roman" w:cs="Times New Roman"/>
        </w:rPr>
        <w:t>as</w:t>
      </w:r>
      <w:r w:rsidR="00F64596" w:rsidRPr="00E06245">
        <w:rPr>
          <w:rFonts w:ascii="Times New Roman" w:hAnsi="Times New Roman" w:cs="Times New Roman"/>
        </w:rPr>
        <w:t xml:space="preserve"> de las Comunicaciones de MinCultura y con base en el Diagnóstico TIC-Afro para la Justicia Racial liderado por </w:t>
      </w:r>
      <w:r w:rsidR="00EA7B27">
        <w:rPr>
          <w:rFonts w:ascii="Times New Roman" w:hAnsi="Times New Roman" w:cs="Times New Roman"/>
        </w:rPr>
        <w:t>MinTIC</w:t>
      </w:r>
      <w:r w:rsidRPr="00E06245">
        <w:rPr>
          <w:rFonts w:ascii="Times New Roman" w:hAnsi="Times New Roman" w:cs="Times New Roman"/>
        </w:rPr>
        <w:t xml:space="preserve"> se identifican diferentes </w:t>
      </w:r>
      <w:r w:rsidR="00F64596" w:rsidRPr="00E06245">
        <w:rPr>
          <w:rFonts w:ascii="Times New Roman" w:hAnsi="Times New Roman" w:cs="Times New Roman"/>
        </w:rPr>
        <w:t>agentes</w:t>
      </w:r>
      <w:r w:rsidRPr="00E06245">
        <w:rPr>
          <w:rFonts w:ascii="Times New Roman" w:hAnsi="Times New Roman" w:cs="Times New Roman"/>
        </w:rPr>
        <w:t xml:space="preserve"> fundamentales para la construcción </w:t>
      </w:r>
      <w:r w:rsidR="00F64596" w:rsidRPr="00E06245">
        <w:rPr>
          <w:rFonts w:ascii="Times New Roman" w:hAnsi="Times New Roman" w:cs="Times New Roman"/>
        </w:rPr>
        <w:t xml:space="preserve">e implementación </w:t>
      </w:r>
      <w:r w:rsidRPr="00E06245">
        <w:rPr>
          <w:rFonts w:ascii="Times New Roman" w:hAnsi="Times New Roman" w:cs="Times New Roman"/>
        </w:rPr>
        <w:t>de una Política Social de Comunicación</w:t>
      </w:r>
      <w:r w:rsidR="00191AA4" w:rsidRPr="00E06245">
        <w:rPr>
          <w:rFonts w:ascii="Times New Roman" w:hAnsi="Times New Roman" w:cs="Times New Roman"/>
        </w:rPr>
        <w:t xml:space="preserve"> y</w:t>
      </w:r>
      <w:r w:rsidR="00F64596" w:rsidRPr="00E06245">
        <w:rPr>
          <w:rFonts w:ascii="Times New Roman" w:hAnsi="Times New Roman" w:cs="Times New Roman"/>
        </w:rPr>
        <w:t xml:space="preserve"> Tecnologías de la Información para la Justicia de</w:t>
      </w:r>
      <w:r w:rsidRPr="00E06245">
        <w:rPr>
          <w:rFonts w:ascii="Times New Roman" w:hAnsi="Times New Roman" w:cs="Times New Roman"/>
        </w:rPr>
        <w:t xml:space="preserve"> los Pueblos Afrocolombianos</w:t>
      </w:r>
      <w:r w:rsidR="00F64596" w:rsidRPr="00E06245">
        <w:rPr>
          <w:rFonts w:ascii="Times New Roman" w:hAnsi="Times New Roman" w:cs="Times New Roman"/>
        </w:rPr>
        <w:t xml:space="preserve"> Negros, Raizales y Palenqueros</w:t>
      </w:r>
      <w:r w:rsidRPr="00E06245">
        <w:rPr>
          <w:rFonts w:ascii="Times New Roman" w:hAnsi="Times New Roman" w:cs="Times New Roman"/>
        </w:rPr>
        <w:t xml:space="preserve"> </w:t>
      </w:r>
      <w:r w:rsidR="00F64596" w:rsidRPr="00E06245">
        <w:rPr>
          <w:rFonts w:ascii="Times New Roman" w:hAnsi="Times New Roman" w:cs="Times New Roman"/>
        </w:rPr>
        <w:t>agrupados</w:t>
      </w:r>
      <w:r w:rsidRPr="00E06245">
        <w:rPr>
          <w:rFonts w:ascii="Times New Roman" w:hAnsi="Times New Roman" w:cs="Times New Roman"/>
        </w:rPr>
        <w:t xml:space="preserve"> en </w:t>
      </w:r>
      <w:r w:rsidR="00F64596" w:rsidRPr="00E06245">
        <w:rPr>
          <w:rFonts w:ascii="Times New Roman" w:hAnsi="Times New Roman" w:cs="Times New Roman"/>
        </w:rPr>
        <w:t>cinco</w:t>
      </w:r>
      <w:r w:rsidRPr="00E06245">
        <w:rPr>
          <w:rFonts w:ascii="Times New Roman" w:hAnsi="Times New Roman" w:cs="Times New Roman"/>
        </w:rPr>
        <w:t xml:space="preserve"> grandes grupos</w:t>
      </w:r>
      <w:r w:rsidR="00050090" w:rsidRPr="00E06245">
        <w:rPr>
          <w:rFonts w:ascii="Times New Roman" w:hAnsi="Times New Roman" w:cs="Times New Roman"/>
        </w:rPr>
        <w:t xml:space="preserve"> descritos en el diseño del Diagnóstico liderado por </w:t>
      </w:r>
      <w:r w:rsidR="00EA7B27">
        <w:rPr>
          <w:rFonts w:ascii="Times New Roman" w:hAnsi="Times New Roman" w:cs="Times New Roman"/>
        </w:rPr>
        <w:t>MinTIC</w:t>
      </w:r>
      <w:r w:rsidRPr="00E06245">
        <w:rPr>
          <w:rFonts w:ascii="Times New Roman" w:hAnsi="Times New Roman" w:cs="Times New Roman"/>
        </w:rPr>
        <w:t xml:space="preserve">: </w:t>
      </w:r>
    </w:p>
    <w:p w14:paraId="34445FFA"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7C8CA331" w14:textId="77777777" w:rsidR="00EA245F" w:rsidRPr="00E06245" w:rsidRDefault="00F64596" w:rsidP="00A252B3">
      <w:pPr>
        <w:pStyle w:val="Textoindependiente"/>
        <w:numPr>
          <w:ilvl w:val="0"/>
          <w:numId w:val="11"/>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Colectivo de comunicación, consejo comunitario, organización de base u otras formas organizativas. </w:t>
      </w:r>
    </w:p>
    <w:p w14:paraId="345B259E" w14:textId="77777777" w:rsidR="00F64596" w:rsidRPr="00E06245" w:rsidRDefault="00F64596" w:rsidP="00A252B3">
      <w:pPr>
        <w:pStyle w:val="Textoindependiente"/>
        <w:numPr>
          <w:ilvl w:val="0"/>
          <w:numId w:val="11"/>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Comunicador, creador o productor independiente </w:t>
      </w:r>
    </w:p>
    <w:p w14:paraId="42E8A9FE" w14:textId="77777777" w:rsidR="00F64596" w:rsidRPr="00E06245" w:rsidRDefault="00F64596" w:rsidP="00A252B3">
      <w:pPr>
        <w:pStyle w:val="Textoindependiente"/>
        <w:numPr>
          <w:ilvl w:val="0"/>
          <w:numId w:val="11"/>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Medio de comunicación, productora, agencia. </w:t>
      </w:r>
    </w:p>
    <w:p w14:paraId="61FC38B5" w14:textId="77777777" w:rsidR="00F64596" w:rsidRPr="00E06245" w:rsidRDefault="00F64596" w:rsidP="00A252B3">
      <w:pPr>
        <w:pStyle w:val="Textoindependiente"/>
        <w:numPr>
          <w:ilvl w:val="0"/>
          <w:numId w:val="11"/>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Proyecto o proceso del sector de las comunicaciones </w:t>
      </w:r>
    </w:p>
    <w:p w14:paraId="3D69A75C" w14:textId="3E22CBB8" w:rsidR="00F64596" w:rsidRDefault="00050090" w:rsidP="00A252B3">
      <w:pPr>
        <w:pStyle w:val="Textoindependiente"/>
        <w:numPr>
          <w:ilvl w:val="0"/>
          <w:numId w:val="11"/>
        </w:numPr>
        <w:spacing w:after="0" w:line="240" w:lineRule="auto"/>
        <w:ind w:right="760"/>
        <w:jc w:val="both"/>
        <w:rPr>
          <w:rFonts w:ascii="Times New Roman" w:hAnsi="Times New Roman" w:cs="Times New Roman"/>
        </w:rPr>
      </w:pPr>
      <w:r w:rsidRPr="00E06245">
        <w:rPr>
          <w:rFonts w:ascii="Times New Roman" w:hAnsi="Times New Roman" w:cs="Times New Roman"/>
        </w:rPr>
        <w:t>Otros gestores o creadores de narrativas afrocolombianos</w:t>
      </w:r>
    </w:p>
    <w:p w14:paraId="57EE19C6" w14:textId="77777777" w:rsidR="00E06245" w:rsidRPr="00E06245" w:rsidRDefault="00E06245" w:rsidP="00E06245">
      <w:pPr>
        <w:pStyle w:val="Textoindependiente"/>
        <w:spacing w:after="0" w:line="240" w:lineRule="auto"/>
        <w:ind w:left="720" w:right="760"/>
        <w:jc w:val="both"/>
        <w:rPr>
          <w:rFonts w:ascii="Times New Roman" w:hAnsi="Times New Roman" w:cs="Times New Roman"/>
        </w:rPr>
      </w:pPr>
    </w:p>
    <w:p w14:paraId="06A82812" w14:textId="681DE179" w:rsidR="00EA245F" w:rsidRDefault="007853CE" w:rsidP="00E06245">
      <w:pPr>
        <w:pStyle w:val="Textoindependiente"/>
        <w:spacing w:after="0" w:line="240" w:lineRule="auto"/>
        <w:ind w:right="760"/>
        <w:jc w:val="both"/>
        <w:rPr>
          <w:rFonts w:ascii="Times New Roman" w:hAnsi="Times New Roman" w:cs="Times New Roman"/>
          <w:b/>
        </w:rPr>
      </w:pPr>
      <w:bookmarkStart w:id="13" w:name="_Toc156816015"/>
      <w:r w:rsidRPr="00E06245">
        <w:rPr>
          <w:rFonts w:ascii="Times New Roman" w:hAnsi="Times New Roman" w:cs="Times New Roman"/>
          <w:b/>
        </w:rPr>
        <w:t>Colectivo de comunicación, o</w:t>
      </w:r>
      <w:r w:rsidR="00EA245F" w:rsidRPr="00E06245">
        <w:rPr>
          <w:rFonts w:ascii="Times New Roman" w:hAnsi="Times New Roman" w:cs="Times New Roman"/>
          <w:b/>
        </w:rPr>
        <w:t>rganizaciones sociales de base y consejos comunitarios</w:t>
      </w:r>
      <w:r w:rsidRPr="00E06245">
        <w:rPr>
          <w:rFonts w:ascii="Times New Roman" w:hAnsi="Times New Roman" w:cs="Times New Roman"/>
          <w:b/>
        </w:rPr>
        <w:t xml:space="preserve"> u otras formas organizativas</w:t>
      </w:r>
      <w:bookmarkEnd w:id="13"/>
      <w:r w:rsidR="002A4E10" w:rsidRPr="00E06245">
        <w:rPr>
          <w:rFonts w:ascii="Times New Roman" w:hAnsi="Times New Roman" w:cs="Times New Roman"/>
          <w:b/>
        </w:rPr>
        <w:t>.</w:t>
      </w:r>
    </w:p>
    <w:p w14:paraId="5D5FD39E"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671681AC" w14:textId="1069B862" w:rsidR="00EA245F" w:rsidRDefault="007853CE"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En su mayoría, son </w:t>
      </w:r>
      <w:r w:rsidR="00EA245F" w:rsidRPr="00E06245">
        <w:rPr>
          <w:rFonts w:ascii="Times New Roman" w:hAnsi="Times New Roman" w:cs="Times New Roman"/>
        </w:rPr>
        <w:t>quienes integran los espacios d</w:t>
      </w:r>
      <w:r w:rsidRPr="00E06245">
        <w:rPr>
          <w:rFonts w:ascii="Times New Roman" w:hAnsi="Times New Roman" w:cs="Times New Roman"/>
        </w:rPr>
        <w:t xml:space="preserve">e representación afrocolombiana, </w:t>
      </w:r>
      <w:r w:rsidR="00EA245F" w:rsidRPr="00E06245">
        <w:rPr>
          <w:rFonts w:ascii="Times New Roman" w:hAnsi="Times New Roman" w:cs="Times New Roman"/>
        </w:rPr>
        <w:t>generalmente están en representación de dichas organizaciones y consejos comunitarios</w:t>
      </w:r>
      <w:r w:rsidRPr="00E06245">
        <w:rPr>
          <w:rFonts w:ascii="Times New Roman" w:hAnsi="Times New Roman" w:cs="Times New Roman"/>
        </w:rPr>
        <w:t>. Así mismo, agrupaciones autónomas de carácter comunitario y afrocolombiano que desarrollan acciones comunicativas con enfoque territorial, cultural y político</w:t>
      </w:r>
      <w:r w:rsidR="00EA245F" w:rsidRPr="00E06245">
        <w:rPr>
          <w:rFonts w:ascii="Times New Roman" w:hAnsi="Times New Roman" w:cs="Times New Roman"/>
        </w:rPr>
        <w:t>; y por otro lado, estas son las llamadas a territorializar la importancia de esta política y a promover agendas locales de apropiación de la política desde la mu</w:t>
      </w:r>
      <w:r w:rsidR="009C677F" w:rsidRPr="00E06245">
        <w:rPr>
          <w:rFonts w:ascii="Times New Roman" w:hAnsi="Times New Roman" w:cs="Times New Roman"/>
        </w:rPr>
        <w:t>ltiplicidad de agentes locales, mediante la movilización de saberes comunitarios, agendas de comunicación propia, y brindando insumos y veeduría para que la política responda a los contextos y realidades diversas del pueblo afrocolombiano.</w:t>
      </w:r>
    </w:p>
    <w:p w14:paraId="42D348DD"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695C305D" w14:textId="3E9F2824" w:rsidR="007853CE" w:rsidRDefault="007853CE" w:rsidP="00E06245">
      <w:pPr>
        <w:pStyle w:val="Textoindependiente"/>
        <w:spacing w:after="0" w:line="240" w:lineRule="auto"/>
        <w:ind w:right="760"/>
        <w:jc w:val="both"/>
        <w:rPr>
          <w:rFonts w:ascii="Times New Roman" w:hAnsi="Times New Roman" w:cs="Times New Roman"/>
          <w:b/>
        </w:rPr>
      </w:pPr>
      <w:bookmarkStart w:id="14" w:name="_Toc156816016"/>
      <w:r w:rsidRPr="00E06245">
        <w:rPr>
          <w:rFonts w:ascii="Times New Roman" w:hAnsi="Times New Roman" w:cs="Times New Roman"/>
          <w:b/>
        </w:rPr>
        <w:t>Comunicador</w:t>
      </w:r>
      <w:r w:rsidR="00C00ECF" w:rsidRPr="00E06245">
        <w:rPr>
          <w:rFonts w:ascii="Times New Roman" w:hAnsi="Times New Roman" w:cs="Times New Roman"/>
          <w:b/>
        </w:rPr>
        <w:t>es-as</w:t>
      </w:r>
      <w:r w:rsidR="002A4E10" w:rsidRPr="00E06245">
        <w:rPr>
          <w:rFonts w:ascii="Times New Roman" w:hAnsi="Times New Roman" w:cs="Times New Roman"/>
          <w:b/>
        </w:rPr>
        <w:t>, creador o productor.</w:t>
      </w:r>
    </w:p>
    <w:p w14:paraId="7AD3CF75"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443D2439" w14:textId="1F646D4F" w:rsidR="007D1EAE" w:rsidRDefault="007853CE"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Persona afrocolombiana que, de forma autónoma e independiente, crea, produce o difunde contenidos comunicativos, culturales o informativos indistintamente del enfoque temático de sus contenidos. A estos agentes impacta de forma directa el diseño e i</w:t>
      </w:r>
      <w:r w:rsidR="009C677F" w:rsidRPr="00E06245">
        <w:rPr>
          <w:rFonts w:ascii="Times New Roman" w:hAnsi="Times New Roman" w:cs="Times New Roman"/>
        </w:rPr>
        <w:t xml:space="preserve">mplementación de esta política; y, son quienes brindan una visión situada y crítica de la política basada en su experiencia independiente. </w:t>
      </w:r>
    </w:p>
    <w:p w14:paraId="6AC2299E"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4F4A901B" w14:textId="35C37BE6" w:rsidR="009C677F" w:rsidRDefault="009C677F" w:rsidP="00E06245">
      <w:pPr>
        <w:pStyle w:val="Textoindependiente"/>
        <w:spacing w:after="0" w:line="240" w:lineRule="auto"/>
        <w:ind w:right="760"/>
        <w:jc w:val="both"/>
        <w:rPr>
          <w:rFonts w:ascii="Times New Roman" w:hAnsi="Times New Roman" w:cs="Times New Roman"/>
          <w:b/>
        </w:rPr>
      </w:pPr>
      <w:r w:rsidRPr="00E06245">
        <w:rPr>
          <w:rFonts w:ascii="Times New Roman" w:hAnsi="Times New Roman" w:cs="Times New Roman"/>
          <w:b/>
        </w:rPr>
        <w:t xml:space="preserve">Medios de comunicación, productoras y agencias. </w:t>
      </w:r>
    </w:p>
    <w:p w14:paraId="2774F6CE"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773ECF08" w14:textId="4D2D04EB" w:rsidR="009C677F" w:rsidRDefault="009C677F"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Organizaciones del tercer sector o del sector </w:t>
      </w:r>
      <w:r w:rsidR="007427B4" w:rsidRPr="00E06245">
        <w:rPr>
          <w:rFonts w:ascii="Times New Roman" w:hAnsi="Times New Roman" w:cs="Times New Roman"/>
        </w:rPr>
        <w:t>privado</w:t>
      </w:r>
      <w:r w:rsidRPr="00E06245">
        <w:rPr>
          <w:rFonts w:ascii="Times New Roman" w:hAnsi="Times New Roman" w:cs="Times New Roman"/>
        </w:rPr>
        <w:t xml:space="preserve">. </w:t>
      </w:r>
      <w:r w:rsidR="002A4E10" w:rsidRPr="00E06245">
        <w:rPr>
          <w:rFonts w:ascii="Times New Roman" w:hAnsi="Times New Roman" w:cs="Times New Roman"/>
        </w:rPr>
        <w:t>Brindan</w:t>
      </w:r>
      <w:r w:rsidR="007427B4" w:rsidRPr="00E06245">
        <w:rPr>
          <w:rFonts w:ascii="Times New Roman" w:hAnsi="Times New Roman" w:cs="Times New Roman"/>
        </w:rPr>
        <w:t xml:space="preserve"> una visión </w:t>
      </w:r>
      <w:r w:rsidR="002A4E10" w:rsidRPr="00E06245">
        <w:rPr>
          <w:rFonts w:ascii="Times New Roman" w:hAnsi="Times New Roman" w:cs="Times New Roman"/>
        </w:rPr>
        <w:t xml:space="preserve">desde la industria, lo </w:t>
      </w:r>
      <w:r w:rsidR="007427B4" w:rsidRPr="00E06245">
        <w:rPr>
          <w:rFonts w:ascii="Times New Roman" w:hAnsi="Times New Roman" w:cs="Times New Roman"/>
        </w:rPr>
        <w:t>empresarial y comercial, de la d</w:t>
      </w:r>
      <w:r w:rsidR="002A4E10" w:rsidRPr="00E06245">
        <w:rPr>
          <w:rFonts w:ascii="Times New Roman" w:hAnsi="Times New Roman" w:cs="Times New Roman"/>
        </w:rPr>
        <w:t xml:space="preserve">inamización del mercado laboral, en todos sus eslabones, </w:t>
      </w:r>
      <w:r w:rsidR="007427B4" w:rsidRPr="00E06245">
        <w:rPr>
          <w:rFonts w:ascii="Times New Roman" w:hAnsi="Times New Roman" w:cs="Times New Roman"/>
        </w:rPr>
        <w:t xml:space="preserve">y de </w:t>
      </w:r>
      <w:r w:rsidR="007427B4" w:rsidRPr="00E06245">
        <w:rPr>
          <w:rFonts w:ascii="Times New Roman" w:hAnsi="Times New Roman" w:cs="Times New Roman"/>
        </w:rPr>
        <w:lastRenderedPageBreak/>
        <w:t xml:space="preserve">contenidos que transcienden de lo documental a la ficción, y así promueven el desarrollo y ampliación del ecosistema comunicativo afrocolombiano. </w:t>
      </w:r>
    </w:p>
    <w:p w14:paraId="53227B2B"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6E62F8A7" w14:textId="6CDC0B9E" w:rsidR="007427B4" w:rsidRDefault="007427B4" w:rsidP="00E06245">
      <w:pPr>
        <w:pStyle w:val="Textoindependiente"/>
        <w:spacing w:after="0" w:line="240" w:lineRule="auto"/>
        <w:ind w:right="760"/>
        <w:jc w:val="both"/>
        <w:rPr>
          <w:rFonts w:ascii="Times New Roman" w:hAnsi="Times New Roman" w:cs="Times New Roman"/>
          <w:b/>
        </w:rPr>
      </w:pPr>
      <w:r w:rsidRPr="00E06245">
        <w:rPr>
          <w:rFonts w:ascii="Times New Roman" w:hAnsi="Times New Roman" w:cs="Times New Roman"/>
          <w:b/>
        </w:rPr>
        <w:t>Proyecto o proceso del sector de l</w:t>
      </w:r>
      <w:r w:rsidR="00484DCF" w:rsidRPr="00E06245">
        <w:rPr>
          <w:rFonts w:ascii="Times New Roman" w:hAnsi="Times New Roman" w:cs="Times New Roman"/>
          <w:b/>
        </w:rPr>
        <w:t>as comunic</w:t>
      </w:r>
      <w:r w:rsidR="002A4E10" w:rsidRPr="00E06245">
        <w:rPr>
          <w:rFonts w:ascii="Times New Roman" w:hAnsi="Times New Roman" w:cs="Times New Roman"/>
          <w:b/>
        </w:rPr>
        <w:t>aciones.</w:t>
      </w:r>
    </w:p>
    <w:p w14:paraId="50B694EC"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26CD997C" w14:textId="22EB287F" w:rsidR="007427B4" w:rsidRDefault="00484DCF"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Se caracterizan por ser iniciativas coyunturales, ocasionales o periódicas y que la estructura organizativa a la que pertenecen no tiene como principal foco las comunicaciones </w:t>
      </w:r>
      <w:r w:rsidR="00E06245" w:rsidRPr="00E06245">
        <w:rPr>
          <w:rFonts w:ascii="Times New Roman" w:hAnsi="Times New Roman" w:cs="Times New Roman"/>
        </w:rPr>
        <w:t>afrocolombianas,</w:t>
      </w:r>
      <w:r w:rsidRPr="00E06245">
        <w:rPr>
          <w:rFonts w:ascii="Times New Roman" w:hAnsi="Times New Roman" w:cs="Times New Roman"/>
        </w:rPr>
        <w:t xml:space="preserve"> pero, que eventualmente los realizan. </w:t>
      </w:r>
    </w:p>
    <w:p w14:paraId="3CADEE36"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61AE38BD" w14:textId="7798546C" w:rsidR="00484DCF" w:rsidRDefault="00484DCF" w:rsidP="00E06245">
      <w:pPr>
        <w:pStyle w:val="Textoindependiente"/>
        <w:spacing w:after="0" w:line="240" w:lineRule="auto"/>
        <w:ind w:right="760"/>
        <w:jc w:val="both"/>
        <w:rPr>
          <w:rFonts w:ascii="Times New Roman" w:hAnsi="Times New Roman" w:cs="Times New Roman"/>
          <w:b/>
        </w:rPr>
      </w:pPr>
      <w:r w:rsidRPr="00E06245">
        <w:rPr>
          <w:rFonts w:ascii="Times New Roman" w:hAnsi="Times New Roman" w:cs="Times New Roman"/>
          <w:b/>
        </w:rPr>
        <w:t xml:space="preserve">Otros agentes o creadores de narrativas afrocolombianos. </w:t>
      </w:r>
    </w:p>
    <w:p w14:paraId="29EBA607"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20B315D6" w14:textId="327D4616" w:rsidR="00484DCF" w:rsidRDefault="0087659B"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Son agentes que o no se identifican con ninguno de los anteriores sectores o que, pueden provenir de sectores múltiples de la educación o la cultura y que conectan con lo comunicativo afrocolombiano.</w:t>
      </w:r>
    </w:p>
    <w:p w14:paraId="0AF68B71"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bookmarkEnd w:id="14"/>
    <w:p w14:paraId="16FEB069" w14:textId="3FDF7944" w:rsidR="00EA245F" w:rsidRPr="00E06245" w:rsidRDefault="0087659B"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En conclusión, los anteriores, s</w:t>
      </w:r>
      <w:r w:rsidR="00EA245F" w:rsidRPr="00E06245">
        <w:rPr>
          <w:rFonts w:ascii="Times New Roman" w:hAnsi="Times New Roman" w:cs="Times New Roman"/>
        </w:rPr>
        <w:t>on los actores a quienes impacta de forma directa el diseño e implementación de esta política, por ello, su influencia e incidencia son estructurales para cada una de las etapas de la misma. Estos procesos son los que permiten la identificación de interés, necesidades, problemáticas</w:t>
      </w:r>
      <w:r w:rsidRPr="00E06245">
        <w:rPr>
          <w:rFonts w:ascii="Times New Roman" w:hAnsi="Times New Roman" w:cs="Times New Roman"/>
        </w:rPr>
        <w:t>, potencialidades, características</w:t>
      </w:r>
      <w:r w:rsidR="00EA245F" w:rsidRPr="00E06245">
        <w:rPr>
          <w:rFonts w:ascii="Times New Roman" w:hAnsi="Times New Roman" w:cs="Times New Roman"/>
        </w:rPr>
        <w:t xml:space="preserve"> e incluso, acciones para dar solución a las problemáticas con insumos e información de primera mano. Estos actores se ubican tanto en el sector </w:t>
      </w:r>
      <w:r w:rsidRPr="00E06245">
        <w:rPr>
          <w:rFonts w:ascii="Times New Roman" w:hAnsi="Times New Roman" w:cs="Times New Roman"/>
        </w:rPr>
        <w:t xml:space="preserve">comunitario, </w:t>
      </w:r>
      <w:r w:rsidR="00EA245F" w:rsidRPr="00E06245">
        <w:rPr>
          <w:rFonts w:ascii="Times New Roman" w:hAnsi="Times New Roman" w:cs="Times New Roman"/>
        </w:rPr>
        <w:t>público como privado, y organizados tanto de forma colectiva como independiente, y se encuentran presentes a nivel nacional tanto en las zonas urbanas como rurales, y es precisamente sobre esta multiplicidad de voces y vertientes que se deben soportar las líneas de acción y estrategias de la política de tal manera que permita la mayor cobertura dichos agentes</w:t>
      </w:r>
      <w:r w:rsidR="002A4E10" w:rsidRPr="00E06245">
        <w:rPr>
          <w:rFonts w:ascii="Times New Roman" w:hAnsi="Times New Roman" w:cs="Times New Roman"/>
        </w:rPr>
        <w:t xml:space="preserve"> tales como:</w:t>
      </w:r>
      <w:r w:rsidR="00EA245F" w:rsidRPr="00E06245">
        <w:rPr>
          <w:rFonts w:ascii="Times New Roman" w:hAnsi="Times New Roman" w:cs="Times New Roman"/>
        </w:rPr>
        <w:t xml:space="preserve"> </w:t>
      </w:r>
    </w:p>
    <w:p w14:paraId="7B3BF7AC"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61098228"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Medios de comunicación comunitaria</w:t>
      </w:r>
    </w:p>
    <w:p w14:paraId="540136BE"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Productoras audiovisuales</w:t>
      </w:r>
    </w:p>
    <w:p w14:paraId="08345224"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Agencias de comunicación</w:t>
      </w:r>
    </w:p>
    <w:p w14:paraId="59C8D8E5"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Creadores o productores independientes</w:t>
      </w:r>
    </w:p>
    <w:p w14:paraId="2473BE4F"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Colectivos de comunicación</w:t>
      </w:r>
    </w:p>
    <w:p w14:paraId="420D21FF"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Escuelas de Comunicación</w:t>
      </w:r>
    </w:p>
    <w:p w14:paraId="424F0B9C"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Festivales de Comunicación</w:t>
      </w:r>
    </w:p>
    <w:p w14:paraId="5DBEC942" w14:textId="77777777" w:rsidR="00EA245F" w:rsidRPr="00E06245" w:rsidRDefault="00EA245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Laboratorios de Comunicación.</w:t>
      </w:r>
    </w:p>
    <w:p w14:paraId="4C47FF4A" w14:textId="77777777" w:rsidR="00A10D1F" w:rsidRPr="00E06245" w:rsidRDefault="00A10D1F"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Empresas audiovisuales</w:t>
      </w:r>
    </w:p>
    <w:p w14:paraId="1914DC2C" w14:textId="1784FDA7" w:rsidR="00694D54" w:rsidRPr="00E06245" w:rsidRDefault="00694D54" w:rsidP="00A252B3">
      <w:pPr>
        <w:pStyle w:val="Textoindependiente"/>
        <w:numPr>
          <w:ilvl w:val="0"/>
          <w:numId w:val="18"/>
        </w:numPr>
        <w:spacing w:after="0" w:line="240" w:lineRule="auto"/>
        <w:ind w:right="861"/>
        <w:jc w:val="both"/>
        <w:rPr>
          <w:rFonts w:ascii="Times New Roman" w:hAnsi="Times New Roman" w:cs="Times New Roman"/>
        </w:rPr>
      </w:pPr>
      <w:r w:rsidRPr="00E06245">
        <w:rPr>
          <w:rFonts w:ascii="Times New Roman" w:hAnsi="Times New Roman" w:cs="Times New Roman"/>
        </w:rPr>
        <w:t xml:space="preserve">Procesos o liderazgos o creadores individuales e independientes </w:t>
      </w:r>
    </w:p>
    <w:p w14:paraId="6403B43A" w14:textId="77777777" w:rsidR="00E06245" w:rsidRPr="00E06245" w:rsidRDefault="00E06245" w:rsidP="00E06245">
      <w:pPr>
        <w:pStyle w:val="Textoindependiente"/>
        <w:spacing w:after="0" w:line="240" w:lineRule="auto"/>
        <w:ind w:left="720" w:right="861"/>
        <w:jc w:val="both"/>
        <w:rPr>
          <w:rFonts w:ascii="Times New Roman" w:hAnsi="Times New Roman" w:cs="Times New Roman"/>
        </w:rPr>
      </w:pPr>
    </w:p>
    <w:p w14:paraId="6BB956F1" w14:textId="7D25F6A0" w:rsidR="0087659B" w:rsidRPr="00E06245" w:rsidRDefault="0087659B" w:rsidP="00E06245">
      <w:pPr>
        <w:pStyle w:val="Textoindependiente"/>
        <w:spacing w:after="0" w:line="240" w:lineRule="auto"/>
        <w:ind w:right="760"/>
        <w:jc w:val="both"/>
        <w:rPr>
          <w:rFonts w:ascii="Times New Roman" w:hAnsi="Times New Roman" w:cs="Times New Roman"/>
          <w:b/>
        </w:rPr>
      </w:pPr>
      <w:r w:rsidRPr="00E06245">
        <w:rPr>
          <w:rFonts w:ascii="Times New Roman" w:hAnsi="Times New Roman" w:cs="Times New Roman"/>
          <w:b/>
        </w:rPr>
        <w:t xml:space="preserve">Espacios de participación e interlocución </w:t>
      </w:r>
    </w:p>
    <w:p w14:paraId="347344FF" w14:textId="77777777" w:rsidR="00E06245" w:rsidRPr="00E06245" w:rsidRDefault="00E06245" w:rsidP="00E06245">
      <w:pPr>
        <w:pStyle w:val="Textoindependiente"/>
        <w:spacing w:after="0" w:line="240" w:lineRule="auto"/>
        <w:ind w:right="760"/>
        <w:jc w:val="both"/>
        <w:rPr>
          <w:rFonts w:ascii="Times New Roman" w:hAnsi="Times New Roman" w:cs="Times New Roman"/>
          <w:b/>
        </w:rPr>
      </w:pPr>
    </w:p>
    <w:p w14:paraId="64DDDDB1" w14:textId="452AC1A1" w:rsidR="00EA245F" w:rsidRDefault="0087659B"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Así mismo, y frente a los espacios de participación y representación, </w:t>
      </w:r>
      <w:r w:rsidR="00EA245F" w:rsidRPr="00E06245">
        <w:rPr>
          <w:rFonts w:ascii="Times New Roman" w:hAnsi="Times New Roman" w:cs="Times New Roman"/>
        </w:rPr>
        <w:t xml:space="preserve">se encuentran las instancias que representan a la población afrocolombiana en distintos espacios de participación, diálogo y concertación y que tienen incidencia directa en la toma de decisiones del sector de las comunicaciones, por tanto, tienen un nivel de importancia e incidencia determinante, pues son estas organizaciones con las que dialoga y realiza el proceso de concertación cada gobierno, específicamente con la Consultiva de Alto Nivel Afrocolombiana y el Espacio Nacional de Consulta Previa, las cuales están conformadas para la revisión previa y territorialización de todas </w:t>
      </w:r>
      <w:r w:rsidR="00EA245F" w:rsidRPr="00E06245">
        <w:rPr>
          <w:rFonts w:ascii="Times New Roman" w:hAnsi="Times New Roman" w:cs="Times New Roman"/>
        </w:rPr>
        <w:lastRenderedPageBreak/>
        <w:t>aquellas acciones institucionales o gubernamentales que afecten a la población afrocolombiana, cada una de ellas tiene una comisión o sub comisión de comunicaciones afrocolombiana.</w:t>
      </w:r>
    </w:p>
    <w:p w14:paraId="145312E9"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69D9FB7F" w14:textId="6D174378" w:rsidR="00EA245F" w:rsidRDefault="00EA245F"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Desde el ámbito sectorial, encontramos el Consejo Afrocolombiano WIDA </w:t>
      </w:r>
      <w:proofErr w:type="spellStart"/>
      <w:r w:rsidRPr="00E06245">
        <w:rPr>
          <w:rFonts w:ascii="Times New Roman" w:hAnsi="Times New Roman" w:cs="Times New Roman"/>
        </w:rPr>
        <w:t>Monikongo</w:t>
      </w:r>
      <w:proofErr w:type="spellEnd"/>
      <w:r w:rsidRPr="00E06245">
        <w:rPr>
          <w:rFonts w:ascii="Times New Roman" w:hAnsi="Times New Roman" w:cs="Times New Roman"/>
        </w:rPr>
        <w:t xml:space="preserve"> una agremiación del sector audiovisual y cinematográfico principalmente que agrupa a realizadores y creativos de todo el país. De otra parte, el Comité Transitorio de Comunicación Afrocolombiana</w:t>
      </w:r>
      <w:r w:rsidR="002A4E10" w:rsidRPr="00E06245">
        <w:rPr>
          <w:rFonts w:ascii="Times New Roman" w:hAnsi="Times New Roman" w:cs="Times New Roman"/>
        </w:rPr>
        <w:t xml:space="preserve">, la Asamblea Nacional de Comunicación </w:t>
      </w:r>
      <w:proofErr w:type="spellStart"/>
      <w:r w:rsidR="002A4E10" w:rsidRPr="00E06245">
        <w:rPr>
          <w:rFonts w:ascii="Times New Roman" w:hAnsi="Times New Roman" w:cs="Times New Roman"/>
        </w:rPr>
        <w:t>Afrocolombina</w:t>
      </w:r>
      <w:proofErr w:type="spellEnd"/>
      <w:r w:rsidR="002A4E10" w:rsidRPr="00E06245">
        <w:rPr>
          <w:rFonts w:ascii="Times New Roman" w:hAnsi="Times New Roman" w:cs="Times New Roman"/>
        </w:rPr>
        <w:t xml:space="preserve"> y la Comisión Nacional de Comunicación Afrocolombiana, todos ellos </w:t>
      </w:r>
      <w:r w:rsidRPr="00E06245">
        <w:rPr>
          <w:rFonts w:ascii="Times New Roman" w:hAnsi="Times New Roman" w:cs="Times New Roman"/>
        </w:rPr>
        <w:t>integrado</w:t>
      </w:r>
      <w:r w:rsidR="002A4E10" w:rsidRPr="00E06245">
        <w:rPr>
          <w:rFonts w:ascii="Times New Roman" w:hAnsi="Times New Roman" w:cs="Times New Roman"/>
        </w:rPr>
        <w:t>s por</w:t>
      </w:r>
      <w:r w:rsidRPr="00E06245">
        <w:rPr>
          <w:rFonts w:ascii="Times New Roman" w:hAnsi="Times New Roman" w:cs="Times New Roman"/>
        </w:rPr>
        <w:t xml:space="preserve"> </w:t>
      </w:r>
      <w:r w:rsidR="002A4E10" w:rsidRPr="00E06245">
        <w:rPr>
          <w:rFonts w:ascii="Times New Roman" w:hAnsi="Times New Roman" w:cs="Times New Roman"/>
        </w:rPr>
        <w:t>referentes</w:t>
      </w:r>
      <w:r w:rsidRPr="00E06245">
        <w:rPr>
          <w:rFonts w:ascii="Times New Roman" w:hAnsi="Times New Roman" w:cs="Times New Roman"/>
        </w:rPr>
        <w:t xml:space="preserve"> de lo audiovisual, lo comunicacional, lo organizativo, lo sonoro, gráfico y lo político y su misionalidad responde a la dinamización de</w:t>
      </w:r>
      <w:r w:rsidR="008A545D">
        <w:rPr>
          <w:rFonts w:ascii="Times New Roman" w:hAnsi="Times New Roman" w:cs="Times New Roman"/>
        </w:rPr>
        <w:t xml:space="preserve"> las comunidades A</w:t>
      </w:r>
      <w:r w:rsidRPr="00E06245">
        <w:rPr>
          <w:rFonts w:ascii="Times New Roman" w:hAnsi="Times New Roman" w:cs="Times New Roman"/>
        </w:rPr>
        <w:t>frocolombian</w:t>
      </w:r>
      <w:r w:rsidR="008A545D">
        <w:rPr>
          <w:rFonts w:ascii="Times New Roman" w:hAnsi="Times New Roman" w:cs="Times New Roman"/>
        </w:rPr>
        <w:t>as</w:t>
      </w:r>
      <w:r w:rsidRPr="00E06245">
        <w:rPr>
          <w:rFonts w:ascii="Times New Roman" w:hAnsi="Times New Roman" w:cs="Times New Roman"/>
        </w:rPr>
        <w:t xml:space="preserve"> de las comunicaciones y la incidencia en el diseño e implementación de la política</w:t>
      </w:r>
      <w:r w:rsidR="002A4E10" w:rsidRPr="00E06245">
        <w:rPr>
          <w:rFonts w:ascii="Times New Roman" w:hAnsi="Times New Roman" w:cs="Times New Roman"/>
        </w:rPr>
        <w:t>.</w:t>
      </w:r>
    </w:p>
    <w:p w14:paraId="44BC7A47"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23886547" w14:textId="0DABD448" w:rsidR="00EA245F" w:rsidRDefault="00EA245F" w:rsidP="00E06245">
      <w:pPr>
        <w:pStyle w:val="Textoindependiente"/>
        <w:spacing w:after="0" w:line="240" w:lineRule="auto"/>
        <w:ind w:right="760"/>
        <w:jc w:val="both"/>
        <w:rPr>
          <w:rFonts w:ascii="Times New Roman" w:hAnsi="Times New Roman" w:cs="Times New Roman"/>
          <w:b/>
        </w:rPr>
      </w:pPr>
      <w:bookmarkStart w:id="15" w:name="_Toc156816018"/>
      <w:r w:rsidRPr="00E06245">
        <w:rPr>
          <w:rFonts w:ascii="Times New Roman" w:hAnsi="Times New Roman" w:cs="Times New Roman"/>
          <w:b/>
        </w:rPr>
        <w:t>Entes intersectoriales</w:t>
      </w:r>
      <w:bookmarkEnd w:id="15"/>
    </w:p>
    <w:p w14:paraId="13FB8382"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207B13A0" w14:textId="66070289" w:rsidR="00EA245F" w:rsidRDefault="002A4E10"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Por su naturaleza de </w:t>
      </w:r>
      <w:r w:rsidR="00EA245F" w:rsidRPr="00E06245">
        <w:rPr>
          <w:rFonts w:ascii="Times New Roman" w:hAnsi="Times New Roman" w:cs="Times New Roman"/>
        </w:rPr>
        <w:t xml:space="preserve">ser una política social y poblacional, esta requiere la labor conjunta y articulada del sector público, para atender y brindar estrategias desde enfoque diferencial que permitan satisfacer las necesidades y problemáticas demandadas por </w:t>
      </w:r>
      <w:r w:rsidR="00995194">
        <w:rPr>
          <w:rFonts w:ascii="Times New Roman" w:hAnsi="Times New Roman" w:cs="Times New Roman"/>
        </w:rPr>
        <w:t>las comunidades</w:t>
      </w:r>
      <w:r w:rsidR="00EA245F" w:rsidRPr="00E06245">
        <w:rPr>
          <w:rFonts w:ascii="Times New Roman" w:hAnsi="Times New Roman" w:cs="Times New Roman"/>
        </w:rPr>
        <w:t xml:space="preserve"> afrocolombian</w:t>
      </w:r>
      <w:r w:rsidR="00995194">
        <w:rPr>
          <w:rFonts w:ascii="Times New Roman" w:hAnsi="Times New Roman" w:cs="Times New Roman"/>
        </w:rPr>
        <w:t>as</w:t>
      </w:r>
      <w:r w:rsidR="00EA245F" w:rsidRPr="00E06245">
        <w:rPr>
          <w:rFonts w:ascii="Times New Roman" w:hAnsi="Times New Roman" w:cs="Times New Roman"/>
        </w:rPr>
        <w:t xml:space="preserve"> de las comunicaciones. Así, cada uno de estos ministerios basados en su misionalidad y competencia, deberá brindar planes, programas, proyectos y acciones que permitan que esta política tenga una perspectiva de diálogo cultural, de formación y educación para el desarrollo comunitario, desde la innovación, el acceso a infraestructura y protección del territorio, todo ello desde la comunicación para la justicia racial afrocolombiana.</w:t>
      </w:r>
    </w:p>
    <w:p w14:paraId="62833198"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025ADBAD" w14:textId="5E1287C2" w:rsidR="002A4E10" w:rsidRDefault="00D67878"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Así, esta política convoca de forma directa a las siguientes entidades del orden nacional tanto para el diseño, la implementación y el seguimiento de la misma, con las siguientes misionalidades:</w:t>
      </w:r>
    </w:p>
    <w:p w14:paraId="07EEFAC4"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711181FF" w14:textId="7616EA25" w:rsidR="00D67878" w:rsidRDefault="00D67878"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Ministerio de Tecnologías de la Información y las Comunicaciones: esta entidad funge como el ente rector de la política entorno a la regulación, </w:t>
      </w:r>
      <w:r w:rsidR="00FC63CF" w:rsidRPr="00E06245">
        <w:rPr>
          <w:rFonts w:ascii="Times New Roman" w:hAnsi="Times New Roman" w:cs="Times New Roman"/>
        </w:rPr>
        <w:t>fomento del despliegue y uso eficiente</w:t>
      </w:r>
      <w:r w:rsidRPr="00E06245">
        <w:rPr>
          <w:rFonts w:ascii="Times New Roman" w:hAnsi="Times New Roman" w:cs="Times New Roman"/>
        </w:rPr>
        <w:t xml:space="preserve"> de</w:t>
      </w:r>
      <w:r w:rsidR="00FC63CF" w:rsidRPr="00E06245">
        <w:rPr>
          <w:rFonts w:ascii="Times New Roman" w:hAnsi="Times New Roman" w:cs="Times New Roman"/>
        </w:rPr>
        <w:t xml:space="preserve"> la</w:t>
      </w:r>
      <w:r w:rsidRPr="00E06245">
        <w:rPr>
          <w:rFonts w:ascii="Times New Roman" w:hAnsi="Times New Roman" w:cs="Times New Roman"/>
        </w:rPr>
        <w:t xml:space="preserve"> infraestructura</w:t>
      </w:r>
      <w:r w:rsidR="00FC63CF" w:rsidRPr="00E06245">
        <w:rPr>
          <w:rFonts w:ascii="Times New Roman" w:hAnsi="Times New Roman" w:cs="Times New Roman"/>
        </w:rPr>
        <w:t xml:space="preserve"> para provisión de redes de telecomunicaciones y los servicios que sobre ellas se pueden prestar</w:t>
      </w:r>
      <w:r w:rsidRPr="00E06245">
        <w:rPr>
          <w:rFonts w:ascii="Times New Roman" w:hAnsi="Times New Roman" w:cs="Times New Roman"/>
        </w:rPr>
        <w:t>,</w:t>
      </w:r>
      <w:r w:rsidR="00FC63CF" w:rsidRPr="00E06245">
        <w:rPr>
          <w:rFonts w:ascii="Times New Roman" w:hAnsi="Times New Roman" w:cs="Times New Roman"/>
        </w:rPr>
        <w:t xml:space="preserve"> así como la</w:t>
      </w:r>
      <w:r w:rsidRPr="00E06245">
        <w:rPr>
          <w:rFonts w:ascii="Times New Roman" w:hAnsi="Times New Roman" w:cs="Times New Roman"/>
        </w:rPr>
        <w:t xml:space="preserve"> conectividad, </w:t>
      </w:r>
      <w:r w:rsidR="005E42AD" w:rsidRPr="00E06245">
        <w:rPr>
          <w:rFonts w:ascii="Times New Roman" w:hAnsi="Times New Roman" w:cs="Times New Roman"/>
        </w:rPr>
        <w:t xml:space="preserve">promover la gobernanza de datos y la inteligencia artificial, </w:t>
      </w:r>
      <w:r w:rsidRPr="00E06245">
        <w:rPr>
          <w:rFonts w:ascii="Times New Roman" w:hAnsi="Times New Roman" w:cs="Times New Roman"/>
        </w:rPr>
        <w:t>uso, apropiación y alfabetización</w:t>
      </w:r>
      <w:r w:rsidR="00A43C34" w:rsidRPr="00E06245">
        <w:rPr>
          <w:rFonts w:ascii="Times New Roman" w:hAnsi="Times New Roman" w:cs="Times New Roman"/>
        </w:rPr>
        <w:t xml:space="preserve"> de</w:t>
      </w:r>
      <w:r w:rsidRPr="00E06245">
        <w:rPr>
          <w:rFonts w:ascii="Times New Roman" w:hAnsi="Times New Roman" w:cs="Times New Roman"/>
        </w:rPr>
        <w:t xml:space="preserve"> TIC</w:t>
      </w:r>
      <w:r w:rsidR="005E42AD" w:rsidRPr="00E06245">
        <w:rPr>
          <w:rFonts w:ascii="Times New Roman" w:hAnsi="Times New Roman" w:cs="Times New Roman"/>
        </w:rPr>
        <w:t>, e incorporar</w:t>
      </w:r>
      <w:r w:rsidR="00F465C1" w:rsidRPr="00E06245">
        <w:rPr>
          <w:rFonts w:ascii="Times New Roman" w:hAnsi="Times New Roman" w:cs="Times New Roman"/>
        </w:rPr>
        <w:t xml:space="preserve"> el acceso a</w:t>
      </w:r>
      <w:r w:rsidR="005E42AD" w:rsidRPr="00E06245">
        <w:rPr>
          <w:rFonts w:ascii="Times New Roman" w:hAnsi="Times New Roman" w:cs="Times New Roman"/>
        </w:rPr>
        <w:t xml:space="preserve"> la justicia racial afrocolombiana como eje transversal en estos tópicos para evitar y eliminar sesgos discriminatorios y racistas en algoritmos y plataformas</w:t>
      </w:r>
      <w:r w:rsidRPr="00E06245">
        <w:rPr>
          <w:rFonts w:ascii="Times New Roman" w:hAnsi="Times New Roman" w:cs="Times New Roman"/>
        </w:rPr>
        <w:t xml:space="preserve">. </w:t>
      </w:r>
    </w:p>
    <w:p w14:paraId="68218F71" w14:textId="77777777" w:rsidR="00E06245" w:rsidRPr="00E06245" w:rsidRDefault="00E06245" w:rsidP="00E06245">
      <w:pPr>
        <w:pStyle w:val="Textoindependiente"/>
        <w:spacing w:after="0" w:line="240" w:lineRule="auto"/>
        <w:ind w:left="720" w:right="760"/>
        <w:jc w:val="both"/>
        <w:rPr>
          <w:rFonts w:ascii="Times New Roman" w:hAnsi="Times New Roman" w:cs="Times New Roman"/>
        </w:rPr>
      </w:pPr>
    </w:p>
    <w:p w14:paraId="0F405F4F" w14:textId="6A88C195" w:rsidR="00D67878" w:rsidRDefault="00D67878"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Ministerio de la Igualdad y la Equidad: </w:t>
      </w:r>
      <w:r w:rsidR="005E42AD" w:rsidRPr="00E06245">
        <w:rPr>
          <w:rFonts w:ascii="Times New Roman" w:hAnsi="Times New Roman" w:cs="Times New Roman"/>
        </w:rPr>
        <w:t xml:space="preserve">este ministerio debe liderar la transversalización del enfoque diferencial étnico – racial en toda la implementación de la política, en lo institucional, comunitario y sector empresarial o privado. </w:t>
      </w:r>
    </w:p>
    <w:p w14:paraId="1B7761AC"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1B1F0922" w14:textId="4536D677" w:rsidR="00EA245F" w:rsidRDefault="00EA245F"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t xml:space="preserve">Ministerio de </w:t>
      </w:r>
      <w:r w:rsidR="0087659B" w:rsidRPr="00E06245">
        <w:rPr>
          <w:rFonts w:ascii="Times New Roman" w:hAnsi="Times New Roman" w:cs="Times New Roman"/>
        </w:rPr>
        <w:t>las Culturas, las Artes y los Saberes</w:t>
      </w:r>
      <w:r w:rsidR="005E42AD" w:rsidRPr="00E06245">
        <w:rPr>
          <w:rFonts w:ascii="Times New Roman" w:hAnsi="Times New Roman" w:cs="Times New Roman"/>
        </w:rPr>
        <w:t xml:space="preserve">: como rector de la diversidad cultural ha de garantizar el reconocimiento, la circulación y la salvaguardia de expresiones culturales mediante la promoción de creación de contenidos propios afrocolombianos. </w:t>
      </w:r>
    </w:p>
    <w:p w14:paraId="63CE5FE1"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5959AB82" w14:textId="77777777" w:rsidR="00EA245F" w:rsidRPr="00E06245" w:rsidRDefault="00EA245F"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t>Ministerio de Educación</w:t>
      </w:r>
      <w:r w:rsidR="005E42AD" w:rsidRPr="00E06245">
        <w:rPr>
          <w:rFonts w:ascii="Times New Roman" w:hAnsi="Times New Roman" w:cs="Times New Roman"/>
        </w:rPr>
        <w:t xml:space="preserve">: deberá incorporar procesos de formación y educación en torno a la comunicación afrocolombiana, formación en comunicación crítica, alfabetización mediática, y fortalecimiento de educación técnica y superior en las áreas de comunicación, tecnologías de la información e inteligencia artificial, mediante becas o fondos. </w:t>
      </w:r>
    </w:p>
    <w:p w14:paraId="7B822488" w14:textId="4582E9A0" w:rsidR="00EA245F" w:rsidRDefault="00EA245F"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lastRenderedPageBreak/>
        <w:t xml:space="preserve">Ministerio de </w:t>
      </w:r>
      <w:r w:rsidR="005E42AD" w:rsidRPr="00E06245">
        <w:rPr>
          <w:rFonts w:ascii="Times New Roman" w:hAnsi="Times New Roman" w:cs="Times New Roman"/>
        </w:rPr>
        <w:t>Ciencia, Tecnología e Innovación: es de su misionalidad fortalecer la investigación aplicada sobre comunicación y racismo digital, innovación tecnológica afrocolombiana, impulsar proyectos de inteligencia artificial y ciencia de datos desde el enfoque de justicia racial afrocolombiana.</w:t>
      </w:r>
    </w:p>
    <w:p w14:paraId="4A497E49" w14:textId="77777777" w:rsidR="00E06245" w:rsidRPr="00E06245" w:rsidRDefault="00E06245" w:rsidP="00E06245">
      <w:pPr>
        <w:pStyle w:val="Textoindependiente"/>
        <w:spacing w:after="0" w:line="240" w:lineRule="auto"/>
        <w:ind w:left="720" w:right="760"/>
        <w:jc w:val="both"/>
        <w:rPr>
          <w:rFonts w:ascii="Times New Roman" w:hAnsi="Times New Roman" w:cs="Times New Roman"/>
        </w:rPr>
      </w:pPr>
    </w:p>
    <w:p w14:paraId="20B437D3" w14:textId="20512CEC" w:rsidR="00EA245F" w:rsidRDefault="00EA245F" w:rsidP="00A252B3">
      <w:pPr>
        <w:pStyle w:val="Textoindependiente"/>
        <w:numPr>
          <w:ilvl w:val="0"/>
          <w:numId w:val="12"/>
        </w:numPr>
        <w:spacing w:after="0" w:line="240" w:lineRule="auto"/>
        <w:ind w:right="760"/>
        <w:jc w:val="both"/>
        <w:rPr>
          <w:rFonts w:ascii="Times New Roman" w:hAnsi="Times New Roman" w:cs="Times New Roman"/>
        </w:rPr>
      </w:pPr>
      <w:r w:rsidRPr="00E06245">
        <w:rPr>
          <w:rFonts w:ascii="Times New Roman" w:hAnsi="Times New Roman" w:cs="Times New Roman"/>
        </w:rPr>
        <w:t>Ministerio del Interior</w:t>
      </w:r>
      <w:r w:rsidR="00702D6C" w:rsidRPr="00E06245">
        <w:rPr>
          <w:rFonts w:ascii="Times New Roman" w:hAnsi="Times New Roman" w:cs="Times New Roman"/>
        </w:rPr>
        <w:t>: esta entidad realizará el acompañamiento a los avances, seguimiento, validación y acuerdos entre la institucionalidad y las comunidades afrocolombianas, así como implementar mecanismos de protección a organizaciones y agentes de</w:t>
      </w:r>
      <w:r w:rsidR="00A053C3">
        <w:rPr>
          <w:rFonts w:ascii="Times New Roman" w:hAnsi="Times New Roman" w:cs="Times New Roman"/>
        </w:rPr>
        <w:t xml:space="preserve"> las comunidades </w:t>
      </w:r>
      <w:r w:rsidR="00702D6C" w:rsidRPr="00E06245">
        <w:rPr>
          <w:rFonts w:ascii="Times New Roman" w:hAnsi="Times New Roman" w:cs="Times New Roman"/>
        </w:rPr>
        <w:t>afrocolombianas</w:t>
      </w:r>
      <w:r w:rsidR="00A053C3">
        <w:rPr>
          <w:rFonts w:ascii="Times New Roman" w:hAnsi="Times New Roman" w:cs="Times New Roman"/>
        </w:rPr>
        <w:t xml:space="preserve"> en comunicaciones.</w:t>
      </w:r>
    </w:p>
    <w:p w14:paraId="10A3400C"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1D2E2025" w14:textId="7D432A62" w:rsidR="00E06245" w:rsidRDefault="00702D6C"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 xml:space="preserve">Esta es una arquitectura interministerial que da pie a trascender con una estrategia integral de equidad, justicia, cultura, derechos, educación e innovación. </w:t>
      </w:r>
    </w:p>
    <w:p w14:paraId="14BDF674"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7E3F02B4" w14:textId="0AB11309" w:rsidR="00E06245" w:rsidRDefault="00702D6C"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De otra parte, c</w:t>
      </w:r>
      <w:r w:rsidR="00BC7E9D" w:rsidRPr="00E06245">
        <w:rPr>
          <w:rFonts w:ascii="Times New Roman" w:hAnsi="Times New Roman" w:cs="Times New Roman"/>
        </w:rPr>
        <w:t>on base en el Diagnóstico de Tecnologías de la Información y las Comunicaciones para la Justicia Racial Afrocolombiana -</w:t>
      </w:r>
      <w:r w:rsidR="007D1EAE" w:rsidRPr="00E06245">
        <w:rPr>
          <w:rFonts w:ascii="Times New Roman" w:hAnsi="Times New Roman" w:cs="Times New Roman"/>
        </w:rPr>
        <w:t xml:space="preserve"> </w:t>
      </w:r>
      <w:r w:rsidR="00BC7E9D" w:rsidRPr="00E06245">
        <w:rPr>
          <w:rFonts w:ascii="Times New Roman" w:hAnsi="Times New Roman" w:cs="Times New Roman"/>
        </w:rPr>
        <w:t>Diagnóstico AFROTIC</w:t>
      </w:r>
      <w:r w:rsidR="00B81F24" w:rsidRPr="00E06245">
        <w:rPr>
          <w:rFonts w:ascii="Times New Roman" w:hAnsi="Times New Roman" w:cs="Times New Roman"/>
        </w:rPr>
        <w:t>,</w:t>
      </w:r>
      <w:r w:rsidR="00BC7E9D" w:rsidRPr="00E06245">
        <w:rPr>
          <w:rFonts w:ascii="Times New Roman" w:hAnsi="Times New Roman" w:cs="Times New Roman"/>
        </w:rPr>
        <w:t xml:space="preserve"> se detallan algunos de los resultados referentes al tipo de agentes vinculados a la formulación e implementación de la Política en mención. Este estudio se realizó entre el mes de noviembre y diciembre de 2024, en las diferentes regiones del país</w:t>
      </w:r>
      <w:r w:rsidR="000703FA" w:rsidRPr="00E06245">
        <w:rPr>
          <w:rFonts w:ascii="Times New Roman" w:hAnsi="Times New Roman" w:cs="Times New Roman"/>
        </w:rPr>
        <w:t>, algunos de los hallazgos son:</w:t>
      </w:r>
    </w:p>
    <w:p w14:paraId="46340428"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27C3A5A2" w14:textId="54903BBC" w:rsidR="00820353" w:rsidRDefault="00820353" w:rsidP="00E06245">
      <w:pPr>
        <w:pStyle w:val="Textoindependiente"/>
        <w:spacing w:after="0" w:line="240" w:lineRule="auto"/>
        <w:ind w:right="760"/>
        <w:jc w:val="both"/>
        <w:rPr>
          <w:rFonts w:ascii="Times New Roman" w:hAnsi="Times New Roman" w:cs="Times New Roman"/>
        </w:rPr>
      </w:pPr>
      <w:r w:rsidRPr="00E06245">
        <w:rPr>
          <w:rFonts w:ascii="Times New Roman" w:hAnsi="Times New Roman" w:cs="Times New Roman"/>
        </w:rPr>
        <w:t>Los resultados correspondientes al tipo de agentes que impacta esta política, basados en el Diagnóstico en mención obedecen a lo siguiente</w:t>
      </w:r>
      <w:r w:rsidR="00B81F24" w:rsidRPr="00E06245">
        <w:rPr>
          <w:rFonts w:ascii="Times New Roman" w:hAnsi="Times New Roman" w:cs="Times New Roman"/>
        </w:rPr>
        <w:t xml:space="preserve"> y se plasman textualmente</w:t>
      </w:r>
      <w:r w:rsidRPr="00E06245">
        <w:rPr>
          <w:rFonts w:ascii="Times New Roman" w:hAnsi="Times New Roman" w:cs="Times New Roman"/>
        </w:rPr>
        <w:t xml:space="preserve">: </w:t>
      </w:r>
    </w:p>
    <w:p w14:paraId="3C5086E5" w14:textId="77777777" w:rsidR="00E06245" w:rsidRPr="00E06245" w:rsidRDefault="00E06245" w:rsidP="00E06245">
      <w:pPr>
        <w:pStyle w:val="Textoindependiente"/>
        <w:spacing w:after="0" w:line="240" w:lineRule="auto"/>
        <w:ind w:right="760"/>
        <w:jc w:val="both"/>
        <w:rPr>
          <w:rFonts w:ascii="Times New Roman" w:hAnsi="Times New Roman" w:cs="Times New Roman"/>
        </w:rPr>
      </w:pPr>
    </w:p>
    <w:p w14:paraId="4186272B" w14:textId="4033DA5A" w:rsidR="00820353" w:rsidRDefault="00820353" w:rsidP="00A252B3">
      <w:pPr>
        <w:pStyle w:val="Textoindependiente"/>
        <w:numPr>
          <w:ilvl w:val="0"/>
          <w:numId w:val="13"/>
        </w:numPr>
        <w:spacing w:after="0" w:line="252" w:lineRule="auto"/>
        <w:ind w:right="760"/>
        <w:jc w:val="both"/>
        <w:rPr>
          <w:rFonts w:ascii="Times New Roman" w:hAnsi="Times New Roman" w:cs="Times New Roman"/>
        </w:rPr>
      </w:pPr>
      <w:r w:rsidRPr="00E06245">
        <w:rPr>
          <w:rFonts w:ascii="Times New Roman" w:hAnsi="Times New Roman" w:cs="Times New Roman"/>
        </w:rPr>
        <w:t>Las ocupaciones que tienen actualmente los y las participantes no están estrictamente en relación con los estudios, y por ello el aprendizaje empírico ha sido una de las respuestas más señaladas después del universitario tanto para indicar cómo se obtuvieron los aprendizajes para la ocupación actual y sobre aquella que esté asociada con la creación en el marco del sector de las comunicaciones.</w:t>
      </w:r>
    </w:p>
    <w:p w14:paraId="204C8517" w14:textId="77777777" w:rsidR="00E06245" w:rsidRPr="00E06245" w:rsidRDefault="00E06245" w:rsidP="00E06245">
      <w:pPr>
        <w:pStyle w:val="Textoindependiente"/>
        <w:spacing w:after="0" w:line="252" w:lineRule="auto"/>
        <w:ind w:left="720" w:right="760"/>
        <w:jc w:val="both"/>
        <w:rPr>
          <w:rFonts w:ascii="Times New Roman" w:hAnsi="Times New Roman" w:cs="Times New Roman"/>
        </w:rPr>
      </w:pPr>
    </w:p>
    <w:p w14:paraId="2325CBB5" w14:textId="101C092C" w:rsidR="00820353" w:rsidRDefault="00820353" w:rsidP="00A252B3">
      <w:pPr>
        <w:pStyle w:val="Textoindependiente"/>
        <w:numPr>
          <w:ilvl w:val="0"/>
          <w:numId w:val="13"/>
        </w:numPr>
        <w:spacing w:after="0" w:line="252" w:lineRule="auto"/>
        <w:ind w:right="760"/>
        <w:jc w:val="both"/>
        <w:rPr>
          <w:rFonts w:ascii="Times New Roman" w:hAnsi="Times New Roman" w:cs="Times New Roman"/>
        </w:rPr>
      </w:pPr>
      <w:r w:rsidRPr="00E06245">
        <w:rPr>
          <w:rFonts w:ascii="Times New Roman" w:hAnsi="Times New Roman" w:cs="Times New Roman"/>
        </w:rPr>
        <w:t>La mayor participación en este diagnóstico provino de los subsectores “Comunicador, creador o productor independiente” (35%) y “Colectivo de comunicación, consejo comunitario, organización de base u otras formas organizativas afrocolombianas” (31%). Como datos a destacar de cada subsector:</w:t>
      </w:r>
    </w:p>
    <w:p w14:paraId="1E98A0A6" w14:textId="77777777" w:rsidR="00E06245" w:rsidRPr="00E06245" w:rsidRDefault="00E06245" w:rsidP="00E06245">
      <w:pPr>
        <w:pStyle w:val="Textoindependiente"/>
        <w:spacing w:after="0" w:line="252" w:lineRule="auto"/>
        <w:ind w:left="720" w:right="760"/>
        <w:jc w:val="both"/>
        <w:rPr>
          <w:rFonts w:ascii="Times New Roman" w:hAnsi="Times New Roman" w:cs="Times New Roman"/>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30"/>
      </w:tblGrid>
      <w:tr w:rsidR="00E219E2" w:rsidRPr="00E219E2" w14:paraId="274390B6" w14:textId="77777777" w:rsidTr="000703FA">
        <w:trPr>
          <w:trHeight w:val="413"/>
        </w:trPr>
        <w:tc>
          <w:tcPr>
            <w:tcW w:w="9030" w:type="dxa"/>
            <w:tcBorders>
              <w:top w:val="single" w:sz="8" w:space="0" w:color="000000"/>
              <w:left w:val="single" w:sz="8" w:space="0" w:color="000000"/>
              <w:bottom w:val="single" w:sz="8" w:space="0" w:color="000000"/>
              <w:right w:val="single" w:sz="8" w:space="0" w:color="000000"/>
            </w:tcBorders>
            <w:shd w:val="clear" w:color="auto" w:fill="999999"/>
            <w:hideMark/>
          </w:tcPr>
          <w:p w14:paraId="6EFC0442" w14:textId="77777777" w:rsidR="00E219E2" w:rsidRPr="006E70B0" w:rsidRDefault="00E219E2" w:rsidP="006E70B0">
            <w:pPr>
              <w:jc w:val="center"/>
              <w:rPr>
                <w:b/>
                <w:sz w:val="20"/>
                <w:szCs w:val="20"/>
                <w:lang w:val="es-419" w:eastAsia="es-CO"/>
              </w:rPr>
            </w:pPr>
            <w:r w:rsidRPr="006E70B0">
              <w:rPr>
                <w:b/>
                <w:sz w:val="20"/>
                <w:szCs w:val="20"/>
              </w:rPr>
              <w:t>Comunicador, creador o productor independiente (35% de participación)</w:t>
            </w:r>
          </w:p>
          <w:p w14:paraId="1636D075" w14:textId="77777777" w:rsidR="00E219E2" w:rsidRDefault="00E219E2" w:rsidP="006E70B0">
            <w:pPr>
              <w:jc w:val="center"/>
              <w:rPr>
                <w:b/>
              </w:rPr>
            </w:pPr>
            <w:r w:rsidRPr="006E70B0">
              <w:rPr>
                <w:b/>
                <w:sz w:val="20"/>
                <w:szCs w:val="20"/>
              </w:rPr>
              <w:t>Otros gestores y creadores de narrativas afrocolombianas (15% de participación)</w:t>
            </w:r>
          </w:p>
        </w:tc>
      </w:tr>
      <w:tr w:rsidR="00E219E2" w14:paraId="7D61524F" w14:textId="77777777" w:rsidTr="00E219E2">
        <w:tc>
          <w:tcPr>
            <w:tcW w:w="9030" w:type="dxa"/>
            <w:tcBorders>
              <w:top w:val="single" w:sz="8" w:space="0" w:color="000000"/>
              <w:left w:val="single" w:sz="8" w:space="0" w:color="000000"/>
              <w:bottom w:val="single" w:sz="8" w:space="0" w:color="000000"/>
              <w:right w:val="single" w:sz="8" w:space="0" w:color="000000"/>
            </w:tcBorders>
            <w:hideMark/>
          </w:tcPr>
          <w:p w14:paraId="77932263" w14:textId="77777777" w:rsidR="00E219E2" w:rsidRDefault="00E219E2" w:rsidP="00A252B3">
            <w:pPr>
              <w:widowControl w:val="0"/>
              <w:numPr>
                <w:ilvl w:val="0"/>
                <w:numId w:val="5"/>
              </w:numPr>
              <w:rPr>
                <w:color w:val="212121"/>
                <w:sz w:val="18"/>
                <w:szCs w:val="18"/>
              </w:rPr>
            </w:pPr>
            <w:r>
              <w:rPr>
                <w:color w:val="212121"/>
                <w:sz w:val="18"/>
                <w:szCs w:val="18"/>
              </w:rPr>
              <w:t xml:space="preserve">El amplio campo de acción de este subsector sugirió que al responder esta pregunta se marcaran varias opciones y por ello ubica a un 17% de 46 participantes en el área de Producción Audiovisual, y siendo relacionadas es seguida de la comunicación audiovisual (15%), la investigación tiene también relevancia (13%), con el auge de las redes sociales 12% están vinculados a este. No pudo ser desplegado en detalles, pero es relevante también el conocer que 15% están en otros tipos o campos de la comunicación como gestores, creadores. </w:t>
            </w:r>
          </w:p>
          <w:p w14:paraId="3E96CE14" w14:textId="77777777" w:rsidR="00E219E2" w:rsidRDefault="00E219E2" w:rsidP="00A252B3">
            <w:pPr>
              <w:widowControl w:val="0"/>
              <w:numPr>
                <w:ilvl w:val="0"/>
                <w:numId w:val="5"/>
              </w:numPr>
              <w:rPr>
                <w:color w:val="212121"/>
                <w:sz w:val="18"/>
                <w:szCs w:val="18"/>
              </w:rPr>
            </w:pPr>
            <w:r>
              <w:rPr>
                <w:color w:val="212121"/>
                <w:sz w:val="18"/>
                <w:szCs w:val="18"/>
              </w:rPr>
              <w:t>Importante a señalar que para la sección de ampliación de datos del subsector aquí se fusionaron estos subsectores y se nota entonces una participación significativa de comunicadores estratégicos (6%) y escritores (6%)</w:t>
            </w:r>
          </w:p>
          <w:p w14:paraId="5D4B8134" w14:textId="77777777" w:rsidR="00E219E2" w:rsidRDefault="00E219E2" w:rsidP="00A252B3">
            <w:pPr>
              <w:widowControl w:val="0"/>
              <w:numPr>
                <w:ilvl w:val="0"/>
                <w:numId w:val="5"/>
              </w:numPr>
              <w:rPr>
                <w:color w:val="212121"/>
                <w:sz w:val="18"/>
                <w:szCs w:val="18"/>
              </w:rPr>
            </w:pPr>
            <w:r>
              <w:rPr>
                <w:color w:val="212121"/>
                <w:sz w:val="18"/>
                <w:szCs w:val="18"/>
              </w:rPr>
              <w:t xml:space="preserve">Son personas con una amplia experiencia entre 4 y 10 años (42%) </w:t>
            </w:r>
            <w:r w:rsidR="000703FA">
              <w:rPr>
                <w:color w:val="212121"/>
                <w:sz w:val="18"/>
                <w:szCs w:val="18"/>
              </w:rPr>
              <w:t xml:space="preserve">y con de más de 10 años (31%), </w:t>
            </w:r>
            <w:r>
              <w:rPr>
                <w:color w:val="212121"/>
                <w:sz w:val="18"/>
                <w:szCs w:val="18"/>
              </w:rPr>
              <w:t>sólo el 27% está en un rango de experiencia de 1 a 3 años</w:t>
            </w:r>
          </w:p>
          <w:p w14:paraId="2A46BD82" w14:textId="77777777" w:rsidR="00E219E2" w:rsidRDefault="00E219E2" w:rsidP="00A252B3">
            <w:pPr>
              <w:widowControl w:val="0"/>
              <w:numPr>
                <w:ilvl w:val="0"/>
                <w:numId w:val="5"/>
              </w:numPr>
              <w:rPr>
                <w:rFonts w:ascii="Roboto" w:eastAsia="Roboto" w:hAnsi="Roboto" w:cs="Roboto"/>
                <w:color w:val="212121"/>
                <w:sz w:val="18"/>
                <w:szCs w:val="18"/>
              </w:rPr>
            </w:pPr>
            <w:r>
              <w:rPr>
                <w:color w:val="212121"/>
                <w:sz w:val="18"/>
                <w:szCs w:val="18"/>
              </w:rPr>
              <w:t xml:space="preserve">Actualmente el 81% de este subsector se mantiene en un nivel de independencia y no se encuentran integrados </w:t>
            </w:r>
            <w:r>
              <w:rPr>
                <w:color w:val="212121"/>
                <w:sz w:val="18"/>
                <w:szCs w:val="18"/>
              </w:rPr>
              <w:lastRenderedPageBreak/>
              <w:t>en algún consejo de comunicaciones. El 15% que indicó si estarlo está articulado a los relacionados en el ANEXO 3</w:t>
            </w:r>
          </w:p>
          <w:p w14:paraId="47C303BE" w14:textId="77777777" w:rsidR="00E219E2" w:rsidRDefault="00E219E2" w:rsidP="00A252B3">
            <w:pPr>
              <w:widowControl w:val="0"/>
              <w:numPr>
                <w:ilvl w:val="0"/>
                <w:numId w:val="5"/>
              </w:numPr>
              <w:rPr>
                <w:rFonts w:ascii="Roboto" w:eastAsia="Roboto" w:hAnsi="Roboto" w:cs="Roboto"/>
                <w:color w:val="212121"/>
                <w:sz w:val="18"/>
                <w:szCs w:val="18"/>
              </w:rPr>
            </w:pPr>
            <w:r>
              <w:rPr>
                <w:color w:val="212121"/>
                <w:sz w:val="18"/>
                <w:szCs w:val="18"/>
              </w:rPr>
              <w:t>Por parte de la vinculación a las formas y expresiones organizativas de los pueblos afrodescendientes, 47% indicó tener vinculación con las organizaciones que se encuentran en el lista</w:t>
            </w:r>
            <w:r w:rsidR="000703FA">
              <w:rPr>
                <w:color w:val="212121"/>
                <w:sz w:val="18"/>
                <w:szCs w:val="18"/>
              </w:rPr>
              <w:t>do</w:t>
            </w:r>
            <w:r>
              <w:rPr>
                <w:color w:val="212121"/>
                <w:sz w:val="18"/>
                <w:szCs w:val="18"/>
              </w:rPr>
              <w:t xml:space="preserve"> del ANEXO 3</w:t>
            </w:r>
          </w:p>
          <w:p w14:paraId="519A418B" w14:textId="77777777" w:rsidR="00E219E2" w:rsidRDefault="00E219E2" w:rsidP="00A252B3">
            <w:pPr>
              <w:widowControl w:val="0"/>
              <w:numPr>
                <w:ilvl w:val="0"/>
                <w:numId w:val="5"/>
              </w:numPr>
              <w:rPr>
                <w:rFonts w:ascii="Arial" w:eastAsia="Arial" w:hAnsi="Arial" w:cs="Arial"/>
                <w:color w:val="212121"/>
                <w:sz w:val="18"/>
                <w:szCs w:val="18"/>
              </w:rPr>
            </w:pPr>
            <w:r>
              <w:rPr>
                <w:color w:val="212121"/>
                <w:sz w:val="18"/>
                <w:szCs w:val="18"/>
              </w:rPr>
              <w:t>57% de los participantes en este subsector cuentan con certificado de autorreconocimiento otorgado por Ministerio del Interior (42%) y Consejos Comunitarios u organizaciones de base (21%)</w:t>
            </w:r>
          </w:p>
          <w:p w14:paraId="090D3227" w14:textId="12F7624C" w:rsidR="00E219E2" w:rsidRDefault="00E219E2" w:rsidP="00A252B3">
            <w:pPr>
              <w:widowControl w:val="0"/>
              <w:numPr>
                <w:ilvl w:val="0"/>
                <w:numId w:val="5"/>
              </w:numPr>
              <w:rPr>
                <w:rFonts w:ascii="Roboto" w:eastAsia="Roboto" w:hAnsi="Roboto" w:cs="Roboto"/>
                <w:color w:val="212121"/>
                <w:sz w:val="18"/>
                <w:szCs w:val="18"/>
              </w:rPr>
            </w:pPr>
            <w:r>
              <w:rPr>
                <w:color w:val="212121"/>
                <w:sz w:val="18"/>
                <w:szCs w:val="18"/>
              </w:rPr>
              <w:t>Aún con la alta trayectoria de estos colectivos, hasta el momento sólo el 25% ha ganado convocatorias para crear sus contenidos. Sin embargo, hay una lista amplia en la que 95 personas participantes generales del diagnóstico indicaron haber recibido un premio o reconocimiento.</w:t>
            </w:r>
          </w:p>
        </w:tc>
      </w:tr>
    </w:tbl>
    <w:p w14:paraId="048E17F2" w14:textId="77777777" w:rsidR="00E219E2" w:rsidRPr="00E219E2" w:rsidRDefault="00E219E2" w:rsidP="00E06245">
      <w:pPr>
        <w:pStyle w:val="Textonotapie"/>
        <w:ind w:right="335"/>
        <w:jc w:val="both"/>
        <w:rPr>
          <w:sz w:val="18"/>
          <w:lang w:val="es-CO"/>
        </w:rPr>
      </w:pPr>
      <w:r w:rsidRPr="00E06245">
        <w:rPr>
          <w:b/>
          <w:bCs/>
          <w:sz w:val="18"/>
          <w:lang w:val="es-CO"/>
        </w:rPr>
        <w:lastRenderedPageBreak/>
        <w:t>Tabla 7</w:t>
      </w:r>
      <w:r w:rsidRPr="00E219E2">
        <w:rPr>
          <w:sz w:val="18"/>
          <w:lang w:val="es-CO"/>
        </w:rPr>
        <w:t>: Datos de caracterización correspondientes al subsector Comunicador, creador o productor independiente, Otros gestores y creadores de narrativas afrocolombianas.</w:t>
      </w:r>
    </w:p>
    <w:p w14:paraId="30D7AA69" w14:textId="77777777" w:rsidR="00866BED" w:rsidRDefault="00866BED" w:rsidP="00EA245F"/>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30"/>
      </w:tblGrid>
      <w:tr w:rsidR="00E219E2" w:rsidRPr="00E219E2" w14:paraId="68EE9D13" w14:textId="77777777" w:rsidTr="00E219E2">
        <w:tc>
          <w:tcPr>
            <w:tcW w:w="9030" w:type="dxa"/>
            <w:tcBorders>
              <w:top w:val="single" w:sz="8" w:space="0" w:color="000000"/>
              <w:left w:val="single" w:sz="8" w:space="0" w:color="000000"/>
              <w:bottom w:val="single" w:sz="8" w:space="0" w:color="000000"/>
              <w:right w:val="single" w:sz="8" w:space="0" w:color="000000"/>
            </w:tcBorders>
            <w:shd w:val="clear" w:color="auto" w:fill="B7B7B7"/>
            <w:hideMark/>
          </w:tcPr>
          <w:p w14:paraId="12A9A8CC" w14:textId="77777777" w:rsidR="00E219E2" w:rsidRDefault="00E219E2" w:rsidP="00803847">
            <w:pPr>
              <w:jc w:val="center"/>
              <w:rPr>
                <w:b/>
                <w:color w:val="212121"/>
                <w:sz w:val="18"/>
                <w:szCs w:val="18"/>
                <w:lang w:val="es-419" w:eastAsia="es-CO"/>
              </w:rPr>
            </w:pPr>
            <w:r w:rsidRPr="000703FA">
              <w:rPr>
                <w:b/>
                <w:sz w:val="22"/>
              </w:rPr>
              <w:t>Colectivo de comunicación, consejo comunitario, organización de base u otras formas organizativas afrocolombianas (31% de participación)</w:t>
            </w:r>
          </w:p>
        </w:tc>
      </w:tr>
      <w:tr w:rsidR="00E219E2" w14:paraId="0966C6EA" w14:textId="77777777" w:rsidTr="00E219E2">
        <w:tc>
          <w:tcPr>
            <w:tcW w:w="9030" w:type="dxa"/>
            <w:tcBorders>
              <w:top w:val="single" w:sz="8" w:space="0" w:color="000000"/>
              <w:left w:val="single" w:sz="8" w:space="0" w:color="000000"/>
              <w:bottom w:val="single" w:sz="8" w:space="0" w:color="000000"/>
              <w:right w:val="single" w:sz="8" w:space="0" w:color="000000"/>
            </w:tcBorders>
          </w:tcPr>
          <w:p w14:paraId="451142EB"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43% representan organizaciones de base, 21% consejos comunitarios, 19% colectivos de comunicación y 19% otras formas organizativas.</w:t>
            </w:r>
          </w:p>
          <w:p w14:paraId="56CA3E80"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24% de los informantes indican que desempeñan el rol de representante legal/gerente/director/directora; 14% responsables de proyectos o áreas; a la vez que desempeñan roles de creación audiovisual (16%), contenidos digitales o productores.</w:t>
            </w:r>
          </w:p>
          <w:p w14:paraId="2DBDA140"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La comunicación comunitaria, producción de contenidos y comunicación propia, todas con una relevancia porcentual del 18% son los enfoques de acción y proyectos. También se destacan las actividades artísticas, la investigación (14%) y la circulación de contenidos (12%)</w:t>
            </w:r>
          </w:p>
          <w:p w14:paraId="2CE11F29"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De las 47 organizaciones, colectivos y consejos, 77% se encuentran legalmente registradas ante la Cámara de Comercio.</w:t>
            </w:r>
          </w:p>
          <w:p w14:paraId="457616AA"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28% están inscritos ante el Ministerio del Interior, una cifra baja para el total de 28 consejos comunitarios y organizaciones de base y una oportunidad para acompañar a las 10 que indican no contar con dicho registro y de seguimiento a 10 que indicaron estar en proceso.</w:t>
            </w:r>
          </w:p>
          <w:p w14:paraId="04434B43"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El alcance de las acciones es balanceado en cifras, al reflejar que 32% inciden en lo local, 31% en lo regional, 25% en lo nacional y 11% de este subsector incide a nivel internacional.</w:t>
            </w:r>
          </w:p>
          <w:p w14:paraId="7862C706"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La comunicación es más que instrumento para este subsector, por ello el 89% señaló que es de enfoque estratégico por la reivindicación y justicia hacia los pueblos afros.</w:t>
            </w:r>
          </w:p>
          <w:p w14:paraId="4D7A6DC4"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El aspecto generacional en este subsector es mayoritariamente población entre los 28 y 38 años (36%); la menor tasa de participación está entre los 48 y 60 años (14%)</w:t>
            </w:r>
          </w:p>
          <w:p w14:paraId="6E5671D8" w14:textId="77777777" w:rsidR="00E219E2" w:rsidRPr="00E06245" w:rsidRDefault="00E219E2" w:rsidP="00A252B3">
            <w:pPr>
              <w:widowControl w:val="0"/>
              <w:numPr>
                <w:ilvl w:val="0"/>
                <w:numId w:val="6"/>
              </w:numPr>
              <w:jc w:val="both"/>
              <w:rPr>
                <w:color w:val="212121"/>
                <w:sz w:val="18"/>
                <w:szCs w:val="18"/>
              </w:rPr>
            </w:pPr>
            <w:r w:rsidRPr="00E06245">
              <w:rPr>
                <w:color w:val="212121"/>
                <w:sz w:val="18"/>
                <w:szCs w:val="18"/>
              </w:rPr>
              <w:t xml:space="preserve">Las acciones de comunicación impulsadas por este subsector son de participación articuladora, un 60% indicaron que entre 7-10 personas están vinculadas en esta área </w:t>
            </w:r>
          </w:p>
          <w:p w14:paraId="5ACD348C" w14:textId="77777777" w:rsidR="00E219E2" w:rsidRPr="00E06245" w:rsidRDefault="00E219E2" w:rsidP="00A252B3">
            <w:pPr>
              <w:widowControl w:val="0"/>
              <w:numPr>
                <w:ilvl w:val="0"/>
                <w:numId w:val="6"/>
              </w:numPr>
              <w:jc w:val="both"/>
              <w:rPr>
                <w:rFonts w:eastAsia="Roboto"/>
                <w:color w:val="212121"/>
                <w:sz w:val="18"/>
                <w:szCs w:val="18"/>
              </w:rPr>
            </w:pPr>
            <w:r w:rsidRPr="00E06245">
              <w:rPr>
                <w:color w:val="212121"/>
                <w:sz w:val="18"/>
                <w:szCs w:val="18"/>
              </w:rPr>
              <w:t>La participación en las redes de mayor reconocimiento está un 3% por debajo de la vinculación a otras redes y la articulación en otras que quedan relacionadas en el documento ANEXO 2</w:t>
            </w:r>
          </w:p>
          <w:p w14:paraId="19495A74" w14:textId="77777777" w:rsidR="00E219E2" w:rsidRPr="00E06245" w:rsidRDefault="00E219E2" w:rsidP="00A252B3">
            <w:pPr>
              <w:widowControl w:val="0"/>
              <w:numPr>
                <w:ilvl w:val="0"/>
                <w:numId w:val="6"/>
              </w:numPr>
              <w:jc w:val="both"/>
              <w:rPr>
                <w:rFonts w:eastAsia="Roboto"/>
                <w:color w:val="212121"/>
                <w:sz w:val="18"/>
                <w:szCs w:val="18"/>
              </w:rPr>
            </w:pPr>
            <w:r w:rsidRPr="00E06245">
              <w:rPr>
                <w:color w:val="212121"/>
                <w:sz w:val="18"/>
                <w:szCs w:val="18"/>
              </w:rPr>
              <w:t>66% no ha recibido recursos para desarrollar proyectos de comunicación; 79% no ha recibido premios o reconocimientos a la labor. Datos que son altos en relación al número de registros para este subsector. Revisar el</w:t>
            </w:r>
            <w:r w:rsidRPr="00E06245">
              <w:rPr>
                <w:b/>
                <w:color w:val="212121"/>
                <w:sz w:val="18"/>
                <w:szCs w:val="18"/>
              </w:rPr>
              <w:t xml:space="preserve"> </w:t>
            </w:r>
            <w:r w:rsidRPr="00E06245">
              <w:rPr>
                <w:color w:val="212121"/>
                <w:sz w:val="18"/>
                <w:szCs w:val="18"/>
              </w:rPr>
              <w:t>ANEXO 4 la relación de premios y reconocimientos mencionados</w:t>
            </w:r>
          </w:p>
          <w:p w14:paraId="7196D064" w14:textId="77777777" w:rsidR="00E219E2" w:rsidRDefault="00E219E2" w:rsidP="00E06245">
            <w:pPr>
              <w:widowControl w:val="0"/>
              <w:jc w:val="both"/>
              <w:rPr>
                <w:rFonts w:ascii="Arial" w:eastAsia="Arial" w:hAnsi="Arial" w:cs="Arial"/>
                <w:color w:val="212121"/>
                <w:sz w:val="18"/>
                <w:szCs w:val="18"/>
              </w:rPr>
            </w:pPr>
          </w:p>
        </w:tc>
      </w:tr>
    </w:tbl>
    <w:p w14:paraId="2706BD5A" w14:textId="77777777" w:rsidR="00E219E2" w:rsidRPr="00E219E2" w:rsidRDefault="00E219E2" w:rsidP="00E219E2">
      <w:pPr>
        <w:pStyle w:val="Textonotapie"/>
        <w:rPr>
          <w:sz w:val="18"/>
          <w:lang w:val="es-CO"/>
        </w:rPr>
      </w:pPr>
      <w:r w:rsidRPr="00E06245">
        <w:rPr>
          <w:b/>
          <w:bCs/>
          <w:sz w:val="18"/>
          <w:lang w:val="es-CO"/>
        </w:rPr>
        <w:t>Tabla 8:</w:t>
      </w:r>
      <w:r w:rsidRPr="00E219E2">
        <w:rPr>
          <w:sz w:val="18"/>
          <w:lang w:val="es-CO"/>
        </w:rPr>
        <w:t xml:space="preserve"> Datos de caracterización correspondientes al subsector Colectivo de comunicación, consejo comunitario, organización de base u otras formas organizativas afrocolombianas</w:t>
      </w:r>
    </w:p>
    <w:p w14:paraId="34FF1C98" w14:textId="77777777" w:rsidR="00E219E2" w:rsidRDefault="00E219E2" w:rsidP="00EA245F">
      <w:pPr>
        <w:rPr>
          <w:lang w:val="es-419"/>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30"/>
      </w:tblGrid>
      <w:tr w:rsidR="00E219E2" w:rsidRPr="00E219E2" w14:paraId="3A450E66" w14:textId="77777777" w:rsidTr="00E219E2">
        <w:tc>
          <w:tcPr>
            <w:tcW w:w="9030" w:type="dxa"/>
            <w:tcBorders>
              <w:top w:val="single" w:sz="8" w:space="0" w:color="000000"/>
              <w:left w:val="single" w:sz="8" w:space="0" w:color="000000"/>
              <w:bottom w:val="single" w:sz="8" w:space="0" w:color="000000"/>
              <w:right w:val="single" w:sz="8" w:space="0" w:color="000000"/>
            </w:tcBorders>
            <w:shd w:val="clear" w:color="auto" w:fill="999999"/>
            <w:hideMark/>
          </w:tcPr>
          <w:p w14:paraId="00ADB02C" w14:textId="77777777" w:rsidR="00E219E2" w:rsidRDefault="00E219E2" w:rsidP="00803847">
            <w:pPr>
              <w:widowControl w:val="0"/>
              <w:jc w:val="center"/>
              <w:rPr>
                <w:rFonts w:ascii="Roboto" w:eastAsia="Roboto" w:hAnsi="Roboto" w:cs="Roboto"/>
                <w:sz w:val="18"/>
                <w:szCs w:val="18"/>
                <w:lang w:val="es-419" w:eastAsia="es-CO"/>
              </w:rPr>
            </w:pPr>
            <w:r w:rsidRPr="000703FA">
              <w:rPr>
                <w:b/>
                <w:sz w:val="22"/>
              </w:rPr>
              <w:t>Medio de comunicación, productora o agencia (12%)</w:t>
            </w:r>
          </w:p>
        </w:tc>
      </w:tr>
      <w:tr w:rsidR="00E219E2" w:rsidRPr="00E219E2" w14:paraId="287EC07B" w14:textId="77777777" w:rsidTr="00E219E2">
        <w:tc>
          <w:tcPr>
            <w:tcW w:w="9030" w:type="dxa"/>
            <w:tcBorders>
              <w:top w:val="single" w:sz="8" w:space="0" w:color="000000"/>
              <w:left w:val="single" w:sz="8" w:space="0" w:color="000000"/>
              <w:bottom w:val="single" w:sz="8" w:space="0" w:color="000000"/>
              <w:right w:val="single" w:sz="8" w:space="0" w:color="000000"/>
            </w:tcBorders>
            <w:hideMark/>
          </w:tcPr>
          <w:p w14:paraId="2F229DDD"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Los nombres de los 15 medios, productoras y agencias que participaron se encuentran registradas en el ANEXO 5</w:t>
            </w:r>
          </w:p>
          <w:p w14:paraId="397B08F7"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 xml:space="preserve">47% de los registros corresponden a productoras audiovisuales, 20% emisoras, 13% productoras de contenidos. De ellas un 87% están constituidas legalmente ante la Cámara de Comercio y tienen una experiencia de más de 10 años (60%).  </w:t>
            </w:r>
          </w:p>
          <w:p w14:paraId="6266F0C3"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lastRenderedPageBreak/>
              <w:t>Quiénes se registraron como parte de este subsector están principalmente en el rol de creador y realizador audiovisual (25%), Representante legal/gerente, director (16%), líder de proyectos y área (12%) y creativo (11%). Destacando la interdisciplinariedad de los y las participantes.</w:t>
            </w:r>
          </w:p>
          <w:p w14:paraId="68CA04EB"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Las acciones en las que más se enfocan desde el subsector es la producción de contenidos (28%); y esta se fusiona con la comunicación comunitaria (20%) y la circulación y proyección de contenidos (17%). La comunicación propia (13%), junto con las actividades artísticas y la investigación (11%) también son parte del accionar.</w:t>
            </w:r>
          </w:p>
          <w:p w14:paraId="0A893373"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Es una oportunidad que 12 de los medios, productoras y agencias puedan recibir acompañamiento para el registro ante el Ministerio del Interior tomando en cuenta el dato de que 47% no tiene el registro y 33% no conoce el proceso.</w:t>
            </w:r>
          </w:p>
          <w:p w14:paraId="6308D0AF"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La asociatividad de los medios y productoras está en un máximo de 6 personas vinculadas (67%)</w:t>
            </w:r>
          </w:p>
          <w:p w14:paraId="76AA20DD"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Las redes nacionales o internacionales de comunicación o de las comunidades afrodescendientes a las que se integran están relacionadas en el ANEXO 3</w:t>
            </w:r>
          </w:p>
          <w:p w14:paraId="69798360" w14:textId="77777777" w:rsidR="00E219E2" w:rsidRDefault="00E219E2" w:rsidP="00A252B3">
            <w:pPr>
              <w:widowControl w:val="0"/>
              <w:numPr>
                <w:ilvl w:val="0"/>
                <w:numId w:val="7"/>
              </w:numPr>
              <w:jc w:val="both"/>
              <w:rPr>
                <w:rFonts w:ascii="Roboto" w:eastAsia="Roboto" w:hAnsi="Roboto" w:cs="Roboto"/>
                <w:sz w:val="18"/>
                <w:szCs w:val="18"/>
              </w:rPr>
            </w:pPr>
            <w:r w:rsidRPr="00E06245">
              <w:rPr>
                <w:rFonts w:eastAsia="Roboto"/>
                <w:sz w:val="18"/>
                <w:szCs w:val="18"/>
              </w:rPr>
              <w:t xml:space="preserve">53% han recibido recurso para el desarrollo de los proyectos de comunicación o narrativas </w:t>
            </w:r>
          </w:p>
        </w:tc>
      </w:tr>
    </w:tbl>
    <w:p w14:paraId="6F8387F3" w14:textId="77777777" w:rsidR="00E219E2" w:rsidRDefault="00E219E2" w:rsidP="00E219E2">
      <w:pPr>
        <w:pStyle w:val="Textonotapie"/>
        <w:rPr>
          <w:sz w:val="18"/>
          <w:lang w:val="es-CO"/>
        </w:rPr>
      </w:pPr>
      <w:r w:rsidRPr="00E06245">
        <w:rPr>
          <w:b/>
          <w:bCs/>
          <w:sz w:val="18"/>
          <w:lang w:val="es-CO"/>
        </w:rPr>
        <w:lastRenderedPageBreak/>
        <w:t>Tabla 9:</w:t>
      </w:r>
      <w:r w:rsidRPr="00E219E2">
        <w:rPr>
          <w:sz w:val="18"/>
          <w:lang w:val="es-CO"/>
        </w:rPr>
        <w:t xml:space="preserve"> Datos de caracterización correspondientes al subsector Medio de comunicación, productora o agencia</w:t>
      </w:r>
    </w:p>
    <w:p w14:paraId="6D072C0D" w14:textId="77777777" w:rsidR="00E219E2" w:rsidRDefault="00E219E2" w:rsidP="00E219E2">
      <w:pPr>
        <w:pStyle w:val="Textonotapie"/>
        <w:rPr>
          <w:sz w:val="18"/>
          <w:lang w:val="es-CO"/>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30"/>
      </w:tblGrid>
      <w:tr w:rsidR="00E219E2" w:rsidRPr="00E219E2" w14:paraId="464DD0F6" w14:textId="77777777" w:rsidTr="00E219E2">
        <w:tc>
          <w:tcPr>
            <w:tcW w:w="9030" w:type="dxa"/>
            <w:tcBorders>
              <w:top w:val="single" w:sz="8" w:space="0" w:color="000000"/>
              <w:left w:val="single" w:sz="8" w:space="0" w:color="000000"/>
              <w:bottom w:val="single" w:sz="8" w:space="0" w:color="000000"/>
              <w:right w:val="single" w:sz="8" w:space="0" w:color="000000"/>
            </w:tcBorders>
            <w:shd w:val="clear" w:color="auto" w:fill="999999"/>
            <w:hideMark/>
          </w:tcPr>
          <w:p w14:paraId="1D171B24" w14:textId="77777777" w:rsidR="00E219E2" w:rsidRDefault="00E219E2" w:rsidP="00803847">
            <w:pPr>
              <w:widowControl w:val="0"/>
              <w:jc w:val="center"/>
              <w:rPr>
                <w:sz w:val="22"/>
                <w:szCs w:val="22"/>
                <w:lang w:val="es-419" w:eastAsia="es-CO"/>
              </w:rPr>
            </w:pPr>
            <w:r w:rsidRPr="000703FA">
              <w:rPr>
                <w:b/>
                <w:sz w:val="22"/>
              </w:rPr>
              <w:t>Proyecto o proceso del sector de las comunicaciones (8%)</w:t>
            </w:r>
          </w:p>
        </w:tc>
      </w:tr>
      <w:tr w:rsidR="00E219E2" w:rsidRPr="00E219E2" w14:paraId="36826348" w14:textId="77777777" w:rsidTr="00E219E2">
        <w:tc>
          <w:tcPr>
            <w:tcW w:w="9030" w:type="dxa"/>
            <w:tcBorders>
              <w:top w:val="single" w:sz="8" w:space="0" w:color="000000"/>
              <w:left w:val="single" w:sz="8" w:space="0" w:color="000000"/>
              <w:bottom w:val="single" w:sz="8" w:space="0" w:color="000000"/>
              <w:right w:val="single" w:sz="8" w:space="0" w:color="000000"/>
            </w:tcBorders>
            <w:hideMark/>
          </w:tcPr>
          <w:p w14:paraId="19C492CE" w14:textId="1982BAC1"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De los 10 procesos y proyectos registrados (Ver nombres en ANEXO 6) 60% cuentan con personería jurídica y 80% hace parte de un colectivo, organización de base, consejo comunitario, forma organizativa Afrocolombiana u otro tipo de entidad registrada legalmente. Se han desarrollado entre 1-3 versiones (70%) y entre 4-6 (20%), sólo un proyecto ha ejecutado más de 10 versiones.</w:t>
            </w:r>
          </w:p>
          <w:p w14:paraId="40BABDE4"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3 procesos son escuelas de comunicación propia, 2 laboratorios, 1 semillero de investigación, 2 entre circulación y creación de contenidos, y 2 producción de contenidos comunitarios.</w:t>
            </w:r>
          </w:p>
          <w:p w14:paraId="217C75E7"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Los roles desempeñados por quiénes representan los proyectos y procesos se dividen en ser representantes legales (40%), líderes de proyectos (40%), productores y creadores de contenidos audiovisuales</w:t>
            </w:r>
          </w:p>
          <w:p w14:paraId="0CA9622D" w14:textId="77777777" w:rsidR="00E219E2" w:rsidRPr="00E06245" w:rsidRDefault="00E219E2" w:rsidP="00A252B3">
            <w:pPr>
              <w:widowControl w:val="0"/>
              <w:numPr>
                <w:ilvl w:val="0"/>
                <w:numId w:val="7"/>
              </w:numPr>
              <w:jc w:val="both"/>
              <w:rPr>
                <w:rFonts w:eastAsia="Roboto"/>
                <w:sz w:val="18"/>
                <w:szCs w:val="18"/>
              </w:rPr>
            </w:pPr>
            <w:r w:rsidRPr="00E06245">
              <w:rPr>
                <w:rFonts w:eastAsia="Roboto"/>
                <w:sz w:val="18"/>
                <w:szCs w:val="18"/>
              </w:rPr>
              <w:t xml:space="preserve">Estos proyectos y procesos están integrados por grupos de 4-6 (40%), más de 10 (30%), 1-3 (20%) </w:t>
            </w:r>
          </w:p>
          <w:p w14:paraId="076DC7EF" w14:textId="77777777" w:rsidR="00E219E2" w:rsidRPr="00E06245" w:rsidRDefault="00E219E2" w:rsidP="00A252B3">
            <w:pPr>
              <w:widowControl w:val="0"/>
              <w:numPr>
                <w:ilvl w:val="0"/>
                <w:numId w:val="8"/>
              </w:numPr>
              <w:jc w:val="both"/>
              <w:rPr>
                <w:rFonts w:eastAsia="Arial"/>
                <w:sz w:val="18"/>
                <w:szCs w:val="18"/>
              </w:rPr>
            </w:pPr>
            <w:r w:rsidRPr="00E06245">
              <w:rPr>
                <w:sz w:val="18"/>
                <w:szCs w:val="18"/>
              </w:rPr>
              <w:t>60% han contado con financiamiento por parte de las entidades que se relacionan en el ANEXO 7</w:t>
            </w:r>
          </w:p>
          <w:p w14:paraId="1F281A24" w14:textId="77777777" w:rsidR="00E219E2" w:rsidRDefault="00E219E2" w:rsidP="00A252B3">
            <w:pPr>
              <w:widowControl w:val="0"/>
              <w:numPr>
                <w:ilvl w:val="0"/>
                <w:numId w:val="8"/>
              </w:numPr>
              <w:jc w:val="both"/>
              <w:rPr>
                <w:sz w:val="18"/>
                <w:szCs w:val="18"/>
              </w:rPr>
            </w:pPr>
            <w:r w:rsidRPr="00E06245">
              <w:rPr>
                <w:sz w:val="18"/>
                <w:szCs w:val="18"/>
              </w:rPr>
              <w:t>Vanguardias Afro, FICCALI, Ministerio de las Culturas, Artes y los saberes y entrevistas, son las formas y entidades que han otorgado premios y reconocimiento a estos procesos.</w:t>
            </w:r>
          </w:p>
        </w:tc>
      </w:tr>
    </w:tbl>
    <w:p w14:paraId="48A21919" w14:textId="67911E37" w:rsidR="00E219E2" w:rsidRDefault="00E219E2" w:rsidP="00E219E2">
      <w:pPr>
        <w:pStyle w:val="Textonotapie"/>
        <w:rPr>
          <w:sz w:val="18"/>
          <w:lang w:val="es-CO"/>
        </w:rPr>
      </w:pPr>
      <w:r w:rsidRPr="00E06245">
        <w:rPr>
          <w:b/>
          <w:bCs/>
          <w:sz w:val="18"/>
          <w:lang w:val="es-CO"/>
        </w:rPr>
        <w:t>Tabla 10:</w:t>
      </w:r>
      <w:r w:rsidRPr="00E219E2">
        <w:rPr>
          <w:sz w:val="18"/>
          <w:lang w:val="es-CO"/>
        </w:rPr>
        <w:t xml:space="preserve"> Proyecto o proceso del sector de las comunicaciones</w:t>
      </w:r>
    </w:p>
    <w:p w14:paraId="4541046A" w14:textId="77777777" w:rsidR="00803847" w:rsidRPr="00803847" w:rsidRDefault="00803847" w:rsidP="00E219E2">
      <w:pPr>
        <w:pStyle w:val="Textonotapie"/>
        <w:rPr>
          <w:sz w:val="18"/>
          <w:lang w:val="es-CO"/>
        </w:rPr>
      </w:pPr>
    </w:p>
    <w:p w14:paraId="1097C8A6" w14:textId="078544AF" w:rsidR="00E219E2" w:rsidRDefault="00E219E2" w:rsidP="00803847">
      <w:pPr>
        <w:pStyle w:val="Textoindependiente"/>
        <w:spacing w:after="0" w:line="240" w:lineRule="auto"/>
        <w:ind w:right="760"/>
        <w:jc w:val="both"/>
        <w:rPr>
          <w:rFonts w:ascii="Times New Roman" w:hAnsi="Times New Roman" w:cs="Times New Roman"/>
        </w:rPr>
      </w:pPr>
      <w:r w:rsidRPr="00BD1DEB">
        <w:rPr>
          <w:rFonts w:ascii="Times New Roman" w:hAnsi="Times New Roman" w:cs="Times New Roman"/>
        </w:rPr>
        <w:t xml:space="preserve">Los datos del diagnóstico reflejan una diversidad de actores, trayectorias y formas organizativas que componen </w:t>
      </w:r>
      <w:r w:rsidR="001462AD">
        <w:rPr>
          <w:rFonts w:ascii="Times New Roman" w:hAnsi="Times New Roman" w:cs="Times New Roman"/>
        </w:rPr>
        <w:t xml:space="preserve">las comunidades </w:t>
      </w:r>
      <w:r w:rsidRPr="00BD1DEB">
        <w:rPr>
          <w:rFonts w:ascii="Times New Roman" w:hAnsi="Times New Roman" w:cs="Times New Roman"/>
        </w:rPr>
        <w:t>afrocolombian</w:t>
      </w:r>
      <w:r w:rsidR="001462AD">
        <w:rPr>
          <w:rFonts w:ascii="Times New Roman" w:hAnsi="Times New Roman" w:cs="Times New Roman"/>
        </w:rPr>
        <w:t>as</w:t>
      </w:r>
      <w:r w:rsidRPr="00BD1DEB">
        <w:rPr>
          <w:rFonts w:ascii="Times New Roman" w:hAnsi="Times New Roman" w:cs="Times New Roman"/>
        </w:rPr>
        <w:t>, negr</w:t>
      </w:r>
      <w:r w:rsidR="001462AD">
        <w:rPr>
          <w:rFonts w:ascii="Times New Roman" w:hAnsi="Times New Roman" w:cs="Times New Roman"/>
        </w:rPr>
        <w:t>as</w:t>
      </w:r>
      <w:r w:rsidRPr="00BD1DEB">
        <w:rPr>
          <w:rFonts w:ascii="Times New Roman" w:hAnsi="Times New Roman" w:cs="Times New Roman"/>
        </w:rPr>
        <w:t>, raizal</w:t>
      </w:r>
      <w:r w:rsidR="001462AD">
        <w:rPr>
          <w:rFonts w:ascii="Times New Roman" w:hAnsi="Times New Roman" w:cs="Times New Roman"/>
        </w:rPr>
        <w:t>es</w:t>
      </w:r>
      <w:r w:rsidRPr="00BD1DEB">
        <w:rPr>
          <w:rFonts w:ascii="Times New Roman" w:hAnsi="Times New Roman" w:cs="Times New Roman"/>
        </w:rPr>
        <w:t xml:space="preserve"> y palenquer</w:t>
      </w:r>
      <w:r w:rsidR="001462AD">
        <w:rPr>
          <w:rFonts w:ascii="Times New Roman" w:hAnsi="Times New Roman" w:cs="Times New Roman"/>
        </w:rPr>
        <w:t>as</w:t>
      </w:r>
      <w:r w:rsidRPr="00BD1DEB">
        <w:rPr>
          <w:rFonts w:ascii="Times New Roman" w:hAnsi="Times New Roman" w:cs="Times New Roman"/>
        </w:rPr>
        <w:t xml:space="preserve"> de la comunicación, cada uno con particularidades que inciden directamente en la formulación y proyección de la política pública. Comunicadores, creadores y gestores independientes representan el mayor porcentaje de participación, lo cual resalta la potencia creativa, la autonomía y la experiencia acumulada de este subsector, aunque también evidencia su limitada vinculación a estructuras organizativas formales y a fuentes sostenidas de financiación. A pesar de su recorrido profesional –en su mayoría con más de cuatro años de experiencia–, enfrentan barreras para acceder a convocatorias y premios, lo cual urge una política que reconozca y fortalezca su papel como sujetos estratégicos de la comunicación con enfoque de justicia racial.</w:t>
      </w:r>
    </w:p>
    <w:p w14:paraId="5B004DB5" w14:textId="77777777" w:rsidR="00803847" w:rsidRPr="00BD1DEB" w:rsidRDefault="00803847" w:rsidP="00803847">
      <w:pPr>
        <w:pStyle w:val="Textoindependiente"/>
        <w:spacing w:after="0" w:line="240" w:lineRule="auto"/>
        <w:ind w:right="760"/>
        <w:jc w:val="both"/>
        <w:rPr>
          <w:rFonts w:ascii="Times New Roman" w:hAnsi="Times New Roman" w:cs="Times New Roman"/>
        </w:rPr>
      </w:pPr>
    </w:p>
    <w:p w14:paraId="280BB691" w14:textId="03613615" w:rsidR="00E219E2" w:rsidRDefault="00E219E2" w:rsidP="00803847">
      <w:pPr>
        <w:pStyle w:val="Textoindependiente"/>
        <w:spacing w:after="0" w:line="240" w:lineRule="auto"/>
        <w:ind w:right="760"/>
        <w:jc w:val="both"/>
        <w:rPr>
          <w:rFonts w:ascii="Times New Roman" w:hAnsi="Times New Roman" w:cs="Times New Roman"/>
        </w:rPr>
      </w:pPr>
      <w:r w:rsidRPr="00BD1DEB">
        <w:rPr>
          <w:rFonts w:ascii="Times New Roman" w:hAnsi="Times New Roman" w:cs="Times New Roman"/>
        </w:rPr>
        <w:t xml:space="preserve">Por su parte, las organizaciones de base, consejos comunitarios y colectivos de comunicación juegan un papel clave como articuladores territoriales y guardianes de la comunicación como derecho y como práctica cultural. Este subsector, que tiene una alta tasa de formalización ante la Cámara de Comercio, evidencia la importancia de su reconocimiento institucional, pero también deja ver la necesidad de acompañamiento técnico y jurídico para fortalecer su inscripción ante el Ministerio del Interior. Además, los medios, agencias y productoras participantes, aunque con alta experiencia y formalización, demandan mayor integración a redes afrodescendientes y oportunidades de registro étnico. Finalmente, los proyectos y procesos del sector aportan </w:t>
      </w:r>
      <w:r w:rsidRPr="00BD1DEB">
        <w:rPr>
          <w:rFonts w:ascii="Times New Roman" w:hAnsi="Times New Roman" w:cs="Times New Roman"/>
        </w:rPr>
        <w:lastRenderedPageBreak/>
        <w:t>innovación metodológica y sostenibilidad comunitaria, con acciones que van desde escuelas hasta laboratorios y semilleros, confirmando que la política pública debe reconocer y fortalecer estas formas de construcción de saber y circulación de narrativas propias, vinculándolas al ecosistema nacional de comunicación afrocolombiana.</w:t>
      </w:r>
    </w:p>
    <w:p w14:paraId="4364651F" w14:textId="77777777" w:rsidR="00803847" w:rsidRPr="00BD1DEB" w:rsidRDefault="00803847" w:rsidP="00803847">
      <w:pPr>
        <w:pStyle w:val="Textoindependiente"/>
        <w:spacing w:after="0" w:line="240" w:lineRule="auto"/>
        <w:ind w:right="760"/>
        <w:jc w:val="both"/>
        <w:rPr>
          <w:rFonts w:ascii="Times New Roman" w:hAnsi="Times New Roman" w:cs="Times New Roman"/>
        </w:rPr>
      </w:pPr>
    </w:p>
    <w:p w14:paraId="6A0552FA" w14:textId="7D883784" w:rsidR="00EA245F" w:rsidRDefault="00EA245F" w:rsidP="00803847">
      <w:pPr>
        <w:pStyle w:val="Ttulo1"/>
        <w:spacing w:before="0"/>
        <w:rPr>
          <w:rFonts w:ascii="Times New Roman" w:hAnsi="Times New Roman"/>
          <w:color w:val="auto"/>
          <w:sz w:val="22"/>
          <w:szCs w:val="22"/>
        </w:rPr>
      </w:pPr>
      <w:bookmarkStart w:id="16" w:name="_Toc225212630"/>
      <w:bookmarkStart w:id="17" w:name="_Toc156816019"/>
      <w:r w:rsidRPr="007D1EAE">
        <w:rPr>
          <w:rFonts w:ascii="Times New Roman" w:hAnsi="Times New Roman"/>
          <w:color w:val="auto"/>
          <w:sz w:val="22"/>
          <w:szCs w:val="22"/>
        </w:rPr>
        <w:t>P</w:t>
      </w:r>
      <w:r w:rsidR="00C1377B" w:rsidRPr="007D1EAE">
        <w:rPr>
          <w:rFonts w:ascii="Times New Roman" w:hAnsi="Times New Roman"/>
          <w:color w:val="auto"/>
          <w:sz w:val="22"/>
          <w:szCs w:val="22"/>
        </w:rPr>
        <w:t>roblemáticas y necesidades a resolver</w:t>
      </w:r>
      <w:bookmarkEnd w:id="16"/>
      <w:r w:rsidR="00C1377B" w:rsidRPr="007D1EAE">
        <w:rPr>
          <w:rFonts w:ascii="Times New Roman" w:hAnsi="Times New Roman"/>
          <w:color w:val="auto"/>
          <w:sz w:val="22"/>
          <w:szCs w:val="22"/>
        </w:rPr>
        <w:t xml:space="preserve"> </w:t>
      </w:r>
      <w:bookmarkEnd w:id="17"/>
    </w:p>
    <w:p w14:paraId="6DC6BA50" w14:textId="77777777" w:rsidR="00803847" w:rsidRPr="00803847" w:rsidRDefault="00803847" w:rsidP="00803847">
      <w:pPr>
        <w:rPr>
          <w:lang w:eastAsia="es-ES"/>
        </w:rPr>
      </w:pPr>
    </w:p>
    <w:p w14:paraId="3938E0BA" w14:textId="669A9D4A" w:rsidR="00EC5AE5" w:rsidRDefault="00EC5AE5"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En el proceso de formulación de esta política, y como parte del diagnóstico requerido para identificar la situación a atender y realizar garantía de derechos, se identifica que, una de las principales causas que da origen a las siguientes problemáticas a enlistar, obedece al racismo y discriminación racial contra la población afrocolombiana. Dichas prácticas racistas y discriminaciones se encuentran en todos los eslabones sociales, institucionales y sectoriales, lo que complejiza la situación y ocasiona efectos que veremos más adelante enunciados como problemáticas o necesidades, donde, una vez más, las personas afectadas son racializadas. </w:t>
      </w:r>
    </w:p>
    <w:p w14:paraId="54910EC7" w14:textId="77777777" w:rsidR="00803847" w:rsidRDefault="00803847" w:rsidP="00803847">
      <w:pPr>
        <w:pStyle w:val="Textoindependiente"/>
        <w:spacing w:after="0" w:line="240" w:lineRule="auto"/>
        <w:ind w:right="760"/>
        <w:jc w:val="both"/>
        <w:rPr>
          <w:rFonts w:ascii="Times New Roman" w:hAnsi="Times New Roman" w:cs="Times New Roman"/>
        </w:rPr>
      </w:pPr>
    </w:p>
    <w:p w14:paraId="56E3418C" w14:textId="16373F8E" w:rsidR="00EA245F" w:rsidRPr="005164DC" w:rsidRDefault="00EC5AE5" w:rsidP="00803847">
      <w:pPr>
        <w:pStyle w:val="Textoindependiente"/>
        <w:spacing w:line="240" w:lineRule="auto"/>
        <w:ind w:right="760"/>
        <w:jc w:val="both"/>
        <w:rPr>
          <w:rFonts w:ascii="Times New Roman" w:hAnsi="Times New Roman" w:cs="Times New Roman"/>
        </w:rPr>
      </w:pPr>
      <w:r>
        <w:rPr>
          <w:rFonts w:ascii="Times New Roman" w:hAnsi="Times New Roman" w:cs="Times New Roman"/>
        </w:rPr>
        <w:t>Por ello, es fundamental, tener como norte que, l</w:t>
      </w:r>
      <w:r w:rsidR="00EA245F" w:rsidRPr="005164DC">
        <w:rPr>
          <w:rFonts w:ascii="Times New Roman" w:hAnsi="Times New Roman" w:cs="Times New Roman"/>
        </w:rPr>
        <w:t>a población afrocolombiana en Colombia ha participado en la construcción de</w:t>
      </w:r>
      <w:r w:rsidR="00EA245F" w:rsidRPr="00BD1DEB">
        <w:rPr>
          <w:rFonts w:ascii="Times New Roman" w:hAnsi="Times New Roman" w:cs="Times New Roman"/>
        </w:rPr>
        <w:t xml:space="preserve"> </w:t>
      </w:r>
      <w:r w:rsidR="00EA245F" w:rsidRPr="005164DC">
        <w:rPr>
          <w:rFonts w:ascii="Times New Roman" w:hAnsi="Times New Roman" w:cs="Times New Roman"/>
        </w:rPr>
        <w:t>nación</w:t>
      </w:r>
      <w:r w:rsidR="00EA245F" w:rsidRPr="00BD1DEB">
        <w:rPr>
          <w:rFonts w:ascii="Times New Roman" w:hAnsi="Times New Roman" w:cs="Times New Roman"/>
        </w:rPr>
        <w:t xml:space="preserve"> </w:t>
      </w:r>
      <w:r w:rsidR="00EA245F" w:rsidRPr="005164DC">
        <w:rPr>
          <w:rFonts w:ascii="Times New Roman" w:hAnsi="Times New Roman" w:cs="Times New Roman"/>
        </w:rPr>
        <w:t>y</w:t>
      </w:r>
      <w:r w:rsidR="00EA245F" w:rsidRPr="00BD1DEB">
        <w:rPr>
          <w:rFonts w:ascii="Times New Roman" w:hAnsi="Times New Roman" w:cs="Times New Roman"/>
        </w:rPr>
        <w:t xml:space="preserve"> </w:t>
      </w:r>
      <w:r w:rsidR="00EA245F" w:rsidRPr="005164DC">
        <w:rPr>
          <w:rFonts w:ascii="Times New Roman" w:hAnsi="Times New Roman" w:cs="Times New Roman"/>
        </w:rPr>
        <w:t>sociedad</w:t>
      </w:r>
      <w:r w:rsidR="00EA245F" w:rsidRPr="00BD1DEB">
        <w:rPr>
          <w:rFonts w:ascii="Times New Roman" w:hAnsi="Times New Roman" w:cs="Times New Roman"/>
        </w:rPr>
        <w:t xml:space="preserve"> </w:t>
      </w:r>
      <w:r w:rsidR="00EA245F" w:rsidRPr="005164DC">
        <w:rPr>
          <w:rFonts w:ascii="Times New Roman" w:hAnsi="Times New Roman" w:cs="Times New Roman"/>
        </w:rPr>
        <w:t>en</w:t>
      </w:r>
      <w:r w:rsidR="00EA245F" w:rsidRPr="00BD1DEB">
        <w:rPr>
          <w:rFonts w:ascii="Times New Roman" w:hAnsi="Times New Roman" w:cs="Times New Roman"/>
        </w:rPr>
        <w:t xml:space="preserve"> </w:t>
      </w:r>
      <w:r w:rsidR="00EA245F" w:rsidRPr="005164DC">
        <w:rPr>
          <w:rFonts w:ascii="Times New Roman" w:hAnsi="Times New Roman" w:cs="Times New Roman"/>
        </w:rPr>
        <w:t>el</w:t>
      </w:r>
      <w:r w:rsidR="00EA245F" w:rsidRPr="00BD1DEB">
        <w:rPr>
          <w:rFonts w:ascii="Times New Roman" w:hAnsi="Times New Roman" w:cs="Times New Roman"/>
        </w:rPr>
        <w:t xml:space="preserve"> </w:t>
      </w:r>
      <w:r w:rsidR="00EA245F" w:rsidRPr="005164DC">
        <w:rPr>
          <w:rFonts w:ascii="Times New Roman" w:hAnsi="Times New Roman" w:cs="Times New Roman"/>
        </w:rPr>
        <w:t>país.</w:t>
      </w:r>
      <w:r w:rsidR="00EA245F" w:rsidRPr="00BD1DEB">
        <w:rPr>
          <w:rFonts w:ascii="Times New Roman" w:hAnsi="Times New Roman" w:cs="Times New Roman"/>
        </w:rPr>
        <w:t xml:space="preserve"> </w:t>
      </w:r>
      <w:r w:rsidR="00EA245F" w:rsidRPr="005164DC">
        <w:rPr>
          <w:rFonts w:ascii="Times New Roman" w:hAnsi="Times New Roman" w:cs="Times New Roman"/>
        </w:rPr>
        <w:t xml:space="preserve">La identificación de problemáticas, necesidades e interés en clave de justicia racial implica estipular un entorno que permita solventar </w:t>
      </w:r>
      <w:r w:rsidR="004475BF">
        <w:rPr>
          <w:rFonts w:ascii="Times New Roman" w:hAnsi="Times New Roman" w:cs="Times New Roman"/>
        </w:rPr>
        <w:t xml:space="preserve">las mismas. La identificación de estas se ha surtido como parte de la revisión documental de los insumos recopilados desde 2013 hasta la fecha, así como relatos y pronunciamientos en el contexto de los encuentros, congresos y reuniones técnicas que ha liderado </w:t>
      </w:r>
      <w:r w:rsidR="00EA7B27">
        <w:rPr>
          <w:rFonts w:ascii="Times New Roman" w:hAnsi="Times New Roman" w:cs="Times New Roman"/>
        </w:rPr>
        <w:t>MinTIC</w:t>
      </w:r>
      <w:r w:rsidR="004475BF">
        <w:rPr>
          <w:rFonts w:ascii="Times New Roman" w:hAnsi="Times New Roman" w:cs="Times New Roman"/>
        </w:rPr>
        <w:t xml:space="preserve"> con </w:t>
      </w:r>
      <w:r w:rsidR="002B2EE1">
        <w:rPr>
          <w:rFonts w:ascii="Times New Roman" w:hAnsi="Times New Roman" w:cs="Times New Roman"/>
        </w:rPr>
        <w:t>las comunidades</w:t>
      </w:r>
      <w:r w:rsidR="004475BF">
        <w:rPr>
          <w:rFonts w:ascii="Times New Roman" w:hAnsi="Times New Roman" w:cs="Times New Roman"/>
        </w:rPr>
        <w:t xml:space="preserve"> afrocolombian</w:t>
      </w:r>
      <w:r w:rsidR="002B2EE1">
        <w:rPr>
          <w:rFonts w:ascii="Times New Roman" w:hAnsi="Times New Roman" w:cs="Times New Roman"/>
        </w:rPr>
        <w:t>as</w:t>
      </w:r>
      <w:r w:rsidR="004475BF">
        <w:rPr>
          <w:rFonts w:ascii="Times New Roman" w:hAnsi="Times New Roman" w:cs="Times New Roman"/>
        </w:rPr>
        <w:t xml:space="preserve"> de las comunicaciones en diferentes regiones del país. Así, las necesidades y problemáticas a atender con esta política se han agrupado en cuatro grandes categorías y son las siguientes</w:t>
      </w:r>
      <w:r w:rsidR="00EA245F" w:rsidRPr="005164DC">
        <w:rPr>
          <w:rFonts w:ascii="Times New Roman" w:hAnsi="Times New Roman" w:cs="Times New Roman"/>
        </w:rPr>
        <w:t>:</w:t>
      </w:r>
    </w:p>
    <w:p w14:paraId="0F17F447" w14:textId="6DB60DAE" w:rsidR="00EA245F" w:rsidRDefault="004475BF" w:rsidP="00A252B3">
      <w:pPr>
        <w:pStyle w:val="Textoindependiente"/>
        <w:numPr>
          <w:ilvl w:val="0"/>
          <w:numId w:val="9"/>
        </w:numPr>
        <w:spacing w:after="0" w:line="240" w:lineRule="auto"/>
        <w:ind w:right="857"/>
        <w:jc w:val="both"/>
        <w:rPr>
          <w:rFonts w:ascii="Times New Roman" w:hAnsi="Times New Roman" w:cs="Times New Roman"/>
          <w:b/>
        </w:rPr>
      </w:pPr>
      <w:bookmarkStart w:id="18" w:name="_Toc156816020"/>
      <w:r w:rsidRPr="004475BF">
        <w:rPr>
          <w:rFonts w:ascii="Times New Roman" w:hAnsi="Times New Roman" w:cs="Times New Roman"/>
          <w:b/>
        </w:rPr>
        <w:t>Falta de</w:t>
      </w:r>
      <w:r w:rsidR="00EA245F" w:rsidRPr="004475BF">
        <w:rPr>
          <w:rFonts w:ascii="Times New Roman" w:hAnsi="Times New Roman" w:cs="Times New Roman"/>
          <w:b/>
        </w:rPr>
        <w:t xml:space="preserve"> representación justa, equitativa y digna:</w:t>
      </w:r>
      <w:bookmarkEnd w:id="18"/>
    </w:p>
    <w:p w14:paraId="7C37CD89" w14:textId="77777777" w:rsidR="00803847" w:rsidRPr="004475BF" w:rsidRDefault="00803847" w:rsidP="00803847">
      <w:pPr>
        <w:pStyle w:val="Textoindependiente"/>
        <w:spacing w:after="0" w:line="240" w:lineRule="auto"/>
        <w:ind w:left="820" w:right="857"/>
        <w:jc w:val="both"/>
        <w:rPr>
          <w:rFonts w:ascii="Times New Roman" w:hAnsi="Times New Roman" w:cs="Times New Roman"/>
          <w:b/>
        </w:rPr>
      </w:pPr>
    </w:p>
    <w:p w14:paraId="4723A0EA" w14:textId="1E928DB7" w:rsidR="00803847" w:rsidRDefault="00EA245F" w:rsidP="00803847">
      <w:pPr>
        <w:pStyle w:val="Textoindependiente"/>
        <w:spacing w:after="0" w:line="240" w:lineRule="auto"/>
        <w:ind w:right="760"/>
        <w:jc w:val="both"/>
        <w:rPr>
          <w:rFonts w:ascii="Times New Roman" w:hAnsi="Times New Roman" w:cs="Times New Roman"/>
        </w:rPr>
      </w:pPr>
      <w:r w:rsidRPr="00BD1DEB">
        <w:rPr>
          <w:rFonts w:ascii="Times New Roman" w:hAnsi="Times New Roman" w:cs="Times New Roman"/>
        </w:rPr>
        <w:t xml:space="preserve">La representación justa, equitativa </w:t>
      </w:r>
      <w:r w:rsidRPr="005164DC">
        <w:rPr>
          <w:rFonts w:ascii="Times New Roman" w:hAnsi="Times New Roman" w:cs="Times New Roman"/>
        </w:rPr>
        <w:t>y</w:t>
      </w:r>
      <w:r w:rsidRPr="00BD1DEB">
        <w:rPr>
          <w:rFonts w:ascii="Times New Roman" w:hAnsi="Times New Roman" w:cs="Times New Roman"/>
        </w:rPr>
        <w:t xml:space="preserve"> </w:t>
      </w:r>
      <w:r w:rsidRPr="005164DC">
        <w:rPr>
          <w:rFonts w:ascii="Times New Roman" w:hAnsi="Times New Roman" w:cs="Times New Roman"/>
        </w:rPr>
        <w:t>digna</w:t>
      </w:r>
      <w:r w:rsidRPr="00BD1DEB">
        <w:rPr>
          <w:rFonts w:ascii="Times New Roman" w:hAnsi="Times New Roman" w:cs="Times New Roman"/>
        </w:rPr>
        <w:t xml:space="preserve"> </w:t>
      </w:r>
      <w:r w:rsidRPr="005164DC">
        <w:rPr>
          <w:rFonts w:ascii="Times New Roman" w:hAnsi="Times New Roman" w:cs="Times New Roman"/>
        </w:rPr>
        <w:t>se</w:t>
      </w:r>
      <w:r w:rsidRPr="00BD1DEB">
        <w:rPr>
          <w:rFonts w:ascii="Times New Roman" w:hAnsi="Times New Roman" w:cs="Times New Roman"/>
        </w:rPr>
        <w:t xml:space="preserve"> </w:t>
      </w:r>
      <w:r w:rsidRPr="005164DC">
        <w:rPr>
          <w:rFonts w:ascii="Times New Roman" w:hAnsi="Times New Roman" w:cs="Times New Roman"/>
        </w:rPr>
        <w:t>plantea</w:t>
      </w:r>
      <w:r w:rsidRPr="00BD1DEB">
        <w:rPr>
          <w:rFonts w:ascii="Times New Roman" w:hAnsi="Times New Roman" w:cs="Times New Roman"/>
        </w:rPr>
        <w:t xml:space="preserve"> </w:t>
      </w:r>
      <w:r w:rsidRPr="005164DC">
        <w:rPr>
          <w:rFonts w:ascii="Times New Roman" w:hAnsi="Times New Roman" w:cs="Times New Roman"/>
        </w:rPr>
        <w:t>como</w:t>
      </w:r>
      <w:r w:rsidRPr="00BD1DEB">
        <w:rPr>
          <w:rFonts w:ascii="Times New Roman" w:hAnsi="Times New Roman" w:cs="Times New Roman"/>
        </w:rPr>
        <w:t xml:space="preserve"> </w:t>
      </w:r>
      <w:r w:rsidRPr="005164DC">
        <w:rPr>
          <w:rFonts w:ascii="Times New Roman" w:hAnsi="Times New Roman" w:cs="Times New Roman"/>
        </w:rPr>
        <w:t>un</w:t>
      </w:r>
      <w:r w:rsidR="004475BF" w:rsidRPr="00BD1DEB">
        <w:rPr>
          <w:rFonts w:ascii="Times New Roman" w:hAnsi="Times New Roman" w:cs="Times New Roman"/>
        </w:rPr>
        <w:t xml:space="preserve">a necesidad </w:t>
      </w:r>
      <w:r w:rsidRPr="005164DC">
        <w:rPr>
          <w:rFonts w:ascii="Times New Roman" w:hAnsi="Times New Roman" w:cs="Times New Roman"/>
        </w:rPr>
        <w:t>fundament</w:t>
      </w:r>
      <w:r w:rsidR="004475BF">
        <w:rPr>
          <w:rFonts w:ascii="Times New Roman" w:hAnsi="Times New Roman" w:cs="Times New Roman"/>
        </w:rPr>
        <w:t xml:space="preserve">al a subsanar con </w:t>
      </w:r>
      <w:r w:rsidRPr="005164DC">
        <w:rPr>
          <w:rFonts w:ascii="Times New Roman" w:hAnsi="Times New Roman" w:cs="Times New Roman"/>
        </w:rPr>
        <w:t xml:space="preserve">la </w:t>
      </w:r>
      <w:r w:rsidR="00191AA4">
        <w:rPr>
          <w:rFonts w:ascii="Times New Roman" w:hAnsi="Times New Roman" w:cs="Times New Roman"/>
        </w:rPr>
        <w:t>Política Social de Comunicación y</w:t>
      </w:r>
      <w:r w:rsidR="004475BF">
        <w:rPr>
          <w:rFonts w:ascii="Times New Roman" w:hAnsi="Times New Roman" w:cs="Times New Roman"/>
        </w:rPr>
        <w:t xml:space="preserve"> Tecnologías de la Información </w:t>
      </w:r>
      <w:r w:rsidRPr="005164DC">
        <w:rPr>
          <w:rFonts w:ascii="Times New Roman" w:hAnsi="Times New Roman" w:cs="Times New Roman"/>
        </w:rPr>
        <w:t>para la Justicia Racial Afrocolombiana. Se</w:t>
      </w:r>
      <w:r w:rsidRPr="00BD1DEB">
        <w:rPr>
          <w:rFonts w:ascii="Times New Roman" w:hAnsi="Times New Roman" w:cs="Times New Roman"/>
        </w:rPr>
        <w:t xml:space="preserve"> </w:t>
      </w:r>
      <w:r w:rsidRPr="005164DC">
        <w:rPr>
          <w:rFonts w:ascii="Times New Roman" w:hAnsi="Times New Roman" w:cs="Times New Roman"/>
        </w:rPr>
        <w:t>refiere</w:t>
      </w:r>
      <w:r w:rsidRPr="00BD1DEB">
        <w:rPr>
          <w:rFonts w:ascii="Times New Roman" w:hAnsi="Times New Roman" w:cs="Times New Roman"/>
        </w:rPr>
        <w:t xml:space="preserve"> </w:t>
      </w:r>
      <w:r w:rsidRPr="005164DC">
        <w:rPr>
          <w:rFonts w:ascii="Times New Roman" w:hAnsi="Times New Roman" w:cs="Times New Roman"/>
        </w:rPr>
        <w:t>a</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necesidad</w:t>
      </w:r>
      <w:r w:rsidRPr="00BD1DEB">
        <w:rPr>
          <w:rFonts w:ascii="Times New Roman" w:hAnsi="Times New Roman" w:cs="Times New Roman"/>
        </w:rPr>
        <w:t xml:space="preserve"> </w:t>
      </w:r>
      <w:r w:rsidRPr="005164DC">
        <w:rPr>
          <w:rFonts w:ascii="Times New Roman" w:hAnsi="Times New Roman" w:cs="Times New Roman"/>
        </w:rPr>
        <w:t>de</w:t>
      </w:r>
      <w:r w:rsidRPr="00BD1DEB">
        <w:rPr>
          <w:rFonts w:ascii="Times New Roman" w:hAnsi="Times New Roman" w:cs="Times New Roman"/>
        </w:rPr>
        <w:t xml:space="preserve"> </w:t>
      </w:r>
      <w:r w:rsidRPr="005164DC">
        <w:rPr>
          <w:rFonts w:ascii="Times New Roman" w:hAnsi="Times New Roman" w:cs="Times New Roman"/>
        </w:rPr>
        <w:t>garantizar</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representación</w:t>
      </w:r>
      <w:r w:rsidRPr="00BD1DEB">
        <w:rPr>
          <w:rFonts w:ascii="Times New Roman" w:hAnsi="Times New Roman" w:cs="Times New Roman"/>
        </w:rPr>
        <w:t xml:space="preserve"> </w:t>
      </w:r>
      <w:r w:rsidRPr="005164DC">
        <w:rPr>
          <w:rFonts w:ascii="Times New Roman" w:hAnsi="Times New Roman" w:cs="Times New Roman"/>
        </w:rPr>
        <w:t>de</w:t>
      </w:r>
      <w:r w:rsidRPr="00BD1DEB">
        <w:rPr>
          <w:rFonts w:ascii="Times New Roman" w:hAnsi="Times New Roman" w:cs="Times New Roman"/>
        </w:rPr>
        <w:t xml:space="preserve"> </w:t>
      </w:r>
      <w:r w:rsidRPr="005164DC">
        <w:rPr>
          <w:rFonts w:ascii="Times New Roman" w:hAnsi="Times New Roman" w:cs="Times New Roman"/>
        </w:rPr>
        <w:t>las</w:t>
      </w:r>
      <w:r w:rsidRPr="00BD1DEB">
        <w:rPr>
          <w:rFonts w:ascii="Times New Roman" w:hAnsi="Times New Roman" w:cs="Times New Roman"/>
        </w:rPr>
        <w:t xml:space="preserve"> </w:t>
      </w:r>
      <w:r w:rsidRPr="005164DC">
        <w:rPr>
          <w:rFonts w:ascii="Times New Roman" w:hAnsi="Times New Roman" w:cs="Times New Roman"/>
        </w:rPr>
        <w:t>comunidades</w:t>
      </w:r>
      <w:r w:rsidRPr="00BD1DEB">
        <w:rPr>
          <w:rFonts w:ascii="Times New Roman" w:hAnsi="Times New Roman" w:cs="Times New Roman"/>
        </w:rPr>
        <w:t xml:space="preserve"> </w:t>
      </w:r>
      <w:r w:rsidRPr="005164DC">
        <w:rPr>
          <w:rFonts w:ascii="Times New Roman" w:hAnsi="Times New Roman" w:cs="Times New Roman"/>
        </w:rPr>
        <w:t>afrocolombianas</w:t>
      </w:r>
      <w:r w:rsidRPr="00BD1DEB">
        <w:rPr>
          <w:rFonts w:ascii="Times New Roman" w:hAnsi="Times New Roman" w:cs="Times New Roman"/>
        </w:rPr>
        <w:t xml:space="preserve"> </w:t>
      </w:r>
      <w:r w:rsidRPr="005164DC">
        <w:rPr>
          <w:rFonts w:ascii="Times New Roman" w:hAnsi="Times New Roman" w:cs="Times New Roman"/>
        </w:rPr>
        <w:t>desde</w:t>
      </w:r>
      <w:r w:rsidRPr="00BD1DEB">
        <w:rPr>
          <w:rFonts w:ascii="Times New Roman" w:hAnsi="Times New Roman" w:cs="Times New Roman"/>
        </w:rPr>
        <w:t xml:space="preserve"> </w:t>
      </w:r>
      <w:r w:rsidRPr="005164DC">
        <w:rPr>
          <w:rFonts w:ascii="Times New Roman" w:hAnsi="Times New Roman" w:cs="Times New Roman"/>
        </w:rPr>
        <w:t>su</w:t>
      </w:r>
      <w:r w:rsidRPr="00BD1DEB">
        <w:rPr>
          <w:rFonts w:ascii="Times New Roman" w:hAnsi="Times New Roman" w:cs="Times New Roman"/>
        </w:rPr>
        <w:t xml:space="preserve"> </w:t>
      </w:r>
      <w:r w:rsidRPr="005164DC">
        <w:rPr>
          <w:rFonts w:ascii="Times New Roman" w:hAnsi="Times New Roman" w:cs="Times New Roman"/>
        </w:rPr>
        <w:t>diversidad,</w:t>
      </w:r>
      <w:r w:rsidRPr="00BD1DEB">
        <w:rPr>
          <w:rFonts w:ascii="Times New Roman" w:hAnsi="Times New Roman" w:cs="Times New Roman"/>
        </w:rPr>
        <w:t xml:space="preserve"> </w:t>
      </w:r>
      <w:r w:rsidRPr="005164DC">
        <w:rPr>
          <w:rFonts w:ascii="Times New Roman" w:hAnsi="Times New Roman" w:cs="Times New Roman"/>
        </w:rPr>
        <w:t>sus</w:t>
      </w:r>
      <w:r w:rsidRPr="00BD1DEB">
        <w:rPr>
          <w:rFonts w:ascii="Times New Roman" w:hAnsi="Times New Roman" w:cs="Times New Roman"/>
        </w:rPr>
        <w:t xml:space="preserve"> </w:t>
      </w:r>
      <w:r w:rsidRPr="005164DC">
        <w:rPr>
          <w:rFonts w:ascii="Times New Roman" w:hAnsi="Times New Roman" w:cs="Times New Roman"/>
        </w:rPr>
        <w:t>contribuciones</w:t>
      </w:r>
      <w:r w:rsidRPr="00BD1DEB">
        <w:rPr>
          <w:rFonts w:ascii="Times New Roman" w:hAnsi="Times New Roman" w:cs="Times New Roman"/>
        </w:rPr>
        <w:t xml:space="preserve"> </w:t>
      </w:r>
      <w:r w:rsidRPr="005164DC">
        <w:rPr>
          <w:rFonts w:ascii="Times New Roman" w:hAnsi="Times New Roman" w:cs="Times New Roman"/>
        </w:rPr>
        <w:t>a</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sociedad</w:t>
      </w:r>
      <w:r w:rsidRPr="00BD1DEB">
        <w:rPr>
          <w:rFonts w:ascii="Times New Roman" w:hAnsi="Times New Roman" w:cs="Times New Roman"/>
        </w:rPr>
        <w:t xml:space="preserve"> </w:t>
      </w:r>
      <w:r w:rsidRPr="005164DC">
        <w:rPr>
          <w:rFonts w:ascii="Times New Roman" w:hAnsi="Times New Roman" w:cs="Times New Roman"/>
        </w:rPr>
        <w:t>y</w:t>
      </w:r>
      <w:r w:rsidRPr="00BD1DEB">
        <w:rPr>
          <w:rFonts w:ascii="Times New Roman" w:hAnsi="Times New Roman" w:cs="Times New Roman"/>
        </w:rPr>
        <w:t xml:space="preserve"> </w:t>
      </w:r>
      <w:r w:rsidRPr="005164DC">
        <w:rPr>
          <w:rFonts w:ascii="Times New Roman" w:hAnsi="Times New Roman" w:cs="Times New Roman"/>
        </w:rPr>
        <w:t>su</w:t>
      </w:r>
      <w:r w:rsidRPr="00BD1DEB">
        <w:rPr>
          <w:rFonts w:ascii="Times New Roman" w:hAnsi="Times New Roman" w:cs="Times New Roman"/>
        </w:rPr>
        <w:t xml:space="preserve"> </w:t>
      </w:r>
      <w:r w:rsidRPr="005164DC">
        <w:rPr>
          <w:rFonts w:ascii="Times New Roman" w:hAnsi="Times New Roman" w:cs="Times New Roman"/>
        </w:rPr>
        <w:t>dignidad</w:t>
      </w:r>
      <w:r w:rsidRPr="00BD1DEB">
        <w:rPr>
          <w:rFonts w:ascii="Times New Roman" w:hAnsi="Times New Roman" w:cs="Times New Roman"/>
        </w:rPr>
        <w:t xml:space="preserve"> </w:t>
      </w:r>
      <w:r w:rsidRPr="005164DC">
        <w:rPr>
          <w:rFonts w:ascii="Times New Roman" w:hAnsi="Times New Roman" w:cs="Times New Roman"/>
        </w:rPr>
        <w:t>como</w:t>
      </w:r>
      <w:r w:rsidRPr="00BD1DEB">
        <w:rPr>
          <w:rFonts w:ascii="Times New Roman" w:hAnsi="Times New Roman" w:cs="Times New Roman"/>
        </w:rPr>
        <w:t xml:space="preserve"> </w:t>
      </w:r>
      <w:r w:rsidRPr="005164DC">
        <w:rPr>
          <w:rFonts w:ascii="Times New Roman" w:hAnsi="Times New Roman" w:cs="Times New Roman"/>
        </w:rPr>
        <w:t>personas.</w:t>
      </w:r>
    </w:p>
    <w:p w14:paraId="7753702E"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33651C3D" w14:textId="57039895" w:rsidR="00EA245F" w:rsidRDefault="004475BF"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Esta problemática</w:t>
      </w:r>
      <w:r w:rsidR="00EA245F" w:rsidRPr="00BD1DEB">
        <w:rPr>
          <w:rFonts w:ascii="Times New Roman" w:hAnsi="Times New Roman" w:cs="Times New Roman"/>
        </w:rPr>
        <w:t xml:space="preserve"> </w:t>
      </w:r>
      <w:r w:rsidR="00EA245F" w:rsidRPr="005164DC">
        <w:rPr>
          <w:rFonts w:ascii="Times New Roman" w:hAnsi="Times New Roman" w:cs="Times New Roman"/>
        </w:rPr>
        <w:t>se</w:t>
      </w:r>
      <w:r w:rsidR="00EA245F" w:rsidRPr="00BD1DEB">
        <w:rPr>
          <w:rFonts w:ascii="Times New Roman" w:hAnsi="Times New Roman" w:cs="Times New Roman"/>
        </w:rPr>
        <w:t xml:space="preserve"> </w:t>
      </w:r>
      <w:r w:rsidR="00EA245F" w:rsidRPr="005164DC">
        <w:rPr>
          <w:rFonts w:ascii="Times New Roman" w:hAnsi="Times New Roman" w:cs="Times New Roman"/>
        </w:rPr>
        <w:t>basa</w:t>
      </w:r>
      <w:r w:rsidR="00EA245F" w:rsidRPr="00BD1DEB">
        <w:rPr>
          <w:rFonts w:ascii="Times New Roman" w:hAnsi="Times New Roman" w:cs="Times New Roman"/>
        </w:rPr>
        <w:t xml:space="preserve"> </w:t>
      </w:r>
      <w:r w:rsidR="00EA245F" w:rsidRPr="005164DC">
        <w:rPr>
          <w:rFonts w:ascii="Times New Roman" w:hAnsi="Times New Roman" w:cs="Times New Roman"/>
        </w:rPr>
        <w:t>en</w:t>
      </w:r>
      <w:r>
        <w:rPr>
          <w:rFonts w:ascii="Times New Roman" w:hAnsi="Times New Roman" w:cs="Times New Roman"/>
        </w:rPr>
        <w:t xml:space="preserve"> la falta de</w:t>
      </w:r>
      <w:r w:rsidR="00EA245F" w:rsidRPr="00BD1DEB">
        <w:rPr>
          <w:rFonts w:ascii="Times New Roman" w:hAnsi="Times New Roman" w:cs="Times New Roman"/>
        </w:rPr>
        <w:t xml:space="preserve"> </w:t>
      </w:r>
      <w:r w:rsidR="00EA245F" w:rsidRPr="005164DC">
        <w:rPr>
          <w:rFonts w:ascii="Times New Roman" w:hAnsi="Times New Roman" w:cs="Times New Roman"/>
        </w:rPr>
        <w:t>reconocimiento</w:t>
      </w:r>
      <w:r w:rsidR="00EA245F" w:rsidRPr="00BD1DEB">
        <w:rPr>
          <w:rFonts w:ascii="Times New Roman" w:hAnsi="Times New Roman" w:cs="Times New Roman"/>
        </w:rPr>
        <w:t xml:space="preserve"> </w:t>
      </w:r>
      <w:r>
        <w:rPr>
          <w:rFonts w:ascii="Times New Roman" w:hAnsi="Times New Roman" w:cs="Times New Roman"/>
        </w:rPr>
        <w:t>a</w:t>
      </w:r>
      <w:r w:rsidR="00EA245F" w:rsidRPr="00BD1DEB">
        <w:rPr>
          <w:rFonts w:ascii="Times New Roman" w:hAnsi="Times New Roman" w:cs="Times New Roman"/>
        </w:rPr>
        <w:t xml:space="preserve"> </w:t>
      </w:r>
      <w:r w:rsidR="00EA245F" w:rsidRPr="005164DC">
        <w:rPr>
          <w:rFonts w:ascii="Times New Roman" w:hAnsi="Times New Roman" w:cs="Times New Roman"/>
        </w:rPr>
        <w:t>las</w:t>
      </w:r>
      <w:r w:rsidR="00EA245F" w:rsidRPr="00BD1DEB">
        <w:rPr>
          <w:rFonts w:ascii="Times New Roman" w:hAnsi="Times New Roman" w:cs="Times New Roman"/>
        </w:rPr>
        <w:t xml:space="preserve"> </w:t>
      </w:r>
      <w:r w:rsidR="00EA245F" w:rsidRPr="005164DC">
        <w:rPr>
          <w:rFonts w:ascii="Times New Roman" w:hAnsi="Times New Roman" w:cs="Times New Roman"/>
        </w:rPr>
        <w:t>comunidades</w:t>
      </w:r>
      <w:r w:rsidR="00EA245F" w:rsidRPr="00BD1DEB">
        <w:rPr>
          <w:rFonts w:ascii="Times New Roman" w:hAnsi="Times New Roman" w:cs="Times New Roman"/>
        </w:rPr>
        <w:t xml:space="preserve"> afrocolombianas</w:t>
      </w:r>
      <w:r w:rsidRPr="00BD1DEB">
        <w:rPr>
          <w:rFonts w:ascii="Times New Roman" w:hAnsi="Times New Roman" w:cs="Times New Roman"/>
        </w:rPr>
        <w:t xml:space="preserve">, pues han </w:t>
      </w:r>
      <w:r w:rsidR="00EA245F" w:rsidRPr="005164DC">
        <w:rPr>
          <w:rFonts w:ascii="Times New Roman" w:hAnsi="Times New Roman" w:cs="Times New Roman"/>
        </w:rPr>
        <w:t>sido</w:t>
      </w:r>
      <w:r w:rsidR="00EA245F" w:rsidRPr="00BD1DEB">
        <w:rPr>
          <w:rFonts w:ascii="Times New Roman" w:hAnsi="Times New Roman" w:cs="Times New Roman"/>
        </w:rPr>
        <w:t xml:space="preserve"> </w:t>
      </w:r>
      <w:r w:rsidR="00EA245F" w:rsidRPr="005164DC">
        <w:rPr>
          <w:rFonts w:ascii="Times New Roman" w:hAnsi="Times New Roman" w:cs="Times New Roman"/>
        </w:rPr>
        <w:t>históricamente</w:t>
      </w:r>
      <w:r w:rsidR="00EA245F" w:rsidRPr="00BD1DEB">
        <w:rPr>
          <w:rFonts w:ascii="Times New Roman" w:hAnsi="Times New Roman" w:cs="Times New Roman"/>
        </w:rPr>
        <w:t xml:space="preserve"> </w:t>
      </w:r>
      <w:r w:rsidR="00EA245F" w:rsidRPr="005164DC">
        <w:rPr>
          <w:rFonts w:ascii="Times New Roman" w:hAnsi="Times New Roman" w:cs="Times New Roman"/>
        </w:rPr>
        <w:t>discriminadas</w:t>
      </w:r>
      <w:r w:rsidR="00EA245F" w:rsidRPr="00BD1DEB">
        <w:rPr>
          <w:rFonts w:ascii="Times New Roman" w:hAnsi="Times New Roman" w:cs="Times New Roman"/>
        </w:rPr>
        <w:t xml:space="preserve"> </w:t>
      </w:r>
      <w:r w:rsidR="00EA245F" w:rsidRPr="005164DC">
        <w:rPr>
          <w:rFonts w:ascii="Times New Roman" w:hAnsi="Times New Roman" w:cs="Times New Roman"/>
        </w:rPr>
        <w:t>e</w:t>
      </w:r>
      <w:r w:rsidR="00EA245F" w:rsidRPr="00BD1DEB">
        <w:rPr>
          <w:rFonts w:ascii="Times New Roman" w:hAnsi="Times New Roman" w:cs="Times New Roman"/>
        </w:rPr>
        <w:t xml:space="preserve"> </w:t>
      </w:r>
      <w:r w:rsidR="00EA245F" w:rsidRPr="005164DC">
        <w:rPr>
          <w:rFonts w:ascii="Times New Roman" w:hAnsi="Times New Roman" w:cs="Times New Roman"/>
        </w:rPr>
        <w:t>invisibilizadas</w:t>
      </w:r>
      <w:r w:rsidR="00EA245F" w:rsidRPr="00BD1DEB">
        <w:rPr>
          <w:rFonts w:ascii="Times New Roman" w:hAnsi="Times New Roman" w:cs="Times New Roman"/>
        </w:rPr>
        <w:t xml:space="preserve"> </w:t>
      </w:r>
      <w:r w:rsidR="00EA245F" w:rsidRPr="005164DC">
        <w:rPr>
          <w:rFonts w:ascii="Times New Roman" w:hAnsi="Times New Roman" w:cs="Times New Roman"/>
        </w:rPr>
        <w:t>tanto</w:t>
      </w:r>
      <w:r w:rsidR="00EA245F" w:rsidRPr="00BD1DEB">
        <w:rPr>
          <w:rFonts w:ascii="Times New Roman" w:hAnsi="Times New Roman" w:cs="Times New Roman"/>
        </w:rPr>
        <w:t xml:space="preserve"> </w:t>
      </w:r>
      <w:r w:rsidR="00EA245F" w:rsidRPr="005164DC">
        <w:rPr>
          <w:rFonts w:ascii="Times New Roman" w:hAnsi="Times New Roman" w:cs="Times New Roman"/>
        </w:rPr>
        <w:t>en</w:t>
      </w:r>
      <w:r w:rsidR="00EA245F" w:rsidRPr="00BD1DEB">
        <w:rPr>
          <w:rFonts w:ascii="Times New Roman" w:hAnsi="Times New Roman" w:cs="Times New Roman"/>
        </w:rPr>
        <w:t xml:space="preserve"> </w:t>
      </w:r>
      <w:r w:rsidR="00EA245F" w:rsidRPr="005164DC">
        <w:rPr>
          <w:rFonts w:ascii="Times New Roman" w:hAnsi="Times New Roman" w:cs="Times New Roman"/>
        </w:rPr>
        <w:t>las</w:t>
      </w:r>
      <w:r w:rsidR="00EA245F" w:rsidRPr="00BD1DEB">
        <w:rPr>
          <w:rFonts w:ascii="Times New Roman" w:hAnsi="Times New Roman" w:cs="Times New Roman"/>
        </w:rPr>
        <w:t xml:space="preserve"> </w:t>
      </w:r>
      <w:r w:rsidR="00EA245F" w:rsidRPr="005164DC">
        <w:rPr>
          <w:rFonts w:ascii="Times New Roman" w:hAnsi="Times New Roman" w:cs="Times New Roman"/>
        </w:rPr>
        <w:t>comunicaciones</w:t>
      </w:r>
      <w:r w:rsidR="00EA245F" w:rsidRPr="00BD1DEB">
        <w:rPr>
          <w:rFonts w:ascii="Times New Roman" w:hAnsi="Times New Roman" w:cs="Times New Roman"/>
        </w:rPr>
        <w:t xml:space="preserve"> </w:t>
      </w:r>
      <w:r w:rsidR="00EA245F" w:rsidRPr="005164DC">
        <w:rPr>
          <w:rFonts w:ascii="Times New Roman" w:hAnsi="Times New Roman" w:cs="Times New Roman"/>
        </w:rPr>
        <w:t>mediadas</w:t>
      </w:r>
      <w:r w:rsidR="00EA245F" w:rsidRPr="00BD1DEB">
        <w:rPr>
          <w:rFonts w:ascii="Times New Roman" w:hAnsi="Times New Roman" w:cs="Times New Roman"/>
        </w:rPr>
        <w:t xml:space="preserve"> </w:t>
      </w:r>
      <w:r w:rsidR="00EA245F" w:rsidRPr="005164DC">
        <w:rPr>
          <w:rFonts w:ascii="Times New Roman" w:hAnsi="Times New Roman" w:cs="Times New Roman"/>
        </w:rPr>
        <w:t>como</w:t>
      </w:r>
      <w:r w:rsidR="00EA245F" w:rsidRPr="00BD1DEB">
        <w:rPr>
          <w:rFonts w:ascii="Times New Roman" w:hAnsi="Times New Roman" w:cs="Times New Roman"/>
        </w:rPr>
        <w:t xml:space="preserve"> </w:t>
      </w:r>
      <w:r w:rsidR="00EA245F" w:rsidRPr="005164DC">
        <w:rPr>
          <w:rFonts w:ascii="Times New Roman" w:hAnsi="Times New Roman" w:cs="Times New Roman"/>
        </w:rPr>
        <w:t>no</w:t>
      </w:r>
      <w:r w:rsidR="00EA245F" w:rsidRPr="00BD1DEB">
        <w:rPr>
          <w:rFonts w:ascii="Times New Roman" w:hAnsi="Times New Roman" w:cs="Times New Roman"/>
        </w:rPr>
        <w:t xml:space="preserve"> </w:t>
      </w:r>
      <w:r w:rsidR="00EA245F" w:rsidRPr="005164DC">
        <w:rPr>
          <w:rFonts w:ascii="Times New Roman" w:hAnsi="Times New Roman" w:cs="Times New Roman"/>
        </w:rPr>
        <w:t>mediadas, es decir, en las comunicaciones que utilizan medios masivos o digitales de comunicación como las que se presentan fuera de estos canales.</w:t>
      </w:r>
      <w:r>
        <w:rPr>
          <w:rFonts w:ascii="Times New Roman" w:hAnsi="Times New Roman" w:cs="Times New Roman"/>
        </w:rPr>
        <w:t>, en la cotidianidad o interacción social.</w:t>
      </w:r>
      <w:r w:rsidR="00EA245F" w:rsidRPr="005164DC">
        <w:rPr>
          <w:rFonts w:ascii="Times New Roman" w:hAnsi="Times New Roman" w:cs="Times New Roman"/>
        </w:rPr>
        <w:t xml:space="preserve"> Como</w:t>
      </w:r>
      <w:r w:rsidR="00EA245F" w:rsidRPr="00BD1DEB">
        <w:rPr>
          <w:rFonts w:ascii="Times New Roman" w:hAnsi="Times New Roman" w:cs="Times New Roman"/>
        </w:rPr>
        <w:t xml:space="preserve"> </w:t>
      </w:r>
      <w:r w:rsidR="00EA245F" w:rsidRPr="005164DC">
        <w:rPr>
          <w:rFonts w:ascii="Times New Roman" w:hAnsi="Times New Roman" w:cs="Times New Roman"/>
        </w:rPr>
        <w:t>resultado,</w:t>
      </w:r>
      <w:r w:rsidR="00EA245F" w:rsidRPr="00BD1DEB">
        <w:rPr>
          <w:rFonts w:ascii="Times New Roman" w:hAnsi="Times New Roman" w:cs="Times New Roman"/>
        </w:rPr>
        <w:t xml:space="preserve"> </w:t>
      </w:r>
      <w:r w:rsidR="00EA245F" w:rsidRPr="005164DC">
        <w:rPr>
          <w:rFonts w:ascii="Times New Roman" w:hAnsi="Times New Roman" w:cs="Times New Roman"/>
        </w:rPr>
        <w:t>la</w:t>
      </w:r>
      <w:r w:rsidR="00EA245F" w:rsidRPr="00BD1DEB">
        <w:rPr>
          <w:rFonts w:ascii="Times New Roman" w:hAnsi="Times New Roman" w:cs="Times New Roman"/>
        </w:rPr>
        <w:t xml:space="preserve"> </w:t>
      </w:r>
      <w:r w:rsidR="00EA245F" w:rsidRPr="005164DC">
        <w:rPr>
          <w:rFonts w:ascii="Times New Roman" w:hAnsi="Times New Roman" w:cs="Times New Roman"/>
        </w:rPr>
        <w:t>afrocolombianidad no ha tenido garantía p</w:t>
      </w:r>
      <w:r>
        <w:rPr>
          <w:rFonts w:ascii="Times New Roman" w:hAnsi="Times New Roman" w:cs="Times New Roman"/>
        </w:rPr>
        <w:t xml:space="preserve">ara el acceso, goce ni calidad </w:t>
      </w:r>
      <w:r w:rsidR="00EA245F" w:rsidRPr="005164DC">
        <w:rPr>
          <w:rFonts w:ascii="Times New Roman" w:hAnsi="Times New Roman" w:cs="Times New Roman"/>
        </w:rPr>
        <w:t>a la información</w:t>
      </w:r>
      <w:r>
        <w:rPr>
          <w:rFonts w:ascii="Times New Roman" w:hAnsi="Times New Roman" w:cs="Times New Roman"/>
        </w:rPr>
        <w:t xml:space="preserve"> ni comunicación. Tampoco se ha garantizado su </w:t>
      </w:r>
      <w:r w:rsidR="00EA245F" w:rsidRPr="005164DC">
        <w:rPr>
          <w:rFonts w:ascii="Times New Roman" w:hAnsi="Times New Roman" w:cs="Times New Roman"/>
        </w:rPr>
        <w:t>participa</w:t>
      </w:r>
      <w:r>
        <w:rPr>
          <w:rFonts w:ascii="Times New Roman" w:hAnsi="Times New Roman" w:cs="Times New Roman"/>
        </w:rPr>
        <w:t>ción</w:t>
      </w:r>
      <w:r w:rsidR="00EA245F" w:rsidRPr="00BD1DEB">
        <w:rPr>
          <w:rFonts w:ascii="Times New Roman" w:hAnsi="Times New Roman" w:cs="Times New Roman"/>
        </w:rPr>
        <w:t xml:space="preserve"> </w:t>
      </w:r>
      <w:r w:rsidR="00EA245F" w:rsidRPr="005164DC">
        <w:rPr>
          <w:rFonts w:ascii="Times New Roman" w:hAnsi="Times New Roman" w:cs="Times New Roman"/>
        </w:rPr>
        <w:t>en</w:t>
      </w:r>
      <w:r w:rsidR="00EA245F" w:rsidRPr="00BD1DEB">
        <w:rPr>
          <w:rFonts w:ascii="Times New Roman" w:hAnsi="Times New Roman" w:cs="Times New Roman"/>
        </w:rPr>
        <w:t xml:space="preserve"> </w:t>
      </w:r>
      <w:r w:rsidR="00EA245F" w:rsidRPr="005164DC">
        <w:rPr>
          <w:rFonts w:ascii="Times New Roman" w:hAnsi="Times New Roman" w:cs="Times New Roman"/>
        </w:rPr>
        <w:t>el</w:t>
      </w:r>
      <w:r w:rsidR="00EA245F" w:rsidRPr="00BD1DEB">
        <w:rPr>
          <w:rFonts w:ascii="Times New Roman" w:hAnsi="Times New Roman" w:cs="Times New Roman"/>
        </w:rPr>
        <w:t xml:space="preserve"> </w:t>
      </w:r>
      <w:r w:rsidR="00EA245F" w:rsidRPr="005164DC">
        <w:rPr>
          <w:rFonts w:ascii="Times New Roman" w:hAnsi="Times New Roman" w:cs="Times New Roman"/>
        </w:rPr>
        <w:t>debate</w:t>
      </w:r>
      <w:r w:rsidR="00EA245F" w:rsidRPr="00BD1DEB">
        <w:rPr>
          <w:rFonts w:ascii="Times New Roman" w:hAnsi="Times New Roman" w:cs="Times New Roman"/>
        </w:rPr>
        <w:t xml:space="preserve"> </w:t>
      </w:r>
      <w:r w:rsidR="00EA245F" w:rsidRPr="005164DC">
        <w:rPr>
          <w:rFonts w:ascii="Times New Roman" w:hAnsi="Times New Roman" w:cs="Times New Roman"/>
        </w:rPr>
        <w:t>público</w:t>
      </w:r>
      <w:r w:rsidR="00EA245F" w:rsidRPr="00BD1DEB">
        <w:rPr>
          <w:rFonts w:ascii="Times New Roman" w:hAnsi="Times New Roman" w:cs="Times New Roman"/>
        </w:rPr>
        <w:t xml:space="preserve"> </w:t>
      </w:r>
      <w:r w:rsidR="00EA245F" w:rsidRPr="005164DC">
        <w:rPr>
          <w:rFonts w:ascii="Times New Roman" w:hAnsi="Times New Roman" w:cs="Times New Roman"/>
        </w:rPr>
        <w:t>y</w:t>
      </w:r>
      <w:r w:rsidR="00EA245F" w:rsidRPr="00BD1DEB">
        <w:rPr>
          <w:rFonts w:ascii="Times New Roman" w:hAnsi="Times New Roman" w:cs="Times New Roman"/>
        </w:rPr>
        <w:t xml:space="preserve"> </w:t>
      </w:r>
      <w:r w:rsidR="00EA245F" w:rsidRPr="005164DC">
        <w:rPr>
          <w:rFonts w:ascii="Times New Roman" w:hAnsi="Times New Roman" w:cs="Times New Roman"/>
        </w:rPr>
        <w:t>construir</w:t>
      </w:r>
      <w:r w:rsidR="00EA245F" w:rsidRPr="00BD1DEB">
        <w:rPr>
          <w:rFonts w:ascii="Times New Roman" w:hAnsi="Times New Roman" w:cs="Times New Roman"/>
        </w:rPr>
        <w:t xml:space="preserve"> </w:t>
      </w:r>
      <w:r w:rsidR="00EA245F" w:rsidRPr="005164DC">
        <w:rPr>
          <w:rFonts w:ascii="Times New Roman" w:hAnsi="Times New Roman" w:cs="Times New Roman"/>
        </w:rPr>
        <w:t>una</w:t>
      </w:r>
      <w:r w:rsidR="00EA245F" w:rsidRPr="00BD1DEB">
        <w:rPr>
          <w:rFonts w:ascii="Times New Roman" w:hAnsi="Times New Roman" w:cs="Times New Roman"/>
        </w:rPr>
        <w:t xml:space="preserve"> </w:t>
      </w:r>
      <w:r w:rsidR="00EA245F" w:rsidRPr="005164DC">
        <w:rPr>
          <w:rFonts w:ascii="Times New Roman" w:hAnsi="Times New Roman" w:cs="Times New Roman"/>
        </w:rPr>
        <w:t>opinión</w:t>
      </w:r>
      <w:r w:rsidR="00EA245F" w:rsidRPr="00BD1DEB">
        <w:rPr>
          <w:rFonts w:ascii="Times New Roman" w:hAnsi="Times New Roman" w:cs="Times New Roman"/>
        </w:rPr>
        <w:t xml:space="preserve"> </w:t>
      </w:r>
      <w:r w:rsidR="00EA245F" w:rsidRPr="005164DC">
        <w:rPr>
          <w:rFonts w:ascii="Times New Roman" w:hAnsi="Times New Roman" w:cs="Times New Roman"/>
        </w:rPr>
        <w:t>pública</w:t>
      </w:r>
      <w:r w:rsidR="00EA245F" w:rsidRPr="00BD1DEB">
        <w:rPr>
          <w:rFonts w:ascii="Times New Roman" w:hAnsi="Times New Roman" w:cs="Times New Roman"/>
        </w:rPr>
        <w:t xml:space="preserve"> </w:t>
      </w:r>
      <w:r w:rsidR="00EA245F" w:rsidRPr="005164DC">
        <w:rPr>
          <w:rFonts w:ascii="Times New Roman" w:hAnsi="Times New Roman" w:cs="Times New Roman"/>
        </w:rPr>
        <w:t>digna</w:t>
      </w:r>
      <w:r w:rsidR="00EA245F" w:rsidRPr="00BD1DEB">
        <w:rPr>
          <w:rFonts w:ascii="Times New Roman" w:hAnsi="Times New Roman" w:cs="Times New Roman"/>
        </w:rPr>
        <w:t xml:space="preserve"> </w:t>
      </w:r>
      <w:r w:rsidR="00EA245F" w:rsidRPr="005164DC">
        <w:rPr>
          <w:rFonts w:ascii="Times New Roman" w:hAnsi="Times New Roman" w:cs="Times New Roman"/>
        </w:rPr>
        <w:t>y</w:t>
      </w:r>
      <w:r w:rsidR="00EA245F" w:rsidRPr="00BD1DEB">
        <w:rPr>
          <w:rFonts w:ascii="Times New Roman" w:hAnsi="Times New Roman" w:cs="Times New Roman"/>
        </w:rPr>
        <w:t xml:space="preserve"> </w:t>
      </w:r>
      <w:r w:rsidR="00EA245F" w:rsidRPr="005164DC">
        <w:rPr>
          <w:rFonts w:ascii="Times New Roman" w:hAnsi="Times New Roman" w:cs="Times New Roman"/>
        </w:rPr>
        <w:t>positiva</w:t>
      </w:r>
      <w:r w:rsidR="00EA245F" w:rsidRPr="00BD1DEB">
        <w:rPr>
          <w:rFonts w:ascii="Times New Roman" w:hAnsi="Times New Roman" w:cs="Times New Roman"/>
        </w:rPr>
        <w:t xml:space="preserve"> </w:t>
      </w:r>
      <w:r w:rsidR="00EA245F" w:rsidRPr="005164DC">
        <w:rPr>
          <w:rFonts w:ascii="Times New Roman" w:hAnsi="Times New Roman" w:cs="Times New Roman"/>
        </w:rPr>
        <w:t>de</w:t>
      </w:r>
      <w:r w:rsidR="00EA245F" w:rsidRPr="00BD1DEB">
        <w:rPr>
          <w:rFonts w:ascii="Times New Roman" w:hAnsi="Times New Roman" w:cs="Times New Roman"/>
        </w:rPr>
        <w:t xml:space="preserve"> </w:t>
      </w:r>
      <w:r w:rsidR="00EA245F" w:rsidRPr="005164DC">
        <w:rPr>
          <w:rFonts w:ascii="Times New Roman" w:hAnsi="Times New Roman" w:cs="Times New Roman"/>
        </w:rPr>
        <w:t>sí</w:t>
      </w:r>
      <w:r w:rsidR="00EA245F" w:rsidRPr="00BD1DEB">
        <w:rPr>
          <w:rFonts w:ascii="Times New Roman" w:hAnsi="Times New Roman" w:cs="Times New Roman"/>
        </w:rPr>
        <w:t xml:space="preserve"> </w:t>
      </w:r>
      <w:r w:rsidR="00EA245F" w:rsidRPr="005164DC">
        <w:rPr>
          <w:rFonts w:ascii="Times New Roman" w:hAnsi="Times New Roman" w:cs="Times New Roman"/>
        </w:rPr>
        <w:t>mismas.</w:t>
      </w:r>
    </w:p>
    <w:p w14:paraId="40018058"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6FC55EDF" w14:textId="623440D1" w:rsidR="00EA245F"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representación</w:t>
      </w:r>
      <w:r w:rsidRPr="00BD1DEB">
        <w:rPr>
          <w:rFonts w:ascii="Times New Roman" w:hAnsi="Times New Roman" w:cs="Times New Roman"/>
        </w:rPr>
        <w:t xml:space="preserve"> </w:t>
      </w:r>
      <w:r w:rsidRPr="005164DC">
        <w:rPr>
          <w:rFonts w:ascii="Times New Roman" w:hAnsi="Times New Roman" w:cs="Times New Roman"/>
        </w:rPr>
        <w:t>justa,</w:t>
      </w:r>
      <w:r w:rsidRPr="00BD1DEB">
        <w:rPr>
          <w:rFonts w:ascii="Times New Roman" w:hAnsi="Times New Roman" w:cs="Times New Roman"/>
        </w:rPr>
        <w:t xml:space="preserve"> </w:t>
      </w:r>
      <w:r w:rsidRPr="005164DC">
        <w:rPr>
          <w:rFonts w:ascii="Times New Roman" w:hAnsi="Times New Roman" w:cs="Times New Roman"/>
        </w:rPr>
        <w:t>equitativa</w:t>
      </w:r>
      <w:r w:rsidRPr="00BD1DEB">
        <w:rPr>
          <w:rFonts w:ascii="Times New Roman" w:hAnsi="Times New Roman" w:cs="Times New Roman"/>
        </w:rPr>
        <w:t xml:space="preserve"> </w:t>
      </w:r>
      <w:r w:rsidRPr="005164DC">
        <w:rPr>
          <w:rFonts w:ascii="Times New Roman" w:hAnsi="Times New Roman" w:cs="Times New Roman"/>
        </w:rPr>
        <w:t>y</w:t>
      </w:r>
      <w:r w:rsidRPr="00BD1DEB">
        <w:rPr>
          <w:rFonts w:ascii="Times New Roman" w:hAnsi="Times New Roman" w:cs="Times New Roman"/>
        </w:rPr>
        <w:t xml:space="preserve"> </w:t>
      </w:r>
      <w:r w:rsidRPr="005164DC">
        <w:rPr>
          <w:rFonts w:ascii="Times New Roman" w:hAnsi="Times New Roman" w:cs="Times New Roman"/>
        </w:rPr>
        <w:t>digna,</w:t>
      </w:r>
      <w:r w:rsidRPr="00BD1DEB">
        <w:rPr>
          <w:rFonts w:ascii="Times New Roman" w:hAnsi="Times New Roman" w:cs="Times New Roman"/>
        </w:rPr>
        <w:t xml:space="preserve"> </w:t>
      </w:r>
      <w:r w:rsidRPr="005164DC">
        <w:rPr>
          <w:rFonts w:ascii="Times New Roman" w:hAnsi="Times New Roman" w:cs="Times New Roman"/>
        </w:rPr>
        <w:t>busca</w:t>
      </w:r>
      <w:r w:rsidRPr="00BD1DEB">
        <w:rPr>
          <w:rFonts w:ascii="Times New Roman" w:hAnsi="Times New Roman" w:cs="Times New Roman"/>
        </w:rPr>
        <w:t xml:space="preserve"> </w:t>
      </w:r>
      <w:r w:rsidRPr="005164DC">
        <w:rPr>
          <w:rFonts w:ascii="Times New Roman" w:hAnsi="Times New Roman" w:cs="Times New Roman"/>
        </w:rPr>
        <w:t>corregir</w:t>
      </w:r>
      <w:r w:rsidRPr="00BD1DEB">
        <w:rPr>
          <w:rFonts w:ascii="Times New Roman" w:hAnsi="Times New Roman" w:cs="Times New Roman"/>
        </w:rPr>
        <w:t xml:space="preserve"> </w:t>
      </w:r>
      <w:r w:rsidRPr="005164DC">
        <w:rPr>
          <w:rFonts w:ascii="Times New Roman" w:hAnsi="Times New Roman" w:cs="Times New Roman"/>
        </w:rPr>
        <w:t>esta</w:t>
      </w:r>
      <w:r w:rsidRPr="00BD1DEB">
        <w:rPr>
          <w:rFonts w:ascii="Times New Roman" w:hAnsi="Times New Roman" w:cs="Times New Roman"/>
        </w:rPr>
        <w:t xml:space="preserve"> </w:t>
      </w:r>
      <w:r w:rsidRPr="005164DC">
        <w:rPr>
          <w:rFonts w:ascii="Times New Roman" w:hAnsi="Times New Roman" w:cs="Times New Roman"/>
        </w:rPr>
        <w:t>situación,</w:t>
      </w:r>
      <w:r w:rsidRPr="00BD1DEB">
        <w:rPr>
          <w:rFonts w:ascii="Times New Roman" w:hAnsi="Times New Roman" w:cs="Times New Roman"/>
        </w:rPr>
        <w:t xml:space="preserve"> </w:t>
      </w:r>
      <w:r w:rsidRPr="005164DC">
        <w:rPr>
          <w:rFonts w:ascii="Times New Roman" w:hAnsi="Times New Roman" w:cs="Times New Roman"/>
        </w:rPr>
        <w:t>promoviendo</w:t>
      </w:r>
      <w:r w:rsidRPr="00BD1DEB">
        <w:rPr>
          <w:rFonts w:ascii="Times New Roman" w:hAnsi="Times New Roman" w:cs="Times New Roman"/>
        </w:rPr>
        <w:t xml:space="preserve"> </w:t>
      </w:r>
      <w:r w:rsidRPr="005164DC">
        <w:rPr>
          <w:rFonts w:ascii="Times New Roman" w:hAnsi="Times New Roman" w:cs="Times New Roman"/>
        </w:rPr>
        <w:t>la</w:t>
      </w:r>
      <w:r w:rsidR="004475BF" w:rsidRPr="00BD1DEB">
        <w:rPr>
          <w:rFonts w:ascii="Times New Roman" w:hAnsi="Times New Roman" w:cs="Times New Roman"/>
        </w:rPr>
        <w:t xml:space="preserve"> formación, y la participación en </w:t>
      </w:r>
      <w:r w:rsidRPr="005164DC">
        <w:rPr>
          <w:rFonts w:ascii="Times New Roman" w:hAnsi="Times New Roman" w:cs="Times New Roman"/>
        </w:rPr>
        <w:t>producción</w:t>
      </w:r>
      <w:r w:rsidRPr="00BD1DEB">
        <w:rPr>
          <w:rFonts w:ascii="Times New Roman" w:hAnsi="Times New Roman" w:cs="Times New Roman"/>
        </w:rPr>
        <w:t xml:space="preserve"> </w:t>
      </w:r>
      <w:r w:rsidRPr="005164DC">
        <w:rPr>
          <w:rFonts w:ascii="Times New Roman" w:hAnsi="Times New Roman" w:cs="Times New Roman"/>
        </w:rPr>
        <w:t>de</w:t>
      </w:r>
      <w:r w:rsidRPr="00BD1DEB">
        <w:rPr>
          <w:rFonts w:ascii="Times New Roman" w:hAnsi="Times New Roman" w:cs="Times New Roman"/>
        </w:rPr>
        <w:t xml:space="preserve"> </w:t>
      </w:r>
      <w:r w:rsidRPr="005164DC">
        <w:rPr>
          <w:rFonts w:ascii="Times New Roman" w:hAnsi="Times New Roman" w:cs="Times New Roman"/>
        </w:rPr>
        <w:t>contenidos</w:t>
      </w:r>
      <w:r w:rsidRPr="00BD1DEB">
        <w:rPr>
          <w:rFonts w:ascii="Times New Roman" w:hAnsi="Times New Roman" w:cs="Times New Roman"/>
        </w:rPr>
        <w:t xml:space="preserve"> </w:t>
      </w:r>
      <w:r w:rsidR="004475BF" w:rsidRPr="00BD1DEB">
        <w:rPr>
          <w:rFonts w:ascii="Times New Roman" w:hAnsi="Times New Roman" w:cs="Times New Roman"/>
        </w:rPr>
        <w:t>con una visión decidida a</w:t>
      </w:r>
      <w:r w:rsidRPr="00BD1DEB">
        <w:rPr>
          <w:rFonts w:ascii="Times New Roman" w:hAnsi="Times New Roman" w:cs="Times New Roman"/>
        </w:rPr>
        <w:t xml:space="preserve"> </w:t>
      </w:r>
      <w:r w:rsidR="00C90B68">
        <w:rPr>
          <w:rFonts w:ascii="Times New Roman" w:hAnsi="Times New Roman" w:cs="Times New Roman"/>
        </w:rPr>
        <w:t>mostra</w:t>
      </w:r>
      <w:r w:rsidR="004475BF">
        <w:rPr>
          <w:rFonts w:ascii="Times New Roman" w:hAnsi="Times New Roman" w:cs="Times New Roman"/>
        </w:rPr>
        <w:t>r</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afrocolombianidad</w:t>
      </w:r>
      <w:r w:rsidRPr="00BD1DEB">
        <w:rPr>
          <w:rFonts w:ascii="Times New Roman" w:hAnsi="Times New Roman" w:cs="Times New Roman"/>
        </w:rPr>
        <w:t xml:space="preserve"> </w:t>
      </w:r>
      <w:r w:rsidRPr="005164DC">
        <w:rPr>
          <w:rFonts w:ascii="Times New Roman" w:hAnsi="Times New Roman" w:cs="Times New Roman"/>
        </w:rPr>
        <w:t>como</w:t>
      </w:r>
      <w:r w:rsidRPr="00BD1DEB">
        <w:rPr>
          <w:rFonts w:ascii="Times New Roman" w:hAnsi="Times New Roman" w:cs="Times New Roman"/>
        </w:rPr>
        <w:t xml:space="preserve"> </w:t>
      </w:r>
      <w:r w:rsidRPr="005164DC">
        <w:rPr>
          <w:rFonts w:ascii="Times New Roman" w:hAnsi="Times New Roman" w:cs="Times New Roman"/>
        </w:rPr>
        <w:t>actores</w:t>
      </w:r>
      <w:r w:rsidRPr="00BD1DEB">
        <w:rPr>
          <w:rFonts w:ascii="Times New Roman" w:hAnsi="Times New Roman" w:cs="Times New Roman"/>
        </w:rPr>
        <w:t xml:space="preserve"> </w:t>
      </w:r>
      <w:r w:rsidRPr="005164DC">
        <w:rPr>
          <w:rFonts w:ascii="Times New Roman" w:hAnsi="Times New Roman" w:cs="Times New Roman"/>
        </w:rPr>
        <w:t>activos</w:t>
      </w:r>
      <w:r w:rsidRPr="00BD1DEB">
        <w:rPr>
          <w:rFonts w:ascii="Times New Roman" w:hAnsi="Times New Roman" w:cs="Times New Roman"/>
        </w:rPr>
        <w:t xml:space="preserve"> </w:t>
      </w:r>
      <w:r w:rsidRPr="005164DC">
        <w:rPr>
          <w:rFonts w:ascii="Times New Roman" w:hAnsi="Times New Roman" w:cs="Times New Roman"/>
        </w:rPr>
        <w:t>de</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sociedad,</w:t>
      </w:r>
      <w:r w:rsidRPr="00BD1DEB">
        <w:rPr>
          <w:rFonts w:ascii="Times New Roman" w:hAnsi="Times New Roman" w:cs="Times New Roman"/>
        </w:rPr>
        <w:t xml:space="preserve"> </w:t>
      </w:r>
      <w:r w:rsidRPr="005164DC">
        <w:rPr>
          <w:rFonts w:ascii="Times New Roman" w:hAnsi="Times New Roman" w:cs="Times New Roman"/>
        </w:rPr>
        <w:t>con</w:t>
      </w:r>
      <w:r w:rsidRPr="00BD1DEB">
        <w:rPr>
          <w:rFonts w:ascii="Times New Roman" w:hAnsi="Times New Roman" w:cs="Times New Roman"/>
        </w:rPr>
        <w:t xml:space="preserve"> </w:t>
      </w:r>
      <w:r w:rsidRPr="005164DC">
        <w:rPr>
          <w:rFonts w:ascii="Times New Roman" w:hAnsi="Times New Roman" w:cs="Times New Roman"/>
        </w:rPr>
        <w:t>sus</w:t>
      </w:r>
      <w:r w:rsidRPr="00BD1DEB">
        <w:rPr>
          <w:rFonts w:ascii="Times New Roman" w:hAnsi="Times New Roman" w:cs="Times New Roman"/>
        </w:rPr>
        <w:t xml:space="preserve"> </w:t>
      </w:r>
      <w:r w:rsidRPr="005164DC">
        <w:rPr>
          <w:rFonts w:ascii="Times New Roman" w:hAnsi="Times New Roman" w:cs="Times New Roman"/>
        </w:rPr>
        <w:t>propias</w:t>
      </w:r>
      <w:r w:rsidRPr="00BD1DEB">
        <w:rPr>
          <w:rFonts w:ascii="Times New Roman" w:hAnsi="Times New Roman" w:cs="Times New Roman"/>
        </w:rPr>
        <w:t xml:space="preserve"> </w:t>
      </w:r>
      <w:r w:rsidRPr="005164DC">
        <w:rPr>
          <w:rFonts w:ascii="Times New Roman" w:hAnsi="Times New Roman" w:cs="Times New Roman"/>
        </w:rPr>
        <w:t>historias,</w:t>
      </w:r>
      <w:r w:rsidRPr="00BD1DEB">
        <w:rPr>
          <w:rFonts w:ascii="Times New Roman" w:hAnsi="Times New Roman" w:cs="Times New Roman"/>
        </w:rPr>
        <w:t xml:space="preserve"> </w:t>
      </w:r>
      <w:r w:rsidRPr="005164DC">
        <w:rPr>
          <w:rFonts w:ascii="Times New Roman" w:hAnsi="Times New Roman" w:cs="Times New Roman"/>
        </w:rPr>
        <w:t>experiencias</w:t>
      </w:r>
      <w:r w:rsidRPr="00BD1DEB">
        <w:rPr>
          <w:rFonts w:ascii="Times New Roman" w:hAnsi="Times New Roman" w:cs="Times New Roman"/>
        </w:rPr>
        <w:t xml:space="preserve"> </w:t>
      </w:r>
      <w:r w:rsidRPr="005164DC">
        <w:rPr>
          <w:rFonts w:ascii="Times New Roman" w:hAnsi="Times New Roman" w:cs="Times New Roman"/>
        </w:rPr>
        <w:t>y</w:t>
      </w:r>
      <w:r w:rsidRPr="00BD1DEB">
        <w:rPr>
          <w:rFonts w:ascii="Times New Roman" w:hAnsi="Times New Roman" w:cs="Times New Roman"/>
        </w:rPr>
        <w:t xml:space="preserve"> </w:t>
      </w:r>
      <w:r w:rsidR="004475BF">
        <w:rPr>
          <w:rFonts w:ascii="Times New Roman" w:hAnsi="Times New Roman" w:cs="Times New Roman"/>
        </w:rPr>
        <w:t xml:space="preserve">perspectivas, alejada de sesgos, estereotipos o </w:t>
      </w:r>
      <w:r w:rsidR="00C90B68">
        <w:rPr>
          <w:rFonts w:ascii="Times New Roman" w:hAnsi="Times New Roman" w:cs="Times New Roman"/>
        </w:rPr>
        <w:t>inequidades.</w:t>
      </w:r>
    </w:p>
    <w:p w14:paraId="2C0F4E1C"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12FAAD71" w14:textId="389F26C2" w:rsidR="00EA245F" w:rsidRDefault="00C90B68"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lastRenderedPageBreak/>
        <w:t>Las personas miembros de</w:t>
      </w:r>
      <w:r w:rsidR="002B2EE1">
        <w:rPr>
          <w:rFonts w:ascii="Times New Roman" w:hAnsi="Times New Roman" w:cs="Times New Roman"/>
        </w:rPr>
        <w:t xml:space="preserve"> las comunidades a</w:t>
      </w:r>
      <w:r>
        <w:rPr>
          <w:rFonts w:ascii="Times New Roman" w:hAnsi="Times New Roman" w:cs="Times New Roman"/>
        </w:rPr>
        <w:t>frocolombian</w:t>
      </w:r>
      <w:r w:rsidR="002B2EE1">
        <w:rPr>
          <w:rFonts w:ascii="Times New Roman" w:hAnsi="Times New Roman" w:cs="Times New Roman"/>
        </w:rPr>
        <w:t>as</w:t>
      </w:r>
      <w:r>
        <w:rPr>
          <w:rFonts w:ascii="Times New Roman" w:hAnsi="Times New Roman" w:cs="Times New Roman"/>
        </w:rPr>
        <w:t xml:space="preserve">, negro, raizal y palenquero participantes en este proceso de formulación de política pública, han propuesto una </w:t>
      </w:r>
      <w:r w:rsidR="00EA245F" w:rsidRPr="005164DC">
        <w:rPr>
          <w:rFonts w:ascii="Times New Roman" w:hAnsi="Times New Roman" w:cs="Times New Roman"/>
        </w:rPr>
        <w:t>serie</w:t>
      </w:r>
      <w:r w:rsidR="00EA245F" w:rsidRPr="00BD1DEB">
        <w:rPr>
          <w:rFonts w:ascii="Times New Roman" w:hAnsi="Times New Roman" w:cs="Times New Roman"/>
        </w:rPr>
        <w:t xml:space="preserve"> </w:t>
      </w:r>
      <w:r w:rsidR="00EA245F" w:rsidRPr="005164DC">
        <w:rPr>
          <w:rFonts w:ascii="Times New Roman" w:hAnsi="Times New Roman" w:cs="Times New Roman"/>
        </w:rPr>
        <w:t>de</w:t>
      </w:r>
      <w:r w:rsidR="00EA245F" w:rsidRPr="00BD1DEB">
        <w:rPr>
          <w:rFonts w:ascii="Times New Roman" w:hAnsi="Times New Roman" w:cs="Times New Roman"/>
        </w:rPr>
        <w:t xml:space="preserve"> </w:t>
      </w:r>
      <w:r w:rsidR="00EA245F" w:rsidRPr="005164DC">
        <w:rPr>
          <w:rFonts w:ascii="Times New Roman" w:hAnsi="Times New Roman" w:cs="Times New Roman"/>
        </w:rPr>
        <w:t>medidas</w:t>
      </w:r>
      <w:r w:rsidR="00EA245F" w:rsidRPr="00BD1DEB">
        <w:rPr>
          <w:rFonts w:ascii="Times New Roman" w:hAnsi="Times New Roman" w:cs="Times New Roman"/>
        </w:rPr>
        <w:t xml:space="preserve"> </w:t>
      </w:r>
      <w:r w:rsidR="00EA245F" w:rsidRPr="005164DC">
        <w:rPr>
          <w:rFonts w:ascii="Times New Roman" w:hAnsi="Times New Roman" w:cs="Times New Roman"/>
        </w:rPr>
        <w:t>o</w:t>
      </w:r>
      <w:r w:rsidR="00EA245F" w:rsidRPr="00BD1DEB">
        <w:rPr>
          <w:rFonts w:ascii="Times New Roman" w:hAnsi="Times New Roman" w:cs="Times New Roman"/>
        </w:rPr>
        <w:t xml:space="preserve"> </w:t>
      </w:r>
      <w:r w:rsidR="00EA245F" w:rsidRPr="005164DC">
        <w:rPr>
          <w:rFonts w:ascii="Times New Roman" w:hAnsi="Times New Roman" w:cs="Times New Roman"/>
        </w:rPr>
        <w:t>instrumentos</w:t>
      </w:r>
      <w:r w:rsidR="00EA245F" w:rsidRPr="00BD1DEB">
        <w:rPr>
          <w:rFonts w:ascii="Times New Roman" w:hAnsi="Times New Roman" w:cs="Times New Roman"/>
        </w:rPr>
        <w:t xml:space="preserve"> </w:t>
      </w:r>
      <w:r>
        <w:rPr>
          <w:rFonts w:ascii="Times New Roman" w:hAnsi="Times New Roman" w:cs="Times New Roman"/>
        </w:rPr>
        <w:t>para abordar esta problemática:</w:t>
      </w:r>
    </w:p>
    <w:p w14:paraId="78B57AAA"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11763299" w14:textId="652FB3D5" w:rsidR="00EA245F" w:rsidRDefault="00EA245F" w:rsidP="00A252B3">
      <w:pPr>
        <w:pStyle w:val="Textoindependiente"/>
        <w:numPr>
          <w:ilvl w:val="0"/>
          <w:numId w:val="14"/>
        </w:numPr>
        <w:spacing w:after="0" w:line="240" w:lineRule="auto"/>
        <w:ind w:right="760"/>
        <w:jc w:val="both"/>
        <w:rPr>
          <w:rFonts w:ascii="Times New Roman" w:hAnsi="Times New Roman" w:cs="Times New Roman"/>
        </w:rPr>
      </w:pPr>
      <w:r w:rsidRPr="00EC5AE5">
        <w:rPr>
          <w:rFonts w:ascii="Times New Roman" w:hAnsi="Times New Roman" w:cs="Times New Roman"/>
        </w:rPr>
        <w:t xml:space="preserve">Incrementar la participación de los afrocolombianos en el ecosistema de comunicación, telecomunicación e información, mediante la vinculación de </w:t>
      </w:r>
      <w:r w:rsidR="00C90B68" w:rsidRPr="00EC5AE5">
        <w:rPr>
          <w:rFonts w:ascii="Times New Roman" w:hAnsi="Times New Roman" w:cs="Times New Roman"/>
        </w:rPr>
        <w:t>agentes</w:t>
      </w:r>
      <w:r w:rsidRPr="00EC5AE5">
        <w:rPr>
          <w:rFonts w:ascii="Times New Roman" w:hAnsi="Times New Roman" w:cs="Times New Roman"/>
        </w:rPr>
        <w:t xml:space="preserve"> como periodistas, productores y otros profesionales afrocolombianos, así como de la creación de espacios para </w:t>
      </w:r>
      <w:r w:rsidR="00C90B68" w:rsidRPr="00EC5AE5">
        <w:rPr>
          <w:rFonts w:ascii="Times New Roman" w:hAnsi="Times New Roman" w:cs="Times New Roman"/>
        </w:rPr>
        <w:t>su</w:t>
      </w:r>
      <w:r w:rsidRPr="00EC5AE5">
        <w:rPr>
          <w:rFonts w:ascii="Times New Roman" w:hAnsi="Times New Roman" w:cs="Times New Roman"/>
        </w:rPr>
        <w:t xml:space="preserve"> participación en los procesos de producción de contenidos.</w:t>
      </w:r>
    </w:p>
    <w:p w14:paraId="7212D7C1" w14:textId="77777777" w:rsidR="00803847" w:rsidRPr="00EC5AE5" w:rsidRDefault="00803847" w:rsidP="00803847">
      <w:pPr>
        <w:pStyle w:val="Textoindependiente"/>
        <w:spacing w:after="0" w:line="240" w:lineRule="auto"/>
        <w:ind w:left="720" w:right="760"/>
        <w:jc w:val="both"/>
        <w:rPr>
          <w:rFonts w:ascii="Times New Roman" w:hAnsi="Times New Roman" w:cs="Times New Roman"/>
        </w:rPr>
      </w:pPr>
    </w:p>
    <w:p w14:paraId="5C4219BC" w14:textId="57EBFE19" w:rsidR="00EA245F" w:rsidRDefault="00EA245F" w:rsidP="00A252B3">
      <w:pPr>
        <w:pStyle w:val="Textoindependiente"/>
        <w:numPr>
          <w:ilvl w:val="0"/>
          <w:numId w:val="14"/>
        </w:numPr>
        <w:spacing w:after="0" w:line="240" w:lineRule="auto"/>
        <w:ind w:right="760"/>
        <w:jc w:val="both"/>
        <w:rPr>
          <w:rFonts w:ascii="Times New Roman" w:hAnsi="Times New Roman" w:cs="Times New Roman"/>
        </w:rPr>
      </w:pPr>
      <w:r w:rsidRPr="00EC5AE5">
        <w:rPr>
          <w:rFonts w:ascii="Times New Roman" w:hAnsi="Times New Roman" w:cs="Times New Roman"/>
        </w:rPr>
        <w:t>Producir contenidos que reflejen la diversidad de las comunidades afrocolombianas. Esto incluye contenidos que aborden temas relacionados con la historia,</w:t>
      </w:r>
      <w:r w:rsidR="00C90B68" w:rsidRPr="00EC5AE5">
        <w:rPr>
          <w:rFonts w:ascii="Times New Roman" w:hAnsi="Times New Roman" w:cs="Times New Roman"/>
        </w:rPr>
        <w:t xml:space="preserve"> economía, salud, política,</w:t>
      </w:r>
      <w:r w:rsidRPr="00EC5AE5">
        <w:rPr>
          <w:rFonts w:ascii="Times New Roman" w:hAnsi="Times New Roman" w:cs="Times New Roman"/>
        </w:rPr>
        <w:t xml:space="preserve"> cultura, </w:t>
      </w:r>
      <w:r w:rsidR="00C90B68" w:rsidRPr="00EC5AE5">
        <w:rPr>
          <w:rFonts w:ascii="Times New Roman" w:hAnsi="Times New Roman" w:cs="Times New Roman"/>
        </w:rPr>
        <w:t>liderazgos</w:t>
      </w:r>
      <w:r w:rsidRPr="00EC5AE5">
        <w:rPr>
          <w:rFonts w:ascii="Times New Roman" w:hAnsi="Times New Roman" w:cs="Times New Roman"/>
        </w:rPr>
        <w:t>, las luchas, participación en la construcción de nación, referentes y los desafíos de las comunidades afrocolombianas.</w:t>
      </w:r>
    </w:p>
    <w:p w14:paraId="137FF002" w14:textId="77777777" w:rsidR="00803847" w:rsidRPr="00EC5AE5" w:rsidRDefault="00803847" w:rsidP="00803847">
      <w:pPr>
        <w:pStyle w:val="Textoindependiente"/>
        <w:spacing w:after="0" w:line="240" w:lineRule="auto"/>
        <w:ind w:right="760"/>
        <w:jc w:val="both"/>
        <w:rPr>
          <w:rFonts w:ascii="Times New Roman" w:hAnsi="Times New Roman" w:cs="Times New Roman"/>
        </w:rPr>
      </w:pPr>
    </w:p>
    <w:p w14:paraId="44346AB8" w14:textId="31991F3E" w:rsidR="00EA245F" w:rsidRDefault="00C90B68" w:rsidP="00A252B3">
      <w:pPr>
        <w:pStyle w:val="Textoindependiente"/>
        <w:numPr>
          <w:ilvl w:val="0"/>
          <w:numId w:val="14"/>
        </w:numPr>
        <w:spacing w:after="0" w:line="240" w:lineRule="auto"/>
        <w:ind w:right="760"/>
        <w:jc w:val="both"/>
        <w:rPr>
          <w:rFonts w:ascii="Times New Roman" w:hAnsi="Times New Roman" w:cs="Times New Roman"/>
        </w:rPr>
      </w:pPr>
      <w:r w:rsidRPr="00EC5AE5">
        <w:rPr>
          <w:rFonts w:ascii="Times New Roman" w:hAnsi="Times New Roman" w:cs="Times New Roman"/>
        </w:rPr>
        <w:t>Sancionar</w:t>
      </w:r>
      <w:r w:rsidR="00EA245F" w:rsidRPr="00EC5AE5">
        <w:rPr>
          <w:rFonts w:ascii="Times New Roman" w:hAnsi="Times New Roman" w:cs="Times New Roman"/>
        </w:rPr>
        <w:t xml:space="preserve"> la creación o la reproducción de estereotipos e imágenes estigmatizantes de las comunidades afrocolombianas.</w:t>
      </w:r>
    </w:p>
    <w:p w14:paraId="5A506470" w14:textId="77777777" w:rsidR="00803847" w:rsidRPr="00EC5AE5" w:rsidRDefault="00803847" w:rsidP="00803847">
      <w:pPr>
        <w:pStyle w:val="Textoindependiente"/>
        <w:spacing w:after="0" w:line="240" w:lineRule="auto"/>
        <w:ind w:right="760"/>
        <w:jc w:val="both"/>
        <w:rPr>
          <w:rFonts w:ascii="Times New Roman" w:hAnsi="Times New Roman" w:cs="Times New Roman"/>
        </w:rPr>
      </w:pPr>
    </w:p>
    <w:p w14:paraId="12447DC0" w14:textId="1CD631D8" w:rsidR="00EA245F"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La representación justa, equitativa y digna es un derecho de las comunidades</w:t>
      </w:r>
      <w:r w:rsidRPr="00BD1DEB">
        <w:rPr>
          <w:rFonts w:ascii="Times New Roman" w:hAnsi="Times New Roman" w:cs="Times New Roman"/>
        </w:rPr>
        <w:t xml:space="preserve"> </w:t>
      </w:r>
      <w:r w:rsidRPr="005164DC">
        <w:rPr>
          <w:rFonts w:ascii="Times New Roman" w:hAnsi="Times New Roman" w:cs="Times New Roman"/>
        </w:rPr>
        <w:t>afrocolombianas</w:t>
      </w:r>
      <w:r w:rsidRPr="00BD1DEB">
        <w:rPr>
          <w:rFonts w:ascii="Times New Roman" w:hAnsi="Times New Roman" w:cs="Times New Roman"/>
        </w:rPr>
        <w:t xml:space="preserve"> </w:t>
      </w:r>
      <w:r w:rsidRPr="005164DC">
        <w:rPr>
          <w:rFonts w:ascii="Times New Roman" w:hAnsi="Times New Roman" w:cs="Times New Roman"/>
        </w:rPr>
        <w:t>y</w:t>
      </w:r>
      <w:r w:rsidRPr="00BD1DEB">
        <w:rPr>
          <w:rFonts w:ascii="Times New Roman" w:hAnsi="Times New Roman" w:cs="Times New Roman"/>
        </w:rPr>
        <w:t xml:space="preserve"> </w:t>
      </w:r>
      <w:r w:rsidRPr="005164DC">
        <w:rPr>
          <w:rFonts w:ascii="Times New Roman" w:hAnsi="Times New Roman" w:cs="Times New Roman"/>
        </w:rPr>
        <w:t>es</w:t>
      </w:r>
      <w:r w:rsidRPr="00BD1DEB">
        <w:rPr>
          <w:rFonts w:ascii="Times New Roman" w:hAnsi="Times New Roman" w:cs="Times New Roman"/>
        </w:rPr>
        <w:t xml:space="preserve"> </w:t>
      </w:r>
      <w:r w:rsidRPr="005164DC">
        <w:rPr>
          <w:rFonts w:ascii="Times New Roman" w:hAnsi="Times New Roman" w:cs="Times New Roman"/>
        </w:rPr>
        <w:t>una</w:t>
      </w:r>
      <w:r w:rsidRPr="00BD1DEB">
        <w:rPr>
          <w:rFonts w:ascii="Times New Roman" w:hAnsi="Times New Roman" w:cs="Times New Roman"/>
        </w:rPr>
        <w:t xml:space="preserve"> </w:t>
      </w:r>
      <w:r w:rsidRPr="005164DC">
        <w:rPr>
          <w:rFonts w:ascii="Times New Roman" w:hAnsi="Times New Roman" w:cs="Times New Roman"/>
        </w:rPr>
        <w:t>condición</w:t>
      </w:r>
      <w:r w:rsidRPr="00BD1DEB">
        <w:rPr>
          <w:rFonts w:ascii="Times New Roman" w:hAnsi="Times New Roman" w:cs="Times New Roman"/>
        </w:rPr>
        <w:t xml:space="preserve"> </w:t>
      </w:r>
      <w:r w:rsidRPr="005164DC">
        <w:rPr>
          <w:rFonts w:ascii="Times New Roman" w:hAnsi="Times New Roman" w:cs="Times New Roman"/>
        </w:rPr>
        <w:t>necesaria</w:t>
      </w:r>
      <w:r w:rsidRPr="00BD1DEB">
        <w:rPr>
          <w:rFonts w:ascii="Times New Roman" w:hAnsi="Times New Roman" w:cs="Times New Roman"/>
        </w:rPr>
        <w:t xml:space="preserve"> </w:t>
      </w:r>
      <w:r w:rsidRPr="005164DC">
        <w:rPr>
          <w:rFonts w:ascii="Times New Roman" w:hAnsi="Times New Roman" w:cs="Times New Roman"/>
        </w:rPr>
        <w:t>participar</w:t>
      </w:r>
      <w:r w:rsidRPr="00BD1DEB">
        <w:rPr>
          <w:rFonts w:ascii="Times New Roman" w:hAnsi="Times New Roman" w:cs="Times New Roman"/>
        </w:rPr>
        <w:t xml:space="preserve"> </w:t>
      </w:r>
      <w:r w:rsidRPr="005164DC">
        <w:rPr>
          <w:rFonts w:ascii="Times New Roman" w:hAnsi="Times New Roman" w:cs="Times New Roman"/>
        </w:rPr>
        <w:t>plenamente</w:t>
      </w:r>
      <w:r w:rsidRPr="00BD1DEB">
        <w:rPr>
          <w:rFonts w:ascii="Times New Roman" w:hAnsi="Times New Roman" w:cs="Times New Roman"/>
        </w:rPr>
        <w:t xml:space="preserve"> </w:t>
      </w:r>
      <w:r w:rsidRPr="005164DC">
        <w:rPr>
          <w:rFonts w:ascii="Times New Roman" w:hAnsi="Times New Roman" w:cs="Times New Roman"/>
        </w:rPr>
        <w:t>en</w:t>
      </w:r>
      <w:r w:rsidRPr="00BD1DEB">
        <w:rPr>
          <w:rFonts w:ascii="Times New Roman" w:hAnsi="Times New Roman" w:cs="Times New Roman"/>
        </w:rPr>
        <w:t xml:space="preserve"> </w:t>
      </w:r>
      <w:r w:rsidRPr="005164DC">
        <w:rPr>
          <w:rFonts w:ascii="Times New Roman" w:hAnsi="Times New Roman" w:cs="Times New Roman"/>
        </w:rPr>
        <w:t>la</w:t>
      </w:r>
      <w:r w:rsidRPr="00BD1DEB">
        <w:rPr>
          <w:rFonts w:ascii="Times New Roman" w:hAnsi="Times New Roman" w:cs="Times New Roman"/>
        </w:rPr>
        <w:t xml:space="preserve"> </w:t>
      </w:r>
      <w:r w:rsidRPr="005164DC">
        <w:rPr>
          <w:rFonts w:ascii="Times New Roman" w:hAnsi="Times New Roman" w:cs="Times New Roman"/>
        </w:rPr>
        <w:t>sociedad</w:t>
      </w:r>
      <w:r w:rsidRPr="00BD1DEB">
        <w:rPr>
          <w:rFonts w:ascii="Times New Roman" w:hAnsi="Times New Roman" w:cs="Times New Roman"/>
        </w:rPr>
        <w:t xml:space="preserve"> </w:t>
      </w:r>
      <w:r w:rsidRPr="005164DC">
        <w:rPr>
          <w:rFonts w:ascii="Times New Roman" w:hAnsi="Times New Roman" w:cs="Times New Roman"/>
        </w:rPr>
        <w:t>y</w:t>
      </w:r>
      <w:r w:rsidRPr="00BD1DEB">
        <w:rPr>
          <w:rFonts w:ascii="Times New Roman" w:hAnsi="Times New Roman" w:cs="Times New Roman"/>
        </w:rPr>
        <w:t xml:space="preserve"> </w:t>
      </w:r>
      <w:r w:rsidRPr="005164DC">
        <w:rPr>
          <w:rFonts w:ascii="Times New Roman" w:hAnsi="Times New Roman" w:cs="Times New Roman"/>
        </w:rPr>
        <w:t>construir</w:t>
      </w:r>
      <w:r w:rsidRPr="00BD1DEB">
        <w:rPr>
          <w:rFonts w:ascii="Times New Roman" w:hAnsi="Times New Roman" w:cs="Times New Roman"/>
        </w:rPr>
        <w:t xml:space="preserve"> </w:t>
      </w:r>
      <w:r w:rsidRPr="005164DC">
        <w:rPr>
          <w:rFonts w:ascii="Times New Roman" w:hAnsi="Times New Roman" w:cs="Times New Roman"/>
        </w:rPr>
        <w:t>una</w:t>
      </w:r>
      <w:r w:rsidRPr="00BD1DEB">
        <w:rPr>
          <w:rFonts w:ascii="Times New Roman" w:hAnsi="Times New Roman" w:cs="Times New Roman"/>
        </w:rPr>
        <w:t xml:space="preserve"> </w:t>
      </w:r>
      <w:r w:rsidRPr="005164DC">
        <w:rPr>
          <w:rFonts w:ascii="Times New Roman" w:hAnsi="Times New Roman" w:cs="Times New Roman"/>
        </w:rPr>
        <w:t>sociedad</w:t>
      </w:r>
      <w:r w:rsidRPr="00BD1DEB">
        <w:rPr>
          <w:rFonts w:ascii="Times New Roman" w:hAnsi="Times New Roman" w:cs="Times New Roman"/>
        </w:rPr>
        <w:t xml:space="preserve"> </w:t>
      </w:r>
      <w:r w:rsidRPr="005164DC">
        <w:rPr>
          <w:rFonts w:ascii="Times New Roman" w:hAnsi="Times New Roman" w:cs="Times New Roman"/>
        </w:rPr>
        <w:t>más</w:t>
      </w:r>
      <w:r w:rsidRPr="00BD1DEB">
        <w:rPr>
          <w:rFonts w:ascii="Times New Roman" w:hAnsi="Times New Roman" w:cs="Times New Roman"/>
        </w:rPr>
        <w:t xml:space="preserve"> </w:t>
      </w:r>
      <w:r w:rsidRPr="005164DC">
        <w:rPr>
          <w:rFonts w:ascii="Times New Roman" w:hAnsi="Times New Roman" w:cs="Times New Roman"/>
        </w:rPr>
        <w:t>justa</w:t>
      </w:r>
      <w:r w:rsidRPr="00BD1DEB">
        <w:rPr>
          <w:rFonts w:ascii="Times New Roman" w:hAnsi="Times New Roman" w:cs="Times New Roman"/>
        </w:rPr>
        <w:t xml:space="preserve"> </w:t>
      </w:r>
      <w:r w:rsidRPr="005164DC">
        <w:rPr>
          <w:rFonts w:ascii="Times New Roman" w:hAnsi="Times New Roman" w:cs="Times New Roman"/>
        </w:rPr>
        <w:t>e</w:t>
      </w:r>
      <w:r w:rsidRPr="00BD1DEB">
        <w:rPr>
          <w:rFonts w:ascii="Times New Roman" w:hAnsi="Times New Roman" w:cs="Times New Roman"/>
        </w:rPr>
        <w:t xml:space="preserve"> </w:t>
      </w:r>
      <w:r w:rsidRPr="005164DC">
        <w:rPr>
          <w:rFonts w:ascii="Times New Roman" w:hAnsi="Times New Roman" w:cs="Times New Roman"/>
        </w:rPr>
        <w:t xml:space="preserve">inclusiva, tal como lo expresa la Corte Constitucional en la Sentencia T 276 de 2022 cuando establece que para </w:t>
      </w:r>
      <w:r w:rsidR="00C90B68">
        <w:rPr>
          <w:rFonts w:ascii="Times New Roman" w:hAnsi="Times New Roman" w:cs="Times New Roman"/>
        </w:rPr>
        <w:t>l</w:t>
      </w:r>
      <w:r w:rsidRPr="005164DC">
        <w:rPr>
          <w:rFonts w:ascii="Times New Roman" w:hAnsi="Times New Roman" w:cs="Times New Roman"/>
        </w:rPr>
        <w:t>a igualdad desde el mandato de promoción afirmativa que permite avanzar hacia la igualdad “real y efectiva” en favor de grupos discriminados o marginados por el mandato de integración social (Art. 13 constitucional), ordenando a las autoridades adoptar las disposiciones necesarias –esto es, manda conferir un trato especial– a favor de personas y grupos de la población que se encuentren en situación de vulnerabilidad o en condición de debilidad manifiesta en razón de las dificultades que afrontan para el ejercicio pleno de sus derechos o para acceder a ciertos viene, tal como se predica de las comunidades negras en relación con el acceso y participación a los sistemas de información y comunicación.</w:t>
      </w:r>
    </w:p>
    <w:p w14:paraId="6042F13A" w14:textId="77777777" w:rsidR="00803847" w:rsidRPr="005164DC" w:rsidRDefault="00803847" w:rsidP="00803847">
      <w:pPr>
        <w:pStyle w:val="Textoindependiente"/>
        <w:spacing w:after="0" w:line="240" w:lineRule="auto"/>
        <w:ind w:right="861"/>
        <w:jc w:val="both"/>
        <w:rPr>
          <w:rFonts w:ascii="Times New Roman" w:hAnsi="Times New Roman" w:cs="Times New Roman"/>
        </w:rPr>
      </w:pPr>
    </w:p>
    <w:p w14:paraId="5DFA3ED4" w14:textId="032D1C09" w:rsidR="00EA245F" w:rsidRPr="00803847" w:rsidRDefault="00C90B68" w:rsidP="00A252B3">
      <w:pPr>
        <w:pStyle w:val="Textoindependiente"/>
        <w:numPr>
          <w:ilvl w:val="0"/>
          <w:numId w:val="9"/>
        </w:numPr>
        <w:spacing w:after="0" w:line="240" w:lineRule="auto"/>
        <w:ind w:right="861"/>
        <w:jc w:val="both"/>
        <w:rPr>
          <w:rFonts w:ascii="Times New Roman" w:hAnsi="Times New Roman"/>
        </w:rPr>
      </w:pPr>
      <w:bookmarkStart w:id="19" w:name="_Toc156802835"/>
      <w:bookmarkStart w:id="20" w:name="_Toc156816021"/>
      <w:bookmarkEnd w:id="19"/>
      <w:r>
        <w:rPr>
          <w:rFonts w:ascii="Times New Roman" w:hAnsi="Times New Roman" w:cs="Times New Roman"/>
          <w:b/>
        </w:rPr>
        <w:t>No participación en la toma de decisiones d</w:t>
      </w:r>
      <w:r w:rsidR="00EA245F" w:rsidRPr="00C90B68">
        <w:rPr>
          <w:rFonts w:ascii="Times New Roman" w:hAnsi="Times New Roman" w:cs="Times New Roman"/>
          <w:b/>
        </w:rPr>
        <w:t>el Ecosistem</w:t>
      </w:r>
      <w:r w:rsidR="007B2906">
        <w:rPr>
          <w:rFonts w:ascii="Times New Roman" w:hAnsi="Times New Roman" w:cs="Times New Roman"/>
          <w:b/>
        </w:rPr>
        <w:t>a de comunicación, tecnologías de la información e Inteligencia Artificial</w:t>
      </w:r>
      <w:r w:rsidR="00EA245F" w:rsidRPr="00C90B68">
        <w:rPr>
          <w:rFonts w:ascii="Times New Roman" w:hAnsi="Times New Roman" w:cs="Times New Roman"/>
          <w:b/>
        </w:rPr>
        <w:t>:</w:t>
      </w:r>
      <w:bookmarkEnd w:id="20"/>
    </w:p>
    <w:p w14:paraId="74993033" w14:textId="77777777" w:rsidR="00803847" w:rsidRPr="005164DC" w:rsidRDefault="00803847" w:rsidP="00803847">
      <w:pPr>
        <w:pStyle w:val="Textoindependiente"/>
        <w:spacing w:after="0" w:line="240" w:lineRule="auto"/>
        <w:ind w:left="820" w:right="857"/>
        <w:jc w:val="both"/>
        <w:rPr>
          <w:rFonts w:ascii="Times New Roman" w:hAnsi="Times New Roman"/>
        </w:rPr>
      </w:pPr>
    </w:p>
    <w:p w14:paraId="3B687D1E" w14:textId="4A7CBE38" w:rsidR="007B2906" w:rsidRDefault="007B2906"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En este punto, es pertinente precisar que, tal como lo definieron agentes afrocolombianos de las TIC, </w:t>
      </w:r>
      <w:r w:rsidR="00EA245F" w:rsidRPr="005164DC">
        <w:rPr>
          <w:rFonts w:ascii="Times New Roman" w:hAnsi="Times New Roman" w:cs="Times New Roman"/>
        </w:rPr>
        <w:t>en</w:t>
      </w:r>
      <w:r w:rsidR="00EA245F" w:rsidRPr="00BD1DEB">
        <w:rPr>
          <w:rFonts w:ascii="Times New Roman" w:hAnsi="Times New Roman" w:cs="Times New Roman"/>
        </w:rPr>
        <w:t xml:space="preserve"> </w:t>
      </w:r>
      <w:r w:rsidR="00EA245F" w:rsidRPr="005164DC">
        <w:rPr>
          <w:rFonts w:ascii="Times New Roman" w:hAnsi="Times New Roman" w:cs="Times New Roman"/>
        </w:rPr>
        <w:t>el</w:t>
      </w:r>
      <w:r w:rsidR="00EA245F" w:rsidRPr="00BD1DEB">
        <w:rPr>
          <w:rFonts w:ascii="Times New Roman" w:hAnsi="Times New Roman" w:cs="Times New Roman"/>
        </w:rPr>
        <w:t xml:space="preserve"> </w:t>
      </w:r>
      <w:r w:rsidR="00EA245F" w:rsidRPr="005164DC">
        <w:rPr>
          <w:rFonts w:ascii="Times New Roman" w:hAnsi="Times New Roman" w:cs="Times New Roman"/>
        </w:rPr>
        <w:t>marco</w:t>
      </w:r>
      <w:r w:rsidR="00EA245F" w:rsidRPr="00BD1DEB">
        <w:rPr>
          <w:rFonts w:ascii="Times New Roman" w:hAnsi="Times New Roman" w:cs="Times New Roman"/>
        </w:rPr>
        <w:t xml:space="preserve"> </w:t>
      </w:r>
      <w:r w:rsidR="00EA245F" w:rsidRPr="005164DC">
        <w:rPr>
          <w:rFonts w:ascii="Times New Roman" w:hAnsi="Times New Roman" w:cs="Times New Roman"/>
        </w:rPr>
        <w:t>de</w:t>
      </w:r>
      <w:r w:rsidR="00EA245F" w:rsidRPr="00BD1DEB">
        <w:rPr>
          <w:rFonts w:ascii="Times New Roman" w:hAnsi="Times New Roman" w:cs="Times New Roman"/>
        </w:rPr>
        <w:t xml:space="preserve"> </w:t>
      </w:r>
      <w:r w:rsidR="00EA245F" w:rsidRPr="005164DC">
        <w:rPr>
          <w:rFonts w:ascii="Times New Roman" w:hAnsi="Times New Roman" w:cs="Times New Roman"/>
        </w:rPr>
        <w:t>la</w:t>
      </w:r>
      <w:r>
        <w:rPr>
          <w:rFonts w:ascii="Times New Roman" w:hAnsi="Times New Roman" w:cs="Times New Roman"/>
        </w:rPr>
        <w:t xml:space="preserve"> presente</w:t>
      </w:r>
      <w:r w:rsidR="00EA245F" w:rsidRPr="00BD1DEB">
        <w:rPr>
          <w:rFonts w:ascii="Times New Roman" w:hAnsi="Times New Roman" w:cs="Times New Roman"/>
        </w:rPr>
        <w:t xml:space="preserve"> </w:t>
      </w:r>
      <w:r w:rsidR="00EA245F" w:rsidRPr="005164DC">
        <w:rPr>
          <w:rFonts w:ascii="Times New Roman" w:hAnsi="Times New Roman" w:cs="Times New Roman"/>
        </w:rPr>
        <w:t>política</w:t>
      </w:r>
      <w:r w:rsidR="00EA245F" w:rsidRPr="00BD1DEB">
        <w:rPr>
          <w:rFonts w:ascii="Times New Roman" w:hAnsi="Times New Roman" w:cs="Times New Roman"/>
        </w:rPr>
        <w:t xml:space="preserve"> </w:t>
      </w:r>
      <w:r w:rsidRPr="00D36FCF">
        <w:rPr>
          <w:rFonts w:ascii="Times New Roman" w:hAnsi="Times New Roman" w:cs="Times New Roman"/>
          <w:i/>
        </w:rPr>
        <w:t>Ecosistema de Comunicación, Tecnologías de la Información e Inteligencia Artificial</w:t>
      </w:r>
      <w:r w:rsidRPr="00D36FCF">
        <w:rPr>
          <w:rFonts w:ascii="Times New Roman" w:hAnsi="Times New Roman" w:cs="Times New Roman"/>
        </w:rPr>
        <w:t xml:space="preserve"> </w:t>
      </w:r>
      <w:r w:rsidR="00EA245F" w:rsidRPr="005164DC">
        <w:rPr>
          <w:rFonts w:ascii="Times New Roman" w:hAnsi="Times New Roman" w:cs="Times New Roman"/>
        </w:rPr>
        <w:t>se</w:t>
      </w:r>
      <w:r w:rsidR="00EA245F" w:rsidRPr="00BD1DEB">
        <w:rPr>
          <w:rFonts w:ascii="Times New Roman" w:hAnsi="Times New Roman" w:cs="Times New Roman"/>
        </w:rPr>
        <w:t xml:space="preserve"> </w:t>
      </w:r>
      <w:r w:rsidR="00EA245F" w:rsidRPr="005164DC">
        <w:rPr>
          <w:rFonts w:ascii="Times New Roman" w:hAnsi="Times New Roman" w:cs="Times New Roman"/>
        </w:rPr>
        <w:t>refiere</w:t>
      </w:r>
      <w:r w:rsidR="00EA245F" w:rsidRPr="00BD1DEB">
        <w:rPr>
          <w:rFonts w:ascii="Times New Roman" w:hAnsi="Times New Roman" w:cs="Times New Roman"/>
        </w:rPr>
        <w:t xml:space="preserve"> </w:t>
      </w:r>
      <w:r w:rsidR="00EA245F" w:rsidRPr="005164DC">
        <w:rPr>
          <w:rFonts w:ascii="Times New Roman" w:hAnsi="Times New Roman" w:cs="Times New Roman"/>
        </w:rPr>
        <w:t>al</w:t>
      </w:r>
      <w:r w:rsidR="00EA245F" w:rsidRPr="00BD1DEB">
        <w:rPr>
          <w:rFonts w:ascii="Times New Roman" w:hAnsi="Times New Roman" w:cs="Times New Roman"/>
        </w:rPr>
        <w:t xml:space="preserve"> </w:t>
      </w:r>
      <w:r w:rsidR="00EA245F" w:rsidRPr="005164DC">
        <w:rPr>
          <w:rFonts w:ascii="Times New Roman" w:hAnsi="Times New Roman" w:cs="Times New Roman"/>
        </w:rPr>
        <w:t>conjunto</w:t>
      </w:r>
      <w:r w:rsidR="00EA245F" w:rsidRPr="00BD1DEB">
        <w:rPr>
          <w:rFonts w:ascii="Times New Roman" w:hAnsi="Times New Roman" w:cs="Times New Roman"/>
        </w:rPr>
        <w:t xml:space="preserve"> </w:t>
      </w:r>
      <w:r w:rsidR="00EA245F" w:rsidRPr="005164DC">
        <w:rPr>
          <w:rFonts w:ascii="Times New Roman" w:hAnsi="Times New Roman" w:cs="Times New Roman"/>
        </w:rPr>
        <w:t>de</w:t>
      </w:r>
      <w:r w:rsidR="00EA245F" w:rsidRPr="00BD1DEB">
        <w:rPr>
          <w:rFonts w:ascii="Times New Roman" w:hAnsi="Times New Roman" w:cs="Times New Roman"/>
        </w:rPr>
        <w:t xml:space="preserve"> </w:t>
      </w:r>
      <w:r w:rsidR="00EA245F" w:rsidRPr="005164DC">
        <w:rPr>
          <w:rFonts w:ascii="Times New Roman" w:hAnsi="Times New Roman" w:cs="Times New Roman"/>
        </w:rPr>
        <w:t>actores,</w:t>
      </w:r>
      <w:r w:rsidR="00EA245F" w:rsidRPr="00BD1DEB">
        <w:rPr>
          <w:rFonts w:ascii="Times New Roman" w:hAnsi="Times New Roman" w:cs="Times New Roman"/>
        </w:rPr>
        <w:t xml:space="preserve"> </w:t>
      </w:r>
      <w:r w:rsidR="00EA245F" w:rsidRPr="005164DC">
        <w:rPr>
          <w:rFonts w:ascii="Times New Roman" w:hAnsi="Times New Roman" w:cs="Times New Roman"/>
        </w:rPr>
        <w:t>instituciones,</w:t>
      </w:r>
      <w:r w:rsidR="00EA245F" w:rsidRPr="00BD1DEB">
        <w:rPr>
          <w:rFonts w:ascii="Times New Roman" w:hAnsi="Times New Roman" w:cs="Times New Roman"/>
        </w:rPr>
        <w:t xml:space="preserve"> </w:t>
      </w:r>
      <w:r w:rsidR="00EA245F" w:rsidRPr="005164DC">
        <w:rPr>
          <w:rFonts w:ascii="Times New Roman" w:hAnsi="Times New Roman" w:cs="Times New Roman"/>
        </w:rPr>
        <w:t>procesos</w:t>
      </w:r>
      <w:r w:rsidR="00EA245F" w:rsidRPr="00BD1DEB">
        <w:rPr>
          <w:rFonts w:ascii="Times New Roman" w:hAnsi="Times New Roman" w:cs="Times New Roman"/>
        </w:rPr>
        <w:t xml:space="preserve"> </w:t>
      </w:r>
      <w:r w:rsidR="00EA245F" w:rsidRPr="005164DC">
        <w:rPr>
          <w:rFonts w:ascii="Times New Roman" w:hAnsi="Times New Roman" w:cs="Times New Roman"/>
        </w:rPr>
        <w:t>y</w:t>
      </w:r>
      <w:r w:rsidR="00EA245F" w:rsidRPr="00BD1DEB">
        <w:rPr>
          <w:rFonts w:ascii="Times New Roman" w:hAnsi="Times New Roman" w:cs="Times New Roman"/>
        </w:rPr>
        <w:t xml:space="preserve"> </w:t>
      </w:r>
      <w:r w:rsidR="00EA245F" w:rsidRPr="005164DC">
        <w:rPr>
          <w:rFonts w:ascii="Times New Roman" w:hAnsi="Times New Roman" w:cs="Times New Roman"/>
        </w:rPr>
        <w:t>tecnologías</w:t>
      </w:r>
      <w:r w:rsidR="00EA245F" w:rsidRPr="00BD1DEB">
        <w:rPr>
          <w:rFonts w:ascii="Times New Roman" w:hAnsi="Times New Roman" w:cs="Times New Roman"/>
        </w:rPr>
        <w:t xml:space="preserve"> </w:t>
      </w:r>
      <w:r w:rsidR="00EA245F" w:rsidRPr="005164DC">
        <w:rPr>
          <w:rFonts w:ascii="Times New Roman" w:hAnsi="Times New Roman" w:cs="Times New Roman"/>
        </w:rPr>
        <w:t>que</w:t>
      </w:r>
      <w:r w:rsidR="00EA245F" w:rsidRPr="00BD1DEB">
        <w:rPr>
          <w:rFonts w:ascii="Times New Roman" w:hAnsi="Times New Roman" w:cs="Times New Roman"/>
        </w:rPr>
        <w:t xml:space="preserve"> </w:t>
      </w:r>
      <w:r w:rsidR="00EA245F" w:rsidRPr="005164DC">
        <w:rPr>
          <w:rFonts w:ascii="Times New Roman" w:hAnsi="Times New Roman" w:cs="Times New Roman"/>
        </w:rPr>
        <w:t>intervienen</w:t>
      </w:r>
      <w:r w:rsidR="00EA245F" w:rsidRPr="00BD1DEB">
        <w:rPr>
          <w:rFonts w:ascii="Times New Roman" w:hAnsi="Times New Roman" w:cs="Times New Roman"/>
        </w:rPr>
        <w:t xml:space="preserve"> </w:t>
      </w:r>
      <w:r w:rsidR="00EA245F" w:rsidRPr="005164DC">
        <w:rPr>
          <w:rFonts w:ascii="Times New Roman" w:hAnsi="Times New Roman" w:cs="Times New Roman"/>
        </w:rPr>
        <w:t>en</w:t>
      </w:r>
      <w:r w:rsidR="00EA245F" w:rsidRPr="00BD1DEB">
        <w:rPr>
          <w:rFonts w:ascii="Times New Roman" w:hAnsi="Times New Roman" w:cs="Times New Roman"/>
        </w:rPr>
        <w:t xml:space="preserve"> </w:t>
      </w:r>
      <w:r w:rsidR="00EA245F" w:rsidRPr="005164DC">
        <w:rPr>
          <w:rFonts w:ascii="Times New Roman" w:hAnsi="Times New Roman" w:cs="Times New Roman"/>
        </w:rPr>
        <w:t>la</w:t>
      </w:r>
      <w:r w:rsidR="00EA245F" w:rsidRPr="00BD1DEB">
        <w:rPr>
          <w:rFonts w:ascii="Times New Roman" w:hAnsi="Times New Roman" w:cs="Times New Roman"/>
        </w:rPr>
        <w:t xml:space="preserve"> </w:t>
      </w:r>
      <w:r w:rsidRPr="00BD1DEB">
        <w:rPr>
          <w:rFonts w:ascii="Times New Roman" w:hAnsi="Times New Roman" w:cs="Times New Roman"/>
        </w:rPr>
        <w:t xml:space="preserve">formación, </w:t>
      </w:r>
      <w:r w:rsidR="00EA245F" w:rsidRPr="005164DC">
        <w:rPr>
          <w:rFonts w:ascii="Times New Roman" w:hAnsi="Times New Roman" w:cs="Times New Roman"/>
        </w:rPr>
        <w:t>producción,</w:t>
      </w:r>
      <w:r w:rsidR="00EA245F" w:rsidRPr="00BD1DEB">
        <w:rPr>
          <w:rFonts w:ascii="Times New Roman" w:hAnsi="Times New Roman" w:cs="Times New Roman"/>
        </w:rPr>
        <w:t xml:space="preserve"> </w:t>
      </w:r>
      <w:r w:rsidR="00EA245F" w:rsidRPr="005164DC">
        <w:rPr>
          <w:rFonts w:ascii="Times New Roman" w:hAnsi="Times New Roman" w:cs="Times New Roman"/>
        </w:rPr>
        <w:t>circulación</w:t>
      </w:r>
      <w:r w:rsidR="00EA245F" w:rsidRPr="00BD1DEB">
        <w:rPr>
          <w:rFonts w:ascii="Times New Roman" w:hAnsi="Times New Roman" w:cs="Times New Roman"/>
        </w:rPr>
        <w:t xml:space="preserve"> </w:t>
      </w:r>
      <w:r w:rsidR="00EA245F" w:rsidRPr="005164DC">
        <w:rPr>
          <w:rFonts w:ascii="Times New Roman" w:hAnsi="Times New Roman" w:cs="Times New Roman"/>
        </w:rPr>
        <w:t>y</w:t>
      </w:r>
      <w:r w:rsidR="00EA245F" w:rsidRPr="00BD1DEB">
        <w:rPr>
          <w:rFonts w:ascii="Times New Roman" w:hAnsi="Times New Roman" w:cs="Times New Roman"/>
        </w:rPr>
        <w:t xml:space="preserve"> </w:t>
      </w:r>
      <w:r w:rsidR="00EA245F" w:rsidRPr="005164DC">
        <w:rPr>
          <w:rFonts w:ascii="Times New Roman" w:hAnsi="Times New Roman" w:cs="Times New Roman"/>
        </w:rPr>
        <w:t>consumo</w:t>
      </w:r>
      <w:r w:rsidR="00EA245F" w:rsidRPr="00BD1DEB">
        <w:rPr>
          <w:rFonts w:ascii="Times New Roman" w:hAnsi="Times New Roman" w:cs="Times New Roman"/>
        </w:rPr>
        <w:t xml:space="preserve"> </w:t>
      </w:r>
      <w:r w:rsidR="00EA245F" w:rsidRPr="005164DC">
        <w:rPr>
          <w:rFonts w:ascii="Times New Roman" w:hAnsi="Times New Roman" w:cs="Times New Roman"/>
        </w:rPr>
        <w:t>de</w:t>
      </w:r>
      <w:r w:rsidR="00EA245F" w:rsidRPr="00BD1DEB">
        <w:rPr>
          <w:rFonts w:ascii="Times New Roman" w:hAnsi="Times New Roman" w:cs="Times New Roman"/>
        </w:rPr>
        <w:t xml:space="preserve"> </w:t>
      </w:r>
      <w:r w:rsidR="00EA245F" w:rsidRPr="005164DC">
        <w:rPr>
          <w:rFonts w:ascii="Times New Roman" w:hAnsi="Times New Roman" w:cs="Times New Roman"/>
        </w:rPr>
        <w:t>información</w:t>
      </w:r>
      <w:r w:rsidR="00EA245F" w:rsidRPr="00BD1DEB">
        <w:rPr>
          <w:rFonts w:ascii="Times New Roman" w:hAnsi="Times New Roman" w:cs="Times New Roman"/>
        </w:rPr>
        <w:t xml:space="preserve"> </w:t>
      </w:r>
      <w:r w:rsidR="00EA245F" w:rsidRPr="005164DC">
        <w:rPr>
          <w:rFonts w:ascii="Times New Roman" w:hAnsi="Times New Roman" w:cs="Times New Roman"/>
        </w:rPr>
        <w:t>y comunicación en la nación.</w:t>
      </w:r>
      <w:r>
        <w:rPr>
          <w:rStyle w:val="Refdenotaalpie"/>
          <w:rFonts w:ascii="Times New Roman" w:hAnsi="Times New Roman" w:cs="Times New Roman"/>
        </w:rPr>
        <w:footnoteReference w:id="7"/>
      </w:r>
    </w:p>
    <w:p w14:paraId="2E9A58DD" w14:textId="77777777" w:rsidR="00803847" w:rsidRDefault="00803847" w:rsidP="00803847">
      <w:pPr>
        <w:pStyle w:val="Textoindependiente"/>
        <w:spacing w:after="0" w:line="240" w:lineRule="auto"/>
        <w:ind w:right="760"/>
        <w:jc w:val="both"/>
        <w:rPr>
          <w:rFonts w:ascii="Times New Roman" w:hAnsi="Times New Roman" w:cs="Times New Roman"/>
        </w:rPr>
      </w:pPr>
    </w:p>
    <w:p w14:paraId="16CBCC37" w14:textId="77777777" w:rsidR="00EA245F" w:rsidRPr="005164DC" w:rsidRDefault="00090407"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Con esta precisión, l</w:t>
      </w:r>
      <w:r w:rsidR="007B2906">
        <w:rPr>
          <w:rFonts w:ascii="Times New Roman" w:hAnsi="Times New Roman" w:cs="Times New Roman"/>
        </w:rPr>
        <w:t>a segunda gran problemática que se esboza por parte de las y los gestores y creadores afrocolombianos</w:t>
      </w:r>
      <w:r>
        <w:rPr>
          <w:rFonts w:ascii="Times New Roman" w:hAnsi="Times New Roman" w:cs="Times New Roman"/>
        </w:rPr>
        <w:t xml:space="preserve">, identifica que dentro de dicho </w:t>
      </w:r>
      <w:r>
        <w:rPr>
          <w:rFonts w:ascii="Times New Roman" w:hAnsi="Times New Roman" w:cs="Times New Roman"/>
          <w:i/>
        </w:rPr>
        <w:t xml:space="preserve">ecosistema </w:t>
      </w:r>
      <w:r>
        <w:rPr>
          <w:rFonts w:ascii="Times New Roman" w:hAnsi="Times New Roman" w:cs="Times New Roman"/>
        </w:rPr>
        <w:t xml:space="preserve">las y los agentes afrocolombianos del sector TIC, no cuentan con garantías de </w:t>
      </w:r>
      <w:r w:rsidR="00EA245F" w:rsidRPr="005164DC">
        <w:rPr>
          <w:rFonts w:ascii="Times New Roman" w:hAnsi="Times New Roman" w:cs="Times New Roman"/>
        </w:rPr>
        <w:t>acceso, participación</w:t>
      </w:r>
      <w:r w:rsidR="00EA245F" w:rsidRPr="005164DC">
        <w:rPr>
          <w:rFonts w:ascii="Times New Roman" w:hAnsi="Times New Roman" w:cs="Times New Roman"/>
          <w:spacing w:val="1"/>
        </w:rPr>
        <w:t xml:space="preserve"> </w:t>
      </w:r>
      <w:r>
        <w:rPr>
          <w:rFonts w:ascii="Times New Roman" w:hAnsi="Times New Roman" w:cs="Times New Roman"/>
        </w:rPr>
        <w:t>ni</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apropiación</w:t>
      </w:r>
      <w:r>
        <w:rPr>
          <w:rFonts w:ascii="Times New Roman" w:hAnsi="Times New Roman" w:cs="Times New Roman"/>
        </w:rPr>
        <w:t xml:space="preserve"> a este, lo que limita poder </w:t>
      </w:r>
      <w:r w:rsidR="00EA245F" w:rsidRPr="005164DC">
        <w:rPr>
          <w:rFonts w:ascii="Times New Roman" w:hAnsi="Times New Roman" w:cs="Times New Roman"/>
        </w:rPr>
        <w:t>ejercer su derecho a la comunicación, a la participación y a la información de</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manera</w:t>
      </w:r>
      <w:r w:rsidR="00EA245F" w:rsidRPr="005164DC">
        <w:rPr>
          <w:rFonts w:ascii="Times New Roman" w:hAnsi="Times New Roman" w:cs="Times New Roman"/>
          <w:spacing w:val="-1"/>
        </w:rPr>
        <w:t xml:space="preserve"> </w:t>
      </w:r>
      <w:r>
        <w:rPr>
          <w:rFonts w:ascii="Times New Roman" w:hAnsi="Times New Roman" w:cs="Times New Roman"/>
          <w:spacing w:val="-1"/>
        </w:rPr>
        <w:t xml:space="preserve">libre, informada, </w:t>
      </w:r>
      <w:r w:rsidR="00EA245F" w:rsidRPr="005164DC">
        <w:rPr>
          <w:rFonts w:ascii="Times New Roman" w:hAnsi="Times New Roman" w:cs="Times New Roman"/>
        </w:rPr>
        <w:t>equitativa</w:t>
      </w:r>
      <w:r w:rsidR="00EA245F" w:rsidRPr="005164DC">
        <w:rPr>
          <w:rFonts w:ascii="Times New Roman" w:hAnsi="Times New Roman" w:cs="Times New Roman"/>
          <w:spacing w:val="-1"/>
        </w:rPr>
        <w:t xml:space="preserve"> </w:t>
      </w:r>
      <w:r w:rsidR="00EA245F" w:rsidRPr="005164DC">
        <w:rPr>
          <w:rFonts w:ascii="Times New Roman" w:hAnsi="Times New Roman" w:cs="Times New Roman"/>
        </w:rPr>
        <w:t>y</w:t>
      </w:r>
      <w:r w:rsidR="00EA245F" w:rsidRPr="005164DC">
        <w:rPr>
          <w:rFonts w:ascii="Times New Roman" w:hAnsi="Times New Roman" w:cs="Times New Roman"/>
          <w:spacing w:val="-3"/>
        </w:rPr>
        <w:t xml:space="preserve"> </w:t>
      </w:r>
      <w:r w:rsidR="00EA245F" w:rsidRPr="005164DC">
        <w:rPr>
          <w:rFonts w:ascii="Times New Roman" w:hAnsi="Times New Roman" w:cs="Times New Roman"/>
        </w:rPr>
        <w:t>efectiva.</w:t>
      </w:r>
    </w:p>
    <w:p w14:paraId="6593A5E1" w14:textId="12F47FC9" w:rsidR="00EA245F" w:rsidRDefault="00090407"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lastRenderedPageBreak/>
        <w:t>Esta problemática identifica que no se cuenta con a</w:t>
      </w:r>
      <w:r w:rsidR="00EA245F" w:rsidRPr="005164DC">
        <w:rPr>
          <w:rFonts w:ascii="Times New Roman" w:hAnsi="Times New Roman" w:cs="Times New Roman"/>
        </w:rPr>
        <w:t>cceso</w:t>
      </w:r>
      <w:r w:rsidR="00EA245F" w:rsidRPr="00090407">
        <w:rPr>
          <w:rFonts w:ascii="Times New Roman" w:hAnsi="Times New Roman" w:cs="Times New Roman"/>
        </w:rPr>
        <w:t xml:space="preserve"> </w:t>
      </w:r>
      <w:r w:rsidR="00EA245F" w:rsidRPr="005164DC">
        <w:rPr>
          <w:rFonts w:ascii="Times New Roman" w:hAnsi="Times New Roman" w:cs="Times New Roman"/>
        </w:rPr>
        <w:t>a</w:t>
      </w:r>
      <w:r w:rsidR="00EA245F" w:rsidRPr="00090407">
        <w:rPr>
          <w:rFonts w:ascii="Times New Roman" w:hAnsi="Times New Roman" w:cs="Times New Roman"/>
        </w:rPr>
        <w:t xml:space="preserve"> </w:t>
      </w:r>
      <w:r w:rsidR="00EA245F" w:rsidRPr="005164DC">
        <w:rPr>
          <w:rFonts w:ascii="Times New Roman" w:hAnsi="Times New Roman" w:cs="Times New Roman"/>
        </w:rPr>
        <w:t>las</w:t>
      </w:r>
      <w:r w:rsidR="00EA245F" w:rsidRPr="00090407">
        <w:rPr>
          <w:rFonts w:ascii="Times New Roman" w:hAnsi="Times New Roman" w:cs="Times New Roman"/>
        </w:rPr>
        <w:t xml:space="preserve"> </w:t>
      </w:r>
      <w:r w:rsidR="00EA245F" w:rsidRPr="005164DC">
        <w:rPr>
          <w:rFonts w:ascii="Times New Roman" w:hAnsi="Times New Roman" w:cs="Times New Roman"/>
        </w:rPr>
        <w:t>TIC</w:t>
      </w:r>
      <w:r w:rsidR="00C21C43">
        <w:rPr>
          <w:rFonts w:ascii="Times New Roman" w:hAnsi="Times New Roman" w:cs="Times New Roman"/>
        </w:rPr>
        <w:t>, al igual que, no hay garantías para</w:t>
      </w:r>
      <w:r w:rsidR="00EA245F" w:rsidRPr="00090407">
        <w:rPr>
          <w:rFonts w:ascii="Times New Roman" w:hAnsi="Times New Roman" w:cs="Times New Roman"/>
        </w:rPr>
        <w:t xml:space="preserve"> </w:t>
      </w:r>
      <w:r w:rsidR="00EA245F" w:rsidRPr="005164DC">
        <w:rPr>
          <w:rFonts w:ascii="Times New Roman" w:hAnsi="Times New Roman" w:cs="Times New Roman"/>
        </w:rPr>
        <w:t>el</w:t>
      </w:r>
      <w:r w:rsidR="00EA245F" w:rsidRPr="00090407">
        <w:rPr>
          <w:rFonts w:ascii="Times New Roman" w:hAnsi="Times New Roman" w:cs="Times New Roman"/>
        </w:rPr>
        <w:t xml:space="preserve"> </w:t>
      </w:r>
      <w:r w:rsidR="00EA245F" w:rsidRPr="005164DC">
        <w:rPr>
          <w:rFonts w:ascii="Times New Roman" w:hAnsi="Times New Roman" w:cs="Times New Roman"/>
        </w:rPr>
        <w:t>acceso</w:t>
      </w:r>
      <w:r w:rsidR="00C21C43">
        <w:rPr>
          <w:rFonts w:ascii="Times New Roman" w:hAnsi="Times New Roman" w:cs="Times New Roman"/>
        </w:rPr>
        <w:t xml:space="preserve"> de calidad</w:t>
      </w:r>
      <w:r w:rsidR="00EA245F" w:rsidRPr="00090407">
        <w:rPr>
          <w:rFonts w:ascii="Times New Roman" w:hAnsi="Times New Roman" w:cs="Times New Roman"/>
        </w:rPr>
        <w:t xml:space="preserve"> </w:t>
      </w:r>
      <w:r w:rsidR="00EA245F" w:rsidRPr="005164DC">
        <w:rPr>
          <w:rFonts w:ascii="Times New Roman" w:hAnsi="Times New Roman" w:cs="Times New Roman"/>
        </w:rPr>
        <w:t>a</w:t>
      </w:r>
      <w:r w:rsidR="00EA245F" w:rsidRPr="00090407">
        <w:rPr>
          <w:rFonts w:ascii="Times New Roman" w:hAnsi="Times New Roman" w:cs="Times New Roman"/>
        </w:rPr>
        <w:t xml:space="preserve"> </w:t>
      </w:r>
      <w:r w:rsidR="00EA245F" w:rsidRPr="005164DC">
        <w:rPr>
          <w:rFonts w:ascii="Times New Roman" w:hAnsi="Times New Roman" w:cs="Times New Roman"/>
        </w:rPr>
        <w:t>Internet,</w:t>
      </w:r>
      <w:r w:rsidR="00EA245F" w:rsidRPr="00090407">
        <w:rPr>
          <w:rFonts w:ascii="Times New Roman" w:hAnsi="Times New Roman" w:cs="Times New Roman"/>
        </w:rPr>
        <w:t xml:space="preserve"> </w:t>
      </w:r>
      <w:r w:rsidR="00EA245F" w:rsidRPr="005164DC">
        <w:rPr>
          <w:rFonts w:ascii="Times New Roman" w:hAnsi="Times New Roman" w:cs="Times New Roman"/>
        </w:rPr>
        <w:t>la</w:t>
      </w:r>
      <w:r w:rsidR="00EA245F" w:rsidRPr="00090407">
        <w:rPr>
          <w:rFonts w:ascii="Times New Roman" w:hAnsi="Times New Roman" w:cs="Times New Roman"/>
        </w:rPr>
        <w:t xml:space="preserve"> </w:t>
      </w:r>
      <w:r w:rsidR="00EA245F" w:rsidRPr="005164DC">
        <w:rPr>
          <w:rFonts w:ascii="Times New Roman" w:hAnsi="Times New Roman" w:cs="Times New Roman"/>
        </w:rPr>
        <w:t>telefonía</w:t>
      </w:r>
      <w:r w:rsidR="00EA245F" w:rsidRPr="00090407">
        <w:rPr>
          <w:rFonts w:ascii="Times New Roman" w:hAnsi="Times New Roman" w:cs="Times New Roman"/>
        </w:rPr>
        <w:t xml:space="preserve"> </w:t>
      </w:r>
      <w:r w:rsidR="00EA245F" w:rsidRPr="005164DC">
        <w:rPr>
          <w:rFonts w:ascii="Times New Roman" w:hAnsi="Times New Roman" w:cs="Times New Roman"/>
        </w:rPr>
        <w:t>móvil</w:t>
      </w:r>
      <w:r w:rsidR="00EA245F" w:rsidRPr="00090407">
        <w:rPr>
          <w:rFonts w:ascii="Times New Roman" w:hAnsi="Times New Roman" w:cs="Times New Roman"/>
        </w:rPr>
        <w:t xml:space="preserve"> </w:t>
      </w:r>
      <w:r w:rsidR="00EA245F" w:rsidRPr="005164DC">
        <w:rPr>
          <w:rFonts w:ascii="Times New Roman" w:hAnsi="Times New Roman" w:cs="Times New Roman"/>
        </w:rPr>
        <w:t>y</w:t>
      </w:r>
      <w:r w:rsidR="00EA245F" w:rsidRPr="00090407">
        <w:rPr>
          <w:rFonts w:ascii="Times New Roman" w:hAnsi="Times New Roman" w:cs="Times New Roman"/>
        </w:rPr>
        <w:t xml:space="preserve"> </w:t>
      </w:r>
      <w:r w:rsidR="00EA245F" w:rsidRPr="005164DC">
        <w:rPr>
          <w:rFonts w:ascii="Times New Roman" w:hAnsi="Times New Roman" w:cs="Times New Roman"/>
        </w:rPr>
        <w:t>otras</w:t>
      </w:r>
      <w:r w:rsidR="00EA245F" w:rsidRPr="00090407">
        <w:rPr>
          <w:rFonts w:ascii="Times New Roman" w:hAnsi="Times New Roman" w:cs="Times New Roman"/>
        </w:rPr>
        <w:t xml:space="preserve"> </w:t>
      </w:r>
      <w:r w:rsidR="00EA245F" w:rsidRPr="005164DC">
        <w:rPr>
          <w:rFonts w:ascii="Times New Roman" w:hAnsi="Times New Roman" w:cs="Times New Roman"/>
        </w:rPr>
        <w:t>tecnologías de la información y las comunicaciones, en condiciones de igualdad y</w:t>
      </w:r>
      <w:r w:rsidR="00EA245F" w:rsidRPr="00090407">
        <w:rPr>
          <w:rFonts w:ascii="Times New Roman" w:hAnsi="Times New Roman" w:cs="Times New Roman"/>
        </w:rPr>
        <w:t xml:space="preserve"> </w:t>
      </w:r>
      <w:r w:rsidR="00EA245F" w:rsidRPr="005164DC">
        <w:rPr>
          <w:rFonts w:ascii="Times New Roman" w:hAnsi="Times New Roman" w:cs="Times New Roman"/>
        </w:rPr>
        <w:t>equidad,</w:t>
      </w:r>
      <w:r w:rsidR="00EA245F" w:rsidRPr="00090407">
        <w:rPr>
          <w:rFonts w:ascii="Times New Roman" w:hAnsi="Times New Roman" w:cs="Times New Roman"/>
        </w:rPr>
        <w:t xml:space="preserve"> </w:t>
      </w:r>
      <w:r w:rsidR="00EA245F" w:rsidRPr="005164DC">
        <w:rPr>
          <w:rFonts w:ascii="Times New Roman" w:hAnsi="Times New Roman" w:cs="Times New Roman"/>
        </w:rPr>
        <w:t>para</w:t>
      </w:r>
      <w:r w:rsidR="00EA245F" w:rsidRPr="00090407">
        <w:rPr>
          <w:rFonts w:ascii="Times New Roman" w:hAnsi="Times New Roman" w:cs="Times New Roman"/>
        </w:rPr>
        <w:t xml:space="preserve"> </w:t>
      </w:r>
      <w:r w:rsidR="00EA245F" w:rsidRPr="005164DC">
        <w:rPr>
          <w:rFonts w:ascii="Times New Roman" w:hAnsi="Times New Roman" w:cs="Times New Roman"/>
        </w:rPr>
        <w:t>que</w:t>
      </w:r>
      <w:r w:rsidR="00EA245F" w:rsidRPr="00090407">
        <w:rPr>
          <w:rFonts w:ascii="Times New Roman" w:hAnsi="Times New Roman" w:cs="Times New Roman"/>
        </w:rPr>
        <w:t xml:space="preserve"> </w:t>
      </w:r>
      <w:r w:rsidR="00EA245F" w:rsidRPr="005164DC">
        <w:rPr>
          <w:rFonts w:ascii="Times New Roman" w:hAnsi="Times New Roman" w:cs="Times New Roman"/>
        </w:rPr>
        <w:t>los</w:t>
      </w:r>
      <w:r w:rsidR="00EA245F" w:rsidRPr="00090407">
        <w:rPr>
          <w:rFonts w:ascii="Times New Roman" w:hAnsi="Times New Roman" w:cs="Times New Roman"/>
        </w:rPr>
        <w:t xml:space="preserve"> </w:t>
      </w:r>
      <w:r w:rsidR="00EA245F" w:rsidRPr="005164DC">
        <w:rPr>
          <w:rFonts w:ascii="Times New Roman" w:hAnsi="Times New Roman" w:cs="Times New Roman"/>
        </w:rPr>
        <w:t>pueblos</w:t>
      </w:r>
      <w:r w:rsidR="00EA245F" w:rsidRPr="00090407">
        <w:rPr>
          <w:rFonts w:ascii="Times New Roman" w:hAnsi="Times New Roman" w:cs="Times New Roman"/>
        </w:rPr>
        <w:t xml:space="preserve"> </w:t>
      </w:r>
      <w:r w:rsidR="00EA245F" w:rsidRPr="005164DC">
        <w:rPr>
          <w:rFonts w:ascii="Times New Roman" w:hAnsi="Times New Roman" w:cs="Times New Roman"/>
        </w:rPr>
        <w:t>afrocolombianos</w:t>
      </w:r>
      <w:r w:rsidR="00EA245F" w:rsidRPr="00090407">
        <w:rPr>
          <w:rFonts w:ascii="Times New Roman" w:hAnsi="Times New Roman" w:cs="Times New Roman"/>
        </w:rPr>
        <w:t xml:space="preserve"> </w:t>
      </w:r>
      <w:r w:rsidR="00EA245F" w:rsidRPr="005164DC">
        <w:rPr>
          <w:rFonts w:ascii="Times New Roman" w:hAnsi="Times New Roman" w:cs="Times New Roman"/>
        </w:rPr>
        <w:t>puedan</w:t>
      </w:r>
      <w:r w:rsidR="00EA245F" w:rsidRPr="00090407">
        <w:rPr>
          <w:rFonts w:ascii="Times New Roman" w:hAnsi="Times New Roman" w:cs="Times New Roman"/>
        </w:rPr>
        <w:t xml:space="preserve"> </w:t>
      </w:r>
      <w:r w:rsidR="00EA245F" w:rsidRPr="005164DC">
        <w:rPr>
          <w:rFonts w:ascii="Times New Roman" w:hAnsi="Times New Roman" w:cs="Times New Roman"/>
        </w:rPr>
        <w:t>participar</w:t>
      </w:r>
      <w:r w:rsidR="00EA245F" w:rsidRPr="00090407">
        <w:rPr>
          <w:rFonts w:ascii="Times New Roman" w:hAnsi="Times New Roman" w:cs="Times New Roman"/>
        </w:rPr>
        <w:t xml:space="preserve"> </w:t>
      </w:r>
      <w:r w:rsidR="00EA245F" w:rsidRPr="005164DC">
        <w:rPr>
          <w:rFonts w:ascii="Times New Roman" w:hAnsi="Times New Roman" w:cs="Times New Roman"/>
        </w:rPr>
        <w:t>en</w:t>
      </w:r>
      <w:r w:rsidR="00EA245F" w:rsidRPr="00090407">
        <w:rPr>
          <w:rFonts w:ascii="Times New Roman" w:hAnsi="Times New Roman" w:cs="Times New Roman"/>
        </w:rPr>
        <w:t xml:space="preserve"> </w:t>
      </w:r>
      <w:r w:rsidR="00EA245F" w:rsidRPr="005164DC">
        <w:rPr>
          <w:rFonts w:ascii="Times New Roman" w:hAnsi="Times New Roman" w:cs="Times New Roman"/>
        </w:rPr>
        <w:t>la</w:t>
      </w:r>
      <w:r w:rsidR="00EA245F" w:rsidRPr="00090407">
        <w:rPr>
          <w:rFonts w:ascii="Times New Roman" w:hAnsi="Times New Roman" w:cs="Times New Roman"/>
        </w:rPr>
        <w:t xml:space="preserve"> </w:t>
      </w:r>
      <w:r w:rsidR="00EA245F" w:rsidRPr="005164DC">
        <w:rPr>
          <w:rFonts w:ascii="Times New Roman" w:hAnsi="Times New Roman" w:cs="Times New Roman"/>
        </w:rPr>
        <w:t>sociedad</w:t>
      </w:r>
      <w:r w:rsidR="00EA245F" w:rsidRPr="00090407">
        <w:rPr>
          <w:rFonts w:ascii="Times New Roman" w:hAnsi="Times New Roman" w:cs="Times New Roman"/>
        </w:rPr>
        <w:t xml:space="preserve"> </w:t>
      </w:r>
      <w:r w:rsidR="00EA245F" w:rsidRPr="005164DC">
        <w:rPr>
          <w:rFonts w:ascii="Times New Roman" w:hAnsi="Times New Roman" w:cs="Times New Roman"/>
        </w:rPr>
        <w:t>de</w:t>
      </w:r>
      <w:r w:rsidR="00EA245F" w:rsidRPr="00090407">
        <w:rPr>
          <w:rFonts w:ascii="Times New Roman" w:hAnsi="Times New Roman" w:cs="Times New Roman"/>
        </w:rPr>
        <w:t xml:space="preserve"> </w:t>
      </w:r>
      <w:r w:rsidR="00EA245F" w:rsidRPr="005164DC">
        <w:rPr>
          <w:rFonts w:ascii="Times New Roman" w:hAnsi="Times New Roman" w:cs="Times New Roman"/>
        </w:rPr>
        <w:t>la</w:t>
      </w:r>
      <w:r w:rsidR="00EA245F" w:rsidRPr="00090407">
        <w:rPr>
          <w:rFonts w:ascii="Times New Roman" w:hAnsi="Times New Roman" w:cs="Times New Roman"/>
        </w:rPr>
        <w:t xml:space="preserve"> </w:t>
      </w:r>
      <w:r w:rsidR="00EA245F" w:rsidRPr="005164DC">
        <w:rPr>
          <w:rFonts w:ascii="Times New Roman" w:hAnsi="Times New Roman" w:cs="Times New Roman"/>
        </w:rPr>
        <w:t>información.</w:t>
      </w:r>
    </w:p>
    <w:p w14:paraId="48D6FC8A" w14:textId="77777777" w:rsidR="00803847" w:rsidRDefault="00803847" w:rsidP="00803847">
      <w:pPr>
        <w:pStyle w:val="Textoindependiente"/>
        <w:spacing w:after="0" w:line="240" w:lineRule="auto"/>
        <w:ind w:right="760"/>
        <w:jc w:val="both"/>
        <w:rPr>
          <w:rFonts w:ascii="Times New Roman" w:hAnsi="Times New Roman" w:cs="Times New Roman"/>
        </w:rPr>
      </w:pPr>
    </w:p>
    <w:p w14:paraId="0A68C2D8" w14:textId="33DDB237" w:rsidR="00EA245F" w:rsidRDefault="00C21C43"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Dentro de esta categoría </w:t>
      </w:r>
      <w:r w:rsidR="00BD1DEB">
        <w:rPr>
          <w:rFonts w:ascii="Times New Roman" w:hAnsi="Times New Roman" w:cs="Times New Roman"/>
        </w:rPr>
        <w:t>problema</w:t>
      </w:r>
      <w:r>
        <w:rPr>
          <w:rFonts w:ascii="Times New Roman" w:hAnsi="Times New Roman" w:cs="Times New Roman"/>
        </w:rPr>
        <w:t xml:space="preserve">, se encuentra que, no hay una significativa participación afrocolombiana, negra, raizal y palenquera </w:t>
      </w:r>
      <w:r w:rsidR="00EA245F" w:rsidRPr="00C21C43">
        <w:rPr>
          <w:rFonts w:ascii="Times New Roman" w:hAnsi="Times New Roman" w:cs="Times New Roman"/>
        </w:rPr>
        <w:t xml:space="preserve">en el ecosistema de comunicación, audiovisual, sonoro, digital y de telecomunicaciones, </w:t>
      </w:r>
      <w:r>
        <w:rPr>
          <w:rFonts w:ascii="Times New Roman" w:hAnsi="Times New Roman" w:cs="Times New Roman"/>
        </w:rPr>
        <w:t>ni</w:t>
      </w:r>
      <w:r w:rsidR="00EA245F" w:rsidRPr="00C21C43">
        <w:rPr>
          <w:rFonts w:ascii="Times New Roman" w:hAnsi="Times New Roman" w:cs="Times New Roman"/>
        </w:rPr>
        <w:t xml:space="preserve"> públicos </w:t>
      </w:r>
      <w:r>
        <w:rPr>
          <w:rFonts w:ascii="Times New Roman" w:hAnsi="Times New Roman" w:cs="Times New Roman"/>
        </w:rPr>
        <w:t>ni</w:t>
      </w:r>
      <w:r w:rsidR="00EA245F" w:rsidRPr="00C21C43">
        <w:rPr>
          <w:rFonts w:ascii="Times New Roman" w:hAnsi="Times New Roman" w:cs="Times New Roman"/>
        </w:rPr>
        <w:t xml:space="preserve"> privados, </w:t>
      </w:r>
      <w:r>
        <w:rPr>
          <w:rFonts w:ascii="Times New Roman" w:hAnsi="Times New Roman" w:cs="Times New Roman"/>
        </w:rPr>
        <w:t xml:space="preserve">lo que evita que estos sectores </w:t>
      </w:r>
      <w:r w:rsidR="00EA245F" w:rsidRPr="00C21C43">
        <w:rPr>
          <w:rFonts w:ascii="Times New Roman" w:hAnsi="Times New Roman" w:cs="Times New Roman"/>
        </w:rPr>
        <w:t xml:space="preserve">puedan reflejar sus propias realidades y perspectivas y acceder al entorno </w:t>
      </w:r>
      <w:r>
        <w:rPr>
          <w:rFonts w:ascii="Times New Roman" w:hAnsi="Times New Roman" w:cs="Times New Roman"/>
        </w:rPr>
        <w:t xml:space="preserve">digital; de manera que, al tener poca participación es mucho menor la posibilidad de contar con mecanismos de apropiación de las TIC </w:t>
      </w:r>
      <w:r w:rsidR="00EA245F" w:rsidRPr="00C21C43">
        <w:rPr>
          <w:rFonts w:ascii="Times New Roman" w:hAnsi="Times New Roman" w:cs="Times New Roman"/>
        </w:rPr>
        <w:t>por parte de los pueblos afrocolombianos,</w:t>
      </w:r>
      <w:r>
        <w:rPr>
          <w:rFonts w:ascii="Times New Roman" w:hAnsi="Times New Roman" w:cs="Times New Roman"/>
        </w:rPr>
        <w:t xml:space="preserve"> por lo tanto, no pueden</w:t>
      </w:r>
      <w:r w:rsidR="00EA245F" w:rsidRPr="00C21C43">
        <w:rPr>
          <w:rFonts w:ascii="Times New Roman" w:hAnsi="Times New Roman" w:cs="Times New Roman"/>
        </w:rPr>
        <w:t xml:space="preserve"> utilizarlas para fines</w:t>
      </w:r>
      <w:r>
        <w:rPr>
          <w:rFonts w:ascii="Times New Roman" w:hAnsi="Times New Roman" w:cs="Times New Roman"/>
        </w:rPr>
        <w:t xml:space="preserve"> propios, económicos o comunitarios desde una perspectiva de optimización y en beneficio del fortalecimiento de su</w:t>
      </w:r>
      <w:r w:rsidR="00EA245F" w:rsidRPr="00C21C43">
        <w:rPr>
          <w:rFonts w:ascii="Times New Roman" w:hAnsi="Times New Roman" w:cs="Times New Roman"/>
        </w:rPr>
        <w:t xml:space="preserve"> educación, la cultura, la organización social y la participación política.</w:t>
      </w:r>
    </w:p>
    <w:p w14:paraId="5B0AC8F0" w14:textId="77777777" w:rsidR="00803847" w:rsidRPr="00C21C43" w:rsidRDefault="00803847" w:rsidP="00803847">
      <w:pPr>
        <w:pStyle w:val="Textoindependiente"/>
        <w:spacing w:after="0" w:line="240" w:lineRule="auto"/>
        <w:ind w:right="760"/>
        <w:jc w:val="both"/>
        <w:rPr>
          <w:rFonts w:ascii="Times New Roman" w:hAnsi="Times New Roman" w:cs="Times New Roman"/>
        </w:rPr>
      </w:pPr>
    </w:p>
    <w:p w14:paraId="76A1BB6E" w14:textId="47CB7AAD" w:rsidR="00910CA8" w:rsidRDefault="00C21C43"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Esta problemática</w:t>
      </w:r>
      <w:r w:rsidR="00EA245F" w:rsidRPr="00C21C43">
        <w:rPr>
          <w:rFonts w:ascii="Times New Roman" w:hAnsi="Times New Roman" w:cs="Times New Roman"/>
        </w:rPr>
        <w:t xml:space="preserve"> </w:t>
      </w:r>
      <w:r>
        <w:rPr>
          <w:rFonts w:ascii="Times New Roman" w:hAnsi="Times New Roman" w:cs="Times New Roman"/>
        </w:rPr>
        <w:t>evidencia la falta de inserción de la población afrocolombiana</w:t>
      </w:r>
      <w:r w:rsidR="00910CA8">
        <w:rPr>
          <w:rFonts w:ascii="Times New Roman" w:hAnsi="Times New Roman" w:cs="Times New Roman"/>
        </w:rPr>
        <w:t xml:space="preserve"> en dicho ecosistema, y por lo tanto afecta el </w:t>
      </w:r>
      <w:r w:rsidR="00EA245F" w:rsidRPr="005164DC">
        <w:rPr>
          <w:rFonts w:ascii="Times New Roman" w:hAnsi="Times New Roman" w:cs="Times New Roman"/>
        </w:rPr>
        <w:t>desarrollo</w:t>
      </w:r>
      <w:r w:rsidR="00EA245F" w:rsidRPr="00C21C43">
        <w:rPr>
          <w:rFonts w:ascii="Times New Roman" w:hAnsi="Times New Roman" w:cs="Times New Roman"/>
        </w:rPr>
        <w:t xml:space="preserve"> </w:t>
      </w:r>
      <w:r w:rsidR="00EA245F" w:rsidRPr="005164DC">
        <w:rPr>
          <w:rFonts w:ascii="Times New Roman" w:hAnsi="Times New Roman" w:cs="Times New Roman"/>
        </w:rPr>
        <w:t>de</w:t>
      </w:r>
      <w:r w:rsidR="00EA245F" w:rsidRPr="00C21C43">
        <w:rPr>
          <w:rFonts w:ascii="Times New Roman" w:hAnsi="Times New Roman" w:cs="Times New Roman"/>
        </w:rPr>
        <w:t xml:space="preserve"> </w:t>
      </w:r>
      <w:r w:rsidR="00EA245F" w:rsidRPr="005164DC">
        <w:rPr>
          <w:rFonts w:ascii="Times New Roman" w:hAnsi="Times New Roman" w:cs="Times New Roman"/>
        </w:rPr>
        <w:t>los</w:t>
      </w:r>
      <w:r w:rsidR="00EA245F" w:rsidRPr="00C21C43">
        <w:rPr>
          <w:rFonts w:ascii="Times New Roman" w:hAnsi="Times New Roman" w:cs="Times New Roman"/>
        </w:rPr>
        <w:t xml:space="preserve"> </w:t>
      </w:r>
      <w:r w:rsidR="00EA245F" w:rsidRPr="005164DC">
        <w:rPr>
          <w:rFonts w:ascii="Times New Roman" w:hAnsi="Times New Roman" w:cs="Times New Roman"/>
        </w:rPr>
        <w:t>pueblos</w:t>
      </w:r>
      <w:r w:rsidR="00EA245F" w:rsidRPr="00C21C43">
        <w:rPr>
          <w:rFonts w:ascii="Times New Roman" w:hAnsi="Times New Roman" w:cs="Times New Roman"/>
        </w:rPr>
        <w:t xml:space="preserve"> </w:t>
      </w:r>
      <w:r w:rsidR="00910CA8">
        <w:rPr>
          <w:rFonts w:ascii="Times New Roman" w:hAnsi="Times New Roman" w:cs="Times New Roman"/>
        </w:rPr>
        <w:t>negros en el país</w:t>
      </w:r>
      <w:r w:rsidR="00EA245F" w:rsidRPr="005164DC">
        <w:rPr>
          <w:rFonts w:ascii="Times New Roman" w:hAnsi="Times New Roman" w:cs="Times New Roman"/>
        </w:rPr>
        <w:t>,</w:t>
      </w:r>
      <w:r w:rsidR="00910CA8">
        <w:rPr>
          <w:rFonts w:ascii="Times New Roman" w:hAnsi="Times New Roman" w:cs="Times New Roman"/>
        </w:rPr>
        <w:t xml:space="preserve"> debido a que no se </w:t>
      </w:r>
      <w:r w:rsidR="00EA245F" w:rsidRPr="005164DC">
        <w:rPr>
          <w:rFonts w:ascii="Times New Roman" w:hAnsi="Times New Roman" w:cs="Times New Roman"/>
        </w:rPr>
        <w:t>les</w:t>
      </w:r>
      <w:r w:rsidR="00EA245F" w:rsidRPr="00C21C43">
        <w:rPr>
          <w:rFonts w:ascii="Times New Roman" w:hAnsi="Times New Roman" w:cs="Times New Roman"/>
        </w:rPr>
        <w:t xml:space="preserve"> </w:t>
      </w:r>
      <w:r w:rsidR="00EA245F" w:rsidRPr="005164DC">
        <w:rPr>
          <w:rFonts w:ascii="Times New Roman" w:hAnsi="Times New Roman" w:cs="Times New Roman"/>
        </w:rPr>
        <w:t>permite</w:t>
      </w:r>
      <w:r w:rsidR="00EA245F" w:rsidRPr="00C21C43">
        <w:rPr>
          <w:rFonts w:ascii="Times New Roman" w:hAnsi="Times New Roman" w:cs="Times New Roman"/>
        </w:rPr>
        <w:t xml:space="preserve"> </w:t>
      </w:r>
      <w:r w:rsidR="00EA245F" w:rsidRPr="005164DC">
        <w:rPr>
          <w:rFonts w:ascii="Times New Roman" w:hAnsi="Times New Roman" w:cs="Times New Roman"/>
        </w:rPr>
        <w:t>acceder</w:t>
      </w:r>
      <w:r w:rsidR="00EA245F" w:rsidRPr="00C21C43">
        <w:rPr>
          <w:rFonts w:ascii="Times New Roman" w:hAnsi="Times New Roman" w:cs="Times New Roman"/>
        </w:rPr>
        <w:t xml:space="preserve"> </w:t>
      </w:r>
      <w:r w:rsidR="00910CA8">
        <w:rPr>
          <w:rFonts w:ascii="Times New Roman" w:hAnsi="Times New Roman" w:cs="Times New Roman"/>
        </w:rPr>
        <w:t xml:space="preserve">a uno de los sectores con mayor potencialidad para hacer ascenso social. Esto evita igualmente el acceso de calidad a </w:t>
      </w:r>
      <w:r w:rsidR="00EA245F" w:rsidRPr="005164DC">
        <w:rPr>
          <w:rFonts w:ascii="Times New Roman" w:hAnsi="Times New Roman" w:cs="Times New Roman"/>
        </w:rPr>
        <w:t>información y conocimiento, expresarse libremente, organizarse y participar en la</w:t>
      </w:r>
      <w:r w:rsidR="00EA245F" w:rsidRPr="00C21C43">
        <w:rPr>
          <w:rFonts w:ascii="Times New Roman" w:hAnsi="Times New Roman" w:cs="Times New Roman"/>
        </w:rPr>
        <w:t xml:space="preserve"> </w:t>
      </w:r>
      <w:r w:rsidR="00EA245F" w:rsidRPr="005164DC">
        <w:rPr>
          <w:rFonts w:ascii="Times New Roman" w:hAnsi="Times New Roman" w:cs="Times New Roman"/>
        </w:rPr>
        <w:t>toma de decisiones.</w:t>
      </w:r>
    </w:p>
    <w:p w14:paraId="642E105E" w14:textId="77777777" w:rsidR="00803847" w:rsidRDefault="00803847" w:rsidP="00803847">
      <w:pPr>
        <w:pStyle w:val="Textoindependiente"/>
        <w:spacing w:after="0" w:line="240" w:lineRule="auto"/>
        <w:ind w:right="760"/>
        <w:jc w:val="both"/>
        <w:rPr>
          <w:rFonts w:ascii="Times New Roman" w:hAnsi="Times New Roman" w:cs="Times New Roman"/>
        </w:rPr>
      </w:pPr>
    </w:p>
    <w:p w14:paraId="25A51399" w14:textId="5636D7F7" w:rsidR="00EA245F" w:rsidRDefault="00910CA8"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Dentro de los orígenes de esta problemática se encuentra la falencia respecto a la poca o nula </w:t>
      </w:r>
      <w:r w:rsidR="00EA245F" w:rsidRPr="005164DC">
        <w:rPr>
          <w:rFonts w:ascii="Times New Roman" w:hAnsi="Times New Roman" w:cs="Times New Roman"/>
        </w:rPr>
        <w:t>instalación de infraestructura</w:t>
      </w:r>
      <w:r w:rsidR="00EA245F" w:rsidRPr="00C21C43">
        <w:rPr>
          <w:rFonts w:ascii="Times New Roman" w:hAnsi="Times New Roman" w:cs="Times New Roman"/>
        </w:rPr>
        <w:t xml:space="preserve"> </w:t>
      </w:r>
      <w:r w:rsidR="00EA245F" w:rsidRPr="005164DC">
        <w:rPr>
          <w:rFonts w:ascii="Times New Roman" w:hAnsi="Times New Roman" w:cs="Times New Roman"/>
        </w:rPr>
        <w:t>de telecomunicaciones en los territorios afrocolombianos</w:t>
      </w:r>
      <w:r>
        <w:rPr>
          <w:rFonts w:ascii="Times New Roman" w:hAnsi="Times New Roman" w:cs="Times New Roman"/>
        </w:rPr>
        <w:t xml:space="preserve">, negros, raizales y palenqueros. Así mismo, la baja oferta de </w:t>
      </w:r>
      <w:r w:rsidR="00EA245F" w:rsidRPr="005164DC">
        <w:rPr>
          <w:rFonts w:ascii="Times New Roman" w:hAnsi="Times New Roman" w:cs="Times New Roman"/>
        </w:rPr>
        <w:t>programas de</w:t>
      </w:r>
      <w:r w:rsidR="00EA245F" w:rsidRPr="00C21C43">
        <w:rPr>
          <w:rFonts w:ascii="Times New Roman" w:hAnsi="Times New Roman" w:cs="Times New Roman"/>
        </w:rPr>
        <w:t xml:space="preserve"> </w:t>
      </w:r>
      <w:r w:rsidR="00EA245F" w:rsidRPr="005164DC">
        <w:rPr>
          <w:rFonts w:ascii="Times New Roman" w:hAnsi="Times New Roman" w:cs="Times New Roman"/>
        </w:rPr>
        <w:t>formación, producción y capacitación en TIC</w:t>
      </w:r>
      <w:r>
        <w:rPr>
          <w:rFonts w:ascii="Times New Roman" w:hAnsi="Times New Roman" w:cs="Times New Roman"/>
        </w:rPr>
        <w:t xml:space="preserve"> con enfoque diferencial étnico racial</w:t>
      </w:r>
      <w:r w:rsidR="00EA245F" w:rsidRPr="005164DC">
        <w:rPr>
          <w:rFonts w:ascii="Times New Roman" w:hAnsi="Times New Roman" w:cs="Times New Roman"/>
        </w:rPr>
        <w:t xml:space="preserve"> </w:t>
      </w:r>
      <w:r>
        <w:rPr>
          <w:rFonts w:ascii="Times New Roman" w:hAnsi="Times New Roman" w:cs="Times New Roman"/>
        </w:rPr>
        <w:t>para los pueblos afrocolombiano</w:t>
      </w:r>
      <w:r w:rsidR="009E5F91">
        <w:rPr>
          <w:rFonts w:ascii="Times New Roman" w:hAnsi="Times New Roman" w:cs="Times New Roman"/>
        </w:rPr>
        <w:t>s</w:t>
      </w:r>
      <w:r>
        <w:rPr>
          <w:rFonts w:ascii="Times New Roman" w:hAnsi="Times New Roman" w:cs="Times New Roman"/>
        </w:rPr>
        <w:t xml:space="preserve"> que permita</w:t>
      </w:r>
      <w:r w:rsidR="00EA245F" w:rsidRPr="00C21C43">
        <w:rPr>
          <w:rFonts w:ascii="Times New Roman" w:hAnsi="Times New Roman" w:cs="Times New Roman"/>
        </w:rPr>
        <w:t xml:space="preserve"> </w:t>
      </w:r>
      <w:r w:rsidR="00EA245F" w:rsidRPr="005164DC">
        <w:rPr>
          <w:rFonts w:ascii="Times New Roman" w:hAnsi="Times New Roman" w:cs="Times New Roman"/>
        </w:rPr>
        <w:t>fomentar la producción de contenidos audiovisuales y digitales que reflejen las</w:t>
      </w:r>
      <w:r w:rsidR="00EA245F" w:rsidRPr="00C21C43">
        <w:rPr>
          <w:rFonts w:ascii="Times New Roman" w:hAnsi="Times New Roman" w:cs="Times New Roman"/>
        </w:rPr>
        <w:t xml:space="preserve"> </w:t>
      </w:r>
      <w:r w:rsidR="00EA245F" w:rsidRPr="005164DC">
        <w:rPr>
          <w:rFonts w:ascii="Times New Roman" w:hAnsi="Times New Roman" w:cs="Times New Roman"/>
        </w:rPr>
        <w:t xml:space="preserve">realidades y perspectivas de los pueblos afrocolombianos, </w:t>
      </w:r>
      <w:r>
        <w:rPr>
          <w:rFonts w:ascii="Times New Roman" w:hAnsi="Times New Roman" w:cs="Times New Roman"/>
        </w:rPr>
        <w:t xml:space="preserve">al igual que la consolidación de </w:t>
      </w:r>
      <w:r w:rsidR="00EA245F" w:rsidRPr="005164DC">
        <w:rPr>
          <w:rFonts w:ascii="Times New Roman" w:hAnsi="Times New Roman" w:cs="Times New Roman"/>
        </w:rPr>
        <w:t>medios de</w:t>
      </w:r>
      <w:r w:rsidR="00EA245F" w:rsidRPr="00C21C43">
        <w:rPr>
          <w:rFonts w:ascii="Times New Roman" w:hAnsi="Times New Roman" w:cs="Times New Roman"/>
        </w:rPr>
        <w:t xml:space="preserve"> </w:t>
      </w:r>
      <w:r w:rsidR="00EA245F" w:rsidRPr="005164DC">
        <w:rPr>
          <w:rFonts w:ascii="Times New Roman" w:hAnsi="Times New Roman" w:cs="Times New Roman"/>
        </w:rPr>
        <w:t>comunicación</w:t>
      </w:r>
      <w:r w:rsidR="00EA245F" w:rsidRPr="00C21C43">
        <w:rPr>
          <w:rFonts w:ascii="Times New Roman" w:hAnsi="Times New Roman" w:cs="Times New Roman"/>
        </w:rPr>
        <w:t xml:space="preserve"> </w:t>
      </w:r>
      <w:r w:rsidR="00EA245F" w:rsidRPr="005164DC">
        <w:rPr>
          <w:rFonts w:ascii="Times New Roman" w:hAnsi="Times New Roman" w:cs="Times New Roman"/>
        </w:rPr>
        <w:t>comunitarios</w:t>
      </w:r>
      <w:r w:rsidR="00EA245F" w:rsidRPr="00C21C43">
        <w:rPr>
          <w:rFonts w:ascii="Times New Roman" w:hAnsi="Times New Roman" w:cs="Times New Roman"/>
        </w:rPr>
        <w:t xml:space="preserve"> </w:t>
      </w:r>
      <w:r w:rsidR="00EA245F" w:rsidRPr="005164DC">
        <w:rPr>
          <w:rFonts w:ascii="Times New Roman" w:hAnsi="Times New Roman" w:cs="Times New Roman"/>
        </w:rPr>
        <w:t>y</w:t>
      </w:r>
      <w:r w:rsidR="00EA245F" w:rsidRPr="00C21C43">
        <w:rPr>
          <w:rFonts w:ascii="Times New Roman" w:hAnsi="Times New Roman" w:cs="Times New Roman"/>
        </w:rPr>
        <w:t xml:space="preserve"> </w:t>
      </w:r>
      <w:r w:rsidR="00EA245F" w:rsidRPr="005164DC">
        <w:rPr>
          <w:rFonts w:ascii="Times New Roman" w:hAnsi="Times New Roman" w:cs="Times New Roman"/>
        </w:rPr>
        <w:t>alternativos</w:t>
      </w:r>
      <w:r w:rsidR="00EA245F" w:rsidRPr="00C21C43">
        <w:rPr>
          <w:rFonts w:ascii="Times New Roman" w:hAnsi="Times New Roman" w:cs="Times New Roman"/>
        </w:rPr>
        <w:t xml:space="preserve"> </w:t>
      </w:r>
      <w:r w:rsidR="00EA245F" w:rsidRPr="005164DC">
        <w:rPr>
          <w:rFonts w:ascii="Times New Roman" w:hAnsi="Times New Roman" w:cs="Times New Roman"/>
        </w:rPr>
        <w:t>afrocolombianos.</w:t>
      </w:r>
    </w:p>
    <w:p w14:paraId="1107F533"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5E959575" w14:textId="79567087" w:rsidR="007D1EAE"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Es importante establecer en este punto la articulación necesaria con los temas de etnoeducación</w:t>
      </w:r>
      <w:r w:rsidR="00910CA8">
        <w:rPr>
          <w:rFonts w:ascii="Times New Roman" w:hAnsi="Times New Roman" w:cs="Times New Roman"/>
        </w:rPr>
        <w:t>, ciencias e innovación</w:t>
      </w:r>
      <w:r w:rsidRPr="005164DC">
        <w:rPr>
          <w:rFonts w:ascii="Times New Roman" w:hAnsi="Times New Roman" w:cs="Times New Roman"/>
        </w:rPr>
        <w:t>, en los términos del Decreto 2249 de 1995, esto ent</w:t>
      </w:r>
      <w:r w:rsidR="00910CA8">
        <w:rPr>
          <w:rFonts w:ascii="Times New Roman" w:hAnsi="Times New Roman" w:cs="Times New Roman"/>
        </w:rPr>
        <w:t xml:space="preserve">endiendo que el acceso implica </w:t>
      </w:r>
      <w:r w:rsidRPr="005164DC">
        <w:rPr>
          <w:rFonts w:ascii="Times New Roman" w:hAnsi="Times New Roman" w:cs="Times New Roman"/>
        </w:rPr>
        <w:t>la generación de acciones afirmativas que involucren desde lo educacional,</w:t>
      </w:r>
      <w:r w:rsidR="00910CA8">
        <w:rPr>
          <w:rFonts w:ascii="Times New Roman" w:hAnsi="Times New Roman" w:cs="Times New Roman"/>
        </w:rPr>
        <w:t xml:space="preserve"> la ciencia y lo intersectorial de forma integral para subsanar</w:t>
      </w:r>
      <w:r w:rsidRPr="005164DC">
        <w:rPr>
          <w:rFonts w:ascii="Times New Roman" w:hAnsi="Times New Roman" w:cs="Times New Roman"/>
        </w:rPr>
        <w:t xml:space="preserve"> la necesidad del reconocimiento de las formas propias, las necesidades </w:t>
      </w:r>
      <w:r w:rsidR="00910CA8" w:rsidRPr="005164DC">
        <w:rPr>
          <w:rFonts w:ascii="Times New Roman" w:hAnsi="Times New Roman" w:cs="Times New Roman"/>
        </w:rPr>
        <w:t>específicas</w:t>
      </w:r>
      <w:r w:rsidRPr="005164DC">
        <w:rPr>
          <w:rFonts w:ascii="Times New Roman" w:hAnsi="Times New Roman" w:cs="Times New Roman"/>
        </w:rPr>
        <w:t xml:space="preserve"> y la desagregación presupuestal para tales fines.</w:t>
      </w:r>
    </w:p>
    <w:p w14:paraId="0427E46E"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2696A479" w14:textId="09730D55" w:rsidR="00EA245F" w:rsidRDefault="00B6403B" w:rsidP="00A252B3">
      <w:pPr>
        <w:pStyle w:val="Textoindependiente"/>
        <w:numPr>
          <w:ilvl w:val="0"/>
          <w:numId w:val="9"/>
        </w:numPr>
        <w:spacing w:after="0" w:line="240" w:lineRule="auto"/>
        <w:ind w:right="760"/>
        <w:jc w:val="both"/>
        <w:rPr>
          <w:rFonts w:ascii="Times New Roman" w:hAnsi="Times New Roman" w:cs="Times New Roman"/>
          <w:b/>
        </w:rPr>
      </w:pPr>
      <w:bookmarkStart w:id="21" w:name="_Toc156802837"/>
      <w:bookmarkStart w:id="22" w:name="_Toc156816022"/>
      <w:bookmarkEnd w:id="21"/>
      <w:r>
        <w:rPr>
          <w:rFonts w:ascii="Times New Roman" w:hAnsi="Times New Roman" w:cs="Times New Roman"/>
          <w:b/>
        </w:rPr>
        <w:t>Falta de recursos para la promoción de</w:t>
      </w:r>
      <w:r w:rsidR="00910CA8">
        <w:rPr>
          <w:rFonts w:ascii="Times New Roman" w:hAnsi="Times New Roman" w:cs="Times New Roman"/>
          <w:b/>
        </w:rPr>
        <w:t xml:space="preserve"> las f</w:t>
      </w:r>
      <w:r w:rsidR="00EA245F" w:rsidRPr="00910CA8">
        <w:rPr>
          <w:rFonts w:ascii="Times New Roman" w:hAnsi="Times New Roman" w:cs="Times New Roman"/>
          <w:b/>
        </w:rPr>
        <w:t>ormas de comunicación afrocolombiana:</w:t>
      </w:r>
      <w:bookmarkEnd w:id="22"/>
    </w:p>
    <w:p w14:paraId="1DD3204A" w14:textId="77777777" w:rsidR="00803847" w:rsidRPr="00910CA8" w:rsidRDefault="00803847" w:rsidP="00803847">
      <w:pPr>
        <w:pStyle w:val="Textoindependiente"/>
        <w:spacing w:after="0" w:line="240" w:lineRule="auto"/>
        <w:ind w:left="820" w:right="760"/>
        <w:jc w:val="both"/>
        <w:rPr>
          <w:rFonts w:ascii="Times New Roman" w:hAnsi="Times New Roman" w:cs="Times New Roman"/>
          <w:b/>
        </w:rPr>
      </w:pPr>
    </w:p>
    <w:p w14:paraId="010948C9" w14:textId="2E8B39D8" w:rsidR="00B6403B" w:rsidRDefault="00EA245F" w:rsidP="00803847">
      <w:pPr>
        <w:pStyle w:val="Textoindependiente"/>
        <w:spacing w:after="0" w:line="240" w:lineRule="auto"/>
        <w:ind w:right="760"/>
        <w:jc w:val="both"/>
        <w:rPr>
          <w:rFonts w:ascii="Times New Roman" w:hAnsi="Times New Roman" w:cs="Times New Roman"/>
        </w:rPr>
      </w:pPr>
      <w:r w:rsidRPr="00910CA8">
        <w:rPr>
          <w:rFonts w:ascii="Times New Roman" w:hAnsi="Times New Roman" w:cs="Times New Roman"/>
        </w:rPr>
        <w:t xml:space="preserve">La </w:t>
      </w:r>
      <w:r w:rsidRPr="00B6403B">
        <w:rPr>
          <w:rFonts w:ascii="Times New Roman" w:hAnsi="Times New Roman" w:cs="Times New Roman"/>
          <w:i/>
        </w:rPr>
        <w:t>comunicación afrocolombiana</w:t>
      </w:r>
      <w:r w:rsidR="00910CA8">
        <w:rPr>
          <w:rFonts w:ascii="Times New Roman" w:hAnsi="Times New Roman" w:cs="Times New Roman"/>
        </w:rPr>
        <w:t>*</w:t>
      </w:r>
      <w:r w:rsidRPr="00910CA8">
        <w:rPr>
          <w:rFonts w:ascii="Times New Roman" w:hAnsi="Times New Roman" w:cs="Times New Roman"/>
        </w:rPr>
        <w:t xml:space="preserve"> ha sido definida en el Espacio Sectorial </w:t>
      </w:r>
      <w:r w:rsidRPr="005164DC">
        <w:rPr>
          <w:rFonts w:ascii="Times New Roman" w:hAnsi="Times New Roman" w:cs="Times New Roman"/>
        </w:rPr>
        <w:t>sobre</w:t>
      </w:r>
      <w:r w:rsidRPr="00910CA8">
        <w:rPr>
          <w:rFonts w:ascii="Times New Roman" w:hAnsi="Times New Roman" w:cs="Times New Roman"/>
        </w:rPr>
        <w:t xml:space="preserve"> </w:t>
      </w:r>
      <w:r w:rsidRPr="005164DC">
        <w:rPr>
          <w:rFonts w:ascii="Times New Roman" w:hAnsi="Times New Roman" w:cs="Times New Roman"/>
        </w:rPr>
        <w:t>una</w:t>
      </w:r>
      <w:r w:rsidRPr="00910CA8">
        <w:rPr>
          <w:rFonts w:ascii="Times New Roman" w:hAnsi="Times New Roman" w:cs="Times New Roman"/>
        </w:rPr>
        <w:t xml:space="preserve"> </w:t>
      </w:r>
      <w:r w:rsidRPr="005164DC">
        <w:rPr>
          <w:rFonts w:ascii="Times New Roman" w:hAnsi="Times New Roman" w:cs="Times New Roman"/>
        </w:rPr>
        <w:t>Política de Comunicación para la Justicia Racial</w:t>
      </w:r>
      <w:r w:rsidR="00B6403B">
        <w:rPr>
          <w:rStyle w:val="Refdenotaalpie"/>
          <w:rFonts w:ascii="Times New Roman" w:hAnsi="Times New Roman" w:cs="Times New Roman"/>
        </w:rPr>
        <w:footnoteReference w:id="8"/>
      </w:r>
      <w:r w:rsidRPr="005164DC">
        <w:rPr>
          <w:rFonts w:ascii="Times New Roman" w:hAnsi="Times New Roman" w:cs="Times New Roman"/>
        </w:rPr>
        <w:t xml:space="preserve"> como</w:t>
      </w:r>
      <w:r w:rsidR="00B6403B">
        <w:rPr>
          <w:rFonts w:ascii="Times New Roman" w:hAnsi="Times New Roman" w:cs="Times New Roman"/>
        </w:rPr>
        <w:t xml:space="preserve">: </w:t>
      </w:r>
    </w:p>
    <w:p w14:paraId="2E36E358" w14:textId="77777777" w:rsidR="00803847" w:rsidRDefault="00803847" w:rsidP="00803847">
      <w:pPr>
        <w:pStyle w:val="Textoindependiente"/>
        <w:spacing w:after="0" w:line="240" w:lineRule="auto"/>
        <w:ind w:right="760"/>
        <w:jc w:val="both"/>
        <w:rPr>
          <w:rFonts w:ascii="Times New Roman" w:hAnsi="Times New Roman" w:cs="Times New Roman"/>
        </w:rPr>
      </w:pPr>
    </w:p>
    <w:p w14:paraId="14D29406" w14:textId="3AD0F89D" w:rsidR="00EA245F" w:rsidRDefault="00B6403B" w:rsidP="00803847">
      <w:pPr>
        <w:pStyle w:val="Textoindependiente"/>
        <w:spacing w:after="0" w:line="240" w:lineRule="auto"/>
        <w:ind w:left="708" w:right="760"/>
        <w:jc w:val="both"/>
        <w:rPr>
          <w:rFonts w:ascii="Times New Roman" w:hAnsi="Times New Roman" w:cs="Times New Roman"/>
        </w:rPr>
      </w:pPr>
      <w:r>
        <w:rPr>
          <w:rFonts w:ascii="Times New Roman" w:hAnsi="Times New Roman" w:cs="Times New Roman"/>
        </w:rPr>
        <w:t>“</w:t>
      </w:r>
      <w:r w:rsidR="00EA245F" w:rsidRPr="005164DC">
        <w:rPr>
          <w:rFonts w:ascii="Times New Roman" w:hAnsi="Times New Roman" w:cs="Times New Roman"/>
        </w:rPr>
        <w:t>el conjunto de procesos,</w:t>
      </w:r>
      <w:r w:rsidR="00EA245F" w:rsidRPr="00910CA8">
        <w:rPr>
          <w:rFonts w:ascii="Times New Roman" w:hAnsi="Times New Roman" w:cs="Times New Roman"/>
        </w:rPr>
        <w:t xml:space="preserve"> </w:t>
      </w:r>
      <w:r w:rsidR="00EA245F" w:rsidRPr="005164DC">
        <w:rPr>
          <w:rFonts w:ascii="Times New Roman" w:hAnsi="Times New Roman" w:cs="Times New Roman"/>
        </w:rPr>
        <w:t>prácticas y expresiones comunicativas que generan y circulan entre y desde los</w:t>
      </w:r>
      <w:r w:rsidR="00EA245F" w:rsidRPr="00910CA8">
        <w:rPr>
          <w:rFonts w:ascii="Times New Roman" w:hAnsi="Times New Roman" w:cs="Times New Roman"/>
        </w:rPr>
        <w:t xml:space="preserve"> </w:t>
      </w:r>
      <w:r w:rsidR="00EA245F" w:rsidRPr="005164DC">
        <w:rPr>
          <w:rFonts w:ascii="Times New Roman" w:hAnsi="Times New Roman" w:cs="Times New Roman"/>
        </w:rPr>
        <w:t>pueblos</w:t>
      </w:r>
      <w:r w:rsidR="00EA245F" w:rsidRPr="00910CA8">
        <w:rPr>
          <w:rFonts w:ascii="Times New Roman" w:hAnsi="Times New Roman" w:cs="Times New Roman"/>
        </w:rPr>
        <w:t xml:space="preserve"> </w:t>
      </w:r>
      <w:r w:rsidR="00EA245F" w:rsidRPr="005164DC">
        <w:rPr>
          <w:rFonts w:ascii="Times New Roman" w:hAnsi="Times New Roman" w:cs="Times New Roman"/>
        </w:rPr>
        <w:t>afrocolombianos,</w:t>
      </w:r>
      <w:r w:rsidR="00EA245F" w:rsidRPr="00910CA8">
        <w:rPr>
          <w:rFonts w:ascii="Times New Roman" w:hAnsi="Times New Roman" w:cs="Times New Roman"/>
        </w:rPr>
        <w:t xml:space="preserve"> </w:t>
      </w:r>
      <w:r w:rsidR="00EA245F" w:rsidRPr="005164DC">
        <w:rPr>
          <w:rFonts w:ascii="Times New Roman" w:hAnsi="Times New Roman" w:cs="Times New Roman"/>
        </w:rPr>
        <w:t>palenqueros</w:t>
      </w:r>
      <w:r w:rsidR="00EA245F" w:rsidRPr="00910CA8">
        <w:rPr>
          <w:rFonts w:ascii="Times New Roman" w:hAnsi="Times New Roman" w:cs="Times New Roman"/>
        </w:rPr>
        <w:t xml:space="preserve"> </w:t>
      </w:r>
      <w:r w:rsidR="00EA245F" w:rsidRPr="005164DC">
        <w:rPr>
          <w:rFonts w:ascii="Times New Roman" w:hAnsi="Times New Roman" w:cs="Times New Roman"/>
        </w:rPr>
        <w:t>y</w:t>
      </w:r>
      <w:r w:rsidR="00EA245F" w:rsidRPr="00910CA8">
        <w:rPr>
          <w:rFonts w:ascii="Times New Roman" w:hAnsi="Times New Roman" w:cs="Times New Roman"/>
        </w:rPr>
        <w:t xml:space="preserve"> </w:t>
      </w:r>
      <w:r w:rsidR="00EA245F" w:rsidRPr="005164DC">
        <w:rPr>
          <w:rFonts w:ascii="Times New Roman" w:hAnsi="Times New Roman" w:cs="Times New Roman"/>
        </w:rPr>
        <w:t>raizales</w:t>
      </w:r>
      <w:r>
        <w:rPr>
          <w:rFonts w:ascii="Times New Roman" w:hAnsi="Times New Roman" w:cs="Times New Roman"/>
        </w:rPr>
        <w:t xml:space="preserve">. </w:t>
      </w:r>
      <w:r w:rsidR="00EA245F" w:rsidRPr="00910CA8">
        <w:rPr>
          <w:rFonts w:ascii="Times New Roman" w:hAnsi="Times New Roman" w:cs="Times New Roman"/>
        </w:rPr>
        <w:t xml:space="preserve">Se caracteriza </w:t>
      </w:r>
      <w:r w:rsidR="00EA245F" w:rsidRPr="005164DC">
        <w:rPr>
          <w:rFonts w:ascii="Times New Roman" w:hAnsi="Times New Roman" w:cs="Times New Roman"/>
        </w:rPr>
        <w:t>por</w:t>
      </w:r>
      <w:r w:rsidR="00EA245F" w:rsidRPr="00910CA8">
        <w:rPr>
          <w:rFonts w:ascii="Times New Roman" w:hAnsi="Times New Roman" w:cs="Times New Roman"/>
        </w:rPr>
        <w:t xml:space="preserve"> </w:t>
      </w:r>
      <w:r w:rsidR="00EA245F" w:rsidRPr="005164DC">
        <w:rPr>
          <w:rFonts w:ascii="Times New Roman" w:hAnsi="Times New Roman" w:cs="Times New Roman"/>
        </w:rPr>
        <w:t>ser</w:t>
      </w:r>
      <w:r w:rsidR="00EA245F" w:rsidRPr="00910CA8">
        <w:rPr>
          <w:rFonts w:ascii="Times New Roman" w:hAnsi="Times New Roman" w:cs="Times New Roman"/>
        </w:rPr>
        <w:t xml:space="preserve"> </w:t>
      </w:r>
      <w:r w:rsidR="00EA245F" w:rsidRPr="005164DC">
        <w:rPr>
          <w:rFonts w:ascii="Times New Roman" w:hAnsi="Times New Roman" w:cs="Times New Roman"/>
        </w:rPr>
        <w:t>una</w:t>
      </w:r>
      <w:r w:rsidR="00EA245F" w:rsidRPr="00910CA8">
        <w:rPr>
          <w:rFonts w:ascii="Times New Roman" w:hAnsi="Times New Roman" w:cs="Times New Roman"/>
        </w:rPr>
        <w:t xml:space="preserve"> </w:t>
      </w:r>
      <w:r w:rsidR="00EA245F" w:rsidRPr="005164DC">
        <w:rPr>
          <w:rFonts w:ascii="Times New Roman" w:hAnsi="Times New Roman" w:cs="Times New Roman"/>
        </w:rPr>
        <w:t>comunicación</w:t>
      </w:r>
      <w:r w:rsidR="00EA245F" w:rsidRPr="00910CA8">
        <w:rPr>
          <w:rFonts w:ascii="Times New Roman" w:hAnsi="Times New Roman" w:cs="Times New Roman"/>
        </w:rPr>
        <w:t xml:space="preserve"> </w:t>
      </w:r>
      <w:r w:rsidR="00EA245F" w:rsidRPr="005164DC">
        <w:rPr>
          <w:rFonts w:ascii="Times New Roman" w:hAnsi="Times New Roman" w:cs="Times New Roman"/>
        </w:rPr>
        <w:t>realizada</w:t>
      </w:r>
      <w:r w:rsidR="00EA245F" w:rsidRPr="00910CA8">
        <w:rPr>
          <w:rFonts w:ascii="Times New Roman" w:hAnsi="Times New Roman" w:cs="Times New Roman"/>
        </w:rPr>
        <w:t xml:space="preserve"> </w:t>
      </w:r>
      <w:r w:rsidR="00EA245F" w:rsidRPr="005164DC">
        <w:rPr>
          <w:rFonts w:ascii="Times New Roman" w:hAnsi="Times New Roman" w:cs="Times New Roman"/>
        </w:rPr>
        <w:t>por personas</w:t>
      </w:r>
      <w:r w:rsidR="00EA245F" w:rsidRPr="00910CA8">
        <w:rPr>
          <w:rFonts w:ascii="Times New Roman" w:hAnsi="Times New Roman" w:cs="Times New Roman"/>
        </w:rPr>
        <w:t xml:space="preserve"> </w:t>
      </w:r>
      <w:r w:rsidR="00EA245F" w:rsidRPr="005164DC">
        <w:rPr>
          <w:rFonts w:ascii="Times New Roman" w:hAnsi="Times New Roman" w:cs="Times New Roman"/>
        </w:rPr>
        <w:t>pertenecientes</w:t>
      </w:r>
      <w:r w:rsidR="00EA245F" w:rsidRPr="00910CA8">
        <w:rPr>
          <w:rFonts w:ascii="Times New Roman" w:hAnsi="Times New Roman" w:cs="Times New Roman"/>
        </w:rPr>
        <w:t xml:space="preserve"> </w:t>
      </w:r>
      <w:r w:rsidR="00EA245F" w:rsidRPr="005164DC">
        <w:rPr>
          <w:rFonts w:ascii="Times New Roman" w:hAnsi="Times New Roman" w:cs="Times New Roman"/>
        </w:rPr>
        <w:t>a</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sidR="00EA245F" w:rsidRPr="005164DC">
        <w:rPr>
          <w:rFonts w:ascii="Times New Roman" w:hAnsi="Times New Roman" w:cs="Times New Roman"/>
        </w:rPr>
        <w:t>población</w:t>
      </w:r>
      <w:r w:rsidR="00EA245F" w:rsidRPr="00910CA8">
        <w:rPr>
          <w:rFonts w:ascii="Times New Roman" w:hAnsi="Times New Roman" w:cs="Times New Roman"/>
        </w:rPr>
        <w:t xml:space="preserve"> </w:t>
      </w:r>
      <w:r w:rsidR="00EA245F" w:rsidRPr="005164DC">
        <w:rPr>
          <w:rFonts w:ascii="Times New Roman" w:hAnsi="Times New Roman" w:cs="Times New Roman"/>
        </w:rPr>
        <w:t>afrocolombiana,</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sidR="00EA245F" w:rsidRPr="005164DC">
        <w:rPr>
          <w:rFonts w:ascii="Times New Roman" w:hAnsi="Times New Roman" w:cs="Times New Roman"/>
        </w:rPr>
        <w:t>cual</w:t>
      </w:r>
      <w:r w:rsidR="00EA245F" w:rsidRPr="00910CA8">
        <w:rPr>
          <w:rFonts w:ascii="Times New Roman" w:hAnsi="Times New Roman" w:cs="Times New Roman"/>
        </w:rPr>
        <w:t xml:space="preserve"> </w:t>
      </w:r>
      <w:r w:rsidR="00EA245F" w:rsidRPr="005164DC">
        <w:rPr>
          <w:rFonts w:ascii="Times New Roman" w:hAnsi="Times New Roman" w:cs="Times New Roman"/>
        </w:rPr>
        <w:t>puede</w:t>
      </w:r>
      <w:r w:rsidR="00EA245F" w:rsidRPr="00910CA8">
        <w:rPr>
          <w:rFonts w:ascii="Times New Roman" w:hAnsi="Times New Roman" w:cs="Times New Roman"/>
        </w:rPr>
        <w:t xml:space="preserve"> </w:t>
      </w:r>
      <w:r w:rsidR="00EA245F" w:rsidRPr="005164DC">
        <w:rPr>
          <w:rFonts w:ascii="Times New Roman" w:hAnsi="Times New Roman" w:cs="Times New Roman"/>
        </w:rPr>
        <w:t>tener</w:t>
      </w:r>
      <w:r w:rsidR="00EA245F" w:rsidRPr="00910CA8">
        <w:rPr>
          <w:rFonts w:ascii="Times New Roman" w:hAnsi="Times New Roman" w:cs="Times New Roman"/>
        </w:rPr>
        <w:t xml:space="preserve"> </w:t>
      </w:r>
      <w:r w:rsidR="00EA245F" w:rsidRPr="005164DC">
        <w:rPr>
          <w:rFonts w:ascii="Times New Roman" w:hAnsi="Times New Roman" w:cs="Times New Roman"/>
        </w:rPr>
        <w:t>un</w:t>
      </w:r>
      <w:r w:rsidR="00EA245F" w:rsidRPr="00910CA8">
        <w:rPr>
          <w:rFonts w:ascii="Times New Roman" w:hAnsi="Times New Roman" w:cs="Times New Roman"/>
        </w:rPr>
        <w:t xml:space="preserve"> </w:t>
      </w:r>
      <w:r w:rsidR="00EA245F" w:rsidRPr="005164DC">
        <w:rPr>
          <w:rFonts w:ascii="Times New Roman" w:hAnsi="Times New Roman" w:cs="Times New Roman"/>
        </w:rPr>
        <w:t>enfoque</w:t>
      </w:r>
      <w:r w:rsidR="00EA245F" w:rsidRPr="00910CA8">
        <w:rPr>
          <w:rFonts w:ascii="Times New Roman" w:hAnsi="Times New Roman" w:cs="Times New Roman"/>
        </w:rPr>
        <w:t xml:space="preserve"> </w:t>
      </w:r>
      <w:r w:rsidR="00EA245F" w:rsidRPr="005164DC">
        <w:rPr>
          <w:rFonts w:ascii="Times New Roman" w:hAnsi="Times New Roman" w:cs="Times New Roman"/>
        </w:rPr>
        <w:t>en</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sidR="00EA245F" w:rsidRPr="005164DC">
        <w:rPr>
          <w:rFonts w:ascii="Times New Roman" w:hAnsi="Times New Roman" w:cs="Times New Roman"/>
        </w:rPr>
        <w:t>diversidad</w:t>
      </w:r>
      <w:r w:rsidR="00EA245F" w:rsidRPr="00910CA8">
        <w:rPr>
          <w:rFonts w:ascii="Times New Roman" w:hAnsi="Times New Roman" w:cs="Times New Roman"/>
        </w:rPr>
        <w:t xml:space="preserve"> </w:t>
      </w:r>
      <w:r w:rsidR="00EA245F" w:rsidRPr="005164DC">
        <w:rPr>
          <w:rFonts w:ascii="Times New Roman" w:hAnsi="Times New Roman" w:cs="Times New Roman"/>
        </w:rPr>
        <w:t>cultural,</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sidR="00EA245F" w:rsidRPr="005164DC">
        <w:rPr>
          <w:rFonts w:ascii="Times New Roman" w:hAnsi="Times New Roman" w:cs="Times New Roman"/>
        </w:rPr>
        <w:t>construcción</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identidad</w:t>
      </w:r>
      <w:r w:rsidR="00EA245F" w:rsidRPr="00910CA8">
        <w:rPr>
          <w:rFonts w:ascii="Times New Roman" w:hAnsi="Times New Roman" w:cs="Times New Roman"/>
        </w:rPr>
        <w:t xml:space="preserve"> </w:t>
      </w:r>
      <w:r w:rsidR="00EA245F" w:rsidRPr="005164DC">
        <w:rPr>
          <w:rFonts w:ascii="Times New Roman" w:hAnsi="Times New Roman" w:cs="Times New Roman"/>
        </w:rPr>
        <w:t>y</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sidR="00EA245F" w:rsidRPr="005164DC">
        <w:rPr>
          <w:rFonts w:ascii="Times New Roman" w:hAnsi="Times New Roman" w:cs="Times New Roman"/>
        </w:rPr>
        <w:t>reivindicación</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los</w:t>
      </w:r>
      <w:r w:rsidR="00EA245F" w:rsidRPr="00910CA8">
        <w:rPr>
          <w:rFonts w:ascii="Times New Roman" w:hAnsi="Times New Roman" w:cs="Times New Roman"/>
        </w:rPr>
        <w:t xml:space="preserve"> </w:t>
      </w:r>
      <w:r w:rsidR="00EA245F" w:rsidRPr="005164DC">
        <w:rPr>
          <w:rFonts w:ascii="Times New Roman" w:hAnsi="Times New Roman" w:cs="Times New Roman"/>
        </w:rPr>
        <w:t>derechos</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los</w:t>
      </w:r>
      <w:r w:rsidR="00EA245F" w:rsidRPr="00910CA8">
        <w:rPr>
          <w:rFonts w:ascii="Times New Roman" w:hAnsi="Times New Roman" w:cs="Times New Roman"/>
        </w:rPr>
        <w:t xml:space="preserve"> </w:t>
      </w:r>
      <w:r w:rsidR="00EA245F" w:rsidRPr="005164DC">
        <w:rPr>
          <w:rFonts w:ascii="Times New Roman" w:hAnsi="Times New Roman" w:cs="Times New Roman"/>
        </w:rPr>
        <w:t>pueblos afrocolombianos.</w:t>
      </w:r>
      <w:r w:rsidR="00EA245F" w:rsidRPr="00910CA8">
        <w:rPr>
          <w:rFonts w:ascii="Times New Roman" w:hAnsi="Times New Roman" w:cs="Times New Roman"/>
        </w:rPr>
        <w:t xml:space="preserve"> </w:t>
      </w:r>
      <w:r w:rsidR="00EA245F" w:rsidRPr="005164DC">
        <w:rPr>
          <w:rFonts w:ascii="Times New Roman" w:hAnsi="Times New Roman" w:cs="Times New Roman"/>
        </w:rPr>
        <w:t>No</w:t>
      </w:r>
      <w:r w:rsidR="00EA245F" w:rsidRPr="00910CA8">
        <w:rPr>
          <w:rFonts w:ascii="Times New Roman" w:hAnsi="Times New Roman" w:cs="Times New Roman"/>
        </w:rPr>
        <w:t xml:space="preserve"> </w:t>
      </w:r>
      <w:r w:rsidR="00EA245F" w:rsidRPr="005164DC">
        <w:rPr>
          <w:rFonts w:ascii="Times New Roman" w:hAnsi="Times New Roman" w:cs="Times New Roman"/>
        </w:rPr>
        <w:t>obstante,</w:t>
      </w:r>
      <w:r w:rsidR="00EA245F" w:rsidRPr="00910CA8">
        <w:rPr>
          <w:rFonts w:ascii="Times New Roman" w:hAnsi="Times New Roman" w:cs="Times New Roman"/>
        </w:rPr>
        <w:t xml:space="preserve"> </w:t>
      </w:r>
      <w:r w:rsidR="00EA245F" w:rsidRPr="005164DC">
        <w:rPr>
          <w:rFonts w:ascii="Times New Roman" w:hAnsi="Times New Roman" w:cs="Times New Roman"/>
        </w:rPr>
        <w:t>las</w:t>
      </w:r>
      <w:r w:rsidR="00EA245F" w:rsidRPr="00910CA8">
        <w:rPr>
          <w:rFonts w:ascii="Times New Roman" w:hAnsi="Times New Roman" w:cs="Times New Roman"/>
        </w:rPr>
        <w:t xml:space="preserve"> </w:t>
      </w:r>
      <w:r w:rsidR="00EA245F" w:rsidRPr="005164DC">
        <w:rPr>
          <w:rFonts w:ascii="Times New Roman" w:hAnsi="Times New Roman" w:cs="Times New Roman"/>
        </w:rPr>
        <w:t>creaciones</w:t>
      </w:r>
      <w:r w:rsidR="00EA245F" w:rsidRPr="00910CA8">
        <w:rPr>
          <w:rFonts w:ascii="Times New Roman" w:hAnsi="Times New Roman" w:cs="Times New Roman"/>
        </w:rPr>
        <w:t xml:space="preserve"> </w:t>
      </w:r>
      <w:r w:rsidR="00EA245F" w:rsidRPr="005164DC">
        <w:rPr>
          <w:rFonts w:ascii="Times New Roman" w:hAnsi="Times New Roman" w:cs="Times New Roman"/>
        </w:rPr>
        <w:lastRenderedPageBreak/>
        <w:t>lideradas</w:t>
      </w:r>
      <w:r w:rsidR="00EA245F" w:rsidRPr="00910CA8">
        <w:rPr>
          <w:rFonts w:ascii="Times New Roman" w:hAnsi="Times New Roman" w:cs="Times New Roman"/>
        </w:rPr>
        <w:t xml:space="preserve"> </w:t>
      </w:r>
      <w:r w:rsidR="00EA245F" w:rsidRPr="005164DC">
        <w:rPr>
          <w:rFonts w:ascii="Times New Roman" w:hAnsi="Times New Roman" w:cs="Times New Roman"/>
        </w:rPr>
        <w:t>por</w:t>
      </w:r>
      <w:r w:rsidR="00EA245F" w:rsidRPr="00910CA8">
        <w:rPr>
          <w:rFonts w:ascii="Times New Roman" w:hAnsi="Times New Roman" w:cs="Times New Roman"/>
        </w:rPr>
        <w:t xml:space="preserve"> </w:t>
      </w:r>
      <w:r w:rsidR="00EA245F" w:rsidRPr="005164DC">
        <w:rPr>
          <w:rFonts w:ascii="Times New Roman" w:hAnsi="Times New Roman" w:cs="Times New Roman"/>
        </w:rPr>
        <w:t>realizadores</w:t>
      </w:r>
      <w:r w:rsidR="00EA245F" w:rsidRPr="00910CA8">
        <w:rPr>
          <w:rFonts w:ascii="Times New Roman" w:hAnsi="Times New Roman" w:cs="Times New Roman"/>
        </w:rPr>
        <w:t xml:space="preserve"> </w:t>
      </w:r>
      <w:r w:rsidR="00EA245F" w:rsidRPr="005164DC">
        <w:rPr>
          <w:rFonts w:ascii="Times New Roman" w:hAnsi="Times New Roman" w:cs="Times New Roman"/>
        </w:rPr>
        <w:t>o</w:t>
      </w:r>
      <w:r w:rsidR="00EA245F" w:rsidRPr="00910CA8">
        <w:rPr>
          <w:rFonts w:ascii="Times New Roman" w:hAnsi="Times New Roman" w:cs="Times New Roman"/>
        </w:rPr>
        <w:t xml:space="preserve"> </w:t>
      </w:r>
      <w:r w:rsidR="00EA245F" w:rsidRPr="005164DC">
        <w:rPr>
          <w:rFonts w:ascii="Times New Roman" w:hAnsi="Times New Roman" w:cs="Times New Roman"/>
        </w:rPr>
        <w:t>comunicadores afrocolombianos</w:t>
      </w:r>
      <w:r w:rsidR="00EA245F" w:rsidRPr="00910CA8">
        <w:rPr>
          <w:rFonts w:ascii="Times New Roman" w:hAnsi="Times New Roman" w:cs="Times New Roman"/>
        </w:rPr>
        <w:t xml:space="preserve"> </w:t>
      </w:r>
      <w:r w:rsidR="00EA245F" w:rsidRPr="005164DC">
        <w:rPr>
          <w:rFonts w:ascii="Times New Roman" w:hAnsi="Times New Roman" w:cs="Times New Roman"/>
        </w:rPr>
        <w:t>que</w:t>
      </w:r>
      <w:r w:rsidR="00EA245F" w:rsidRPr="00910CA8">
        <w:rPr>
          <w:rFonts w:ascii="Times New Roman" w:hAnsi="Times New Roman" w:cs="Times New Roman"/>
        </w:rPr>
        <w:t xml:space="preserve"> </w:t>
      </w:r>
      <w:r w:rsidR="00EA245F" w:rsidRPr="005164DC">
        <w:rPr>
          <w:rFonts w:ascii="Times New Roman" w:hAnsi="Times New Roman" w:cs="Times New Roman"/>
        </w:rPr>
        <w:t>no</w:t>
      </w:r>
      <w:r w:rsidR="00EA245F" w:rsidRPr="00910CA8">
        <w:rPr>
          <w:rFonts w:ascii="Times New Roman" w:hAnsi="Times New Roman" w:cs="Times New Roman"/>
        </w:rPr>
        <w:t xml:space="preserve"> </w:t>
      </w:r>
      <w:r w:rsidR="00EA245F" w:rsidRPr="005164DC">
        <w:rPr>
          <w:rFonts w:ascii="Times New Roman" w:hAnsi="Times New Roman" w:cs="Times New Roman"/>
        </w:rPr>
        <w:t>respondan</w:t>
      </w:r>
      <w:r w:rsidR="00EA245F" w:rsidRPr="00910CA8">
        <w:rPr>
          <w:rFonts w:ascii="Times New Roman" w:hAnsi="Times New Roman" w:cs="Times New Roman"/>
        </w:rPr>
        <w:t xml:space="preserve"> </w:t>
      </w:r>
      <w:r w:rsidR="00EA245F" w:rsidRPr="005164DC">
        <w:rPr>
          <w:rFonts w:ascii="Times New Roman" w:hAnsi="Times New Roman" w:cs="Times New Roman"/>
        </w:rPr>
        <w:t>a</w:t>
      </w:r>
      <w:r w:rsidR="00EA245F" w:rsidRPr="00910CA8">
        <w:rPr>
          <w:rFonts w:ascii="Times New Roman" w:hAnsi="Times New Roman" w:cs="Times New Roman"/>
        </w:rPr>
        <w:t xml:space="preserve"> </w:t>
      </w:r>
      <w:r w:rsidR="00EA245F" w:rsidRPr="005164DC">
        <w:rPr>
          <w:rFonts w:ascii="Times New Roman" w:hAnsi="Times New Roman" w:cs="Times New Roman"/>
        </w:rPr>
        <w:t>esta</w:t>
      </w:r>
      <w:r w:rsidR="00EA245F" w:rsidRPr="00910CA8">
        <w:rPr>
          <w:rFonts w:ascii="Times New Roman" w:hAnsi="Times New Roman" w:cs="Times New Roman"/>
        </w:rPr>
        <w:t xml:space="preserve"> </w:t>
      </w:r>
      <w:r w:rsidR="0069722D" w:rsidRPr="005164DC">
        <w:rPr>
          <w:rFonts w:ascii="Times New Roman" w:hAnsi="Times New Roman" w:cs="Times New Roman"/>
        </w:rPr>
        <w:t>perspectiva</w:t>
      </w:r>
      <w:r w:rsidR="00EA245F" w:rsidRPr="00910CA8">
        <w:rPr>
          <w:rFonts w:ascii="Times New Roman" w:hAnsi="Times New Roman" w:cs="Times New Roman"/>
        </w:rPr>
        <w:t xml:space="preserve"> </w:t>
      </w:r>
      <w:r w:rsidR="00EA245F" w:rsidRPr="005164DC">
        <w:rPr>
          <w:rFonts w:ascii="Times New Roman" w:hAnsi="Times New Roman" w:cs="Times New Roman"/>
        </w:rPr>
        <w:t>son</w:t>
      </w:r>
      <w:r w:rsidR="00EA245F" w:rsidRPr="00910CA8">
        <w:rPr>
          <w:rFonts w:ascii="Times New Roman" w:hAnsi="Times New Roman" w:cs="Times New Roman"/>
        </w:rPr>
        <w:t xml:space="preserve"> </w:t>
      </w:r>
      <w:r w:rsidR="00EA245F" w:rsidRPr="005164DC">
        <w:rPr>
          <w:rFonts w:ascii="Times New Roman" w:hAnsi="Times New Roman" w:cs="Times New Roman"/>
        </w:rPr>
        <w:t>consideradas</w:t>
      </w:r>
      <w:r w:rsidR="00EA245F" w:rsidRPr="00910CA8">
        <w:rPr>
          <w:rFonts w:ascii="Times New Roman" w:hAnsi="Times New Roman" w:cs="Times New Roman"/>
        </w:rPr>
        <w:t xml:space="preserve"> </w:t>
      </w:r>
      <w:r w:rsidR="00EA245F" w:rsidRPr="005164DC">
        <w:rPr>
          <w:rFonts w:ascii="Times New Roman" w:hAnsi="Times New Roman" w:cs="Times New Roman"/>
        </w:rPr>
        <w:t>como</w:t>
      </w:r>
      <w:r w:rsidR="00EA245F" w:rsidRPr="00910CA8">
        <w:rPr>
          <w:rFonts w:ascii="Times New Roman" w:hAnsi="Times New Roman" w:cs="Times New Roman"/>
        </w:rPr>
        <w:t xml:space="preserve"> </w:t>
      </w:r>
      <w:r w:rsidR="00EA245F" w:rsidRPr="005164DC">
        <w:rPr>
          <w:rFonts w:ascii="Times New Roman" w:hAnsi="Times New Roman" w:cs="Times New Roman"/>
        </w:rPr>
        <w:t>comunicación</w:t>
      </w:r>
      <w:r w:rsidR="00EA245F" w:rsidRPr="00910CA8">
        <w:rPr>
          <w:rFonts w:ascii="Times New Roman" w:hAnsi="Times New Roman" w:cs="Times New Roman"/>
        </w:rPr>
        <w:t xml:space="preserve"> </w:t>
      </w:r>
      <w:r w:rsidR="00EA245F" w:rsidRPr="005164DC">
        <w:rPr>
          <w:rFonts w:ascii="Times New Roman" w:hAnsi="Times New Roman" w:cs="Times New Roman"/>
        </w:rPr>
        <w:t>afrocolombiana</w:t>
      </w:r>
      <w:r w:rsidR="00EA245F" w:rsidRPr="00910CA8">
        <w:rPr>
          <w:rFonts w:ascii="Times New Roman" w:hAnsi="Times New Roman" w:cs="Times New Roman"/>
        </w:rPr>
        <w:t xml:space="preserve"> </w:t>
      </w:r>
      <w:r w:rsidR="00EA245F" w:rsidRPr="005164DC">
        <w:rPr>
          <w:rFonts w:ascii="Times New Roman" w:hAnsi="Times New Roman" w:cs="Times New Roman"/>
        </w:rPr>
        <w:t>para</w:t>
      </w:r>
      <w:r w:rsidR="00EA245F" w:rsidRPr="00910CA8">
        <w:rPr>
          <w:rFonts w:ascii="Times New Roman" w:hAnsi="Times New Roman" w:cs="Times New Roman"/>
        </w:rPr>
        <w:t xml:space="preserve"> </w:t>
      </w:r>
      <w:r w:rsidR="00EA245F" w:rsidRPr="005164DC">
        <w:rPr>
          <w:rFonts w:ascii="Times New Roman" w:hAnsi="Times New Roman" w:cs="Times New Roman"/>
        </w:rPr>
        <w:t>efectos</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la</w:t>
      </w:r>
      <w:r w:rsidR="00EA245F" w:rsidRPr="00910CA8">
        <w:rPr>
          <w:rFonts w:ascii="Times New Roman" w:hAnsi="Times New Roman" w:cs="Times New Roman"/>
        </w:rPr>
        <w:t xml:space="preserve"> </w:t>
      </w:r>
      <w:r>
        <w:rPr>
          <w:rFonts w:ascii="Times New Roman" w:hAnsi="Times New Roman" w:cs="Times New Roman"/>
        </w:rPr>
        <w:t>política”</w:t>
      </w:r>
    </w:p>
    <w:p w14:paraId="731CDFBB" w14:textId="77777777" w:rsidR="00803847" w:rsidRPr="005164DC" w:rsidRDefault="00803847" w:rsidP="00803847">
      <w:pPr>
        <w:pStyle w:val="Textoindependiente"/>
        <w:spacing w:after="0" w:line="240" w:lineRule="auto"/>
        <w:ind w:left="708" w:right="760"/>
        <w:jc w:val="both"/>
        <w:rPr>
          <w:rFonts w:ascii="Times New Roman" w:hAnsi="Times New Roman" w:cs="Times New Roman"/>
        </w:rPr>
      </w:pPr>
    </w:p>
    <w:p w14:paraId="27F3E31D" w14:textId="0E2BFEF7" w:rsidR="003A0EF6" w:rsidRDefault="003A0EF6"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Bajo esta precisión conceptual, l</w:t>
      </w:r>
      <w:r w:rsidRPr="003A0EF6">
        <w:rPr>
          <w:rFonts w:ascii="Times New Roman" w:hAnsi="Times New Roman" w:cs="Times New Roman"/>
        </w:rPr>
        <w:t>a falta de recursos</w:t>
      </w:r>
      <w:r>
        <w:rPr>
          <w:rFonts w:ascii="Times New Roman" w:hAnsi="Times New Roman" w:cs="Times New Roman"/>
        </w:rPr>
        <w:t xml:space="preserve"> financieros, técnicos y materiales</w:t>
      </w:r>
      <w:r w:rsidRPr="003A0EF6">
        <w:rPr>
          <w:rFonts w:ascii="Times New Roman" w:hAnsi="Times New Roman" w:cs="Times New Roman"/>
        </w:rPr>
        <w:t xml:space="preserve"> para la promoción de las formas de comunicación afrocolombiana constituye una de las barreras estructurales más significativas que enfrentan los </w:t>
      </w:r>
      <w:r w:rsidR="007D4A4D">
        <w:rPr>
          <w:rFonts w:ascii="Times New Roman" w:hAnsi="Times New Roman" w:cs="Times New Roman"/>
        </w:rPr>
        <w:t>agentes</w:t>
      </w:r>
      <w:r w:rsidRPr="003A0EF6">
        <w:rPr>
          <w:rFonts w:ascii="Times New Roman" w:hAnsi="Times New Roman" w:cs="Times New Roman"/>
        </w:rPr>
        <w:t xml:space="preserve"> de este sector, limitando su capacidad de incidir, producir contenidos sostenibles y ejercer plenamente su derecho a comunicar desde sus propios saberes, territorios y memorias. Esta problemática tiene raíces históricas en la exclusión sistemática de los pueblos afrocolombianos de los marcos de financiación pública, en una visión centralista y hegemónica de la cultura y la comunicación, que invisibiliza las narrativas, lenguajes y prácticas comunicativas propias.</w:t>
      </w:r>
    </w:p>
    <w:p w14:paraId="48E10D51" w14:textId="77777777" w:rsidR="00803847" w:rsidRPr="003A0EF6" w:rsidRDefault="00803847" w:rsidP="00803847">
      <w:pPr>
        <w:pStyle w:val="Textoindependiente"/>
        <w:spacing w:after="0" w:line="240" w:lineRule="auto"/>
        <w:ind w:right="760"/>
        <w:jc w:val="both"/>
        <w:rPr>
          <w:rFonts w:ascii="Times New Roman" w:hAnsi="Times New Roman" w:cs="Times New Roman"/>
        </w:rPr>
      </w:pPr>
    </w:p>
    <w:p w14:paraId="6BC8C7AE" w14:textId="7C29F13A" w:rsidR="003A0EF6" w:rsidRDefault="003A0EF6" w:rsidP="00803847">
      <w:pPr>
        <w:pStyle w:val="Textoindependiente"/>
        <w:spacing w:after="0" w:line="240" w:lineRule="auto"/>
        <w:ind w:right="760"/>
        <w:jc w:val="both"/>
        <w:rPr>
          <w:rFonts w:ascii="Times New Roman" w:hAnsi="Times New Roman" w:cs="Times New Roman"/>
        </w:rPr>
      </w:pPr>
      <w:r w:rsidRPr="003A0EF6">
        <w:rPr>
          <w:rFonts w:ascii="Times New Roman" w:hAnsi="Times New Roman" w:cs="Times New Roman"/>
        </w:rPr>
        <w:t>Desde la perspectiva de política pública, esta situación implica una deuda estatal con el principio de equidad étnico-racial consagrado en la Constitución y en los instrumentos internacionales de derechos humanos. No se trata únicamente de transferencias presupuestales, sino del reconocimiento integral de las formas organizativas, los medios comunitarios, los creadores independientes y los procesos pedagógicos como sujetos colectivos de derecho cultural y comunicativo. Superar esta falencia demanda la creación de líneas de financiación específicas y recurrentes, mecanismos de contratación diferenciada, acceso preferente a convocatorias y fortalecimiento institucional de los consejos comunitarios y colectivos del sector. Garantizar recursos no es solo una medida de acción afirmativa, sino una condición esencial para el ejercicio pleno de la ciudadanía comunicativa afrocolombiana, clave para avanzar hacia una democracia racial y mediática.</w:t>
      </w:r>
    </w:p>
    <w:p w14:paraId="70183A4C" w14:textId="77777777" w:rsidR="00803847" w:rsidRPr="003A0EF6" w:rsidRDefault="00803847" w:rsidP="00803847">
      <w:pPr>
        <w:pStyle w:val="Textoindependiente"/>
        <w:spacing w:after="0" w:line="240" w:lineRule="auto"/>
        <w:ind w:right="760"/>
        <w:jc w:val="both"/>
        <w:rPr>
          <w:rFonts w:ascii="Times New Roman" w:hAnsi="Times New Roman" w:cs="Times New Roman"/>
        </w:rPr>
      </w:pPr>
    </w:p>
    <w:p w14:paraId="2ABB6F91" w14:textId="6C817C1A" w:rsidR="00EA245F" w:rsidRDefault="007D4A4D"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Así, l</w:t>
      </w:r>
      <w:r w:rsidR="00EA245F" w:rsidRPr="005164DC">
        <w:rPr>
          <w:rFonts w:ascii="Times New Roman" w:hAnsi="Times New Roman" w:cs="Times New Roman"/>
        </w:rPr>
        <w:t>a comunicación afrocolombiana</w:t>
      </w:r>
      <w:r>
        <w:rPr>
          <w:rFonts w:ascii="Times New Roman" w:hAnsi="Times New Roman" w:cs="Times New Roman"/>
        </w:rPr>
        <w:t xml:space="preserve"> con garantía de recursos podrá ejercer su </w:t>
      </w:r>
      <w:r w:rsidR="00EA245F" w:rsidRPr="005164DC">
        <w:rPr>
          <w:rFonts w:ascii="Times New Roman" w:hAnsi="Times New Roman" w:cs="Times New Roman"/>
        </w:rPr>
        <w:t>papel fundamental en la construcción de</w:t>
      </w:r>
      <w:r w:rsidR="00EA245F" w:rsidRPr="00910CA8">
        <w:rPr>
          <w:rFonts w:ascii="Times New Roman" w:hAnsi="Times New Roman" w:cs="Times New Roman"/>
        </w:rPr>
        <w:t xml:space="preserve"> </w:t>
      </w:r>
      <w:r w:rsidR="00EA245F" w:rsidRPr="005164DC">
        <w:rPr>
          <w:rFonts w:ascii="Times New Roman" w:hAnsi="Times New Roman" w:cs="Times New Roman"/>
        </w:rPr>
        <w:t>justicia</w:t>
      </w:r>
      <w:r w:rsidR="00EA245F" w:rsidRPr="00910CA8">
        <w:rPr>
          <w:rFonts w:ascii="Times New Roman" w:hAnsi="Times New Roman" w:cs="Times New Roman"/>
        </w:rPr>
        <w:t xml:space="preserve"> </w:t>
      </w:r>
      <w:r w:rsidR="00EA245F" w:rsidRPr="005164DC">
        <w:rPr>
          <w:rFonts w:ascii="Times New Roman" w:hAnsi="Times New Roman" w:cs="Times New Roman"/>
        </w:rPr>
        <w:t>racial</w:t>
      </w:r>
      <w:r w:rsidR="00EA245F" w:rsidRPr="00910CA8">
        <w:rPr>
          <w:rFonts w:ascii="Times New Roman" w:hAnsi="Times New Roman" w:cs="Times New Roman"/>
        </w:rPr>
        <w:t xml:space="preserve"> </w:t>
      </w:r>
      <w:r w:rsidR="00EA245F" w:rsidRPr="005164DC">
        <w:rPr>
          <w:rFonts w:ascii="Times New Roman" w:hAnsi="Times New Roman" w:cs="Times New Roman"/>
        </w:rPr>
        <w:t>para</w:t>
      </w:r>
      <w:r w:rsidR="00EA245F" w:rsidRPr="00910CA8">
        <w:rPr>
          <w:rFonts w:ascii="Times New Roman" w:hAnsi="Times New Roman" w:cs="Times New Roman"/>
        </w:rPr>
        <w:t xml:space="preserve"> </w:t>
      </w:r>
      <w:r w:rsidR="00EA245F" w:rsidRPr="005164DC">
        <w:rPr>
          <w:rFonts w:ascii="Times New Roman" w:hAnsi="Times New Roman" w:cs="Times New Roman"/>
        </w:rPr>
        <w:t>los</w:t>
      </w:r>
      <w:r w:rsidR="00EA245F" w:rsidRPr="00910CA8">
        <w:rPr>
          <w:rFonts w:ascii="Times New Roman" w:hAnsi="Times New Roman" w:cs="Times New Roman"/>
        </w:rPr>
        <w:t xml:space="preserve"> </w:t>
      </w:r>
      <w:r w:rsidR="00EA245F" w:rsidRPr="005164DC">
        <w:rPr>
          <w:rFonts w:ascii="Times New Roman" w:hAnsi="Times New Roman" w:cs="Times New Roman"/>
        </w:rPr>
        <w:t>pueblos</w:t>
      </w:r>
      <w:r w:rsidR="00EA245F" w:rsidRPr="00910CA8">
        <w:rPr>
          <w:rFonts w:ascii="Times New Roman" w:hAnsi="Times New Roman" w:cs="Times New Roman"/>
        </w:rPr>
        <w:t xml:space="preserve"> </w:t>
      </w:r>
      <w:r w:rsidR="00EA245F" w:rsidRPr="005164DC">
        <w:rPr>
          <w:rFonts w:ascii="Times New Roman" w:hAnsi="Times New Roman" w:cs="Times New Roman"/>
        </w:rPr>
        <w:t>afrocolombianos</w:t>
      </w:r>
      <w:r w:rsidR="00EA245F" w:rsidRPr="00910CA8">
        <w:rPr>
          <w:rFonts w:ascii="Times New Roman" w:hAnsi="Times New Roman" w:cs="Times New Roman"/>
        </w:rPr>
        <w:t xml:space="preserve"> </w:t>
      </w:r>
      <w:r w:rsidR="00EA245F" w:rsidRPr="005164DC">
        <w:rPr>
          <w:rFonts w:ascii="Times New Roman" w:hAnsi="Times New Roman" w:cs="Times New Roman"/>
        </w:rPr>
        <w:t>pues</w:t>
      </w:r>
      <w:r w:rsidR="00EA245F" w:rsidRPr="00910CA8">
        <w:rPr>
          <w:rFonts w:ascii="Times New Roman" w:hAnsi="Times New Roman" w:cs="Times New Roman"/>
        </w:rPr>
        <w:t xml:space="preserve"> </w:t>
      </w:r>
      <w:r w:rsidR="00EA245F" w:rsidRPr="005164DC">
        <w:rPr>
          <w:rFonts w:ascii="Times New Roman" w:hAnsi="Times New Roman" w:cs="Times New Roman"/>
        </w:rPr>
        <w:t>es</w:t>
      </w:r>
      <w:r w:rsidR="00EA245F" w:rsidRPr="00910CA8">
        <w:rPr>
          <w:rFonts w:ascii="Times New Roman" w:hAnsi="Times New Roman" w:cs="Times New Roman"/>
        </w:rPr>
        <w:t xml:space="preserve"> </w:t>
      </w:r>
      <w:r w:rsidR="00EA245F" w:rsidRPr="005164DC">
        <w:rPr>
          <w:rFonts w:ascii="Times New Roman" w:hAnsi="Times New Roman" w:cs="Times New Roman"/>
        </w:rPr>
        <w:t>una</w:t>
      </w:r>
      <w:r w:rsidR="00EA245F" w:rsidRPr="00910CA8">
        <w:rPr>
          <w:rFonts w:ascii="Times New Roman" w:hAnsi="Times New Roman" w:cs="Times New Roman"/>
        </w:rPr>
        <w:t xml:space="preserve"> </w:t>
      </w:r>
      <w:r w:rsidR="00EA245F" w:rsidRPr="005164DC">
        <w:rPr>
          <w:rFonts w:ascii="Times New Roman" w:hAnsi="Times New Roman" w:cs="Times New Roman"/>
        </w:rPr>
        <w:t>herramienta</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reivindicación</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los</w:t>
      </w:r>
      <w:r w:rsidR="00EA245F" w:rsidRPr="00910CA8">
        <w:rPr>
          <w:rFonts w:ascii="Times New Roman" w:hAnsi="Times New Roman" w:cs="Times New Roman"/>
        </w:rPr>
        <w:t xml:space="preserve"> </w:t>
      </w:r>
      <w:r w:rsidR="00EA245F" w:rsidRPr="005164DC">
        <w:rPr>
          <w:rFonts w:ascii="Times New Roman" w:hAnsi="Times New Roman" w:cs="Times New Roman"/>
        </w:rPr>
        <w:t>derechos</w:t>
      </w:r>
      <w:r w:rsidR="00EA245F" w:rsidRPr="00910CA8">
        <w:rPr>
          <w:rFonts w:ascii="Times New Roman" w:hAnsi="Times New Roman" w:cs="Times New Roman"/>
        </w:rPr>
        <w:t xml:space="preserve"> </w:t>
      </w:r>
      <w:r w:rsidR="00EA245F" w:rsidRPr="005164DC">
        <w:rPr>
          <w:rFonts w:ascii="Times New Roman" w:hAnsi="Times New Roman" w:cs="Times New Roman"/>
        </w:rPr>
        <w:t>de</w:t>
      </w:r>
      <w:r w:rsidR="00EA245F" w:rsidRPr="00910CA8">
        <w:rPr>
          <w:rFonts w:ascii="Times New Roman" w:hAnsi="Times New Roman" w:cs="Times New Roman"/>
        </w:rPr>
        <w:t xml:space="preserve"> </w:t>
      </w:r>
      <w:r w:rsidR="00EA245F" w:rsidRPr="005164DC">
        <w:rPr>
          <w:rFonts w:ascii="Times New Roman" w:hAnsi="Times New Roman" w:cs="Times New Roman"/>
        </w:rPr>
        <w:t>estos</w:t>
      </w:r>
      <w:r w:rsidR="00EA245F" w:rsidRPr="00910CA8">
        <w:rPr>
          <w:rFonts w:ascii="Times New Roman" w:hAnsi="Times New Roman" w:cs="Times New Roman"/>
        </w:rPr>
        <w:t xml:space="preserve"> </w:t>
      </w:r>
      <w:r w:rsidR="00EA245F" w:rsidRPr="005164DC">
        <w:rPr>
          <w:rFonts w:ascii="Times New Roman" w:hAnsi="Times New Roman" w:cs="Times New Roman"/>
        </w:rPr>
        <w:t>pueblos.</w:t>
      </w:r>
    </w:p>
    <w:p w14:paraId="3E82F372"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4582B87D" w14:textId="77777777" w:rsidR="00803847" w:rsidRDefault="00C1377B" w:rsidP="00803847">
      <w:pPr>
        <w:pStyle w:val="Ttulo1"/>
        <w:spacing w:before="0"/>
        <w:ind w:right="760"/>
        <w:jc w:val="both"/>
        <w:rPr>
          <w:rFonts w:ascii="Times New Roman" w:hAnsi="Times New Roman"/>
          <w:color w:val="auto"/>
          <w:sz w:val="22"/>
          <w:szCs w:val="22"/>
        </w:rPr>
      </w:pPr>
      <w:bookmarkStart w:id="23" w:name="_Toc156816024"/>
      <w:bookmarkStart w:id="24" w:name="_Toc225212631"/>
      <w:r w:rsidRPr="00B04EF3">
        <w:rPr>
          <w:rFonts w:ascii="Times New Roman" w:hAnsi="Times New Roman"/>
          <w:color w:val="auto"/>
          <w:sz w:val="22"/>
          <w:szCs w:val="22"/>
        </w:rPr>
        <w:t>Caracterización de la población afrocolombiana</w:t>
      </w:r>
      <w:r w:rsidR="004633ED" w:rsidRPr="00B04EF3">
        <w:rPr>
          <w:rFonts w:ascii="Times New Roman" w:hAnsi="Times New Roman"/>
          <w:color w:val="auto"/>
          <w:sz w:val="22"/>
          <w:szCs w:val="22"/>
        </w:rPr>
        <w:t>, negra, raizal y palenquera</w:t>
      </w:r>
      <w:r w:rsidRPr="00B04EF3">
        <w:rPr>
          <w:rFonts w:ascii="Times New Roman" w:hAnsi="Times New Roman"/>
          <w:color w:val="auto"/>
          <w:sz w:val="22"/>
          <w:szCs w:val="22"/>
        </w:rPr>
        <w:t xml:space="preserve"> y sus necesidades</w:t>
      </w:r>
      <w:bookmarkEnd w:id="23"/>
      <w:bookmarkEnd w:id="24"/>
    </w:p>
    <w:p w14:paraId="6CEA0B08" w14:textId="7C82EB1D" w:rsidR="00EA245F" w:rsidRPr="00B04EF3" w:rsidRDefault="00C1377B" w:rsidP="00803847">
      <w:pPr>
        <w:pStyle w:val="Ttulo1"/>
        <w:spacing w:before="0"/>
        <w:ind w:right="760"/>
        <w:jc w:val="both"/>
        <w:rPr>
          <w:rFonts w:ascii="Times New Roman" w:hAnsi="Times New Roman"/>
          <w:color w:val="auto"/>
          <w:sz w:val="22"/>
          <w:szCs w:val="22"/>
        </w:rPr>
      </w:pPr>
      <w:r w:rsidRPr="00B04EF3">
        <w:rPr>
          <w:rFonts w:ascii="Times New Roman" w:hAnsi="Times New Roman"/>
          <w:color w:val="auto"/>
          <w:sz w:val="22"/>
          <w:szCs w:val="22"/>
        </w:rPr>
        <w:t xml:space="preserve"> </w:t>
      </w:r>
    </w:p>
    <w:p w14:paraId="3F0A25FE" w14:textId="4BAE14E4" w:rsidR="00EA245F"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Plantear una</w:t>
      </w:r>
      <w:r w:rsidRPr="005E44BE">
        <w:rPr>
          <w:rFonts w:ascii="Times New Roman" w:hAnsi="Times New Roman" w:cs="Times New Roman"/>
        </w:rPr>
        <w:t xml:space="preserve"> </w:t>
      </w:r>
      <w:r w:rsidRPr="005164DC">
        <w:rPr>
          <w:rFonts w:ascii="Times New Roman" w:hAnsi="Times New Roman" w:cs="Times New Roman"/>
        </w:rPr>
        <w:t>caracterización</w:t>
      </w:r>
      <w:r w:rsidRPr="005E44BE">
        <w:rPr>
          <w:rFonts w:ascii="Times New Roman" w:hAnsi="Times New Roman" w:cs="Times New Roman"/>
        </w:rPr>
        <w:t xml:space="preserve"> </w:t>
      </w:r>
      <w:r w:rsidRPr="005164DC">
        <w:rPr>
          <w:rFonts w:ascii="Times New Roman" w:hAnsi="Times New Roman" w:cs="Times New Roman"/>
        </w:rPr>
        <w:t>de</w:t>
      </w:r>
      <w:r w:rsidRPr="005E44BE">
        <w:rPr>
          <w:rFonts w:ascii="Times New Roman" w:hAnsi="Times New Roman" w:cs="Times New Roman"/>
        </w:rPr>
        <w:t xml:space="preserve"> </w:t>
      </w:r>
      <w:r w:rsidRPr="005164DC">
        <w:rPr>
          <w:rFonts w:ascii="Times New Roman" w:hAnsi="Times New Roman" w:cs="Times New Roman"/>
        </w:rPr>
        <w:t>la</w:t>
      </w:r>
      <w:r w:rsidRPr="005E44BE">
        <w:rPr>
          <w:rFonts w:ascii="Times New Roman" w:hAnsi="Times New Roman" w:cs="Times New Roman"/>
        </w:rPr>
        <w:t xml:space="preserve"> </w:t>
      </w:r>
      <w:r w:rsidRPr="005164DC">
        <w:rPr>
          <w:rFonts w:ascii="Times New Roman" w:hAnsi="Times New Roman" w:cs="Times New Roman"/>
        </w:rPr>
        <w:t>población</w:t>
      </w:r>
      <w:r w:rsidRPr="005E44BE">
        <w:rPr>
          <w:rFonts w:ascii="Times New Roman" w:hAnsi="Times New Roman" w:cs="Times New Roman"/>
        </w:rPr>
        <w:t xml:space="preserve"> </w:t>
      </w:r>
      <w:r w:rsidRPr="005164DC">
        <w:rPr>
          <w:rFonts w:ascii="Times New Roman" w:hAnsi="Times New Roman" w:cs="Times New Roman"/>
        </w:rPr>
        <w:t xml:space="preserve">afrocolombiana </w:t>
      </w:r>
      <w:r w:rsidR="005E44BE">
        <w:rPr>
          <w:rFonts w:ascii="Times New Roman" w:hAnsi="Times New Roman" w:cs="Times New Roman"/>
        </w:rPr>
        <w:t>en</w:t>
      </w:r>
      <w:r w:rsidRPr="005164DC">
        <w:rPr>
          <w:rFonts w:ascii="Times New Roman" w:hAnsi="Times New Roman" w:cs="Times New Roman"/>
        </w:rPr>
        <w:t xml:space="preserve"> el sector de las comunicaciones implica tomar en cuenta</w:t>
      </w:r>
      <w:r w:rsidRPr="005E44BE">
        <w:rPr>
          <w:rFonts w:ascii="Times New Roman" w:hAnsi="Times New Roman" w:cs="Times New Roman"/>
        </w:rPr>
        <w:t xml:space="preserve"> </w:t>
      </w:r>
      <w:r w:rsidRPr="005164DC">
        <w:rPr>
          <w:rFonts w:ascii="Times New Roman" w:hAnsi="Times New Roman" w:cs="Times New Roman"/>
        </w:rPr>
        <w:t>recomendaciones</w:t>
      </w:r>
      <w:r w:rsidRPr="005E44BE">
        <w:rPr>
          <w:rFonts w:ascii="Times New Roman" w:hAnsi="Times New Roman" w:cs="Times New Roman"/>
        </w:rPr>
        <w:t xml:space="preserve"> </w:t>
      </w:r>
      <w:r w:rsidRPr="005164DC">
        <w:rPr>
          <w:rFonts w:ascii="Times New Roman" w:hAnsi="Times New Roman" w:cs="Times New Roman"/>
        </w:rPr>
        <w:t>obtenidas</w:t>
      </w:r>
      <w:r w:rsidRPr="005E44BE">
        <w:rPr>
          <w:rFonts w:ascii="Times New Roman" w:hAnsi="Times New Roman" w:cs="Times New Roman"/>
        </w:rPr>
        <w:t xml:space="preserve"> </w:t>
      </w:r>
      <w:r w:rsidRPr="005164DC">
        <w:rPr>
          <w:rFonts w:ascii="Times New Roman" w:hAnsi="Times New Roman" w:cs="Times New Roman"/>
        </w:rPr>
        <w:t>de</w:t>
      </w:r>
      <w:r w:rsidRPr="005E44BE">
        <w:rPr>
          <w:rFonts w:ascii="Times New Roman" w:hAnsi="Times New Roman" w:cs="Times New Roman"/>
        </w:rPr>
        <w:t xml:space="preserve"> </w:t>
      </w:r>
      <w:r w:rsidRPr="005164DC">
        <w:rPr>
          <w:rFonts w:ascii="Times New Roman" w:hAnsi="Times New Roman" w:cs="Times New Roman"/>
        </w:rPr>
        <w:t>encuentros</w:t>
      </w:r>
      <w:r w:rsidRPr="005E44BE">
        <w:rPr>
          <w:rFonts w:ascii="Times New Roman" w:hAnsi="Times New Roman" w:cs="Times New Roman"/>
        </w:rPr>
        <w:t xml:space="preserve"> </w:t>
      </w:r>
      <w:r w:rsidRPr="005164DC">
        <w:rPr>
          <w:rFonts w:ascii="Times New Roman" w:hAnsi="Times New Roman" w:cs="Times New Roman"/>
        </w:rPr>
        <w:t>previos</w:t>
      </w:r>
      <w:r w:rsidRPr="005E44BE">
        <w:rPr>
          <w:rFonts w:ascii="Times New Roman" w:hAnsi="Times New Roman" w:cs="Times New Roman"/>
        </w:rPr>
        <w:t xml:space="preserve"> </w:t>
      </w:r>
      <w:r w:rsidRPr="005164DC">
        <w:rPr>
          <w:rFonts w:ascii="Times New Roman" w:hAnsi="Times New Roman" w:cs="Times New Roman"/>
        </w:rPr>
        <w:t>con</w:t>
      </w:r>
      <w:r w:rsidRPr="005E44BE">
        <w:rPr>
          <w:rFonts w:ascii="Times New Roman" w:hAnsi="Times New Roman" w:cs="Times New Roman"/>
        </w:rPr>
        <w:t xml:space="preserve"> </w:t>
      </w:r>
      <w:r w:rsidRPr="005164DC">
        <w:rPr>
          <w:rFonts w:ascii="Times New Roman" w:hAnsi="Times New Roman" w:cs="Times New Roman"/>
        </w:rPr>
        <w:t>el</w:t>
      </w:r>
      <w:r w:rsidRPr="005E44BE">
        <w:rPr>
          <w:rFonts w:ascii="Times New Roman" w:hAnsi="Times New Roman" w:cs="Times New Roman"/>
        </w:rPr>
        <w:t xml:space="preserve"> </w:t>
      </w:r>
      <w:r w:rsidRPr="005164DC">
        <w:rPr>
          <w:rFonts w:ascii="Times New Roman" w:hAnsi="Times New Roman" w:cs="Times New Roman"/>
        </w:rPr>
        <w:t>sector</w:t>
      </w:r>
      <w:r w:rsidRPr="005E44BE">
        <w:rPr>
          <w:rFonts w:ascii="Times New Roman" w:hAnsi="Times New Roman" w:cs="Times New Roman"/>
        </w:rPr>
        <w:t xml:space="preserve"> </w:t>
      </w:r>
      <w:r w:rsidRPr="005164DC">
        <w:rPr>
          <w:rFonts w:ascii="Times New Roman" w:hAnsi="Times New Roman" w:cs="Times New Roman"/>
        </w:rPr>
        <w:t>de</w:t>
      </w:r>
      <w:r w:rsidRPr="005E44BE">
        <w:rPr>
          <w:rFonts w:ascii="Times New Roman" w:hAnsi="Times New Roman" w:cs="Times New Roman"/>
        </w:rPr>
        <w:t xml:space="preserve"> </w:t>
      </w:r>
      <w:r w:rsidRPr="005164DC">
        <w:rPr>
          <w:rFonts w:ascii="Times New Roman" w:hAnsi="Times New Roman" w:cs="Times New Roman"/>
        </w:rPr>
        <w:t>las</w:t>
      </w:r>
      <w:r w:rsidRPr="005E44BE">
        <w:rPr>
          <w:rFonts w:ascii="Times New Roman" w:hAnsi="Times New Roman" w:cs="Times New Roman"/>
        </w:rPr>
        <w:t xml:space="preserve"> </w:t>
      </w:r>
      <w:r w:rsidRPr="005164DC">
        <w:rPr>
          <w:rFonts w:ascii="Times New Roman" w:hAnsi="Times New Roman" w:cs="Times New Roman"/>
        </w:rPr>
        <w:t>comunicaciones</w:t>
      </w:r>
      <w:r w:rsidRPr="005E44BE">
        <w:rPr>
          <w:rFonts w:ascii="Times New Roman" w:hAnsi="Times New Roman" w:cs="Times New Roman"/>
        </w:rPr>
        <w:t xml:space="preserve"> </w:t>
      </w:r>
      <w:r w:rsidRPr="005164DC">
        <w:rPr>
          <w:rFonts w:ascii="Times New Roman" w:hAnsi="Times New Roman" w:cs="Times New Roman"/>
        </w:rPr>
        <w:t>afro</w:t>
      </w:r>
      <w:r w:rsidR="005E44BE">
        <w:rPr>
          <w:rFonts w:ascii="Times New Roman" w:hAnsi="Times New Roman" w:cs="Times New Roman"/>
        </w:rPr>
        <w:t>colombiano</w:t>
      </w:r>
      <w:r w:rsidRPr="005E44BE">
        <w:rPr>
          <w:rFonts w:ascii="Times New Roman" w:hAnsi="Times New Roman" w:cs="Times New Roman"/>
        </w:rPr>
        <w:t xml:space="preserve"> </w:t>
      </w:r>
      <w:r w:rsidRPr="005164DC">
        <w:rPr>
          <w:rFonts w:ascii="Times New Roman" w:hAnsi="Times New Roman" w:cs="Times New Roman"/>
        </w:rPr>
        <w:t>y</w:t>
      </w:r>
      <w:r w:rsidRPr="005E44BE">
        <w:rPr>
          <w:rFonts w:ascii="Times New Roman" w:hAnsi="Times New Roman" w:cs="Times New Roman"/>
        </w:rPr>
        <w:t xml:space="preserve"> </w:t>
      </w:r>
      <w:r w:rsidRPr="005164DC">
        <w:rPr>
          <w:rFonts w:ascii="Times New Roman" w:hAnsi="Times New Roman" w:cs="Times New Roman"/>
        </w:rPr>
        <w:t>referirse</w:t>
      </w:r>
      <w:r w:rsidRPr="005E44BE">
        <w:rPr>
          <w:rFonts w:ascii="Times New Roman" w:hAnsi="Times New Roman" w:cs="Times New Roman"/>
        </w:rPr>
        <w:t xml:space="preserve"> </w:t>
      </w:r>
      <w:r w:rsidRPr="005164DC">
        <w:rPr>
          <w:rFonts w:ascii="Times New Roman" w:hAnsi="Times New Roman" w:cs="Times New Roman"/>
        </w:rPr>
        <w:t>a</w:t>
      </w:r>
      <w:r w:rsidRPr="005E44BE">
        <w:rPr>
          <w:rFonts w:ascii="Times New Roman" w:hAnsi="Times New Roman" w:cs="Times New Roman"/>
        </w:rPr>
        <w:t xml:space="preserve"> </w:t>
      </w:r>
      <w:r w:rsidRPr="005164DC">
        <w:rPr>
          <w:rFonts w:ascii="Times New Roman" w:hAnsi="Times New Roman" w:cs="Times New Roman"/>
        </w:rPr>
        <w:t>conceptos</w:t>
      </w:r>
      <w:r w:rsidRPr="005E44BE">
        <w:rPr>
          <w:rFonts w:ascii="Times New Roman" w:hAnsi="Times New Roman" w:cs="Times New Roman"/>
        </w:rPr>
        <w:t xml:space="preserve"> </w:t>
      </w:r>
      <w:r w:rsidRPr="005164DC">
        <w:rPr>
          <w:rFonts w:ascii="Times New Roman" w:hAnsi="Times New Roman" w:cs="Times New Roman"/>
        </w:rPr>
        <w:t>situacionales</w:t>
      </w:r>
      <w:r w:rsidRPr="005E44BE">
        <w:rPr>
          <w:rFonts w:ascii="Times New Roman" w:hAnsi="Times New Roman" w:cs="Times New Roman"/>
        </w:rPr>
        <w:t xml:space="preserve"> </w:t>
      </w:r>
      <w:r w:rsidRPr="005164DC">
        <w:rPr>
          <w:rFonts w:ascii="Times New Roman" w:hAnsi="Times New Roman" w:cs="Times New Roman"/>
        </w:rPr>
        <w:t>como:</w:t>
      </w:r>
    </w:p>
    <w:p w14:paraId="70645AE9"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7F0F2963" w14:textId="55008A57" w:rsidR="00EA245F" w:rsidRDefault="005E44BE"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Etn</w:t>
      </w:r>
      <w:r w:rsidR="004633ED">
        <w:rPr>
          <w:rFonts w:ascii="Times New Roman" w:hAnsi="Times New Roman" w:cs="Times New Roman"/>
        </w:rPr>
        <w:t>o</w:t>
      </w:r>
      <w:r w:rsidR="00BD680F">
        <w:rPr>
          <w:rFonts w:ascii="Times New Roman" w:hAnsi="Times New Roman" w:cs="Times New Roman"/>
        </w:rPr>
        <w:t>tipo</w:t>
      </w:r>
      <w:r w:rsidR="00EA245F" w:rsidRPr="005E44BE">
        <w:rPr>
          <w:rFonts w:ascii="Times New Roman" w:hAnsi="Times New Roman" w:cs="Times New Roman"/>
        </w:rPr>
        <w:t>s:</w:t>
      </w:r>
      <w:r>
        <w:rPr>
          <w:rFonts w:ascii="Times New Roman" w:hAnsi="Times New Roman" w:cs="Times New Roman"/>
        </w:rPr>
        <w:t xml:space="preserve"> l</w:t>
      </w:r>
      <w:r w:rsidR="00EA245F" w:rsidRPr="005E44BE">
        <w:rPr>
          <w:rFonts w:ascii="Times New Roman" w:hAnsi="Times New Roman" w:cs="Times New Roman"/>
        </w:rPr>
        <w:t>a imperante necesidad de reconocer denominación de etnotipos de la población como afrocolombianos, negros, raizales y palenqueros, en ninguna circunstancia reducirle a una sigla, teniendo en cuenta que, nombrar es reconocer un proceso histórico de reconocimiento jurídico.</w:t>
      </w:r>
    </w:p>
    <w:p w14:paraId="10C80273" w14:textId="77777777" w:rsidR="00803847" w:rsidRPr="005E44BE" w:rsidRDefault="00803847" w:rsidP="00803847">
      <w:pPr>
        <w:pStyle w:val="Textoindependiente"/>
        <w:spacing w:after="0" w:line="240" w:lineRule="auto"/>
        <w:ind w:right="760"/>
        <w:jc w:val="both"/>
        <w:rPr>
          <w:rFonts w:ascii="Times New Roman" w:hAnsi="Times New Roman" w:cs="Times New Roman"/>
        </w:rPr>
      </w:pPr>
    </w:p>
    <w:p w14:paraId="0213C706" w14:textId="6412BD42" w:rsidR="00EA245F" w:rsidRDefault="00EA245F" w:rsidP="00803847">
      <w:pPr>
        <w:pStyle w:val="Textoindependiente"/>
        <w:spacing w:after="0" w:line="240" w:lineRule="auto"/>
        <w:ind w:right="760"/>
        <w:jc w:val="both"/>
        <w:rPr>
          <w:rFonts w:ascii="Times New Roman" w:hAnsi="Times New Roman" w:cs="Times New Roman"/>
        </w:rPr>
      </w:pPr>
      <w:r w:rsidRPr="005E44BE">
        <w:rPr>
          <w:rFonts w:ascii="Times New Roman" w:hAnsi="Times New Roman" w:cs="Times New Roman"/>
        </w:rPr>
        <w:t>Brechas</w:t>
      </w:r>
      <w:r w:rsidR="005E44BE">
        <w:rPr>
          <w:rFonts w:ascii="Times New Roman" w:hAnsi="Times New Roman" w:cs="Times New Roman"/>
        </w:rPr>
        <w:t xml:space="preserve"> sociales</w:t>
      </w:r>
      <w:r w:rsidRPr="005E44BE">
        <w:rPr>
          <w:rFonts w:ascii="Times New Roman" w:hAnsi="Times New Roman" w:cs="Times New Roman"/>
        </w:rPr>
        <w:t xml:space="preserve">: </w:t>
      </w:r>
      <w:r w:rsidR="005E44BE">
        <w:rPr>
          <w:rFonts w:ascii="Times New Roman" w:hAnsi="Times New Roman" w:cs="Times New Roman"/>
        </w:rPr>
        <w:t>r</w:t>
      </w:r>
      <w:r w:rsidRPr="005E44BE">
        <w:rPr>
          <w:rFonts w:ascii="Times New Roman" w:hAnsi="Times New Roman" w:cs="Times New Roman"/>
        </w:rPr>
        <w:t xml:space="preserve">econocer las brechas sociales de educación, salud y economía que posee la población afrocolombiana como elementos que impactan directamente en la construcción de una Política que se proyecta como una </w:t>
      </w:r>
      <w:r w:rsidR="003135DB">
        <w:rPr>
          <w:rFonts w:ascii="Times New Roman" w:hAnsi="Times New Roman" w:cs="Times New Roman"/>
        </w:rPr>
        <w:t>columna</w:t>
      </w:r>
      <w:r w:rsidRPr="005E44BE">
        <w:rPr>
          <w:rFonts w:ascii="Times New Roman" w:hAnsi="Times New Roman" w:cs="Times New Roman"/>
        </w:rPr>
        <w:t xml:space="preserve"> para </w:t>
      </w:r>
      <w:r w:rsidR="003135DB">
        <w:rPr>
          <w:rFonts w:ascii="Times New Roman" w:hAnsi="Times New Roman" w:cs="Times New Roman"/>
        </w:rPr>
        <w:t>aportar a</w:t>
      </w:r>
      <w:r w:rsidRPr="005E44BE">
        <w:rPr>
          <w:rFonts w:ascii="Times New Roman" w:hAnsi="Times New Roman" w:cs="Times New Roman"/>
        </w:rPr>
        <w:t xml:space="preserve"> la equidad racial.</w:t>
      </w:r>
    </w:p>
    <w:p w14:paraId="3DF371C1" w14:textId="77777777" w:rsidR="00803847" w:rsidRPr="005E44BE" w:rsidRDefault="00803847" w:rsidP="00803847">
      <w:pPr>
        <w:pStyle w:val="Textoindependiente"/>
        <w:spacing w:after="0" w:line="240" w:lineRule="auto"/>
        <w:ind w:right="760"/>
        <w:jc w:val="both"/>
        <w:rPr>
          <w:rFonts w:ascii="Times New Roman" w:hAnsi="Times New Roman" w:cs="Times New Roman"/>
        </w:rPr>
      </w:pPr>
    </w:p>
    <w:p w14:paraId="4F984CDE" w14:textId="3F5FDEB7" w:rsidR="00EA245F" w:rsidRDefault="00EA245F" w:rsidP="00803847">
      <w:pPr>
        <w:pStyle w:val="Textoindependiente"/>
        <w:tabs>
          <w:tab w:val="left" w:pos="8505"/>
        </w:tabs>
        <w:spacing w:after="0" w:line="240" w:lineRule="auto"/>
        <w:ind w:right="760"/>
        <w:jc w:val="both"/>
        <w:rPr>
          <w:rFonts w:ascii="Times New Roman" w:hAnsi="Times New Roman" w:cs="Times New Roman"/>
        </w:rPr>
      </w:pPr>
      <w:r w:rsidRPr="005E44BE">
        <w:rPr>
          <w:rFonts w:ascii="Times New Roman" w:hAnsi="Times New Roman" w:cs="Times New Roman"/>
        </w:rPr>
        <w:t xml:space="preserve">Geografías de la diversidad: la población afrocolombiana se encuentra concentrada a nivel nacional más allá de los asentamientos tradicionales e históricos. Por tanto, pensar en identificar necesidades y agentes partícipes de la construcción de una Política Social de Comunicación de y para la </w:t>
      </w:r>
      <w:r w:rsidRPr="005E44BE">
        <w:rPr>
          <w:rFonts w:ascii="Times New Roman" w:hAnsi="Times New Roman" w:cs="Times New Roman"/>
        </w:rPr>
        <w:lastRenderedPageBreak/>
        <w:t>Población Afrocolombiana, implica pensar en las diversidades dentro de la diversidad de la población y atender a sus necesidades e intereses en esa misma perspectiva desde un enfoque territorial y de múltiples geografías.</w:t>
      </w:r>
    </w:p>
    <w:p w14:paraId="5BEFF802" w14:textId="77777777" w:rsidR="00803847" w:rsidRDefault="00803847" w:rsidP="00803847">
      <w:pPr>
        <w:pStyle w:val="Textoindependiente"/>
        <w:tabs>
          <w:tab w:val="left" w:pos="8505"/>
        </w:tabs>
        <w:spacing w:after="0" w:line="240" w:lineRule="auto"/>
        <w:ind w:right="760"/>
        <w:jc w:val="both"/>
        <w:rPr>
          <w:rFonts w:ascii="Times New Roman" w:hAnsi="Times New Roman" w:cs="Times New Roman"/>
        </w:rPr>
      </w:pPr>
    </w:p>
    <w:p w14:paraId="32A9464A" w14:textId="200A434A" w:rsidR="00C1377B" w:rsidRDefault="00825514" w:rsidP="00803847">
      <w:pPr>
        <w:pStyle w:val="Textoindependiente"/>
        <w:tabs>
          <w:tab w:val="left" w:pos="8505"/>
        </w:tabs>
        <w:spacing w:after="0" w:line="240" w:lineRule="auto"/>
        <w:ind w:right="760"/>
        <w:jc w:val="both"/>
        <w:rPr>
          <w:rFonts w:ascii="Times New Roman" w:hAnsi="Times New Roman" w:cs="Times New Roman"/>
        </w:rPr>
      </w:pPr>
      <w:r>
        <w:rPr>
          <w:rFonts w:ascii="Times New Roman" w:hAnsi="Times New Roman" w:cs="Times New Roman"/>
        </w:rPr>
        <w:t>Luego de dichas precisiones,</w:t>
      </w:r>
      <w:r w:rsidR="00C1377B">
        <w:rPr>
          <w:rFonts w:ascii="Times New Roman" w:hAnsi="Times New Roman" w:cs="Times New Roman"/>
        </w:rPr>
        <w:t xml:space="preserve"> </w:t>
      </w:r>
      <w:r>
        <w:rPr>
          <w:rFonts w:ascii="Times New Roman" w:hAnsi="Times New Roman" w:cs="Times New Roman"/>
        </w:rPr>
        <w:t xml:space="preserve">la siguiente caracterización toma insumos de diferentes orígenes públicos, privados, sectoriales y académicos, aunque, si bien es un proceso basado en el rigor, en la manifestación de agentes del sector afrocolombiano de las comunicaciones y en la experticia técnica, se reconoce que la data estadística sobre esta temática </w:t>
      </w:r>
      <w:r w:rsidR="008A2126">
        <w:rPr>
          <w:rFonts w:ascii="Times New Roman" w:hAnsi="Times New Roman" w:cs="Times New Roman"/>
        </w:rPr>
        <w:t xml:space="preserve">en perspectiva diferencial y desagregada continúa siendo insuficiente, sin embargo, se hace un recorrido por esfuerzos institucionales y organizativos por presentar aquí un panorama de soporte. </w:t>
      </w:r>
    </w:p>
    <w:p w14:paraId="44C42A33" w14:textId="77777777" w:rsidR="00803847" w:rsidRPr="005E44BE" w:rsidRDefault="00803847" w:rsidP="00803847">
      <w:pPr>
        <w:pStyle w:val="Textoindependiente"/>
        <w:spacing w:after="0" w:line="240" w:lineRule="auto"/>
        <w:ind w:right="760"/>
        <w:jc w:val="both"/>
        <w:rPr>
          <w:rFonts w:ascii="Times New Roman" w:hAnsi="Times New Roman" w:cs="Times New Roman"/>
        </w:rPr>
      </w:pPr>
    </w:p>
    <w:p w14:paraId="40917535" w14:textId="07F4B29E" w:rsidR="00EA245F" w:rsidRDefault="00EA245F" w:rsidP="00A252B3">
      <w:pPr>
        <w:pStyle w:val="Textoindependiente"/>
        <w:numPr>
          <w:ilvl w:val="0"/>
          <w:numId w:val="9"/>
        </w:numPr>
        <w:spacing w:after="0" w:line="240" w:lineRule="auto"/>
        <w:ind w:right="760"/>
        <w:jc w:val="both"/>
        <w:rPr>
          <w:rFonts w:ascii="Times New Roman" w:hAnsi="Times New Roman" w:cs="Times New Roman"/>
          <w:b/>
        </w:rPr>
      </w:pPr>
      <w:bookmarkStart w:id="25" w:name="_Toc156816025"/>
      <w:r w:rsidRPr="00C1377B">
        <w:rPr>
          <w:rFonts w:ascii="Times New Roman" w:hAnsi="Times New Roman" w:cs="Times New Roman"/>
          <w:b/>
        </w:rPr>
        <w:t>Brechas sociales de la población afrocolombiana</w:t>
      </w:r>
      <w:bookmarkEnd w:id="25"/>
      <w:r w:rsidR="008A2126">
        <w:rPr>
          <w:rFonts w:ascii="Times New Roman" w:hAnsi="Times New Roman" w:cs="Times New Roman"/>
          <w:b/>
        </w:rPr>
        <w:t>, negra, raizal y palenquera</w:t>
      </w:r>
    </w:p>
    <w:p w14:paraId="51751A02" w14:textId="77777777" w:rsidR="00803847" w:rsidRPr="00C1377B" w:rsidRDefault="00803847" w:rsidP="00803847">
      <w:pPr>
        <w:pStyle w:val="Textoindependiente"/>
        <w:spacing w:after="0" w:line="240" w:lineRule="auto"/>
        <w:ind w:left="820" w:right="760"/>
        <w:jc w:val="both"/>
        <w:rPr>
          <w:rFonts w:ascii="Times New Roman" w:hAnsi="Times New Roman" w:cs="Times New Roman"/>
          <w:b/>
        </w:rPr>
      </w:pPr>
    </w:p>
    <w:p w14:paraId="19245A50" w14:textId="1473AAED" w:rsidR="008A2126"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Para</w:t>
      </w:r>
      <w:r w:rsidRPr="00C1377B">
        <w:rPr>
          <w:rFonts w:ascii="Times New Roman" w:hAnsi="Times New Roman" w:cs="Times New Roman"/>
        </w:rPr>
        <w:t xml:space="preserve"> </w:t>
      </w:r>
      <w:r w:rsidRPr="005164DC">
        <w:rPr>
          <w:rFonts w:ascii="Times New Roman" w:hAnsi="Times New Roman" w:cs="Times New Roman"/>
        </w:rPr>
        <w:t>plantear</w:t>
      </w:r>
      <w:r w:rsidRPr="00C1377B">
        <w:rPr>
          <w:rFonts w:ascii="Times New Roman" w:hAnsi="Times New Roman" w:cs="Times New Roman"/>
        </w:rPr>
        <w:t xml:space="preserve"> </w:t>
      </w:r>
      <w:r w:rsidRPr="005164DC">
        <w:rPr>
          <w:rFonts w:ascii="Times New Roman" w:hAnsi="Times New Roman" w:cs="Times New Roman"/>
        </w:rPr>
        <w:t>una</w:t>
      </w:r>
      <w:r w:rsidRPr="00C1377B">
        <w:rPr>
          <w:rFonts w:ascii="Times New Roman" w:hAnsi="Times New Roman" w:cs="Times New Roman"/>
        </w:rPr>
        <w:t xml:space="preserve"> </w:t>
      </w:r>
      <w:r w:rsidRPr="005164DC">
        <w:rPr>
          <w:rFonts w:ascii="Times New Roman" w:hAnsi="Times New Roman" w:cs="Times New Roman"/>
        </w:rPr>
        <w:t>Política</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Comunicación</w:t>
      </w:r>
      <w:r w:rsidR="00191AA4">
        <w:rPr>
          <w:rFonts w:ascii="Times New Roman" w:hAnsi="Times New Roman" w:cs="Times New Roman"/>
        </w:rPr>
        <w:t xml:space="preserve"> y</w:t>
      </w:r>
      <w:r w:rsidR="008A2126">
        <w:rPr>
          <w:rFonts w:ascii="Times New Roman" w:hAnsi="Times New Roman" w:cs="Times New Roman"/>
        </w:rPr>
        <w:t xml:space="preserve"> Tecnologías de la Información para l</w:t>
      </w:r>
      <w:r w:rsidRPr="005164DC">
        <w:rPr>
          <w:rFonts w:ascii="Times New Roman" w:hAnsi="Times New Roman" w:cs="Times New Roman"/>
        </w:rPr>
        <w:t>a</w:t>
      </w:r>
      <w:r w:rsidRPr="00C1377B">
        <w:rPr>
          <w:rFonts w:ascii="Times New Roman" w:hAnsi="Times New Roman" w:cs="Times New Roman"/>
        </w:rPr>
        <w:t xml:space="preserve"> </w:t>
      </w:r>
      <w:r w:rsidRPr="005164DC">
        <w:rPr>
          <w:rFonts w:ascii="Times New Roman" w:hAnsi="Times New Roman" w:cs="Times New Roman"/>
        </w:rPr>
        <w:t>Justicia</w:t>
      </w:r>
      <w:r w:rsidRPr="00C1377B">
        <w:rPr>
          <w:rFonts w:ascii="Times New Roman" w:hAnsi="Times New Roman" w:cs="Times New Roman"/>
        </w:rPr>
        <w:t xml:space="preserve"> </w:t>
      </w:r>
      <w:r w:rsidRPr="005164DC">
        <w:rPr>
          <w:rFonts w:ascii="Times New Roman" w:hAnsi="Times New Roman" w:cs="Times New Roman"/>
        </w:rPr>
        <w:t>Racial</w:t>
      </w:r>
      <w:r w:rsidRPr="00C1377B">
        <w:rPr>
          <w:rFonts w:ascii="Times New Roman" w:hAnsi="Times New Roman" w:cs="Times New Roman"/>
        </w:rPr>
        <w:t xml:space="preserve"> </w:t>
      </w:r>
      <w:r w:rsidRPr="005164DC">
        <w:rPr>
          <w:rFonts w:ascii="Times New Roman" w:hAnsi="Times New Roman" w:cs="Times New Roman"/>
        </w:rPr>
        <w:t>Afrocolombiana</w:t>
      </w:r>
      <w:r w:rsidR="008A2126">
        <w:rPr>
          <w:rFonts w:ascii="Times New Roman" w:hAnsi="Times New Roman" w:cs="Times New Roman"/>
        </w:rPr>
        <w:t>, Negra, Raizal y Palenquera</w:t>
      </w:r>
      <w:r w:rsidRPr="005164DC">
        <w:rPr>
          <w:rFonts w:ascii="Times New Roman" w:hAnsi="Times New Roman" w:cs="Times New Roman"/>
        </w:rPr>
        <w:t>, será necesario tener como horizonte de acción, impacto y</w:t>
      </w:r>
      <w:r w:rsidRPr="00C1377B">
        <w:rPr>
          <w:rFonts w:ascii="Times New Roman" w:hAnsi="Times New Roman" w:cs="Times New Roman"/>
        </w:rPr>
        <w:t xml:space="preserve"> mejoramiento la reducción </w:t>
      </w:r>
      <w:r w:rsidRPr="005164DC">
        <w:rPr>
          <w:rFonts w:ascii="Times New Roman" w:hAnsi="Times New Roman" w:cs="Times New Roman"/>
        </w:rPr>
        <w:t>y</w:t>
      </w:r>
      <w:r w:rsidRPr="00C1377B">
        <w:rPr>
          <w:rFonts w:ascii="Times New Roman" w:hAnsi="Times New Roman" w:cs="Times New Roman"/>
        </w:rPr>
        <w:t xml:space="preserve"> </w:t>
      </w:r>
      <w:r w:rsidRPr="005164DC">
        <w:rPr>
          <w:rFonts w:ascii="Times New Roman" w:hAnsi="Times New Roman" w:cs="Times New Roman"/>
        </w:rPr>
        <w:t>eliminación</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brechas</w:t>
      </w:r>
      <w:r w:rsidRPr="00C1377B">
        <w:rPr>
          <w:rFonts w:ascii="Times New Roman" w:hAnsi="Times New Roman" w:cs="Times New Roman"/>
        </w:rPr>
        <w:t xml:space="preserve"> </w:t>
      </w:r>
      <w:r w:rsidRPr="005164DC">
        <w:rPr>
          <w:rFonts w:ascii="Times New Roman" w:hAnsi="Times New Roman" w:cs="Times New Roman"/>
        </w:rPr>
        <w:t>sociales</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dicha</w:t>
      </w:r>
      <w:r w:rsidRPr="00C1377B">
        <w:rPr>
          <w:rFonts w:ascii="Times New Roman" w:hAnsi="Times New Roman" w:cs="Times New Roman"/>
        </w:rPr>
        <w:t xml:space="preserve"> </w:t>
      </w:r>
      <w:r w:rsidRPr="005164DC">
        <w:rPr>
          <w:rFonts w:ascii="Times New Roman" w:hAnsi="Times New Roman" w:cs="Times New Roman"/>
        </w:rPr>
        <w:t>población</w:t>
      </w:r>
      <w:r w:rsidR="008A2126">
        <w:rPr>
          <w:rFonts w:ascii="Times New Roman" w:hAnsi="Times New Roman" w:cs="Times New Roman"/>
        </w:rPr>
        <w:t xml:space="preserve"> desde su integralidad y no de forma aislada</w:t>
      </w:r>
      <w:r w:rsidRPr="005164DC">
        <w:rPr>
          <w:rFonts w:ascii="Times New Roman" w:hAnsi="Times New Roman" w:cs="Times New Roman"/>
        </w:rPr>
        <w:t>.</w:t>
      </w:r>
    </w:p>
    <w:p w14:paraId="347104AA" w14:textId="77777777" w:rsidR="00803847" w:rsidRDefault="00803847" w:rsidP="00803847">
      <w:pPr>
        <w:pStyle w:val="Textoindependiente"/>
        <w:spacing w:after="0" w:line="240" w:lineRule="auto"/>
        <w:ind w:right="760"/>
        <w:jc w:val="both"/>
        <w:rPr>
          <w:rFonts w:ascii="Times New Roman" w:hAnsi="Times New Roman" w:cs="Times New Roman"/>
        </w:rPr>
      </w:pPr>
    </w:p>
    <w:p w14:paraId="6D5B6214" w14:textId="4E0F7CEE" w:rsidR="00EA245F"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Según el Censo Poblacional de 2018 la población afrocolombiana asciende al</w:t>
      </w:r>
      <w:r w:rsidRPr="00C1377B">
        <w:rPr>
          <w:rFonts w:ascii="Times New Roman" w:hAnsi="Times New Roman" w:cs="Times New Roman"/>
        </w:rPr>
        <w:t xml:space="preserve"> </w:t>
      </w:r>
      <w:r w:rsidRPr="005164DC">
        <w:rPr>
          <w:rFonts w:ascii="Times New Roman" w:hAnsi="Times New Roman" w:cs="Times New Roman"/>
        </w:rPr>
        <w:t xml:space="preserve">9,34% del total de la población lo que, para organizaciones sociales como </w:t>
      </w:r>
      <w:proofErr w:type="spellStart"/>
      <w:r w:rsidRPr="005164DC">
        <w:rPr>
          <w:rFonts w:ascii="Times New Roman" w:hAnsi="Times New Roman" w:cs="Times New Roman"/>
        </w:rPr>
        <w:t>Ilex</w:t>
      </w:r>
      <w:proofErr w:type="spellEnd"/>
      <w:r w:rsidRPr="00C1377B">
        <w:rPr>
          <w:rFonts w:ascii="Times New Roman" w:hAnsi="Times New Roman" w:cs="Times New Roman"/>
        </w:rPr>
        <w:t xml:space="preserve"> </w:t>
      </w:r>
      <w:r w:rsidRPr="005164DC">
        <w:rPr>
          <w:rFonts w:ascii="Times New Roman" w:hAnsi="Times New Roman" w:cs="Times New Roman"/>
        </w:rPr>
        <w:t>Acción Jurídica y la Conferencia Nacional de Organizaciones Afrocolombianas C.N.O.A.,</w:t>
      </w:r>
      <w:r w:rsidRPr="00C1377B">
        <w:rPr>
          <w:rFonts w:ascii="Times New Roman" w:hAnsi="Times New Roman" w:cs="Times New Roman"/>
        </w:rPr>
        <w:t xml:space="preserve"> </w:t>
      </w:r>
      <w:r w:rsidRPr="005164DC">
        <w:rPr>
          <w:rFonts w:ascii="Times New Roman" w:hAnsi="Times New Roman" w:cs="Times New Roman"/>
        </w:rPr>
        <w:t>se</w:t>
      </w:r>
      <w:r w:rsidRPr="00C1377B">
        <w:rPr>
          <w:rFonts w:ascii="Times New Roman" w:hAnsi="Times New Roman" w:cs="Times New Roman"/>
        </w:rPr>
        <w:t xml:space="preserve"> </w:t>
      </w:r>
      <w:r w:rsidRPr="005164DC">
        <w:rPr>
          <w:rFonts w:ascii="Times New Roman" w:hAnsi="Times New Roman" w:cs="Times New Roman"/>
        </w:rPr>
        <w:t>debe</w:t>
      </w:r>
      <w:r w:rsidRPr="00C1377B">
        <w:rPr>
          <w:rFonts w:ascii="Times New Roman" w:hAnsi="Times New Roman" w:cs="Times New Roman"/>
        </w:rPr>
        <w:t xml:space="preserve"> </w:t>
      </w:r>
      <w:r w:rsidRPr="005164DC">
        <w:rPr>
          <w:rFonts w:ascii="Times New Roman" w:hAnsi="Times New Roman" w:cs="Times New Roman"/>
        </w:rPr>
        <w:t>a</w:t>
      </w:r>
      <w:r w:rsidRPr="00C1377B">
        <w:rPr>
          <w:rFonts w:ascii="Times New Roman" w:hAnsi="Times New Roman" w:cs="Times New Roman"/>
        </w:rPr>
        <w:t xml:space="preserve"> </w:t>
      </w:r>
      <w:r w:rsidRPr="005164DC">
        <w:rPr>
          <w:rFonts w:ascii="Times New Roman" w:hAnsi="Times New Roman" w:cs="Times New Roman"/>
        </w:rPr>
        <w:t>una</w:t>
      </w:r>
      <w:r w:rsidRPr="00C1377B">
        <w:rPr>
          <w:rFonts w:ascii="Times New Roman" w:hAnsi="Times New Roman" w:cs="Times New Roman"/>
        </w:rPr>
        <w:t xml:space="preserve"> </w:t>
      </w:r>
      <w:r w:rsidRPr="005164DC">
        <w:rPr>
          <w:rFonts w:ascii="Times New Roman" w:hAnsi="Times New Roman" w:cs="Times New Roman"/>
        </w:rPr>
        <w:t>invisibilidad</w:t>
      </w:r>
      <w:r w:rsidRPr="00C1377B">
        <w:rPr>
          <w:rFonts w:ascii="Times New Roman" w:hAnsi="Times New Roman" w:cs="Times New Roman"/>
        </w:rPr>
        <w:t xml:space="preserve"> </w:t>
      </w:r>
      <w:r w:rsidRPr="005164DC">
        <w:rPr>
          <w:rFonts w:ascii="Times New Roman" w:hAnsi="Times New Roman" w:cs="Times New Roman"/>
        </w:rPr>
        <w:t>estadística</w:t>
      </w:r>
      <w:r w:rsidRPr="00C1377B">
        <w:rPr>
          <w:rFonts w:ascii="Times New Roman" w:hAnsi="Times New Roman" w:cs="Times New Roman"/>
        </w:rPr>
        <w:t xml:space="preserve"> </w:t>
      </w:r>
      <w:r w:rsidRPr="005164DC">
        <w:rPr>
          <w:rFonts w:ascii="Times New Roman" w:hAnsi="Times New Roman" w:cs="Times New Roman"/>
        </w:rPr>
        <w:t>la</w:t>
      </w:r>
      <w:r w:rsidRPr="00C1377B">
        <w:rPr>
          <w:rFonts w:ascii="Times New Roman" w:hAnsi="Times New Roman" w:cs="Times New Roman"/>
        </w:rPr>
        <w:t xml:space="preserve"> </w:t>
      </w:r>
      <w:r w:rsidRPr="005164DC">
        <w:rPr>
          <w:rFonts w:ascii="Times New Roman" w:hAnsi="Times New Roman" w:cs="Times New Roman"/>
        </w:rPr>
        <w:t>cual</w:t>
      </w:r>
      <w:r w:rsidRPr="00C1377B">
        <w:rPr>
          <w:rFonts w:ascii="Times New Roman" w:hAnsi="Times New Roman" w:cs="Times New Roman"/>
        </w:rPr>
        <w:t xml:space="preserve"> </w:t>
      </w:r>
      <w:r w:rsidRPr="005164DC">
        <w:rPr>
          <w:rFonts w:ascii="Times New Roman" w:hAnsi="Times New Roman" w:cs="Times New Roman"/>
        </w:rPr>
        <w:t>quedó</w:t>
      </w:r>
      <w:r w:rsidRPr="00C1377B">
        <w:rPr>
          <w:rFonts w:ascii="Times New Roman" w:hAnsi="Times New Roman" w:cs="Times New Roman"/>
        </w:rPr>
        <w:t xml:space="preserve"> </w:t>
      </w:r>
      <w:r w:rsidRPr="005164DC">
        <w:rPr>
          <w:rFonts w:ascii="Times New Roman" w:hAnsi="Times New Roman" w:cs="Times New Roman"/>
        </w:rPr>
        <w:t>enmarcada</w:t>
      </w:r>
      <w:r w:rsidRPr="00C1377B">
        <w:rPr>
          <w:rFonts w:ascii="Times New Roman" w:hAnsi="Times New Roman" w:cs="Times New Roman"/>
        </w:rPr>
        <w:t xml:space="preserve"> </w:t>
      </w:r>
      <w:r w:rsidRPr="005164DC">
        <w:rPr>
          <w:rFonts w:ascii="Times New Roman" w:hAnsi="Times New Roman" w:cs="Times New Roman"/>
        </w:rPr>
        <w:t>en</w:t>
      </w:r>
      <w:r w:rsidRPr="00C1377B">
        <w:rPr>
          <w:rFonts w:ascii="Times New Roman" w:hAnsi="Times New Roman" w:cs="Times New Roman"/>
        </w:rPr>
        <w:t xml:space="preserve"> </w:t>
      </w:r>
      <w:r w:rsidRPr="005164DC">
        <w:rPr>
          <w:rFonts w:ascii="Times New Roman" w:hAnsi="Times New Roman" w:cs="Times New Roman"/>
        </w:rPr>
        <w:t>la</w:t>
      </w:r>
      <w:r w:rsidRPr="00C1377B">
        <w:rPr>
          <w:rFonts w:ascii="Times New Roman" w:hAnsi="Times New Roman" w:cs="Times New Roman"/>
        </w:rPr>
        <w:t xml:space="preserve"> </w:t>
      </w:r>
      <w:r w:rsidRPr="005164DC">
        <w:rPr>
          <w:rFonts w:ascii="Times New Roman" w:hAnsi="Times New Roman" w:cs="Times New Roman"/>
        </w:rPr>
        <w:t>Sentencia</w:t>
      </w:r>
      <w:r w:rsidRPr="00C1377B">
        <w:rPr>
          <w:rFonts w:ascii="Times New Roman" w:hAnsi="Times New Roman" w:cs="Times New Roman"/>
        </w:rPr>
        <w:t xml:space="preserve"> </w:t>
      </w:r>
      <w:r w:rsidRPr="005164DC">
        <w:rPr>
          <w:rFonts w:ascii="Times New Roman" w:hAnsi="Times New Roman" w:cs="Times New Roman"/>
        </w:rPr>
        <w:t>T-276 de 2022, que reconoce la imperante necesidad de visibilizarse para el</w:t>
      </w:r>
      <w:r w:rsidRPr="00C1377B">
        <w:rPr>
          <w:rFonts w:ascii="Times New Roman" w:hAnsi="Times New Roman" w:cs="Times New Roman"/>
        </w:rPr>
        <w:t xml:space="preserve"> </w:t>
      </w:r>
      <w:r w:rsidRPr="005164DC">
        <w:rPr>
          <w:rFonts w:ascii="Times New Roman" w:hAnsi="Times New Roman" w:cs="Times New Roman"/>
        </w:rPr>
        <w:t>Estado pues según afirman “si no se contabiliza y no da cuenta de su situación,</w:t>
      </w:r>
      <w:r w:rsidRPr="00C1377B">
        <w:rPr>
          <w:rFonts w:ascii="Times New Roman" w:hAnsi="Times New Roman" w:cs="Times New Roman"/>
        </w:rPr>
        <w:t xml:space="preserve"> </w:t>
      </w:r>
      <w:r w:rsidRPr="005164DC">
        <w:rPr>
          <w:rFonts w:ascii="Times New Roman" w:hAnsi="Times New Roman" w:cs="Times New Roman"/>
        </w:rPr>
        <w:t>en</w:t>
      </w:r>
      <w:r w:rsidRPr="00C1377B">
        <w:rPr>
          <w:rFonts w:ascii="Times New Roman" w:hAnsi="Times New Roman" w:cs="Times New Roman"/>
        </w:rPr>
        <w:t xml:space="preserve"> </w:t>
      </w:r>
      <w:r w:rsidRPr="005164DC">
        <w:rPr>
          <w:rFonts w:ascii="Times New Roman" w:hAnsi="Times New Roman" w:cs="Times New Roman"/>
        </w:rPr>
        <w:t>últimas</w:t>
      </w:r>
      <w:r w:rsidRPr="00C1377B">
        <w:rPr>
          <w:rFonts w:ascii="Times New Roman" w:hAnsi="Times New Roman" w:cs="Times New Roman"/>
        </w:rPr>
        <w:t xml:space="preserve"> </w:t>
      </w:r>
      <w:r w:rsidRPr="005164DC">
        <w:rPr>
          <w:rFonts w:ascii="Times New Roman" w:hAnsi="Times New Roman" w:cs="Times New Roman"/>
        </w:rPr>
        <w:t>eso</w:t>
      </w:r>
      <w:r w:rsidRPr="00C1377B">
        <w:rPr>
          <w:rFonts w:ascii="Times New Roman" w:hAnsi="Times New Roman" w:cs="Times New Roman"/>
        </w:rPr>
        <w:t xml:space="preserve"> </w:t>
      </w:r>
      <w:r w:rsidRPr="005164DC">
        <w:rPr>
          <w:rFonts w:ascii="Times New Roman" w:hAnsi="Times New Roman" w:cs="Times New Roman"/>
        </w:rPr>
        <w:t>tendría</w:t>
      </w:r>
      <w:r w:rsidRPr="00C1377B">
        <w:rPr>
          <w:rFonts w:ascii="Times New Roman" w:hAnsi="Times New Roman" w:cs="Times New Roman"/>
        </w:rPr>
        <w:t xml:space="preserve"> </w:t>
      </w:r>
      <w:r w:rsidRPr="005164DC">
        <w:rPr>
          <w:rFonts w:ascii="Times New Roman" w:hAnsi="Times New Roman" w:cs="Times New Roman"/>
        </w:rPr>
        <w:t>un</w:t>
      </w:r>
      <w:r w:rsidRPr="00C1377B">
        <w:rPr>
          <w:rFonts w:ascii="Times New Roman" w:hAnsi="Times New Roman" w:cs="Times New Roman"/>
        </w:rPr>
        <w:t xml:space="preserve"> </w:t>
      </w:r>
      <w:r w:rsidRPr="005164DC">
        <w:rPr>
          <w:rFonts w:ascii="Times New Roman" w:hAnsi="Times New Roman" w:cs="Times New Roman"/>
        </w:rPr>
        <w:t>impacto</w:t>
      </w:r>
      <w:r w:rsidRPr="00C1377B">
        <w:rPr>
          <w:rFonts w:ascii="Times New Roman" w:hAnsi="Times New Roman" w:cs="Times New Roman"/>
        </w:rPr>
        <w:t xml:space="preserve"> </w:t>
      </w:r>
      <w:r w:rsidRPr="005164DC">
        <w:rPr>
          <w:rFonts w:ascii="Times New Roman" w:hAnsi="Times New Roman" w:cs="Times New Roman"/>
        </w:rPr>
        <w:t>sobre</w:t>
      </w:r>
      <w:r w:rsidRPr="00C1377B">
        <w:rPr>
          <w:rFonts w:ascii="Times New Roman" w:hAnsi="Times New Roman" w:cs="Times New Roman"/>
        </w:rPr>
        <w:t xml:space="preserve"> </w:t>
      </w:r>
      <w:r w:rsidRPr="005164DC">
        <w:rPr>
          <w:rFonts w:ascii="Times New Roman" w:hAnsi="Times New Roman" w:cs="Times New Roman"/>
        </w:rPr>
        <w:t>derechos</w:t>
      </w:r>
      <w:r w:rsidRPr="00C1377B">
        <w:rPr>
          <w:rFonts w:ascii="Times New Roman" w:hAnsi="Times New Roman" w:cs="Times New Roman"/>
        </w:rPr>
        <w:t xml:space="preserve"> </w:t>
      </w:r>
      <w:r w:rsidRPr="005164DC">
        <w:rPr>
          <w:rFonts w:ascii="Times New Roman" w:hAnsi="Times New Roman" w:cs="Times New Roman"/>
        </w:rPr>
        <w:t>humanos</w:t>
      </w:r>
      <w:r w:rsidRPr="00C1377B">
        <w:rPr>
          <w:rFonts w:ascii="Times New Roman" w:hAnsi="Times New Roman" w:cs="Times New Roman"/>
        </w:rPr>
        <w:t xml:space="preserve"> </w:t>
      </w:r>
      <w:r w:rsidRPr="005164DC">
        <w:rPr>
          <w:rFonts w:ascii="Times New Roman" w:hAnsi="Times New Roman" w:cs="Times New Roman"/>
        </w:rPr>
        <w:t>porque</w:t>
      </w:r>
      <w:r w:rsidRPr="00C1377B">
        <w:rPr>
          <w:rFonts w:ascii="Times New Roman" w:hAnsi="Times New Roman" w:cs="Times New Roman"/>
        </w:rPr>
        <w:t xml:space="preserve"> </w:t>
      </w:r>
      <w:r w:rsidRPr="005164DC">
        <w:rPr>
          <w:rFonts w:ascii="Times New Roman" w:hAnsi="Times New Roman" w:cs="Times New Roman"/>
        </w:rPr>
        <w:t>la</w:t>
      </w:r>
      <w:r w:rsidRPr="00C1377B">
        <w:rPr>
          <w:rFonts w:ascii="Times New Roman" w:hAnsi="Times New Roman" w:cs="Times New Roman"/>
        </w:rPr>
        <w:t xml:space="preserve"> </w:t>
      </w:r>
      <w:r w:rsidRPr="005164DC">
        <w:rPr>
          <w:rFonts w:ascii="Times New Roman" w:hAnsi="Times New Roman" w:cs="Times New Roman"/>
        </w:rPr>
        <w:t>respuesta</w:t>
      </w:r>
      <w:r w:rsidRPr="00C1377B">
        <w:rPr>
          <w:rFonts w:ascii="Times New Roman" w:hAnsi="Times New Roman" w:cs="Times New Roman"/>
        </w:rPr>
        <w:t xml:space="preserve"> </w:t>
      </w:r>
      <w:r w:rsidRPr="005164DC">
        <w:rPr>
          <w:rFonts w:ascii="Times New Roman" w:hAnsi="Times New Roman" w:cs="Times New Roman"/>
        </w:rPr>
        <w:t>del</w:t>
      </w:r>
      <w:r w:rsidRPr="00C1377B">
        <w:rPr>
          <w:rFonts w:ascii="Times New Roman" w:hAnsi="Times New Roman" w:cs="Times New Roman"/>
        </w:rPr>
        <w:t xml:space="preserve"> </w:t>
      </w:r>
      <w:r w:rsidRPr="005164DC">
        <w:rPr>
          <w:rFonts w:ascii="Times New Roman" w:hAnsi="Times New Roman" w:cs="Times New Roman"/>
        </w:rPr>
        <w:t>Estado</w:t>
      </w:r>
      <w:r w:rsidRPr="00C1377B">
        <w:rPr>
          <w:rFonts w:ascii="Times New Roman" w:hAnsi="Times New Roman" w:cs="Times New Roman"/>
        </w:rPr>
        <w:t xml:space="preserve"> </w:t>
      </w:r>
      <w:r w:rsidRPr="005164DC">
        <w:rPr>
          <w:rFonts w:ascii="Times New Roman" w:hAnsi="Times New Roman" w:cs="Times New Roman"/>
        </w:rPr>
        <w:t>para</w:t>
      </w:r>
      <w:r w:rsidRPr="00C1377B">
        <w:rPr>
          <w:rFonts w:ascii="Times New Roman" w:hAnsi="Times New Roman" w:cs="Times New Roman"/>
        </w:rPr>
        <w:t xml:space="preserve"> </w:t>
      </w:r>
      <w:r w:rsidRPr="005164DC">
        <w:rPr>
          <w:rFonts w:ascii="Times New Roman" w:hAnsi="Times New Roman" w:cs="Times New Roman"/>
        </w:rPr>
        <w:t>garantizar</w:t>
      </w:r>
      <w:r w:rsidRPr="00C1377B">
        <w:rPr>
          <w:rFonts w:ascii="Times New Roman" w:hAnsi="Times New Roman" w:cs="Times New Roman"/>
        </w:rPr>
        <w:t xml:space="preserve"> </w:t>
      </w:r>
      <w:r w:rsidRPr="005164DC">
        <w:rPr>
          <w:rFonts w:ascii="Times New Roman" w:hAnsi="Times New Roman" w:cs="Times New Roman"/>
        </w:rPr>
        <w:t>esos</w:t>
      </w:r>
      <w:r w:rsidRPr="00C1377B">
        <w:rPr>
          <w:rFonts w:ascii="Times New Roman" w:hAnsi="Times New Roman" w:cs="Times New Roman"/>
        </w:rPr>
        <w:t xml:space="preserve"> </w:t>
      </w:r>
      <w:r w:rsidRPr="005164DC">
        <w:rPr>
          <w:rFonts w:ascii="Times New Roman" w:hAnsi="Times New Roman" w:cs="Times New Roman"/>
        </w:rPr>
        <w:t>derechos</w:t>
      </w:r>
      <w:r w:rsidRPr="00C1377B">
        <w:rPr>
          <w:rFonts w:ascii="Times New Roman" w:hAnsi="Times New Roman" w:cs="Times New Roman"/>
        </w:rPr>
        <w:t xml:space="preserve"> </w:t>
      </w:r>
      <w:r w:rsidRPr="005164DC">
        <w:rPr>
          <w:rFonts w:ascii="Times New Roman" w:hAnsi="Times New Roman" w:cs="Times New Roman"/>
        </w:rPr>
        <w:t>no</w:t>
      </w:r>
      <w:r w:rsidRPr="00C1377B">
        <w:rPr>
          <w:rFonts w:ascii="Times New Roman" w:hAnsi="Times New Roman" w:cs="Times New Roman"/>
        </w:rPr>
        <w:t xml:space="preserve"> </w:t>
      </w:r>
      <w:r w:rsidRPr="005164DC">
        <w:rPr>
          <w:rFonts w:ascii="Times New Roman" w:hAnsi="Times New Roman" w:cs="Times New Roman"/>
        </w:rPr>
        <w:t>lo</w:t>
      </w:r>
      <w:r w:rsidRPr="00C1377B">
        <w:rPr>
          <w:rFonts w:ascii="Times New Roman" w:hAnsi="Times New Roman" w:cs="Times New Roman"/>
        </w:rPr>
        <w:t xml:space="preserve"> </w:t>
      </w:r>
      <w:r w:rsidRPr="005164DC">
        <w:rPr>
          <w:rFonts w:ascii="Times New Roman" w:hAnsi="Times New Roman" w:cs="Times New Roman"/>
        </w:rPr>
        <w:t>va</w:t>
      </w:r>
      <w:r w:rsidRPr="00C1377B">
        <w:rPr>
          <w:rFonts w:ascii="Times New Roman" w:hAnsi="Times New Roman" w:cs="Times New Roman"/>
        </w:rPr>
        <w:t xml:space="preserve"> </w:t>
      </w:r>
      <w:r w:rsidRPr="005164DC">
        <w:rPr>
          <w:rFonts w:ascii="Times New Roman" w:hAnsi="Times New Roman" w:cs="Times New Roman"/>
        </w:rPr>
        <w:t>a</w:t>
      </w:r>
      <w:r w:rsidRPr="00C1377B">
        <w:rPr>
          <w:rFonts w:ascii="Times New Roman" w:hAnsi="Times New Roman" w:cs="Times New Roman"/>
        </w:rPr>
        <w:t xml:space="preserve"> </w:t>
      </w:r>
      <w:r w:rsidRPr="005164DC">
        <w:rPr>
          <w:rFonts w:ascii="Times New Roman" w:hAnsi="Times New Roman" w:cs="Times New Roman"/>
        </w:rPr>
        <w:t>tomar</w:t>
      </w:r>
      <w:r w:rsidRPr="00C1377B">
        <w:rPr>
          <w:rFonts w:ascii="Times New Roman" w:hAnsi="Times New Roman" w:cs="Times New Roman"/>
        </w:rPr>
        <w:t xml:space="preserve"> </w:t>
      </w:r>
      <w:r w:rsidRPr="005164DC">
        <w:rPr>
          <w:rFonts w:ascii="Times New Roman" w:hAnsi="Times New Roman" w:cs="Times New Roman"/>
        </w:rPr>
        <w:t>en</w:t>
      </w:r>
      <w:r w:rsidRPr="00C1377B">
        <w:rPr>
          <w:rFonts w:ascii="Times New Roman" w:hAnsi="Times New Roman" w:cs="Times New Roman"/>
        </w:rPr>
        <w:t xml:space="preserve"> </w:t>
      </w:r>
      <w:r w:rsidRPr="005164DC">
        <w:rPr>
          <w:rFonts w:ascii="Times New Roman" w:hAnsi="Times New Roman" w:cs="Times New Roman"/>
        </w:rPr>
        <w:t>cuenta</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manera</w:t>
      </w:r>
      <w:r w:rsidRPr="00C1377B">
        <w:rPr>
          <w:rFonts w:ascii="Times New Roman" w:hAnsi="Times New Roman" w:cs="Times New Roman"/>
        </w:rPr>
        <w:t xml:space="preserve"> </w:t>
      </w:r>
      <w:r w:rsidRPr="005164DC">
        <w:rPr>
          <w:rFonts w:ascii="Times New Roman" w:hAnsi="Times New Roman" w:cs="Times New Roman"/>
        </w:rPr>
        <w:t>adecuada</w:t>
      </w:r>
      <w:r w:rsidRPr="00C1377B">
        <w:rPr>
          <w:rFonts w:ascii="Times New Roman" w:hAnsi="Times New Roman" w:cs="Times New Roman"/>
        </w:rPr>
        <w:t xml:space="preserve"> </w:t>
      </w:r>
      <w:r w:rsidRPr="005164DC">
        <w:rPr>
          <w:rFonts w:ascii="Times New Roman" w:hAnsi="Times New Roman" w:cs="Times New Roman"/>
        </w:rPr>
        <w:t>en</w:t>
      </w:r>
      <w:r w:rsidRPr="00C1377B">
        <w:rPr>
          <w:rFonts w:ascii="Times New Roman" w:hAnsi="Times New Roman" w:cs="Times New Roman"/>
        </w:rPr>
        <w:t xml:space="preserve"> </w:t>
      </w:r>
      <w:r w:rsidRPr="005164DC">
        <w:rPr>
          <w:rFonts w:ascii="Times New Roman" w:hAnsi="Times New Roman" w:cs="Times New Roman"/>
        </w:rPr>
        <w:t>los</w:t>
      </w:r>
      <w:r w:rsidRPr="00C1377B">
        <w:rPr>
          <w:rFonts w:ascii="Times New Roman" w:hAnsi="Times New Roman" w:cs="Times New Roman"/>
        </w:rPr>
        <w:t xml:space="preserve"> </w:t>
      </w:r>
      <w:r w:rsidRPr="005164DC">
        <w:rPr>
          <w:rFonts w:ascii="Times New Roman" w:hAnsi="Times New Roman" w:cs="Times New Roman"/>
        </w:rPr>
        <w:t>sistemas</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información</w:t>
      </w:r>
      <w:r w:rsidRPr="00C1377B">
        <w:rPr>
          <w:rFonts w:ascii="Times New Roman" w:hAnsi="Times New Roman" w:cs="Times New Roman"/>
        </w:rPr>
        <w:t xml:space="preserve"> </w:t>
      </w:r>
      <w:r w:rsidRPr="005164DC">
        <w:rPr>
          <w:rFonts w:ascii="Times New Roman" w:hAnsi="Times New Roman" w:cs="Times New Roman"/>
        </w:rPr>
        <w:t>del</w:t>
      </w:r>
      <w:r w:rsidRPr="00C1377B">
        <w:rPr>
          <w:rFonts w:ascii="Times New Roman" w:hAnsi="Times New Roman" w:cs="Times New Roman"/>
        </w:rPr>
        <w:t xml:space="preserve"> </w:t>
      </w:r>
      <w:r w:rsidRPr="005164DC">
        <w:rPr>
          <w:rFonts w:ascii="Times New Roman" w:hAnsi="Times New Roman" w:cs="Times New Roman"/>
        </w:rPr>
        <w:t>Estado”.</w:t>
      </w:r>
    </w:p>
    <w:p w14:paraId="43389818"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38675DB0" w14:textId="6D2F9E31" w:rsidR="008A2126" w:rsidRDefault="00EA245F" w:rsidP="00803847">
      <w:pPr>
        <w:pStyle w:val="Textoindependiente"/>
        <w:spacing w:after="0" w:line="232" w:lineRule="auto"/>
        <w:ind w:right="760"/>
        <w:jc w:val="both"/>
        <w:rPr>
          <w:rFonts w:ascii="Times New Roman" w:hAnsi="Times New Roman" w:cs="Times New Roman"/>
        </w:rPr>
      </w:pPr>
      <w:r w:rsidRPr="005164DC">
        <w:rPr>
          <w:rFonts w:ascii="Times New Roman" w:hAnsi="Times New Roman" w:cs="Times New Roman"/>
        </w:rPr>
        <w:t>Algunas cifras de la población afrocolombiana en general dan cuenta de las</w:t>
      </w:r>
      <w:r w:rsidRPr="00C1377B">
        <w:rPr>
          <w:rFonts w:ascii="Times New Roman" w:hAnsi="Times New Roman" w:cs="Times New Roman"/>
        </w:rPr>
        <w:t xml:space="preserve"> </w:t>
      </w:r>
      <w:r w:rsidRPr="005164DC">
        <w:rPr>
          <w:rFonts w:ascii="Times New Roman" w:hAnsi="Times New Roman" w:cs="Times New Roman"/>
        </w:rPr>
        <w:t>brechas</w:t>
      </w:r>
      <w:r w:rsidRPr="00C1377B">
        <w:rPr>
          <w:rFonts w:ascii="Times New Roman" w:hAnsi="Times New Roman" w:cs="Times New Roman"/>
        </w:rPr>
        <w:t xml:space="preserve"> </w:t>
      </w:r>
      <w:r w:rsidRPr="005164DC">
        <w:rPr>
          <w:rFonts w:ascii="Times New Roman" w:hAnsi="Times New Roman" w:cs="Times New Roman"/>
        </w:rPr>
        <w:t>sociales,</w:t>
      </w:r>
      <w:r w:rsidRPr="00C1377B">
        <w:rPr>
          <w:rFonts w:ascii="Times New Roman" w:hAnsi="Times New Roman" w:cs="Times New Roman"/>
        </w:rPr>
        <w:t xml:space="preserve"> </w:t>
      </w:r>
      <w:r w:rsidRPr="005164DC">
        <w:rPr>
          <w:rFonts w:ascii="Times New Roman" w:hAnsi="Times New Roman" w:cs="Times New Roman"/>
        </w:rPr>
        <w:t>educativas,</w:t>
      </w:r>
      <w:r w:rsidRPr="00C1377B">
        <w:rPr>
          <w:rFonts w:ascii="Times New Roman" w:hAnsi="Times New Roman" w:cs="Times New Roman"/>
        </w:rPr>
        <w:t xml:space="preserve"> </w:t>
      </w:r>
      <w:r w:rsidRPr="005164DC">
        <w:rPr>
          <w:rFonts w:ascii="Times New Roman" w:hAnsi="Times New Roman" w:cs="Times New Roman"/>
        </w:rPr>
        <w:t>económicas</w:t>
      </w:r>
      <w:r w:rsidRPr="00C1377B">
        <w:rPr>
          <w:rFonts w:ascii="Times New Roman" w:hAnsi="Times New Roman" w:cs="Times New Roman"/>
        </w:rPr>
        <w:t xml:space="preserve"> </w:t>
      </w:r>
      <w:r w:rsidRPr="005164DC">
        <w:rPr>
          <w:rFonts w:ascii="Times New Roman" w:hAnsi="Times New Roman" w:cs="Times New Roman"/>
        </w:rPr>
        <w:t>y</w:t>
      </w:r>
      <w:r w:rsidRPr="00C1377B">
        <w:rPr>
          <w:rFonts w:ascii="Times New Roman" w:hAnsi="Times New Roman" w:cs="Times New Roman"/>
        </w:rPr>
        <w:t xml:space="preserve"> </w:t>
      </w:r>
      <w:r w:rsidR="00D36FCF">
        <w:rPr>
          <w:rFonts w:ascii="Times New Roman" w:hAnsi="Times New Roman" w:cs="Times New Roman"/>
        </w:rPr>
        <w:t>políticas: La CEPAL</w:t>
      </w:r>
      <w:r w:rsidRPr="005164DC">
        <w:rPr>
          <w:rFonts w:ascii="Times New Roman" w:hAnsi="Times New Roman" w:cs="Times New Roman"/>
        </w:rPr>
        <w:t xml:space="preserve"> (2016)</w:t>
      </w:r>
      <w:r w:rsidRPr="00C1377B">
        <w:rPr>
          <w:rFonts w:ascii="Times New Roman" w:hAnsi="Times New Roman" w:cs="Times New Roman"/>
        </w:rPr>
        <w:t xml:space="preserve"> </w:t>
      </w:r>
      <w:r w:rsidRPr="005164DC">
        <w:rPr>
          <w:rFonts w:ascii="Times New Roman" w:hAnsi="Times New Roman" w:cs="Times New Roman"/>
        </w:rPr>
        <w:t>afirma que, “La pobreza medida por necesidades básicas</w:t>
      </w:r>
      <w:r w:rsidRPr="00C1377B">
        <w:rPr>
          <w:rFonts w:ascii="Times New Roman" w:hAnsi="Times New Roman" w:cs="Times New Roman"/>
        </w:rPr>
        <w:t xml:space="preserve"> </w:t>
      </w:r>
      <w:r w:rsidRPr="005164DC">
        <w:rPr>
          <w:rFonts w:ascii="Times New Roman" w:hAnsi="Times New Roman" w:cs="Times New Roman"/>
        </w:rPr>
        <w:t>insatisfechas</w:t>
      </w:r>
      <w:r w:rsidRPr="00C1377B">
        <w:rPr>
          <w:rFonts w:ascii="Times New Roman" w:hAnsi="Times New Roman" w:cs="Times New Roman"/>
        </w:rPr>
        <w:t xml:space="preserve"> </w:t>
      </w:r>
      <w:r w:rsidRPr="005164DC">
        <w:rPr>
          <w:rFonts w:ascii="Times New Roman" w:hAnsi="Times New Roman" w:cs="Times New Roman"/>
        </w:rPr>
        <w:t>(NBI)</w:t>
      </w:r>
      <w:r w:rsidRPr="00C1377B">
        <w:rPr>
          <w:rFonts w:ascii="Times New Roman" w:hAnsi="Times New Roman" w:cs="Times New Roman"/>
        </w:rPr>
        <w:t xml:space="preserve"> </w:t>
      </w:r>
      <w:r w:rsidRPr="005164DC">
        <w:rPr>
          <w:rFonts w:ascii="Times New Roman" w:hAnsi="Times New Roman" w:cs="Times New Roman"/>
        </w:rPr>
        <w:t>mostraba</w:t>
      </w:r>
      <w:r w:rsidRPr="00C1377B">
        <w:rPr>
          <w:rFonts w:ascii="Times New Roman" w:hAnsi="Times New Roman" w:cs="Times New Roman"/>
        </w:rPr>
        <w:t xml:space="preserve"> </w:t>
      </w:r>
      <w:r w:rsidRPr="005164DC">
        <w:rPr>
          <w:rFonts w:ascii="Times New Roman" w:hAnsi="Times New Roman" w:cs="Times New Roman"/>
        </w:rPr>
        <w:t>que</w:t>
      </w:r>
      <w:r w:rsidRPr="00C1377B">
        <w:rPr>
          <w:rFonts w:ascii="Times New Roman" w:hAnsi="Times New Roman" w:cs="Times New Roman"/>
        </w:rPr>
        <w:t xml:space="preserve"> </w:t>
      </w:r>
      <w:r w:rsidRPr="005164DC">
        <w:rPr>
          <w:rFonts w:ascii="Times New Roman" w:hAnsi="Times New Roman" w:cs="Times New Roman"/>
        </w:rPr>
        <w:t>un</w:t>
      </w:r>
      <w:r w:rsidRPr="00C1377B">
        <w:rPr>
          <w:rFonts w:ascii="Times New Roman" w:hAnsi="Times New Roman" w:cs="Times New Roman"/>
        </w:rPr>
        <w:t xml:space="preserve"> </w:t>
      </w:r>
      <w:r w:rsidRPr="005164DC">
        <w:rPr>
          <w:rFonts w:ascii="Times New Roman" w:hAnsi="Times New Roman" w:cs="Times New Roman"/>
        </w:rPr>
        <w:t>41,8%</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los</w:t>
      </w:r>
      <w:r w:rsidRPr="00C1377B">
        <w:rPr>
          <w:rFonts w:ascii="Times New Roman" w:hAnsi="Times New Roman" w:cs="Times New Roman"/>
        </w:rPr>
        <w:t xml:space="preserve"> </w:t>
      </w:r>
      <w:r w:rsidRPr="005164DC">
        <w:rPr>
          <w:rFonts w:ascii="Times New Roman" w:hAnsi="Times New Roman" w:cs="Times New Roman"/>
        </w:rPr>
        <w:t>hogares</w:t>
      </w:r>
      <w:r w:rsidRPr="00C1377B">
        <w:rPr>
          <w:rFonts w:ascii="Times New Roman" w:hAnsi="Times New Roman" w:cs="Times New Roman"/>
        </w:rPr>
        <w:t xml:space="preserve"> </w:t>
      </w:r>
      <w:r w:rsidRPr="005164DC">
        <w:rPr>
          <w:rFonts w:ascii="Times New Roman" w:hAnsi="Times New Roman" w:cs="Times New Roman"/>
        </w:rPr>
        <w:t>afrodescendientes</w:t>
      </w:r>
      <w:r w:rsidRPr="00C1377B">
        <w:rPr>
          <w:rFonts w:ascii="Times New Roman" w:hAnsi="Times New Roman" w:cs="Times New Roman"/>
        </w:rPr>
        <w:t xml:space="preserve"> </w:t>
      </w:r>
      <w:r w:rsidRPr="005164DC">
        <w:rPr>
          <w:rFonts w:ascii="Times New Roman" w:hAnsi="Times New Roman" w:cs="Times New Roman"/>
        </w:rPr>
        <w:t>la</w:t>
      </w:r>
      <w:r w:rsidRPr="00C1377B">
        <w:rPr>
          <w:rFonts w:ascii="Times New Roman" w:hAnsi="Times New Roman" w:cs="Times New Roman"/>
        </w:rPr>
        <w:t xml:space="preserve"> </w:t>
      </w:r>
      <w:r w:rsidRPr="005164DC">
        <w:rPr>
          <w:rFonts w:ascii="Times New Roman" w:hAnsi="Times New Roman" w:cs="Times New Roman"/>
        </w:rPr>
        <w:t>padecían</w:t>
      </w:r>
      <w:r w:rsidRPr="00C1377B">
        <w:rPr>
          <w:rFonts w:ascii="Times New Roman" w:hAnsi="Times New Roman" w:cs="Times New Roman"/>
        </w:rPr>
        <w:t xml:space="preserve"> </w:t>
      </w:r>
      <w:r w:rsidRPr="005164DC">
        <w:rPr>
          <w:rFonts w:ascii="Times New Roman" w:hAnsi="Times New Roman" w:cs="Times New Roman"/>
        </w:rPr>
        <w:t>contra</w:t>
      </w:r>
      <w:r w:rsidRPr="00C1377B">
        <w:rPr>
          <w:rFonts w:ascii="Times New Roman" w:hAnsi="Times New Roman" w:cs="Times New Roman"/>
        </w:rPr>
        <w:t xml:space="preserve"> </w:t>
      </w:r>
      <w:r w:rsidRPr="005164DC">
        <w:rPr>
          <w:rFonts w:ascii="Times New Roman" w:hAnsi="Times New Roman" w:cs="Times New Roman"/>
        </w:rPr>
        <w:t>un</w:t>
      </w:r>
      <w:r w:rsidRPr="00C1377B">
        <w:rPr>
          <w:rFonts w:ascii="Times New Roman" w:hAnsi="Times New Roman" w:cs="Times New Roman"/>
        </w:rPr>
        <w:t xml:space="preserve"> </w:t>
      </w:r>
      <w:r w:rsidRPr="005164DC">
        <w:rPr>
          <w:rFonts w:ascii="Times New Roman" w:hAnsi="Times New Roman" w:cs="Times New Roman"/>
        </w:rPr>
        <w:t>29,9%</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los</w:t>
      </w:r>
      <w:r w:rsidRPr="00C1377B">
        <w:rPr>
          <w:rFonts w:ascii="Times New Roman" w:hAnsi="Times New Roman" w:cs="Times New Roman"/>
        </w:rPr>
        <w:t xml:space="preserve"> </w:t>
      </w:r>
      <w:r w:rsidRPr="005164DC">
        <w:rPr>
          <w:rFonts w:ascii="Times New Roman" w:hAnsi="Times New Roman" w:cs="Times New Roman"/>
        </w:rPr>
        <w:t>no</w:t>
      </w:r>
      <w:r w:rsidRPr="00C1377B">
        <w:rPr>
          <w:rFonts w:ascii="Times New Roman" w:hAnsi="Times New Roman" w:cs="Times New Roman"/>
        </w:rPr>
        <w:t xml:space="preserve"> </w:t>
      </w:r>
      <w:r w:rsidRPr="005164DC">
        <w:rPr>
          <w:rFonts w:ascii="Times New Roman" w:hAnsi="Times New Roman" w:cs="Times New Roman"/>
        </w:rPr>
        <w:t>afrodescendientes.</w:t>
      </w:r>
      <w:r w:rsidRPr="00C1377B">
        <w:rPr>
          <w:rFonts w:ascii="Times New Roman" w:hAnsi="Times New Roman" w:cs="Times New Roman"/>
        </w:rPr>
        <w:t xml:space="preserve"> </w:t>
      </w:r>
      <w:r w:rsidRPr="005164DC">
        <w:rPr>
          <w:rFonts w:ascii="Times New Roman" w:hAnsi="Times New Roman" w:cs="Times New Roman"/>
        </w:rPr>
        <w:t>Respecto</w:t>
      </w:r>
      <w:r w:rsidRPr="00C1377B">
        <w:rPr>
          <w:rFonts w:ascii="Times New Roman" w:hAnsi="Times New Roman" w:cs="Times New Roman"/>
        </w:rPr>
        <w:t xml:space="preserve"> </w:t>
      </w:r>
      <w:r w:rsidRPr="005164DC">
        <w:rPr>
          <w:rFonts w:ascii="Times New Roman" w:hAnsi="Times New Roman" w:cs="Times New Roman"/>
        </w:rPr>
        <w:t>a</w:t>
      </w:r>
      <w:r w:rsidRPr="00C1377B">
        <w:rPr>
          <w:rFonts w:ascii="Times New Roman" w:hAnsi="Times New Roman" w:cs="Times New Roman"/>
        </w:rPr>
        <w:t xml:space="preserve"> </w:t>
      </w:r>
      <w:r w:rsidRPr="005164DC">
        <w:rPr>
          <w:rFonts w:ascii="Times New Roman" w:hAnsi="Times New Roman" w:cs="Times New Roman"/>
        </w:rPr>
        <w:t>la</w:t>
      </w:r>
      <w:r w:rsidRPr="00C1377B">
        <w:rPr>
          <w:rFonts w:ascii="Times New Roman" w:hAnsi="Times New Roman" w:cs="Times New Roman"/>
        </w:rPr>
        <w:t xml:space="preserve"> </w:t>
      </w:r>
      <w:r w:rsidRPr="005164DC">
        <w:rPr>
          <w:rFonts w:ascii="Times New Roman" w:hAnsi="Times New Roman" w:cs="Times New Roman"/>
        </w:rPr>
        <w:t>educación,</w:t>
      </w:r>
      <w:r w:rsidRPr="00C1377B">
        <w:rPr>
          <w:rFonts w:ascii="Times New Roman" w:hAnsi="Times New Roman" w:cs="Times New Roman"/>
        </w:rPr>
        <w:t xml:space="preserve"> </w:t>
      </w:r>
      <w:r w:rsidRPr="005164DC">
        <w:rPr>
          <w:rFonts w:ascii="Times New Roman" w:hAnsi="Times New Roman" w:cs="Times New Roman"/>
        </w:rPr>
        <w:t>solo</w:t>
      </w:r>
      <w:r w:rsidRPr="00C1377B">
        <w:rPr>
          <w:rFonts w:ascii="Times New Roman" w:hAnsi="Times New Roman" w:cs="Times New Roman"/>
        </w:rPr>
        <w:t xml:space="preserve"> </w:t>
      </w:r>
      <w:r w:rsidRPr="005164DC">
        <w:rPr>
          <w:rFonts w:ascii="Times New Roman" w:hAnsi="Times New Roman" w:cs="Times New Roman"/>
        </w:rPr>
        <w:t>un</w:t>
      </w:r>
      <w:r w:rsidRPr="00C1377B">
        <w:rPr>
          <w:rFonts w:ascii="Times New Roman" w:hAnsi="Times New Roman" w:cs="Times New Roman"/>
        </w:rPr>
        <w:t xml:space="preserve"> </w:t>
      </w:r>
      <w:r w:rsidRPr="005164DC">
        <w:rPr>
          <w:rFonts w:ascii="Times New Roman" w:hAnsi="Times New Roman" w:cs="Times New Roman"/>
        </w:rPr>
        <w:t>12,2%</w:t>
      </w:r>
      <w:r w:rsidRPr="00C1377B">
        <w:rPr>
          <w:rFonts w:ascii="Times New Roman" w:hAnsi="Times New Roman" w:cs="Times New Roman"/>
        </w:rPr>
        <w:t xml:space="preserve"> </w:t>
      </w:r>
      <w:r w:rsidRPr="005164DC">
        <w:rPr>
          <w:rFonts w:ascii="Times New Roman" w:hAnsi="Times New Roman" w:cs="Times New Roman"/>
        </w:rPr>
        <w:t>de</w:t>
      </w:r>
      <w:r w:rsidRPr="00C1377B">
        <w:rPr>
          <w:rFonts w:ascii="Times New Roman" w:hAnsi="Times New Roman" w:cs="Times New Roman"/>
        </w:rPr>
        <w:t xml:space="preserve"> </w:t>
      </w:r>
      <w:r w:rsidRPr="005164DC">
        <w:rPr>
          <w:rFonts w:ascii="Times New Roman" w:hAnsi="Times New Roman" w:cs="Times New Roman"/>
        </w:rPr>
        <w:t>los</w:t>
      </w:r>
      <w:r w:rsidRPr="00C1377B">
        <w:rPr>
          <w:rFonts w:ascii="Times New Roman" w:hAnsi="Times New Roman" w:cs="Times New Roman"/>
        </w:rPr>
        <w:t xml:space="preserve"> </w:t>
      </w:r>
      <w:r w:rsidRPr="005164DC">
        <w:rPr>
          <w:rFonts w:ascii="Times New Roman" w:hAnsi="Times New Roman" w:cs="Times New Roman"/>
        </w:rPr>
        <w:t>afrocolombianos había alcanzado la educación superior, a diferencia del</w:t>
      </w:r>
      <w:r w:rsidRPr="00C1377B">
        <w:rPr>
          <w:rFonts w:ascii="Times New Roman" w:hAnsi="Times New Roman" w:cs="Times New Roman"/>
        </w:rPr>
        <w:t xml:space="preserve">   </w:t>
      </w:r>
      <w:r w:rsidRPr="005164DC">
        <w:rPr>
          <w:rFonts w:ascii="Times New Roman" w:hAnsi="Times New Roman" w:cs="Times New Roman"/>
        </w:rPr>
        <w:t>18,5% de quienes no tenían esta adscripción étnica (Mosquera y otros,</w:t>
      </w:r>
      <w:r w:rsidRPr="00C1377B">
        <w:rPr>
          <w:rFonts w:ascii="Times New Roman" w:hAnsi="Times New Roman" w:cs="Times New Roman"/>
        </w:rPr>
        <w:t xml:space="preserve"> </w:t>
      </w:r>
      <w:r w:rsidRPr="005164DC">
        <w:rPr>
          <w:rFonts w:ascii="Times New Roman" w:hAnsi="Times New Roman" w:cs="Times New Roman"/>
        </w:rPr>
        <w:t>2009)”</w:t>
      </w:r>
      <w:r w:rsidR="008A2126">
        <w:rPr>
          <w:rFonts w:ascii="Times New Roman" w:hAnsi="Times New Roman" w:cs="Times New Roman"/>
        </w:rPr>
        <w:t xml:space="preserve"> </w:t>
      </w:r>
      <w:r w:rsidRPr="005164DC">
        <w:rPr>
          <w:rFonts w:ascii="Times New Roman" w:hAnsi="Times New Roman" w:cs="Times New Roman"/>
        </w:rPr>
        <w:t>p.15.</w:t>
      </w:r>
    </w:p>
    <w:p w14:paraId="56D4B6F5" w14:textId="77777777" w:rsidR="00803847" w:rsidRDefault="00803847" w:rsidP="00803847">
      <w:pPr>
        <w:pStyle w:val="Textoindependiente"/>
        <w:spacing w:after="0" w:line="232" w:lineRule="auto"/>
        <w:ind w:right="760"/>
        <w:jc w:val="both"/>
        <w:rPr>
          <w:rFonts w:ascii="Times New Roman" w:hAnsi="Times New Roman" w:cs="Times New Roman"/>
        </w:rPr>
      </w:pPr>
    </w:p>
    <w:p w14:paraId="52FCAFC1" w14:textId="397BCA44" w:rsidR="00EA245F" w:rsidRDefault="008A2126"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Así mismo, e</w:t>
      </w:r>
      <w:r w:rsidR="00EA245F" w:rsidRPr="005164DC">
        <w:rPr>
          <w:rFonts w:ascii="Times New Roman" w:hAnsi="Times New Roman" w:cs="Times New Roman"/>
        </w:rPr>
        <w:t>l promedio del puntaje en las Pruebas Saber Pro del segundo</w:t>
      </w:r>
      <w:r w:rsidR="00EA245F" w:rsidRPr="00C1377B">
        <w:rPr>
          <w:rFonts w:ascii="Times New Roman" w:hAnsi="Times New Roman" w:cs="Times New Roman"/>
        </w:rPr>
        <w:t xml:space="preserve"> </w:t>
      </w:r>
      <w:r w:rsidR="00EA245F" w:rsidRPr="005164DC">
        <w:rPr>
          <w:rFonts w:ascii="Times New Roman" w:hAnsi="Times New Roman" w:cs="Times New Roman"/>
        </w:rPr>
        <w:t>semestre de 2019 dio como resultado 212 puntos para la población</w:t>
      </w:r>
      <w:r w:rsidR="00EA245F" w:rsidRPr="00C1377B">
        <w:rPr>
          <w:rFonts w:ascii="Times New Roman" w:hAnsi="Times New Roman" w:cs="Times New Roman"/>
        </w:rPr>
        <w:t xml:space="preserve"> </w:t>
      </w:r>
      <w:r w:rsidR="00EA245F" w:rsidRPr="005164DC">
        <w:rPr>
          <w:rFonts w:ascii="Times New Roman" w:hAnsi="Times New Roman" w:cs="Times New Roman"/>
        </w:rPr>
        <w:t>afrocolombiana y 249 para la población blanca mestiza, una diferencia</w:t>
      </w:r>
      <w:r w:rsidR="00EA245F" w:rsidRPr="00C1377B">
        <w:rPr>
          <w:rFonts w:ascii="Times New Roman" w:hAnsi="Times New Roman" w:cs="Times New Roman"/>
        </w:rPr>
        <w:t xml:space="preserve"> </w:t>
      </w:r>
      <w:r w:rsidR="00EA245F" w:rsidRPr="005164DC">
        <w:rPr>
          <w:rFonts w:ascii="Times New Roman" w:hAnsi="Times New Roman" w:cs="Times New Roman"/>
        </w:rPr>
        <w:t>que da cuenta de la brecha en la calidad de la educación. Por su parte,</w:t>
      </w:r>
      <w:r w:rsidR="00EA245F" w:rsidRPr="00C1377B">
        <w:rPr>
          <w:rFonts w:ascii="Times New Roman" w:hAnsi="Times New Roman" w:cs="Times New Roman"/>
        </w:rPr>
        <w:t xml:space="preserve"> </w:t>
      </w:r>
      <w:r w:rsidR="00EA245F" w:rsidRPr="005164DC">
        <w:rPr>
          <w:rFonts w:ascii="Times New Roman" w:hAnsi="Times New Roman" w:cs="Times New Roman"/>
        </w:rPr>
        <w:t>en brechas de comunicación, departamentos como Chocó solo cuentan</w:t>
      </w:r>
      <w:r w:rsidR="00EA245F" w:rsidRPr="00C1377B">
        <w:rPr>
          <w:rFonts w:ascii="Times New Roman" w:hAnsi="Times New Roman" w:cs="Times New Roman"/>
        </w:rPr>
        <w:t xml:space="preserve"> </w:t>
      </w:r>
      <w:r w:rsidR="00EA245F" w:rsidRPr="005164DC">
        <w:rPr>
          <w:rFonts w:ascii="Times New Roman" w:hAnsi="Times New Roman" w:cs="Times New Roman"/>
        </w:rPr>
        <w:t>con el 14,6 % de acceso a internet frente a más del 80% de ciudades</w:t>
      </w:r>
      <w:r w:rsidR="00EA245F" w:rsidRPr="00C1377B">
        <w:rPr>
          <w:rFonts w:ascii="Times New Roman" w:hAnsi="Times New Roman" w:cs="Times New Roman"/>
        </w:rPr>
        <w:t xml:space="preserve"> </w:t>
      </w:r>
      <w:r w:rsidR="00EA245F" w:rsidRPr="005164DC">
        <w:rPr>
          <w:rFonts w:ascii="Times New Roman" w:hAnsi="Times New Roman" w:cs="Times New Roman"/>
        </w:rPr>
        <w:t>como</w:t>
      </w:r>
      <w:r w:rsidR="00EA245F" w:rsidRPr="00C1377B">
        <w:rPr>
          <w:rFonts w:ascii="Times New Roman" w:hAnsi="Times New Roman" w:cs="Times New Roman"/>
        </w:rPr>
        <w:t xml:space="preserve"> </w:t>
      </w:r>
      <w:r w:rsidR="00EA245F" w:rsidRPr="005164DC">
        <w:rPr>
          <w:rFonts w:ascii="Times New Roman" w:hAnsi="Times New Roman" w:cs="Times New Roman"/>
        </w:rPr>
        <w:t>Bogotá</w:t>
      </w:r>
      <w:r w:rsidR="00EA245F" w:rsidRPr="00C1377B">
        <w:rPr>
          <w:rFonts w:ascii="Times New Roman" w:hAnsi="Times New Roman" w:cs="Times New Roman"/>
        </w:rPr>
        <w:t xml:space="preserve"> </w:t>
      </w:r>
      <w:r w:rsidR="00EA245F" w:rsidRPr="005164DC">
        <w:rPr>
          <w:rFonts w:ascii="Times New Roman" w:hAnsi="Times New Roman" w:cs="Times New Roman"/>
        </w:rPr>
        <w:t>y</w:t>
      </w:r>
      <w:r w:rsidR="00EA245F" w:rsidRPr="00C1377B">
        <w:rPr>
          <w:rFonts w:ascii="Times New Roman" w:hAnsi="Times New Roman" w:cs="Times New Roman"/>
        </w:rPr>
        <w:t xml:space="preserve"> </w:t>
      </w:r>
      <w:r w:rsidR="00EA245F" w:rsidRPr="005164DC">
        <w:rPr>
          <w:rFonts w:ascii="Times New Roman" w:hAnsi="Times New Roman" w:cs="Times New Roman"/>
        </w:rPr>
        <w:t>Medellín.</w:t>
      </w:r>
    </w:p>
    <w:p w14:paraId="5D0B76CE"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09531009" w14:textId="5CFA827F" w:rsidR="00803847" w:rsidRDefault="00EA245F" w:rsidP="00A252B3">
      <w:pPr>
        <w:pStyle w:val="Textoindependiente"/>
        <w:numPr>
          <w:ilvl w:val="0"/>
          <w:numId w:val="15"/>
        </w:numPr>
        <w:spacing w:after="0" w:line="240" w:lineRule="auto"/>
        <w:ind w:right="760"/>
        <w:jc w:val="both"/>
        <w:rPr>
          <w:rFonts w:ascii="Times New Roman" w:hAnsi="Times New Roman" w:cs="Times New Roman"/>
        </w:rPr>
      </w:pPr>
      <w:r w:rsidRPr="00C1377B">
        <w:rPr>
          <w:rFonts w:ascii="Times New Roman" w:hAnsi="Times New Roman" w:cs="Times New Roman"/>
        </w:rPr>
        <w:t>En Colombia también se observa una mayor concentración de los homicidios en hombres jóvenes afrocolombianos. Es así como las tasas de homicidio en el país son un indicador que muestra de forma evidente y alarmante el entrecruzamiento de las desigualdades raciales, etarias y de género</w:t>
      </w:r>
      <w:r w:rsidR="008A2126">
        <w:rPr>
          <w:rFonts w:ascii="Times New Roman" w:hAnsi="Times New Roman" w:cs="Times New Roman"/>
        </w:rPr>
        <w:t xml:space="preserve"> </w:t>
      </w:r>
      <w:r w:rsidRPr="00C1377B">
        <w:rPr>
          <w:rFonts w:ascii="Times New Roman" w:hAnsi="Times New Roman" w:cs="Times New Roman"/>
        </w:rPr>
        <w:t>(CEPAL, 2020, p.37).</w:t>
      </w:r>
    </w:p>
    <w:p w14:paraId="116D1AB5" w14:textId="77777777" w:rsidR="00803847" w:rsidRPr="00803847" w:rsidRDefault="00803847" w:rsidP="00803847">
      <w:pPr>
        <w:pStyle w:val="Textoindependiente"/>
        <w:spacing w:after="0" w:line="240" w:lineRule="auto"/>
        <w:ind w:left="720" w:right="856"/>
        <w:jc w:val="both"/>
        <w:rPr>
          <w:rFonts w:ascii="Times New Roman" w:hAnsi="Times New Roman" w:cs="Times New Roman"/>
        </w:rPr>
      </w:pPr>
    </w:p>
    <w:p w14:paraId="269A231A" w14:textId="3DFB7110" w:rsidR="00EA245F" w:rsidRDefault="00EA245F" w:rsidP="00A252B3">
      <w:pPr>
        <w:pStyle w:val="Textoindependiente"/>
        <w:numPr>
          <w:ilvl w:val="0"/>
          <w:numId w:val="15"/>
        </w:numPr>
        <w:spacing w:after="0" w:line="240" w:lineRule="auto"/>
        <w:ind w:right="760"/>
        <w:jc w:val="both"/>
        <w:rPr>
          <w:rFonts w:ascii="Times New Roman" w:hAnsi="Times New Roman" w:cs="Times New Roman"/>
        </w:rPr>
      </w:pPr>
      <w:r w:rsidRPr="00C1377B">
        <w:rPr>
          <w:rFonts w:ascii="Times New Roman" w:hAnsi="Times New Roman" w:cs="Times New Roman"/>
        </w:rPr>
        <w:lastRenderedPageBreak/>
        <w:t>Continúa la CEPAL (2016): “La desigualdad de oportunidades experimentada por ellos respecto del resto de la población puede constatarse mediante varios indicadores, por ejemplo, la tasa de mortalidad infantil de niños afrodescendientes era casi el doble que el total nacional; la esperanza de vida de los hombres afrodescendientes era de 64,6 años contra 70,3 años de la población total. La pobreza medida por necesidades básicas insatisfechas (NBI) mostraba que un 41,8% de los hogares afrodescendientes la padecían contra un 29,9% de los no afrodescendientes. Respecto a la educación, solo un 12,2% de los afrocolombianos había alcanzado la educación superior, a diferencia del 18,5% de quienes no tenían esta adscripción étnica (Mosquera y otros, 2009)” (p. 15).</w:t>
      </w:r>
    </w:p>
    <w:p w14:paraId="722D368C" w14:textId="77777777" w:rsidR="00803847" w:rsidRPr="00C1377B" w:rsidRDefault="00803847" w:rsidP="00803847">
      <w:pPr>
        <w:pStyle w:val="Textoindependiente"/>
        <w:spacing w:after="0" w:line="240" w:lineRule="auto"/>
        <w:ind w:right="760"/>
        <w:jc w:val="both"/>
        <w:rPr>
          <w:rFonts w:ascii="Times New Roman" w:hAnsi="Times New Roman" w:cs="Times New Roman"/>
        </w:rPr>
      </w:pPr>
    </w:p>
    <w:p w14:paraId="10A147F0" w14:textId="77777777" w:rsidR="00EA245F" w:rsidRPr="005164DC" w:rsidRDefault="00D85256" w:rsidP="00A252B3">
      <w:pPr>
        <w:pStyle w:val="Textoindependiente"/>
        <w:numPr>
          <w:ilvl w:val="0"/>
          <w:numId w:val="15"/>
        </w:numPr>
        <w:spacing w:after="0" w:line="240" w:lineRule="auto"/>
        <w:ind w:right="760"/>
        <w:jc w:val="both"/>
      </w:pPr>
      <w:r w:rsidRPr="005164DC">
        <w:rPr>
          <w:rFonts w:ascii="Times New Roman" w:hAnsi="Times New Roman" w:cs="Times New Roman"/>
          <w:noProof/>
          <w:lang w:val="en-US"/>
        </w:rPr>
        <w:drawing>
          <wp:anchor distT="0" distB="0" distL="0" distR="0" simplePos="0" relativeHeight="251658240" behindDoc="0" locked="0" layoutInCell="1" allowOverlap="1" wp14:anchorId="2720AC3C" wp14:editId="07777777">
            <wp:simplePos x="0" y="0"/>
            <wp:positionH relativeFrom="page">
              <wp:posOffset>1355725</wp:posOffset>
            </wp:positionH>
            <wp:positionV relativeFrom="paragraph">
              <wp:posOffset>1246505</wp:posOffset>
            </wp:positionV>
            <wp:extent cx="5029835" cy="2828925"/>
            <wp:effectExtent l="0" t="0" r="0" b="0"/>
            <wp:wrapTopAndBottom/>
            <wp:docPr id="14" name="Imagen 74704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7044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835"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45F" w:rsidRPr="00C1377B">
        <w:rPr>
          <w:rFonts w:ascii="Times New Roman" w:hAnsi="Times New Roman" w:cs="Times New Roman"/>
        </w:rPr>
        <w:t xml:space="preserve">Otro elemento que nos ayuda a vislumbrar el contexto social que incide en las narrativas afrocolombianas, se refiere a que “el primer indicador de brecha para la población afrocolombiana son las condiciones de vivienda, cuyo déficit cualitativo a nivel nacional fue del 50%, frente a un 26% de la población blanca mestiza. A nivel cuantitativo también se encontró déficit para la población afro en todas las ciudades estudiadas” (Agencia de noticias </w:t>
      </w:r>
      <w:proofErr w:type="spellStart"/>
      <w:r w:rsidR="00EA245F" w:rsidRPr="00C1377B">
        <w:rPr>
          <w:rFonts w:ascii="Times New Roman" w:hAnsi="Times New Roman" w:cs="Times New Roman"/>
        </w:rPr>
        <w:t>Univalle</w:t>
      </w:r>
      <w:proofErr w:type="spellEnd"/>
      <w:r w:rsidR="00EA245F" w:rsidRPr="00C1377B">
        <w:rPr>
          <w:rFonts w:ascii="Times New Roman" w:hAnsi="Times New Roman" w:cs="Times New Roman"/>
        </w:rPr>
        <w:t>, 2022, par. 14).</w:t>
      </w:r>
    </w:p>
    <w:p w14:paraId="238601FE" w14:textId="77777777" w:rsidR="00EA245F" w:rsidRPr="005164DC" w:rsidRDefault="00EA245F" w:rsidP="00EA245F">
      <w:pPr>
        <w:pStyle w:val="Textoindependiente"/>
        <w:rPr>
          <w:rFonts w:ascii="Times New Roman" w:hAnsi="Times New Roman" w:cs="Times New Roman"/>
        </w:rPr>
      </w:pPr>
    </w:p>
    <w:p w14:paraId="29A9A6EB" w14:textId="77777777" w:rsidR="00803847" w:rsidRDefault="00803847" w:rsidP="00803847">
      <w:pPr>
        <w:pStyle w:val="Textoindependiente"/>
        <w:spacing w:after="0" w:line="240" w:lineRule="auto"/>
        <w:ind w:right="856"/>
        <w:jc w:val="both"/>
        <w:rPr>
          <w:rFonts w:ascii="Times New Roman" w:hAnsi="Times New Roman" w:cs="Times New Roman"/>
        </w:rPr>
      </w:pPr>
    </w:p>
    <w:p w14:paraId="449A65BE" w14:textId="6C755012" w:rsidR="008A2126" w:rsidRDefault="00EA245F" w:rsidP="00803847">
      <w:pPr>
        <w:pStyle w:val="Textoindependiente"/>
        <w:spacing w:after="0" w:line="240" w:lineRule="auto"/>
        <w:ind w:right="760"/>
        <w:jc w:val="both"/>
        <w:rPr>
          <w:rFonts w:ascii="Times New Roman" w:hAnsi="Times New Roman" w:cs="Times New Roman"/>
        </w:rPr>
      </w:pPr>
      <w:r w:rsidRPr="00B242D8">
        <w:rPr>
          <w:rFonts w:ascii="Times New Roman" w:hAnsi="Times New Roman" w:cs="Times New Roman"/>
        </w:rPr>
        <w:t>Según la gráfica correspondiente al Censo Poblacional 2018 del DANE, se evidencia que la brecha para población afrocolombiana respecto a Necesidades Básicas Insatisfechas y a Situación de Miseria, duplica la media nacional.</w:t>
      </w:r>
    </w:p>
    <w:p w14:paraId="6B8DC669" w14:textId="77777777" w:rsidR="00803847" w:rsidRPr="00B242D8" w:rsidRDefault="00803847" w:rsidP="00803847">
      <w:pPr>
        <w:pStyle w:val="Textoindependiente"/>
        <w:spacing w:after="0" w:line="240" w:lineRule="auto"/>
        <w:ind w:right="760"/>
        <w:jc w:val="both"/>
        <w:rPr>
          <w:rFonts w:ascii="Times New Roman" w:hAnsi="Times New Roman" w:cs="Times New Roman"/>
        </w:rPr>
      </w:pPr>
    </w:p>
    <w:p w14:paraId="3EE4367D" w14:textId="39019E5C" w:rsidR="00EA245F" w:rsidRDefault="00EA245F" w:rsidP="00803847">
      <w:pPr>
        <w:pStyle w:val="Textoindependiente"/>
        <w:spacing w:after="0" w:line="240" w:lineRule="auto"/>
        <w:ind w:right="760"/>
        <w:jc w:val="both"/>
        <w:rPr>
          <w:rFonts w:ascii="Times New Roman" w:hAnsi="Times New Roman" w:cs="Times New Roman"/>
        </w:rPr>
      </w:pPr>
      <w:r w:rsidRPr="00B242D8">
        <w:rPr>
          <w:rFonts w:ascii="Times New Roman" w:hAnsi="Times New Roman" w:cs="Times New Roman"/>
        </w:rPr>
        <w:t xml:space="preserve">Este contexto social de brechas e inequidades se convierte en un epicentro para la creación y reproducción de imaginarios y estereotipos, al igual que de asignación de roles sociales y comprensión estigmatizada de las formas de vida de esta población. </w:t>
      </w:r>
    </w:p>
    <w:p w14:paraId="0E24FEC6" w14:textId="77777777" w:rsidR="00803847" w:rsidRPr="00B242D8" w:rsidRDefault="00803847" w:rsidP="00803847">
      <w:pPr>
        <w:pStyle w:val="Textoindependiente"/>
        <w:spacing w:after="0" w:line="240" w:lineRule="auto"/>
        <w:ind w:right="856"/>
        <w:jc w:val="both"/>
        <w:rPr>
          <w:rFonts w:ascii="Times New Roman" w:hAnsi="Times New Roman" w:cs="Times New Roman"/>
        </w:rPr>
      </w:pPr>
    </w:p>
    <w:p w14:paraId="561CAE3D" w14:textId="2C48431B" w:rsidR="00EA245F" w:rsidRDefault="008A2126" w:rsidP="00A252B3">
      <w:pPr>
        <w:pStyle w:val="Textoindependiente"/>
        <w:numPr>
          <w:ilvl w:val="0"/>
          <w:numId w:val="9"/>
        </w:numPr>
        <w:spacing w:after="0" w:line="240" w:lineRule="auto"/>
        <w:ind w:right="760"/>
        <w:jc w:val="both"/>
        <w:rPr>
          <w:rFonts w:ascii="Times New Roman" w:hAnsi="Times New Roman" w:cs="Times New Roman"/>
          <w:b/>
        </w:rPr>
      </w:pPr>
      <w:bookmarkStart w:id="26" w:name="_Toc156816026"/>
      <w:r w:rsidRPr="00B242D8">
        <w:rPr>
          <w:rFonts w:ascii="Times New Roman" w:hAnsi="Times New Roman" w:cs="Times New Roman"/>
          <w:b/>
        </w:rPr>
        <w:lastRenderedPageBreak/>
        <w:t xml:space="preserve">¿Cuál es el panorama </w:t>
      </w:r>
      <w:r w:rsidR="00EA245F" w:rsidRPr="00B242D8">
        <w:rPr>
          <w:rFonts w:ascii="Times New Roman" w:hAnsi="Times New Roman" w:cs="Times New Roman"/>
          <w:b/>
        </w:rPr>
        <w:t>de</w:t>
      </w:r>
      <w:r w:rsidR="0090639E">
        <w:rPr>
          <w:rFonts w:ascii="Times New Roman" w:hAnsi="Times New Roman" w:cs="Times New Roman"/>
          <w:b/>
        </w:rPr>
        <w:t xml:space="preserve"> las comunidades </w:t>
      </w:r>
      <w:r w:rsidR="00EA245F" w:rsidRPr="00B242D8">
        <w:rPr>
          <w:rFonts w:ascii="Times New Roman" w:hAnsi="Times New Roman" w:cs="Times New Roman"/>
          <w:b/>
        </w:rPr>
        <w:t>afrocolombian</w:t>
      </w:r>
      <w:r w:rsidR="0090639E">
        <w:rPr>
          <w:rFonts w:ascii="Times New Roman" w:hAnsi="Times New Roman" w:cs="Times New Roman"/>
          <w:b/>
        </w:rPr>
        <w:t>as</w:t>
      </w:r>
      <w:r w:rsidRPr="00B242D8">
        <w:rPr>
          <w:rFonts w:ascii="Times New Roman" w:hAnsi="Times New Roman" w:cs="Times New Roman"/>
          <w:b/>
        </w:rPr>
        <w:t>, negr</w:t>
      </w:r>
      <w:r w:rsidR="0090639E">
        <w:rPr>
          <w:rFonts w:ascii="Times New Roman" w:hAnsi="Times New Roman" w:cs="Times New Roman"/>
          <w:b/>
        </w:rPr>
        <w:t>as</w:t>
      </w:r>
      <w:r w:rsidRPr="00B242D8">
        <w:rPr>
          <w:rFonts w:ascii="Times New Roman" w:hAnsi="Times New Roman" w:cs="Times New Roman"/>
          <w:b/>
        </w:rPr>
        <w:t>, raizal</w:t>
      </w:r>
      <w:r w:rsidR="0090639E">
        <w:rPr>
          <w:rFonts w:ascii="Times New Roman" w:hAnsi="Times New Roman" w:cs="Times New Roman"/>
          <w:b/>
        </w:rPr>
        <w:t>es</w:t>
      </w:r>
      <w:r w:rsidRPr="00B242D8">
        <w:rPr>
          <w:rFonts w:ascii="Times New Roman" w:hAnsi="Times New Roman" w:cs="Times New Roman"/>
          <w:b/>
        </w:rPr>
        <w:t xml:space="preserve"> y palenquer</w:t>
      </w:r>
      <w:r w:rsidR="0090639E">
        <w:rPr>
          <w:rFonts w:ascii="Times New Roman" w:hAnsi="Times New Roman" w:cs="Times New Roman"/>
          <w:b/>
        </w:rPr>
        <w:t>as</w:t>
      </w:r>
      <w:r w:rsidRPr="00B242D8">
        <w:rPr>
          <w:rFonts w:ascii="Times New Roman" w:hAnsi="Times New Roman" w:cs="Times New Roman"/>
          <w:b/>
        </w:rPr>
        <w:t xml:space="preserve"> en el contexto</w:t>
      </w:r>
      <w:r w:rsidR="00EA245F" w:rsidRPr="00B242D8">
        <w:rPr>
          <w:rFonts w:ascii="Times New Roman" w:hAnsi="Times New Roman" w:cs="Times New Roman"/>
          <w:b/>
        </w:rPr>
        <w:t xml:space="preserve"> de las co</w:t>
      </w:r>
      <w:bookmarkEnd w:id="26"/>
      <w:r w:rsidRPr="00B242D8">
        <w:rPr>
          <w:rFonts w:ascii="Times New Roman" w:hAnsi="Times New Roman" w:cs="Times New Roman"/>
          <w:b/>
        </w:rPr>
        <w:t>municaciones, las tecnologías de la información e Inteligencia Artificial?</w:t>
      </w:r>
    </w:p>
    <w:p w14:paraId="17C43945" w14:textId="77777777" w:rsidR="00803847" w:rsidRPr="00B242D8" w:rsidRDefault="00803847" w:rsidP="00803847">
      <w:pPr>
        <w:pStyle w:val="Textoindependiente"/>
        <w:spacing w:after="0" w:line="240" w:lineRule="auto"/>
        <w:ind w:left="820" w:right="760"/>
        <w:jc w:val="both"/>
        <w:rPr>
          <w:rFonts w:ascii="Times New Roman" w:hAnsi="Times New Roman" w:cs="Times New Roman"/>
          <w:b/>
        </w:rPr>
      </w:pPr>
    </w:p>
    <w:p w14:paraId="4705511D" w14:textId="2979A2BA" w:rsidR="008A2126" w:rsidRDefault="00EA245F" w:rsidP="00803847">
      <w:pPr>
        <w:pStyle w:val="Textoindependiente"/>
        <w:spacing w:after="0" w:line="240" w:lineRule="auto"/>
        <w:ind w:left="100" w:right="760"/>
        <w:jc w:val="both"/>
        <w:rPr>
          <w:rFonts w:ascii="Times New Roman" w:hAnsi="Times New Roman" w:cs="Times New Roman"/>
        </w:rPr>
      </w:pPr>
      <w:r w:rsidRPr="00B242D8">
        <w:rPr>
          <w:rFonts w:ascii="Times New Roman" w:hAnsi="Times New Roman" w:cs="Times New Roman"/>
        </w:rPr>
        <w:t>Es importante recordar que la situación de la población afrocolombiana es diversa,</w:t>
      </w:r>
      <w:r w:rsidRPr="00B242D8">
        <w:rPr>
          <w:rFonts w:ascii="Times New Roman" w:hAnsi="Times New Roman" w:cs="Times New Roman"/>
          <w:spacing w:val="-64"/>
        </w:rPr>
        <w:t xml:space="preserve"> </w:t>
      </w:r>
      <w:r w:rsidRPr="00B242D8">
        <w:rPr>
          <w:rFonts w:ascii="Times New Roman" w:hAnsi="Times New Roman" w:cs="Times New Roman"/>
        </w:rPr>
        <w:t>y</w:t>
      </w:r>
      <w:r w:rsidRPr="00B242D8">
        <w:rPr>
          <w:rFonts w:ascii="Times New Roman" w:hAnsi="Times New Roman" w:cs="Times New Roman"/>
          <w:spacing w:val="-17"/>
        </w:rPr>
        <w:t xml:space="preserve"> </w:t>
      </w:r>
      <w:r w:rsidRPr="00B242D8">
        <w:rPr>
          <w:rFonts w:ascii="Times New Roman" w:hAnsi="Times New Roman" w:cs="Times New Roman"/>
        </w:rPr>
        <w:t>las</w:t>
      </w:r>
      <w:r w:rsidRPr="00B242D8">
        <w:rPr>
          <w:rFonts w:ascii="Times New Roman" w:hAnsi="Times New Roman" w:cs="Times New Roman"/>
          <w:spacing w:val="-16"/>
        </w:rPr>
        <w:t xml:space="preserve"> </w:t>
      </w:r>
      <w:r w:rsidRPr="00B242D8">
        <w:rPr>
          <w:rFonts w:ascii="Times New Roman" w:hAnsi="Times New Roman" w:cs="Times New Roman"/>
        </w:rPr>
        <w:t>cifras</w:t>
      </w:r>
      <w:r w:rsidRPr="00B242D8">
        <w:rPr>
          <w:rFonts w:ascii="Times New Roman" w:hAnsi="Times New Roman" w:cs="Times New Roman"/>
          <w:spacing w:val="-16"/>
        </w:rPr>
        <w:t xml:space="preserve"> </w:t>
      </w:r>
      <w:r w:rsidRPr="00B242D8">
        <w:rPr>
          <w:rFonts w:ascii="Times New Roman" w:hAnsi="Times New Roman" w:cs="Times New Roman"/>
        </w:rPr>
        <w:t>y</w:t>
      </w:r>
      <w:r w:rsidRPr="00B242D8">
        <w:rPr>
          <w:rFonts w:ascii="Times New Roman" w:hAnsi="Times New Roman" w:cs="Times New Roman"/>
          <w:spacing w:val="-17"/>
        </w:rPr>
        <w:t xml:space="preserve"> </w:t>
      </w:r>
      <w:r w:rsidRPr="00B242D8">
        <w:rPr>
          <w:rFonts w:ascii="Times New Roman" w:hAnsi="Times New Roman" w:cs="Times New Roman"/>
        </w:rPr>
        <w:t>estadísticas</w:t>
      </w:r>
      <w:r w:rsidRPr="00B242D8">
        <w:rPr>
          <w:rFonts w:ascii="Times New Roman" w:hAnsi="Times New Roman" w:cs="Times New Roman"/>
          <w:spacing w:val="-16"/>
        </w:rPr>
        <w:t xml:space="preserve"> </w:t>
      </w:r>
      <w:r w:rsidRPr="00B242D8">
        <w:rPr>
          <w:rFonts w:ascii="Times New Roman" w:hAnsi="Times New Roman" w:cs="Times New Roman"/>
        </w:rPr>
        <w:t>pueden</w:t>
      </w:r>
      <w:r w:rsidRPr="00B242D8">
        <w:rPr>
          <w:rFonts w:ascii="Times New Roman" w:hAnsi="Times New Roman" w:cs="Times New Roman"/>
          <w:spacing w:val="-15"/>
        </w:rPr>
        <w:t xml:space="preserve"> </w:t>
      </w:r>
      <w:r w:rsidRPr="00B242D8">
        <w:rPr>
          <w:rFonts w:ascii="Times New Roman" w:hAnsi="Times New Roman" w:cs="Times New Roman"/>
        </w:rPr>
        <w:t>variar</w:t>
      </w:r>
      <w:r w:rsidRPr="00B242D8">
        <w:rPr>
          <w:rFonts w:ascii="Times New Roman" w:hAnsi="Times New Roman" w:cs="Times New Roman"/>
          <w:spacing w:val="-16"/>
        </w:rPr>
        <w:t xml:space="preserve"> </w:t>
      </w:r>
      <w:r w:rsidRPr="00B242D8">
        <w:rPr>
          <w:rFonts w:ascii="Times New Roman" w:hAnsi="Times New Roman" w:cs="Times New Roman"/>
        </w:rPr>
        <w:t>con</w:t>
      </w:r>
      <w:r w:rsidRPr="00B242D8">
        <w:rPr>
          <w:rFonts w:ascii="Times New Roman" w:hAnsi="Times New Roman" w:cs="Times New Roman"/>
          <w:spacing w:val="-16"/>
        </w:rPr>
        <w:t xml:space="preserve"> </w:t>
      </w:r>
      <w:r w:rsidRPr="00B242D8">
        <w:rPr>
          <w:rFonts w:ascii="Times New Roman" w:hAnsi="Times New Roman" w:cs="Times New Roman"/>
        </w:rPr>
        <w:t>el</w:t>
      </w:r>
      <w:r w:rsidRPr="00B242D8">
        <w:rPr>
          <w:rFonts w:ascii="Times New Roman" w:hAnsi="Times New Roman" w:cs="Times New Roman"/>
          <w:spacing w:val="-15"/>
        </w:rPr>
        <w:t xml:space="preserve"> </w:t>
      </w:r>
      <w:r w:rsidRPr="00B242D8">
        <w:rPr>
          <w:rFonts w:ascii="Times New Roman" w:hAnsi="Times New Roman" w:cs="Times New Roman"/>
        </w:rPr>
        <w:t>tiempo.</w:t>
      </w:r>
      <w:r w:rsidRPr="00B242D8">
        <w:rPr>
          <w:rFonts w:ascii="Times New Roman" w:hAnsi="Times New Roman" w:cs="Times New Roman"/>
          <w:spacing w:val="-18"/>
        </w:rPr>
        <w:t xml:space="preserve"> </w:t>
      </w:r>
      <w:r w:rsidRPr="00B242D8">
        <w:rPr>
          <w:rFonts w:ascii="Times New Roman" w:hAnsi="Times New Roman" w:cs="Times New Roman"/>
        </w:rPr>
        <w:t>Por</w:t>
      </w:r>
      <w:r w:rsidRPr="00B242D8">
        <w:rPr>
          <w:rFonts w:ascii="Times New Roman" w:hAnsi="Times New Roman" w:cs="Times New Roman"/>
          <w:spacing w:val="-16"/>
        </w:rPr>
        <w:t xml:space="preserve"> </w:t>
      </w:r>
      <w:r w:rsidRPr="00B242D8">
        <w:rPr>
          <w:rFonts w:ascii="Times New Roman" w:hAnsi="Times New Roman" w:cs="Times New Roman"/>
        </w:rPr>
        <w:t>lo</w:t>
      </w:r>
      <w:r w:rsidRPr="00B242D8">
        <w:rPr>
          <w:rFonts w:ascii="Times New Roman" w:hAnsi="Times New Roman" w:cs="Times New Roman"/>
          <w:spacing w:val="-16"/>
        </w:rPr>
        <w:t xml:space="preserve"> </w:t>
      </w:r>
      <w:r w:rsidRPr="00B242D8">
        <w:rPr>
          <w:rFonts w:ascii="Times New Roman" w:hAnsi="Times New Roman" w:cs="Times New Roman"/>
        </w:rPr>
        <w:t>tanto,</w:t>
      </w:r>
      <w:r w:rsidRPr="00B242D8">
        <w:rPr>
          <w:rFonts w:ascii="Times New Roman" w:hAnsi="Times New Roman" w:cs="Times New Roman"/>
          <w:spacing w:val="-13"/>
        </w:rPr>
        <w:t xml:space="preserve"> </w:t>
      </w:r>
      <w:r w:rsidRPr="00B242D8">
        <w:rPr>
          <w:rFonts w:ascii="Times New Roman" w:hAnsi="Times New Roman" w:cs="Times New Roman"/>
        </w:rPr>
        <w:t>tomaremos</w:t>
      </w:r>
      <w:r w:rsidRPr="00B242D8">
        <w:rPr>
          <w:rFonts w:ascii="Times New Roman" w:hAnsi="Times New Roman" w:cs="Times New Roman"/>
          <w:spacing w:val="-16"/>
        </w:rPr>
        <w:t xml:space="preserve"> </w:t>
      </w:r>
      <w:r w:rsidRPr="00B242D8">
        <w:rPr>
          <w:rFonts w:ascii="Times New Roman" w:hAnsi="Times New Roman" w:cs="Times New Roman"/>
        </w:rPr>
        <w:t>como</w:t>
      </w:r>
      <w:r w:rsidR="00B242D8">
        <w:rPr>
          <w:rFonts w:ascii="Times New Roman" w:hAnsi="Times New Roman" w:cs="Times New Roman"/>
        </w:rPr>
        <w:t xml:space="preserve"> </w:t>
      </w:r>
      <w:r w:rsidRPr="00B242D8">
        <w:rPr>
          <w:rFonts w:ascii="Times New Roman" w:hAnsi="Times New Roman" w:cs="Times New Roman"/>
        </w:rPr>
        <w:t>referencia</w:t>
      </w:r>
      <w:r w:rsidR="008A2126" w:rsidRPr="00B242D8">
        <w:rPr>
          <w:rFonts w:ascii="Times New Roman" w:hAnsi="Times New Roman" w:cs="Times New Roman"/>
        </w:rPr>
        <w:t xml:space="preserve"> para abordar este apartado dos estudios recientes liderados por entidades públicas en el contexto de la formulación de esta política: </w:t>
      </w:r>
    </w:p>
    <w:p w14:paraId="6B5EA054" w14:textId="77777777" w:rsidR="00803847" w:rsidRPr="00B242D8" w:rsidRDefault="00803847" w:rsidP="00803847">
      <w:pPr>
        <w:pStyle w:val="Textoindependiente"/>
        <w:spacing w:after="0" w:line="240" w:lineRule="auto"/>
        <w:ind w:left="100" w:right="760"/>
        <w:jc w:val="both"/>
        <w:rPr>
          <w:rFonts w:ascii="Times New Roman" w:hAnsi="Times New Roman" w:cs="Times New Roman"/>
        </w:rPr>
      </w:pPr>
    </w:p>
    <w:p w14:paraId="2615DEB3" w14:textId="6E302534" w:rsidR="008A2126" w:rsidRDefault="008A2126" w:rsidP="00A252B3">
      <w:pPr>
        <w:pStyle w:val="Textoindependiente"/>
        <w:numPr>
          <w:ilvl w:val="0"/>
          <w:numId w:val="15"/>
        </w:numPr>
        <w:spacing w:after="0" w:line="240" w:lineRule="auto"/>
        <w:ind w:right="760"/>
        <w:jc w:val="both"/>
        <w:rPr>
          <w:rFonts w:ascii="Times New Roman" w:hAnsi="Times New Roman" w:cs="Times New Roman"/>
        </w:rPr>
      </w:pPr>
      <w:r w:rsidRPr="00B242D8">
        <w:rPr>
          <w:rFonts w:ascii="Times New Roman" w:hAnsi="Times New Roman" w:cs="Times New Roman"/>
        </w:rPr>
        <w:t>Diagnóstico de Comunicación y Tecnologías de la Información para la Justicia Racial Afrocolombiana, Negra, Raizal y Palenquera</w:t>
      </w:r>
      <w:r w:rsidR="00987AB1" w:rsidRPr="00B242D8">
        <w:rPr>
          <w:rFonts w:ascii="Times New Roman" w:hAnsi="Times New Roman" w:cs="Times New Roman"/>
        </w:rPr>
        <w:t xml:space="preserve"> – Diagnóstico AFROTIC</w:t>
      </w:r>
      <w:r w:rsidRPr="00B242D8">
        <w:rPr>
          <w:rFonts w:ascii="Times New Roman" w:hAnsi="Times New Roman" w:cs="Times New Roman"/>
        </w:rPr>
        <w:t>. (</w:t>
      </w:r>
      <w:r w:rsidR="00EA7B27">
        <w:rPr>
          <w:rFonts w:ascii="Times New Roman" w:hAnsi="Times New Roman" w:cs="Times New Roman"/>
        </w:rPr>
        <w:t>MinTIC</w:t>
      </w:r>
      <w:r w:rsidRPr="00B242D8">
        <w:rPr>
          <w:rFonts w:ascii="Times New Roman" w:hAnsi="Times New Roman" w:cs="Times New Roman"/>
        </w:rPr>
        <w:t>, 2024)</w:t>
      </w:r>
    </w:p>
    <w:p w14:paraId="5D3DDDFA" w14:textId="77777777" w:rsidR="00803847" w:rsidRPr="00B242D8" w:rsidRDefault="00803847" w:rsidP="00803847">
      <w:pPr>
        <w:pStyle w:val="Textoindependiente"/>
        <w:spacing w:after="0" w:line="240" w:lineRule="auto"/>
        <w:ind w:left="720" w:right="760"/>
        <w:jc w:val="both"/>
        <w:rPr>
          <w:rFonts w:ascii="Times New Roman" w:hAnsi="Times New Roman" w:cs="Times New Roman"/>
        </w:rPr>
      </w:pPr>
    </w:p>
    <w:p w14:paraId="2B09DD62" w14:textId="1F713826" w:rsidR="00850775" w:rsidRDefault="008A2126" w:rsidP="00A252B3">
      <w:pPr>
        <w:pStyle w:val="Textoindependiente"/>
        <w:numPr>
          <w:ilvl w:val="0"/>
          <w:numId w:val="15"/>
        </w:numPr>
        <w:spacing w:after="0" w:line="240" w:lineRule="auto"/>
        <w:ind w:right="760"/>
        <w:jc w:val="both"/>
        <w:rPr>
          <w:rFonts w:ascii="Times New Roman" w:hAnsi="Times New Roman" w:cs="Times New Roman"/>
        </w:rPr>
      </w:pPr>
      <w:r w:rsidRPr="00B242D8">
        <w:rPr>
          <w:rFonts w:ascii="Times New Roman" w:hAnsi="Times New Roman" w:cs="Times New Roman"/>
        </w:rPr>
        <w:t>C</w:t>
      </w:r>
      <w:r w:rsidR="00EA245F" w:rsidRPr="00B242D8">
        <w:rPr>
          <w:rFonts w:ascii="Times New Roman" w:hAnsi="Times New Roman" w:cs="Times New Roman"/>
        </w:rPr>
        <w:t>aracterización</w:t>
      </w:r>
      <w:r w:rsidR="00EA245F" w:rsidRPr="00B242D8">
        <w:rPr>
          <w:rFonts w:ascii="Times New Roman" w:hAnsi="Times New Roman" w:cs="Times New Roman"/>
          <w:spacing w:val="1"/>
        </w:rPr>
        <w:t xml:space="preserve"> </w:t>
      </w:r>
      <w:r w:rsidR="00EA245F" w:rsidRPr="00B242D8">
        <w:rPr>
          <w:rFonts w:ascii="Times New Roman" w:hAnsi="Times New Roman" w:cs="Times New Roman"/>
        </w:rPr>
        <w:t>de</w:t>
      </w:r>
      <w:r w:rsidR="00AD1A5E" w:rsidRPr="00B242D8">
        <w:rPr>
          <w:rFonts w:ascii="Times New Roman" w:hAnsi="Times New Roman" w:cs="Times New Roman"/>
        </w:rPr>
        <w:t xml:space="preserve"> las Narrativas de las Afrocolombias </w:t>
      </w:r>
      <w:r w:rsidR="00850775" w:rsidRPr="00B242D8">
        <w:rPr>
          <w:rFonts w:ascii="Times New Roman" w:hAnsi="Times New Roman" w:cs="Times New Roman"/>
        </w:rPr>
        <w:t>(MinCultura, 2022).</w:t>
      </w:r>
    </w:p>
    <w:p w14:paraId="5583D0C3" w14:textId="77777777" w:rsidR="00803847" w:rsidRPr="00B242D8" w:rsidRDefault="00803847" w:rsidP="00803847">
      <w:pPr>
        <w:pStyle w:val="Textoindependiente"/>
        <w:spacing w:after="0" w:line="240" w:lineRule="auto"/>
        <w:ind w:left="720" w:right="760"/>
        <w:jc w:val="both"/>
        <w:rPr>
          <w:rFonts w:ascii="Times New Roman" w:hAnsi="Times New Roman" w:cs="Times New Roman"/>
        </w:rPr>
      </w:pPr>
    </w:p>
    <w:p w14:paraId="3C9F35BD" w14:textId="503485C2" w:rsidR="00A2233E" w:rsidRDefault="00834EA9" w:rsidP="00803847">
      <w:pPr>
        <w:pStyle w:val="Textoindependiente"/>
        <w:spacing w:after="0" w:line="240" w:lineRule="auto"/>
        <w:ind w:right="760"/>
        <w:jc w:val="both"/>
        <w:rPr>
          <w:rFonts w:ascii="Times New Roman" w:hAnsi="Times New Roman" w:cs="Times New Roman"/>
        </w:rPr>
      </w:pPr>
      <w:r w:rsidRPr="00834EA9">
        <w:rPr>
          <w:rFonts w:ascii="Times New Roman" w:hAnsi="Times New Roman" w:cs="Times New Roman"/>
        </w:rPr>
        <w:t xml:space="preserve">En el marco del proceso de formulación de esta política pública, se consideraron como insumos clave </w:t>
      </w:r>
      <w:r>
        <w:rPr>
          <w:rFonts w:ascii="Times New Roman" w:hAnsi="Times New Roman" w:cs="Times New Roman"/>
        </w:rPr>
        <w:t>estos</w:t>
      </w:r>
      <w:r w:rsidRPr="00834EA9">
        <w:rPr>
          <w:rFonts w:ascii="Times New Roman" w:hAnsi="Times New Roman" w:cs="Times New Roman"/>
        </w:rPr>
        <w:t xml:space="preserve"> estudios recientes que ofrecen un panorama detallado sobre las dinámicas, necesidades y desafíos de</w:t>
      </w:r>
      <w:r w:rsidR="00C80E93">
        <w:rPr>
          <w:rFonts w:ascii="Times New Roman" w:hAnsi="Times New Roman" w:cs="Times New Roman"/>
        </w:rPr>
        <w:t xml:space="preserve"> las </w:t>
      </w:r>
      <w:proofErr w:type="gramStart"/>
      <w:r w:rsidR="00C80E93">
        <w:rPr>
          <w:rFonts w:ascii="Times New Roman" w:hAnsi="Times New Roman" w:cs="Times New Roman"/>
        </w:rPr>
        <w:t xml:space="preserve">comunidades </w:t>
      </w:r>
      <w:r w:rsidRPr="00834EA9">
        <w:rPr>
          <w:rFonts w:ascii="Times New Roman" w:hAnsi="Times New Roman" w:cs="Times New Roman"/>
        </w:rPr>
        <w:t xml:space="preserve"> afrocolombiana</w:t>
      </w:r>
      <w:r w:rsidR="00C80E93">
        <w:rPr>
          <w:rFonts w:ascii="Times New Roman" w:hAnsi="Times New Roman" w:cs="Times New Roman"/>
        </w:rPr>
        <w:t>s</w:t>
      </w:r>
      <w:proofErr w:type="gramEnd"/>
      <w:r w:rsidR="00C80E93">
        <w:rPr>
          <w:rFonts w:ascii="Times New Roman" w:hAnsi="Times New Roman" w:cs="Times New Roman"/>
        </w:rPr>
        <w:t xml:space="preserve"> en el sector TIC</w:t>
      </w:r>
      <w:r w:rsidRPr="00834EA9">
        <w:rPr>
          <w:rFonts w:ascii="Times New Roman" w:hAnsi="Times New Roman" w:cs="Times New Roman"/>
        </w:rPr>
        <w:t xml:space="preserve">. El </w:t>
      </w:r>
      <w:r w:rsidRPr="00834EA9">
        <w:rPr>
          <w:rFonts w:ascii="Times New Roman" w:hAnsi="Times New Roman" w:cs="Times New Roman"/>
          <w:i/>
          <w:iCs/>
        </w:rPr>
        <w:t>Diagnóstico de Comunicación y Tecnologías de la Información para la Justicia Racial Afrocolombiana, Negra, Raizal y Palenquera</w:t>
      </w:r>
      <w:r w:rsidRPr="00834EA9">
        <w:rPr>
          <w:rFonts w:ascii="Times New Roman" w:hAnsi="Times New Roman" w:cs="Times New Roman"/>
        </w:rPr>
        <w:t xml:space="preserve"> (</w:t>
      </w:r>
      <w:r w:rsidR="00EA7B27">
        <w:rPr>
          <w:rFonts w:ascii="Times New Roman" w:hAnsi="Times New Roman" w:cs="Times New Roman"/>
        </w:rPr>
        <w:t>MinTIC</w:t>
      </w:r>
      <w:r w:rsidRPr="00834EA9">
        <w:rPr>
          <w:rFonts w:ascii="Times New Roman" w:hAnsi="Times New Roman" w:cs="Times New Roman"/>
        </w:rPr>
        <w:t xml:space="preserve">, 2024) permitió identificar las brechas en acceso, uso y apropiación de las TIC por parte de los actores del sector, así como las formas en que estas herramientas pueden ser potenciadas como medios de resistencia, visibilidad y justicia racial. </w:t>
      </w:r>
    </w:p>
    <w:p w14:paraId="3E1F0456" w14:textId="77777777" w:rsidR="00803847" w:rsidRDefault="00803847" w:rsidP="00803847">
      <w:pPr>
        <w:pStyle w:val="Textoindependiente"/>
        <w:spacing w:after="0" w:line="240" w:lineRule="auto"/>
        <w:ind w:right="760"/>
        <w:jc w:val="both"/>
        <w:rPr>
          <w:rFonts w:ascii="Times New Roman" w:hAnsi="Times New Roman" w:cs="Times New Roman"/>
        </w:rPr>
      </w:pPr>
    </w:p>
    <w:p w14:paraId="2862D2AD" w14:textId="46F62C70" w:rsidR="00EA245F" w:rsidRDefault="00834EA9" w:rsidP="00803847">
      <w:pPr>
        <w:pStyle w:val="Textoindependiente"/>
        <w:spacing w:after="0" w:line="240" w:lineRule="auto"/>
        <w:ind w:right="760"/>
        <w:jc w:val="both"/>
        <w:rPr>
          <w:rFonts w:ascii="Times New Roman" w:hAnsi="Times New Roman" w:cs="Times New Roman"/>
        </w:rPr>
      </w:pPr>
      <w:r w:rsidRPr="00834EA9">
        <w:rPr>
          <w:rFonts w:ascii="Times New Roman" w:hAnsi="Times New Roman" w:cs="Times New Roman"/>
        </w:rPr>
        <w:t xml:space="preserve">Por su parte, la </w:t>
      </w:r>
      <w:r w:rsidR="00AD1A5E">
        <w:rPr>
          <w:rFonts w:ascii="Times New Roman" w:hAnsi="Times New Roman" w:cs="Times New Roman"/>
        </w:rPr>
        <w:t>C</w:t>
      </w:r>
      <w:r w:rsidR="00AD1A5E" w:rsidRPr="005164DC">
        <w:rPr>
          <w:rFonts w:ascii="Times New Roman" w:hAnsi="Times New Roman" w:cs="Times New Roman"/>
        </w:rPr>
        <w:t>aracterización</w:t>
      </w:r>
      <w:r w:rsidR="00AD1A5E" w:rsidRPr="005164DC">
        <w:rPr>
          <w:rFonts w:ascii="Times New Roman" w:hAnsi="Times New Roman" w:cs="Times New Roman"/>
          <w:spacing w:val="1"/>
        </w:rPr>
        <w:t xml:space="preserve"> </w:t>
      </w:r>
      <w:r w:rsidR="00AD1A5E" w:rsidRPr="005164DC">
        <w:rPr>
          <w:rFonts w:ascii="Times New Roman" w:hAnsi="Times New Roman" w:cs="Times New Roman"/>
        </w:rPr>
        <w:t>de</w:t>
      </w:r>
      <w:r w:rsidR="00AD1A5E">
        <w:rPr>
          <w:rFonts w:ascii="Times New Roman" w:hAnsi="Times New Roman" w:cs="Times New Roman"/>
        </w:rPr>
        <w:t xml:space="preserve"> las Narrativas de las Afrocolombias</w:t>
      </w:r>
      <w:r w:rsidRPr="00834EA9">
        <w:rPr>
          <w:rFonts w:ascii="Times New Roman" w:hAnsi="Times New Roman" w:cs="Times New Roman"/>
        </w:rPr>
        <w:t xml:space="preserve"> (MinCultura, 2022) aportó una lectura integral de la diversidad de actores</w:t>
      </w:r>
      <w:r>
        <w:rPr>
          <w:rFonts w:ascii="Times New Roman" w:hAnsi="Times New Roman" w:cs="Times New Roman"/>
        </w:rPr>
        <w:t xml:space="preserve"> desde una perspectiva cultural</w:t>
      </w:r>
      <w:r w:rsidRPr="00834EA9">
        <w:rPr>
          <w:rFonts w:ascii="Times New Roman" w:hAnsi="Times New Roman" w:cs="Times New Roman"/>
        </w:rPr>
        <w:t>, prácticas y niveles de organización presentes en el ecosistema comunicativo afrocolombiano, evidenciando tanto la riqueza creativa como las limitaciones estructurales que enfrentan. Estos diagnósticos constituyen la base empírica sobre la cual se construye el presente documento, orientando las lín</w:t>
      </w:r>
      <w:r w:rsidR="00A2233E">
        <w:rPr>
          <w:rFonts w:ascii="Times New Roman" w:hAnsi="Times New Roman" w:cs="Times New Roman"/>
        </w:rPr>
        <w:t xml:space="preserve">eas estratégicas y las agendas </w:t>
      </w:r>
      <w:r w:rsidRPr="00834EA9">
        <w:rPr>
          <w:rFonts w:ascii="Times New Roman" w:hAnsi="Times New Roman" w:cs="Times New Roman"/>
        </w:rPr>
        <w:t>propuestas.</w:t>
      </w:r>
      <w:r>
        <w:rPr>
          <w:rFonts w:ascii="Times New Roman" w:hAnsi="Times New Roman" w:cs="Times New Roman"/>
        </w:rPr>
        <w:t xml:space="preserve"> </w:t>
      </w:r>
      <w:r w:rsidR="00850775" w:rsidRPr="005164DC">
        <w:rPr>
          <w:rFonts w:ascii="Times New Roman" w:hAnsi="Times New Roman" w:cs="Times New Roman"/>
        </w:rPr>
        <w:t xml:space="preserve"> </w:t>
      </w:r>
    </w:p>
    <w:p w14:paraId="6D138C51"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45E991B3" w14:textId="125D0801" w:rsidR="009F1A88" w:rsidRDefault="00D2734D" w:rsidP="00803847">
      <w:pPr>
        <w:pStyle w:val="Textoindependiente"/>
        <w:spacing w:after="0" w:line="240" w:lineRule="auto"/>
        <w:ind w:right="760"/>
        <w:jc w:val="both"/>
        <w:rPr>
          <w:rFonts w:ascii="Times New Roman" w:hAnsi="Times New Roman" w:cs="Times New Roman"/>
        </w:rPr>
      </w:pPr>
      <w:bookmarkStart w:id="27" w:name="_Toc156802843"/>
      <w:bookmarkStart w:id="28" w:name="_Toc156802844"/>
      <w:bookmarkEnd w:id="27"/>
      <w:bookmarkEnd w:id="28"/>
      <w:r w:rsidRPr="009F1A88">
        <w:rPr>
          <w:rFonts w:ascii="Times New Roman" w:hAnsi="Times New Roman" w:cs="Times New Roman"/>
        </w:rPr>
        <w:t xml:space="preserve">Las siguientes son los resultados conjuntos de estos estudios que permiten identificar y abordar </w:t>
      </w:r>
      <w:r w:rsidR="004F25B5" w:rsidRPr="009F1A88">
        <w:rPr>
          <w:rFonts w:ascii="Times New Roman" w:hAnsi="Times New Roman" w:cs="Times New Roman"/>
        </w:rPr>
        <w:t>el panorama de</w:t>
      </w:r>
      <w:r w:rsidR="00C80E93">
        <w:rPr>
          <w:rFonts w:ascii="Times New Roman" w:hAnsi="Times New Roman" w:cs="Times New Roman"/>
        </w:rPr>
        <w:t xml:space="preserve"> las comunidades </w:t>
      </w:r>
      <w:r w:rsidR="004F25B5" w:rsidRPr="009F1A88">
        <w:rPr>
          <w:rFonts w:ascii="Times New Roman" w:hAnsi="Times New Roman" w:cs="Times New Roman"/>
        </w:rPr>
        <w:t>afrocolombian</w:t>
      </w:r>
      <w:r w:rsidR="00C80E93">
        <w:rPr>
          <w:rFonts w:ascii="Times New Roman" w:hAnsi="Times New Roman" w:cs="Times New Roman"/>
        </w:rPr>
        <w:t>as</w:t>
      </w:r>
      <w:r w:rsidR="004F25B5" w:rsidRPr="009F1A88">
        <w:rPr>
          <w:rFonts w:ascii="Times New Roman" w:hAnsi="Times New Roman" w:cs="Times New Roman"/>
        </w:rPr>
        <w:t>, negr</w:t>
      </w:r>
      <w:r w:rsidR="00C80E93">
        <w:rPr>
          <w:rFonts w:ascii="Times New Roman" w:hAnsi="Times New Roman" w:cs="Times New Roman"/>
        </w:rPr>
        <w:t>as</w:t>
      </w:r>
      <w:r w:rsidR="004F25B5" w:rsidRPr="009F1A88">
        <w:rPr>
          <w:rFonts w:ascii="Times New Roman" w:hAnsi="Times New Roman" w:cs="Times New Roman"/>
        </w:rPr>
        <w:t>, raizal</w:t>
      </w:r>
      <w:r w:rsidR="00C80E93">
        <w:rPr>
          <w:rFonts w:ascii="Times New Roman" w:hAnsi="Times New Roman" w:cs="Times New Roman"/>
        </w:rPr>
        <w:t>es</w:t>
      </w:r>
      <w:r w:rsidR="004F25B5" w:rsidRPr="009F1A88">
        <w:rPr>
          <w:rFonts w:ascii="Times New Roman" w:hAnsi="Times New Roman" w:cs="Times New Roman"/>
        </w:rPr>
        <w:t xml:space="preserve"> y palenquer</w:t>
      </w:r>
      <w:r w:rsidR="00C80E93">
        <w:rPr>
          <w:rFonts w:ascii="Times New Roman" w:hAnsi="Times New Roman" w:cs="Times New Roman"/>
        </w:rPr>
        <w:t>as</w:t>
      </w:r>
      <w:r w:rsidR="004F25B5" w:rsidRPr="009F1A88">
        <w:rPr>
          <w:rFonts w:ascii="Times New Roman" w:hAnsi="Times New Roman" w:cs="Times New Roman"/>
        </w:rPr>
        <w:t xml:space="preserve"> en el contexto de las comunicaciones, las tecnologías de la información e Inteligencia Artificial</w:t>
      </w:r>
      <w:r w:rsidR="009F1A88" w:rsidRPr="009F1A88">
        <w:rPr>
          <w:rFonts w:ascii="Times New Roman" w:hAnsi="Times New Roman" w:cs="Times New Roman"/>
        </w:rPr>
        <w:t xml:space="preserve">:  </w:t>
      </w:r>
    </w:p>
    <w:p w14:paraId="33282C84" w14:textId="77777777" w:rsidR="00803847" w:rsidRDefault="00803847" w:rsidP="00803847">
      <w:pPr>
        <w:pStyle w:val="Textoindependiente"/>
        <w:spacing w:after="0" w:line="240" w:lineRule="auto"/>
        <w:ind w:right="760"/>
        <w:jc w:val="both"/>
        <w:rPr>
          <w:rFonts w:ascii="Times New Roman" w:hAnsi="Times New Roman" w:cs="Times New Roman"/>
        </w:rPr>
      </w:pPr>
    </w:p>
    <w:p w14:paraId="13850042" w14:textId="27408AD6" w:rsidR="009F1A88" w:rsidRDefault="009F1A88" w:rsidP="00803847">
      <w:pPr>
        <w:pStyle w:val="Textoindependiente"/>
        <w:spacing w:after="0" w:line="240" w:lineRule="auto"/>
        <w:ind w:right="760"/>
        <w:jc w:val="both"/>
        <w:rPr>
          <w:rFonts w:ascii="Times New Roman" w:hAnsi="Times New Roman" w:cs="Times New Roman"/>
        </w:rPr>
      </w:pPr>
      <w:r w:rsidRPr="009F1A88">
        <w:rPr>
          <w:rFonts w:ascii="Times New Roman" w:hAnsi="Times New Roman" w:cs="Times New Roman"/>
        </w:rPr>
        <w:t>En primera instancia, el sector comunicacional y tecnológico en Colombia presenta una profunda subrepresentación de las comunidades afrocolombianas, negras, raizales y palenqueras. La caracterización realizada por el Ministerio de Cultura en 2022 reveló que más del 60% de los creadores afro</w:t>
      </w:r>
      <w:r>
        <w:rPr>
          <w:rFonts w:ascii="Times New Roman" w:hAnsi="Times New Roman" w:cs="Times New Roman"/>
        </w:rPr>
        <w:t>colombianos</w:t>
      </w:r>
      <w:r w:rsidRPr="009F1A88">
        <w:rPr>
          <w:rFonts w:ascii="Times New Roman" w:hAnsi="Times New Roman" w:cs="Times New Roman"/>
        </w:rPr>
        <w:t xml:space="preserve"> no han recibido reconocimiento institucional por sus producciones. Adicionalmente, el 53,9% desconoce la oferta estatal para el sector, mientras que el 30,5% considera que los requisitos para acceder a estas oportunidades son inaccesibles. Esta situación se agrava con la informalidad: el 31,7% de los medios y productoras afro</w:t>
      </w:r>
      <w:r>
        <w:rPr>
          <w:rFonts w:ascii="Times New Roman" w:hAnsi="Times New Roman" w:cs="Times New Roman"/>
        </w:rPr>
        <w:t>colombianas</w:t>
      </w:r>
      <w:r w:rsidRPr="009F1A88">
        <w:rPr>
          <w:rFonts w:ascii="Times New Roman" w:hAnsi="Times New Roman" w:cs="Times New Roman"/>
        </w:rPr>
        <w:t xml:space="preserve"> no están formalizados, lo que limita su participación en convocatorias y procesos de fortalecimiento.</w:t>
      </w:r>
    </w:p>
    <w:p w14:paraId="721B0722" w14:textId="77777777" w:rsidR="00803847" w:rsidRDefault="00803847" w:rsidP="00803847">
      <w:pPr>
        <w:pStyle w:val="Textoindependiente"/>
        <w:spacing w:after="0" w:line="240" w:lineRule="auto"/>
        <w:ind w:right="760"/>
        <w:jc w:val="both"/>
        <w:rPr>
          <w:rFonts w:ascii="Times New Roman" w:hAnsi="Times New Roman" w:cs="Times New Roman"/>
        </w:rPr>
      </w:pPr>
    </w:p>
    <w:p w14:paraId="14D7377E" w14:textId="26119522" w:rsidR="00232C13" w:rsidRPr="009F1A88" w:rsidRDefault="00232C13"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 xml:space="preserve">En paralelo, el Diagnóstico AFROTIC de </w:t>
      </w:r>
      <w:r w:rsidR="00EA7B27">
        <w:rPr>
          <w:rFonts w:ascii="Times New Roman" w:hAnsi="Times New Roman" w:cs="Times New Roman"/>
        </w:rPr>
        <w:t>MinTIC</w:t>
      </w:r>
      <w:r>
        <w:rPr>
          <w:rFonts w:ascii="Times New Roman" w:hAnsi="Times New Roman" w:cs="Times New Roman"/>
        </w:rPr>
        <w:t xml:space="preserve"> (2024), </w:t>
      </w:r>
      <w:r w:rsidRPr="00232C13">
        <w:rPr>
          <w:rFonts w:ascii="Times New Roman" w:hAnsi="Times New Roman" w:cs="Times New Roman"/>
        </w:rPr>
        <w:t>solo el 25% ha accedido a convocatorias públicas para la creación de contenidos, pese a que más del 42% cuenta con más de 10 años de experiencia en el sector y el 57% posee certificados de autorreconocimiento étnico.</w:t>
      </w:r>
    </w:p>
    <w:p w14:paraId="12A359BC" w14:textId="1FA28688" w:rsidR="0050327B" w:rsidRDefault="009F1A88"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lastRenderedPageBreak/>
        <w:t>Respecto a l</w:t>
      </w:r>
      <w:r w:rsidRPr="009F1A88">
        <w:rPr>
          <w:rFonts w:ascii="Times New Roman" w:hAnsi="Times New Roman" w:cs="Times New Roman"/>
        </w:rPr>
        <w:t>as formas de comunicación propias son pilares de la iden</w:t>
      </w:r>
      <w:r>
        <w:rPr>
          <w:rFonts w:ascii="Times New Roman" w:hAnsi="Times New Roman" w:cs="Times New Roman"/>
        </w:rPr>
        <w:t>tidad</w:t>
      </w:r>
      <w:r w:rsidR="0050327B">
        <w:rPr>
          <w:rFonts w:ascii="Times New Roman" w:hAnsi="Times New Roman" w:cs="Times New Roman"/>
        </w:rPr>
        <w:t>, lo antirracista</w:t>
      </w:r>
      <w:r>
        <w:rPr>
          <w:rFonts w:ascii="Times New Roman" w:hAnsi="Times New Roman" w:cs="Times New Roman"/>
        </w:rPr>
        <w:t xml:space="preserve"> y la resistencia afrocolombiana, negra, raizal y palenquera</w:t>
      </w:r>
      <w:r w:rsidRPr="009F1A88">
        <w:rPr>
          <w:rFonts w:ascii="Times New Roman" w:hAnsi="Times New Roman" w:cs="Times New Roman"/>
        </w:rPr>
        <w:t xml:space="preserve">. </w:t>
      </w:r>
      <w:r w:rsidR="0050327B">
        <w:rPr>
          <w:rFonts w:ascii="Times New Roman" w:hAnsi="Times New Roman" w:cs="Times New Roman"/>
        </w:rPr>
        <w:t xml:space="preserve">En este mismo estudio de </w:t>
      </w:r>
      <w:r w:rsidR="00EA7B27">
        <w:rPr>
          <w:rFonts w:ascii="Times New Roman" w:hAnsi="Times New Roman" w:cs="Times New Roman"/>
        </w:rPr>
        <w:t>MinTIC</w:t>
      </w:r>
      <w:r w:rsidR="0050327B">
        <w:rPr>
          <w:rFonts w:ascii="Times New Roman" w:hAnsi="Times New Roman" w:cs="Times New Roman"/>
        </w:rPr>
        <w:t>, se refleja que el</w:t>
      </w:r>
      <w:r w:rsidR="0050327B" w:rsidRPr="0050327B">
        <w:rPr>
          <w:rFonts w:ascii="Times New Roman" w:hAnsi="Times New Roman" w:cs="Times New Roman"/>
        </w:rPr>
        <w:t xml:space="preserve"> 89% de los colectivos y organizaciones afrocolombianas afirmaron que la comunicación es una herramienta de justicia y reivindicación cultural. Predominan las formas orales, sonoras, audiovisuales y artísticas, con un fuerte anclaje territorial y generacional. Estos contenidos se producen en espacios autogestionados como escuelas de comunicación propia, emisoras comunitarias, casas culturales y laboratorios creativos</w:t>
      </w:r>
      <w:r w:rsidR="0050327B">
        <w:rPr>
          <w:rFonts w:ascii="Times New Roman" w:hAnsi="Times New Roman" w:cs="Times New Roman"/>
        </w:rPr>
        <w:t xml:space="preserve">. </w:t>
      </w:r>
    </w:p>
    <w:p w14:paraId="659CA543" w14:textId="77777777" w:rsidR="00803847" w:rsidRDefault="00803847" w:rsidP="00803847">
      <w:pPr>
        <w:pStyle w:val="Textoindependiente"/>
        <w:spacing w:after="0" w:line="240" w:lineRule="auto"/>
        <w:ind w:right="760"/>
        <w:jc w:val="both"/>
        <w:rPr>
          <w:rFonts w:ascii="Times New Roman" w:hAnsi="Times New Roman" w:cs="Times New Roman"/>
        </w:rPr>
      </w:pPr>
    </w:p>
    <w:p w14:paraId="054B5956" w14:textId="457CF613" w:rsidR="009F1A88" w:rsidRDefault="0050327B" w:rsidP="00803847">
      <w:pPr>
        <w:pStyle w:val="Textoindependiente"/>
        <w:spacing w:after="0" w:line="240" w:lineRule="auto"/>
        <w:ind w:right="760"/>
        <w:jc w:val="both"/>
        <w:rPr>
          <w:rFonts w:ascii="Times New Roman" w:hAnsi="Times New Roman" w:cs="Times New Roman"/>
        </w:rPr>
      </w:pPr>
      <w:r>
        <w:rPr>
          <w:rFonts w:ascii="Times New Roman" w:hAnsi="Times New Roman" w:cs="Times New Roman"/>
        </w:rPr>
        <w:t>Sobre este tópico, en la</w:t>
      </w:r>
      <w:r w:rsidR="009F1A88">
        <w:rPr>
          <w:rFonts w:ascii="Times New Roman" w:hAnsi="Times New Roman" w:cs="Times New Roman"/>
        </w:rPr>
        <w:t xml:space="preserve"> Caracterización</w:t>
      </w:r>
      <w:r>
        <w:rPr>
          <w:rFonts w:ascii="Times New Roman" w:hAnsi="Times New Roman" w:cs="Times New Roman"/>
        </w:rPr>
        <w:t xml:space="preserve"> de MinCultura (2022)</w:t>
      </w:r>
      <w:r w:rsidR="009F1A88" w:rsidRPr="009F1A88">
        <w:rPr>
          <w:rFonts w:ascii="Times New Roman" w:hAnsi="Times New Roman" w:cs="Times New Roman"/>
        </w:rPr>
        <w:t>, la etnoeducación, la memoria histórica, la visibilización de prácticas ancestrales y la lucha antirracista emergen como motivaciones centrales</w:t>
      </w:r>
      <w:r w:rsidR="009F1A88">
        <w:rPr>
          <w:rFonts w:ascii="Times New Roman" w:hAnsi="Times New Roman" w:cs="Times New Roman"/>
        </w:rPr>
        <w:t xml:space="preserve"> en sus narrativas</w:t>
      </w:r>
      <w:r w:rsidR="009F1A88" w:rsidRPr="009F1A88">
        <w:rPr>
          <w:rFonts w:ascii="Times New Roman" w:hAnsi="Times New Roman" w:cs="Times New Roman"/>
        </w:rPr>
        <w:t xml:space="preserve">. Sin embargo, el 93,5% de los contenidos creados no emplean lenguas criollas como el </w:t>
      </w:r>
      <w:proofErr w:type="spellStart"/>
      <w:r w:rsidR="009F1A88" w:rsidRPr="009F1A88">
        <w:rPr>
          <w:rFonts w:ascii="Times New Roman" w:hAnsi="Times New Roman" w:cs="Times New Roman"/>
        </w:rPr>
        <w:t>Ri</w:t>
      </w:r>
      <w:proofErr w:type="spellEnd"/>
      <w:r w:rsidR="009F1A88" w:rsidRPr="009F1A88">
        <w:rPr>
          <w:rFonts w:ascii="Times New Roman" w:hAnsi="Times New Roman" w:cs="Times New Roman"/>
        </w:rPr>
        <w:t xml:space="preserve"> </w:t>
      </w:r>
      <w:proofErr w:type="spellStart"/>
      <w:r w:rsidR="009F1A88" w:rsidRPr="009F1A88">
        <w:rPr>
          <w:rFonts w:ascii="Times New Roman" w:hAnsi="Times New Roman" w:cs="Times New Roman"/>
        </w:rPr>
        <w:t>Palenge</w:t>
      </w:r>
      <w:proofErr w:type="spellEnd"/>
      <w:r w:rsidR="009F1A88" w:rsidRPr="009F1A88">
        <w:rPr>
          <w:rFonts w:ascii="Times New Roman" w:hAnsi="Times New Roman" w:cs="Times New Roman"/>
        </w:rPr>
        <w:t xml:space="preserve"> o </w:t>
      </w:r>
      <w:r w:rsidR="009F1A88">
        <w:rPr>
          <w:rFonts w:ascii="Times New Roman" w:hAnsi="Times New Roman" w:cs="Times New Roman"/>
        </w:rPr>
        <w:t xml:space="preserve">el Creole, lo que evidencia la necesidad de fortalecer agendas de conexión, salvaguarda y masificación del conocimiento de </w:t>
      </w:r>
      <w:r w:rsidR="009F1A88" w:rsidRPr="009F1A88">
        <w:rPr>
          <w:rFonts w:ascii="Times New Roman" w:hAnsi="Times New Roman" w:cs="Times New Roman"/>
        </w:rPr>
        <w:t>os componentes lingüísticos del patrimonio afro</w:t>
      </w:r>
      <w:r w:rsidR="00D5340B">
        <w:rPr>
          <w:rFonts w:ascii="Times New Roman" w:hAnsi="Times New Roman" w:cs="Times New Roman"/>
        </w:rPr>
        <w:t>colombiano</w:t>
      </w:r>
      <w:r w:rsidR="009F1A88" w:rsidRPr="009F1A88">
        <w:rPr>
          <w:rFonts w:ascii="Times New Roman" w:hAnsi="Times New Roman" w:cs="Times New Roman"/>
        </w:rPr>
        <w:t>. Fortalecer estas formas de comunicación exige reconocer y promover la diversidad de narrativas, formatos y lenguajes desde los territorios.</w:t>
      </w:r>
    </w:p>
    <w:p w14:paraId="65F8FE9B" w14:textId="77777777" w:rsidR="00803847" w:rsidRPr="009F1A88" w:rsidRDefault="00803847" w:rsidP="00803847">
      <w:pPr>
        <w:pStyle w:val="Textoindependiente"/>
        <w:spacing w:after="0" w:line="240" w:lineRule="auto"/>
        <w:ind w:right="760"/>
        <w:jc w:val="both"/>
        <w:rPr>
          <w:rFonts w:ascii="Times New Roman" w:hAnsi="Times New Roman" w:cs="Times New Roman"/>
        </w:rPr>
      </w:pPr>
    </w:p>
    <w:p w14:paraId="308C8938" w14:textId="3C478439" w:rsidR="00D5340B" w:rsidRDefault="00D5340B" w:rsidP="00803847">
      <w:pPr>
        <w:pStyle w:val="Textoindependiente"/>
        <w:spacing w:after="0" w:line="240" w:lineRule="auto"/>
        <w:ind w:right="856"/>
        <w:jc w:val="both"/>
        <w:rPr>
          <w:rFonts w:ascii="Times New Roman" w:hAnsi="Times New Roman" w:cs="Times New Roman"/>
        </w:rPr>
      </w:pPr>
      <w:r>
        <w:rPr>
          <w:rFonts w:ascii="Times New Roman" w:hAnsi="Times New Roman" w:cs="Times New Roman"/>
        </w:rPr>
        <w:t>Por su parte, e</w:t>
      </w:r>
      <w:r w:rsidR="009F1A88" w:rsidRPr="00D5340B">
        <w:rPr>
          <w:rFonts w:ascii="Times New Roman" w:hAnsi="Times New Roman" w:cs="Times New Roman"/>
        </w:rPr>
        <w:t>l acceso desigual a las TIC es una de las principales barreras para el desarrollo de</w:t>
      </w:r>
      <w:r w:rsidR="000537EA">
        <w:rPr>
          <w:rFonts w:ascii="Times New Roman" w:hAnsi="Times New Roman" w:cs="Times New Roman"/>
        </w:rPr>
        <w:t xml:space="preserve"> las comunicades </w:t>
      </w:r>
      <w:r w:rsidR="009F1A88" w:rsidRPr="00D5340B">
        <w:rPr>
          <w:rFonts w:ascii="Times New Roman" w:hAnsi="Times New Roman" w:cs="Times New Roman"/>
        </w:rPr>
        <w:t>afro</w:t>
      </w:r>
      <w:r>
        <w:rPr>
          <w:rFonts w:ascii="Times New Roman" w:hAnsi="Times New Roman" w:cs="Times New Roman"/>
        </w:rPr>
        <w:t>colombian</w:t>
      </w:r>
      <w:r w:rsidR="000537EA">
        <w:rPr>
          <w:rFonts w:ascii="Times New Roman" w:hAnsi="Times New Roman" w:cs="Times New Roman"/>
        </w:rPr>
        <w:t>as en el sector TIC</w:t>
      </w:r>
      <w:r w:rsidR="009F1A88" w:rsidRPr="00D5340B">
        <w:rPr>
          <w:rFonts w:ascii="Times New Roman" w:hAnsi="Times New Roman" w:cs="Times New Roman"/>
        </w:rPr>
        <w:t>. Los testimonios recolectados</w:t>
      </w:r>
      <w:r w:rsidR="0050327B">
        <w:rPr>
          <w:rFonts w:ascii="Times New Roman" w:hAnsi="Times New Roman" w:cs="Times New Roman"/>
        </w:rPr>
        <w:t xml:space="preserve"> por MinCultura</w:t>
      </w:r>
      <w:r w:rsidR="009F1A88" w:rsidRPr="00D5340B">
        <w:rPr>
          <w:rFonts w:ascii="Times New Roman" w:hAnsi="Times New Roman" w:cs="Times New Roman"/>
        </w:rPr>
        <w:t xml:space="preserve"> indican que muchas comunidades enfrentan una conectividad limitada, especialmente en zonas rurales del Pacífico, el Caribe </w:t>
      </w:r>
      <w:r>
        <w:rPr>
          <w:rFonts w:ascii="Times New Roman" w:hAnsi="Times New Roman" w:cs="Times New Roman"/>
        </w:rPr>
        <w:t>continental e insular</w:t>
      </w:r>
      <w:r w:rsidR="009F1A88" w:rsidRPr="00D5340B">
        <w:rPr>
          <w:rFonts w:ascii="Times New Roman" w:hAnsi="Times New Roman" w:cs="Times New Roman"/>
        </w:rPr>
        <w:t>. Esta situación restringe las posibilidades de circulación de contenidos, aplicación a convocatorias y acceso a recursos de formación y producción digital.</w:t>
      </w:r>
      <w:r>
        <w:rPr>
          <w:rFonts w:ascii="Times New Roman" w:hAnsi="Times New Roman" w:cs="Times New Roman"/>
        </w:rPr>
        <w:t xml:space="preserve"> </w:t>
      </w:r>
      <w:r w:rsidRPr="00D5340B">
        <w:rPr>
          <w:rFonts w:ascii="Times New Roman" w:hAnsi="Times New Roman" w:cs="Times New Roman"/>
        </w:rPr>
        <w:t>En efecto, el acceso limitado a infraestructura tecnológica y conectividad fue señalado como una de las cinco principales necesidades de</w:t>
      </w:r>
      <w:r w:rsidR="007B6C2B">
        <w:rPr>
          <w:rFonts w:ascii="Times New Roman" w:hAnsi="Times New Roman" w:cs="Times New Roman"/>
        </w:rPr>
        <w:t xml:space="preserve"> las comunidades Afro</w:t>
      </w:r>
      <w:r w:rsidRPr="00D5340B">
        <w:rPr>
          <w:rFonts w:ascii="Times New Roman" w:hAnsi="Times New Roman" w:cs="Times New Roman"/>
        </w:rPr>
        <w:t>. Además, el 35,4% de los encuestados identifica barreras de acceso relacionadas con el equipamiento, y el 15,9% expresó dificultades puntuales para formular proyectos en entornos digitales. Esta situación restringe las posibilidades de circulación de contenidos, aplicación a convocatorias y acceso a recursos de formación y producción digita</w:t>
      </w:r>
      <w:r>
        <w:rPr>
          <w:rFonts w:ascii="Times New Roman" w:hAnsi="Times New Roman" w:cs="Times New Roman"/>
        </w:rPr>
        <w:t>l.</w:t>
      </w:r>
    </w:p>
    <w:p w14:paraId="3CF0DE83" w14:textId="77777777" w:rsidR="00803847" w:rsidRDefault="00803847" w:rsidP="00803847">
      <w:pPr>
        <w:pStyle w:val="Textoindependiente"/>
        <w:spacing w:after="0" w:line="240" w:lineRule="auto"/>
        <w:ind w:right="856"/>
        <w:jc w:val="both"/>
        <w:rPr>
          <w:rFonts w:ascii="Times New Roman" w:hAnsi="Times New Roman" w:cs="Times New Roman"/>
        </w:rPr>
      </w:pPr>
    </w:p>
    <w:p w14:paraId="45EECA71" w14:textId="31D2EECD" w:rsidR="0050327B" w:rsidRDefault="0050327B" w:rsidP="00803847">
      <w:pPr>
        <w:pStyle w:val="Textoindependiente"/>
        <w:spacing w:after="0" w:line="240" w:lineRule="auto"/>
        <w:ind w:right="856"/>
        <w:jc w:val="both"/>
        <w:rPr>
          <w:rFonts w:ascii="Times New Roman" w:hAnsi="Times New Roman" w:cs="Times New Roman"/>
        </w:rPr>
      </w:pPr>
      <w:r>
        <w:rPr>
          <w:rFonts w:ascii="Times New Roman" w:hAnsi="Times New Roman" w:cs="Times New Roman"/>
        </w:rPr>
        <w:t xml:space="preserve">En el Diagnóstico AFROTIC de </w:t>
      </w:r>
      <w:r w:rsidR="00EA7B27">
        <w:rPr>
          <w:rFonts w:ascii="Times New Roman" w:hAnsi="Times New Roman" w:cs="Times New Roman"/>
        </w:rPr>
        <w:t>MinTIC</w:t>
      </w:r>
      <w:r>
        <w:rPr>
          <w:rFonts w:ascii="Times New Roman" w:hAnsi="Times New Roman" w:cs="Times New Roman"/>
        </w:rPr>
        <w:t xml:space="preserve"> se profundiza con mayor precisión en este tema y se encuentra que: </w:t>
      </w:r>
    </w:p>
    <w:p w14:paraId="191BD485" w14:textId="77777777" w:rsidR="00803847" w:rsidRDefault="00803847" w:rsidP="00803847">
      <w:pPr>
        <w:pStyle w:val="Textoindependiente"/>
        <w:spacing w:after="0" w:line="240" w:lineRule="auto"/>
        <w:ind w:right="856"/>
        <w:jc w:val="both"/>
        <w:rPr>
          <w:rFonts w:ascii="Times New Roman" w:hAnsi="Times New Roman" w:cs="Times New Roman"/>
        </w:rPr>
      </w:pPr>
    </w:p>
    <w:p w14:paraId="471826C8" w14:textId="77777777" w:rsidR="0050327B" w:rsidRPr="0050327B" w:rsidRDefault="0050327B" w:rsidP="00A252B3">
      <w:pPr>
        <w:pStyle w:val="Textoindependiente"/>
        <w:numPr>
          <w:ilvl w:val="0"/>
          <w:numId w:val="16"/>
        </w:numPr>
        <w:spacing w:after="0" w:line="240" w:lineRule="auto"/>
        <w:ind w:right="856"/>
        <w:jc w:val="both"/>
        <w:rPr>
          <w:rFonts w:ascii="Times New Roman" w:hAnsi="Times New Roman" w:cs="Times New Roman"/>
        </w:rPr>
      </w:pPr>
      <w:r w:rsidRPr="0050327B">
        <w:rPr>
          <w:rFonts w:ascii="Times New Roman" w:hAnsi="Times New Roman" w:cs="Times New Roman"/>
        </w:rPr>
        <w:t>Solo el 33% de los participantes accede a internet, y el 45% califica la calidad del servicio como regular.</w:t>
      </w:r>
    </w:p>
    <w:p w14:paraId="1094B615" w14:textId="77777777" w:rsidR="0050327B" w:rsidRPr="0050327B" w:rsidRDefault="0050327B" w:rsidP="00A252B3">
      <w:pPr>
        <w:pStyle w:val="Textoindependiente"/>
        <w:numPr>
          <w:ilvl w:val="0"/>
          <w:numId w:val="16"/>
        </w:numPr>
        <w:spacing w:after="0" w:line="240" w:lineRule="auto"/>
        <w:ind w:right="856"/>
        <w:jc w:val="both"/>
        <w:rPr>
          <w:rFonts w:ascii="Times New Roman" w:hAnsi="Times New Roman" w:cs="Times New Roman"/>
        </w:rPr>
      </w:pPr>
      <w:r w:rsidRPr="0050327B">
        <w:rPr>
          <w:rFonts w:ascii="Times New Roman" w:hAnsi="Times New Roman" w:cs="Times New Roman"/>
        </w:rPr>
        <w:t xml:space="preserve">El 62% no cuenta con </w:t>
      </w:r>
      <w:proofErr w:type="spellStart"/>
      <w:r w:rsidRPr="0050327B">
        <w:rPr>
          <w:rFonts w:ascii="Times New Roman" w:hAnsi="Times New Roman" w:cs="Times New Roman"/>
        </w:rPr>
        <w:t>Wi</w:t>
      </w:r>
      <w:proofErr w:type="spellEnd"/>
      <w:r w:rsidRPr="0050327B">
        <w:rPr>
          <w:rFonts w:ascii="Times New Roman" w:hAnsi="Times New Roman" w:cs="Times New Roman"/>
        </w:rPr>
        <w:t>-Fi público en sus territorios. Donde existe, se concentra en instituciones educativas, bibliotecas y alcaldías.</w:t>
      </w:r>
    </w:p>
    <w:p w14:paraId="5C483D89" w14:textId="77777777" w:rsidR="0050327B" w:rsidRPr="0050327B" w:rsidRDefault="0050327B" w:rsidP="00A252B3">
      <w:pPr>
        <w:pStyle w:val="Textoindependiente"/>
        <w:numPr>
          <w:ilvl w:val="0"/>
          <w:numId w:val="16"/>
        </w:numPr>
        <w:spacing w:after="0" w:line="240" w:lineRule="auto"/>
        <w:ind w:right="856"/>
        <w:jc w:val="both"/>
        <w:rPr>
          <w:rFonts w:ascii="Times New Roman" w:hAnsi="Times New Roman" w:cs="Times New Roman"/>
        </w:rPr>
      </w:pPr>
      <w:r w:rsidRPr="0050327B">
        <w:rPr>
          <w:rFonts w:ascii="Times New Roman" w:hAnsi="Times New Roman" w:cs="Times New Roman"/>
        </w:rPr>
        <w:t>El 92% no ha recibido dotación tecnológica institucional. El 65% utiliza equipos propios, y el resto recurre a préstamos o alquileres.</w:t>
      </w:r>
    </w:p>
    <w:p w14:paraId="2CDA9493" w14:textId="4BE7629B" w:rsidR="0050327B" w:rsidRDefault="0050327B" w:rsidP="00A252B3">
      <w:pPr>
        <w:pStyle w:val="Textoindependiente"/>
        <w:numPr>
          <w:ilvl w:val="0"/>
          <w:numId w:val="16"/>
        </w:numPr>
        <w:spacing w:after="0" w:line="240" w:lineRule="auto"/>
        <w:ind w:right="856"/>
        <w:jc w:val="both"/>
        <w:rPr>
          <w:rFonts w:ascii="Times New Roman" w:hAnsi="Times New Roman" w:cs="Times New Roman"/>
        </w:rPr>
      </w:pPr>
      <w:r w:rsidRPr="0050327B">
        <w:rPr>
          <w:rFonts w:ascii="Times New Roman" w:hAnsi="Times New Roman" w:cs="Times New Roman"/>
        </w:rPr>
        <w:t>El 89% tiene energía eléctrica continua, aunque en zonas rurales el servicio depende de plantas eléctricas.</w:t>
      </w:r>
    </w:p>
    <w:p w14:paraId="06BEA682" w14:textId="77777777" w:rsidR="00803847" w:rsidRPr="0050327B" w:rsidRDefault="00803847" w:rsidP="00803847">
      <w:pPr>
        <w:pStyle w:val="Textoindependiente"/>
        <w:spacing w:after="0" w:line="240" w:lineRule="auto"/>
        <w:ind w:left="720" w:right="856"/>
        <w:jc w:val="both"/>
        <w:rPr>
          <w:rFonts w:ascii="Times New Roman" w:hAnsi="Times New Roman" w:cs="Times New Roman"/>
        </w:rPr>
      </w:pPr>
    </w:p>
    <w:p w14:paraId="052620DC" w14:textId="5B0686AB" w:rsidR="0050327B" w:rsidRDefault="0050327B" w:rsidP="00803847">
      <w:pPr>
        <w:pStyle w:val="Textoindependiente"/>
        <w:spacing w:after="0" w:line="240" w:lineRule="auto"/>
        <w:ind w:right="856"/>
        <w:jc w:val="both"/>
        <w:rPr>
          <w:rFonts w:ascii="Times New Roman" w:hAnsi="Times New Roman" w:cs="Times New Roman"/>
        </w:rPr>
      </w:pPr>
      <w:r w:rsidRPr="0050327B">
        <w:rPr>
          <w:rFonts w:ascii="Times New Roman" w:hAnsi="Times New Roman" w:cs="Times New Roman"/>
        </w:rPr>
        <w:t>Estas cifras evidencian una marcada desigualdad en conectividad, especialmente en zonas rurales, barrios periféricos y territorios colectivos.</w:t>
      </w:r>
    </w:p>
    <w:p w14:paraId="246925DD" w14:textId="77777777" w:rsidR="00803847" w:rsidRPr="0050327B" w:rsidRDefault="00803847" w:rsidP="00803847">
      <w:pPr>
        <w:pStyle w:val="Textoindependiente"/>
        <w:spacing w:after="0" w:line="240" w:lineRule="auto"/>
        <w:ind w:right="856"/>
        <w:jc w:val="both"/>
        <w:rPr>
          <w:rFonts w:ascii="Times New Roman" w:hAnsi="Times New Roman" w:cs="Times New Roman"/>
        </w:rPr>
      </w:pPr>
    </w:p>
    <w:p w14:paraId="572B63FF" w14:textId="70DE5DA8" w:rsidR="00232C13" w:rsidRDefault="00D5340B" w:rsidP="00803847">
      <w:pPr>
        <w:pStyle w:val="Textoindependiente"/>
        <w:spacing w:after="0" w:line="240" w:lineRule="auto"/>
        <w:ind w:right="856"/>
        <w:jc w:val="both"/>
        <w:rPr>
          <w:rFonts w:ascii="Times New Roman" w:hAnsi="Times New Roman" w:cs="Times New Roman"/>
        </w:rPr>
      </w:pPr>
      <w:r>
        <w:rPr>
          <w:rFonts w:ascii="Times New Roman" w:hAnsi="Times New Roman" w:cs="Times New Roman"/>
        </w:rPr>
        <w:t xml:space="preserve">Entonces, como forma de resistencia y propuesta, </w:t>
      </w:r>
      <w:r w:rsidR="00987AB1">
        <w:rPr>
          <w:rFonts w:ascii="Times New Roman" w:hAnsi="Times New Roman" w:cs="Times New Roman"/>
        </w:rPr>
        <w:t>según el Diagnóstico AFROTIC, e</w:t>
      </w:r>
      <w:r w:rsidR="00987AB1" w:rsidRPr="00987AB1">
        <w:rPr>
          <w:rFonts w:ascii="Times New Roman" w:hAnsi="Times New Roman" w:cs="Times New Roman"/>
        </w:rPr>
        <w:t xml:space="preserve">l 82% de las organizaciones encuestadas promueven el uso comunitario de las TIC, con fines educativos, creativos y de incidencia. Entre los usos más destacados se encuentran la producción audiovisual, </w:t>
      </w:r>
      <w:r w:rsidR="00987AB1" w:rsidRPr="00987AB1">
        <w:rPr>
          <w:rFonts w:ascii="Times New Roman" w:hAnsi="Times New Roman" w:cs="Times New Roman"/>
        </w:rPr>
        <w:lastRenderedPageBreak/>
        <w:t xml:space="preserve">la narración </w:t>
      </w:r>
      <w:proofErr w:type="spellStart"/>
      <w:r w:rsidR="00987AB1" w:rsidRPr="00987AB1">
        <w:rPr>
          <w:rFonts w:ascii="Times New Roman" w:hAnsi="Times New Roman" w:cs="Times New Roman"/>
        </w:rPr>
        <w:t>transmedia</w:t>
      </w:r>
      <w:proofErr w:type="spellEnd"/>
      <w:r w:rsidR="00987AB1" w:rsidRPr="00987AB1">
        <w:rPr>
          <w:rFonts w:ascii="Times New Roman" w:hAnsi="Times New Roman" w:cs="Times New Roman"/>
        </w:rPr>
        <w:t>, el activismo digital y la formación en narrativas propias.</w:t>
      </w:r>
      <w:r w:rsidR="00987AB1">
        <w:rPr>
          <w:rFonts w:ascii="Times New Roman" w:hAnsi="Times New Roman" w:cs="Times New Roman"/>
        </w:rPr>
        <w:t xml:space="preserve"> En esta misma línea, la Caracterización de narrativas afrocolombianas de MinCultura, refiere que </w:t>
      </w:r>
      <w:r>
        <w:rPr>
          <w:rFonts w:ascii="Times New Roman" w:hAnsi="Times New Roman" w:cs="Times New Roman"/>
        </w:rPr>
        <w:t>l</w:t>
      </w:r>
      <w:r w:rsidR="009F1A88" w:rsidRPr="00D5340B">
        <w:rPr>
          <w:rFonts w:ascii="Times New Roman" w:hAnsi="Times New Roman" w:cs="Times New Roman"/>
        </w:rPr>
        <w:t xml:space="preserve">a mayor parte de los creadores </w:t>
      </w:r>
      <w:r>
        <w:rPr>
          <w:rFonts w:ascii="Times New Roman" w:hAnsi="Times New Roman" w:cs="Times New Roman"/>
        </w:rPr>
        <w:t>del sector de la comunicación y tecnologías de la información pertenecientes a la población afrocolombiana,</w:t>
      </w:r>
      <w:r w:rsidR="009F1A88" w:rsidRPr="00D5340B">
        <w:rPr>
          <w:rFonts w:ascii="Times New Roman" w:hAnsi="Times New Roman" w:cs="Times New Roman"/>
        </w:rPr>
        <w:t xml:space="preserve"> han accedido a la tecnología de forma empírica (53,9%) o a través de formaciones no formales. Solo una minoría ha logrado acceder a educación superior especializada. </w:t>
      </w:r>
      <w:r w:rsidR="00232C13">
        <w:rPr>
          <w:rFonts w:ascii="Times New Roman" w:hAnsi="Times New Roman" w:cs="Times New Roman"/>
        </w:rPr>
        <w:t>Así mismo, si</w:t>
      </w:r>
      <w:r w:rsidR="00232C13" w:rsidRPr="00AB2B9C">
        <w:rPr>
          <w:rFonts w:ascii="Times New Roman" w:hAnsi="Times New Roman" w:cs="Times New Roman"/>
        </w:rPr>
        <w:t xml:space="preserve"> bien el 44,2% de los proyectos ha gestionado recursos, muchos lo hacen sin acompañamiento institucional. Las necesidades de capacitación en formulación de proyectos, formalización y acceso a fondos siguen siendo apremiantes. Los escenarios de interlocución deben fortalecerse mediante rutas de articulación con organizaciones de base, consejos comunitarios y colectivos de comunicación.</w:t>
      </w:r>
    </w:p>
    <w:p w14:paraId="1DBBF616" w14:textId="77777777" w:rsidR="00803847" w:rsidRPr="00AB2B9C" w:rsidRDefault="00803847" w:rsidP="00803847">
      <w:pPr>
        <w:pStyle w:val="Textoindependiente"/>
        <w:spacing w:after="0" w:line="240" w:lineRule="auto"/>
        <w:ind w:right="856"/>
        <w:jc w:val="both"/>
        <w:rPr>
          <w:rFonts w:ascii="Times New Roman" w:hAnsi="Times New Roman" w:cs="Times New Roman"/>
        </w:rPr>
      </w:pPr>
    </w:p>
    <w:p w14:paraId="1786B587" w14:textId="4EDC6DCD" w:rsidR="009F1A88" w:rsidRDefault="009F1A88" w:rsidP="00803847">
      <w:pPr>
        <w:pStyle w:val="Textoindependiente"/>
        <w:spacing w:after="0" w:line="232" w:lineRule="auto"/>
        <w:ind w:right="856"/>
        <w:jc w:val="both"/>
        <w:rPr>
          <w:rFonts w:ascii="Times New Roman" w:hAnsi="Times New Roman" w:cs="Times New Roman"/>
        </w:rPr>
      </w:pPr>
      <w:r w:rsidRPr="00D5340B">
        <w:rPr>
          <w:rFonts w:ascii="Times New Roman" w:hAnsi="Times New Roman" w:cs="Times New Roman"/>
        </w:rPr>
        <w:t>A pesar de estas limitaciones, las comunidades han desarrollado estrategias para generar contenidos audiovisuales (63%), sonoros y digitales que fortalecen la identidad, promueven la memoria y luchan</w:t>
      </w:r>
      <w:r w:rsidR="00B20EC7">
        <w:rPr>
          <w:rFonts w:ascii="Times New Roman" w:hAnsi="Times New Roman" w:cs="Times New Roman"/>
        </w:rPr>
        <w:t xml:space="preserve"> contra el racismo estructural, en ese sentido, u</w:t>
      </w:r>
      <w:r w:rsidRPr="00D5340B">
        <w:rPr>
          <w:rFonts w:ascii="Times New Roman" w:hAnsi="Times New Roman" w:cs="Times New Roman"/>
        </w:rPr>
        <w:t xml:space="preserve">na política </w:t>
      </w:r>
      <w:r w:rsidR="00B20EC7">
        <w:rPr>
          <w:rFonts w:ascii="Times New Roman" w:hAnsi="Times New Roman" w:cs="Times New Roman"/>
        </w:rPr>
        <w:t>social</w:t>
      </w:r>
      <w:r w:rsidRPr="00D5340B">
        <w:rPr>
          <w:rFonts w:ascii="Times New Roman" w:hAnsi="Times New Roman" w:cs="Times New Roman"/>
        </w:rPr>
        <w:t xml:space="preserve"> debe reconocer estas capacidades y brindar formación pertinente y diferencial</w:t>
      </w:r>
      <w:r w:rsidR="00B20EC7">
        <w:rPr>
          <w:rFonts w:ascii="Times New Roman" w:hAnsi="Times New Roman" w:cs="Times New Roman"/>
        </w:rPr>
        <w:t xml:space="preserve">. </w:t>
      </w:r>
    </w:p>
    <w:p w14:paraId="796D3A12" w14:textId="77777777" w:rsidR="00803847" w:rsidRDefault="00803847" w:rsidP="00803847">
      <w:pPr>
        <w:pStyle w:val="Textoindependiente"/>
        <w:spacing w:after="0" w:line="232" w:lineRule="auto"/>
        <w:ind w:right="856"/>
        <w:jc w:val="both"/>
        <w:rPr>
          <w:rFonts w:ascii="Times New Roman" w:hAnsi="Times New Roman" w:cs="Times New Roman"/>
        </w:rPr>
      </w:pPr>
    </w:p>
    <w:p w14:paraId="1A6BB0DB" w14:textId="6E59B441" w:rsidR="00232C13" w:rsidRDefault="00B20EC7" w:rsidP="00803847">
      <w:pPr>
        <w:pStyle w:val="Textoindependiente"/>
        <w:spacing w:after="0" w:line="232" w:lineRule="auto"/>
        <w:ind w:right="856"/>
        <w:jc w:val="both"/>
        <w:rPr>
          <w:rFonts w:ascii="Times New Roman" w:hAnsi="Times New Roman" w:cs="Times New Roman"/>
        </w:rPr>
      </w:pPr>
      <w:r>
        <w:rPr>
          <w:rFonts w:ascii="Times New Roman" w:hAnsi="Times New Roman" w:cs="Times New Roman"/>
        </w:rPr>
        <w:t xml:space="preserve">En esta misma </w:t>
      </w:r>
      <w:r w:rsidRPr="00B20EC7">
        <w:rPr>
          <w:rFonts w:ascii="Times New Roman" w:hAnsi="Times New Roman" w:cs="Times New Roman"/>
        </w:rPr>
        <w:t>línea misional de una Política de Comunicación, el resultado de</w:t>
      </w:r>
      <w:r w:rsidR="000B41A9">
        <w:rPr>
          <w:rFonts w:ascii="Times New Roman" w:hAnsi="Times New Roman" w:cs="Times New Roman"/>
        </w:rPr>
        <w:t xml:space="preserve"> </w:t>
      </w:r>
      <w:r w:rsidRPr="00B20EC7">
        <w:rPr>
          <w:rFonts w:ascii="Times New Roman" w:hAnsi="Times New Roman" w:cs="Times New Roman"/>
        </w:rPr>
        <w:t>encuentros, documentos y relatos de agentes de la comunicación afrocolombiana coincide en reiteradas ocasiones en manifestar que, una política pertinente</w:t>
      </w:r>
      <w:r w:rsidR="009F1A88" w:rsidRPr="00B20EC7">
        <w:rPr>
          <w:rFonts w:ascii="Times New Roman" w:hAnsi="Times New Roman" w:cs="Times New Roman"/>
        </w:rPr>
        <w:t xml:space="preserve"> exige una comunicación con enfoque antirracista</w:t>
      </w:r>
      <w:r w:rsidRPr="00B20EC7">
        <w:rPr>
          <w:rFonts w:ascii="Times New Roman" w:hAnsi="Times New Roman" w:cs="Times New Roman"/>
        </w:rPr>
        <w:t xml:space="preserve"> que reconozca la diversidad afrocolombiana</w:t>
      </w:r>
      <w:r w:rsidR="009F1A88" w:rsidRPr="00B20EC7">
        <w:rPr>
          <w:rFonts w:ascii="Times New Roman" w:hAnsi="Times New Roman" w:cs="Times New Roman"/>
        </w:rPr>
        <w:t xml:space="preserve">. </w:t>
      </w:r>
      <w:r w:rsidRPr="000B41A9">
        <w:rPr>
          <w:rFonts w:ascii="Times New Roman" w:hAnsi="Times New Roman" w:cs="Times New Roman"/>
        </w:rPr>
        <w:t>Múltiples creadores</w:t>
      </w:r>
      <w:r w:rsidR="000B41A9">
        <w:rPr>
          <w:rFonts w:ascii="Times New Roman" w:hAnsi="Times New Roman" w:cs="Times New Roman"/>
        </w:rPr>
        <w:t>, gestores, directores, entre otros y otras,</w:t>
      </w:r>
      <w:r w:rsidRPr="000B41A9">
        <w:rPr>
          <w:rFonts w:ascii="Times New Roman" w:hAnsi="Times New Roman" w:cs="Times New Roman"/>
        </w:rPr>
        <w:t xml:space="preserve"> manifestaron que sus producciones buscan eliminar estigmas, empoderar a las comunidades y transformar imaginarios discriminatorios. </w:t>
      </w:r>
    </w:p>
    <w:p w14:paraId="02651B3A" w14:textId="77777777" w:rsidR="00803847" w:rsidRDefault="00803847" w:rsidP="00803847">
      <w:pPr>
        <w:pStyle w:val="Textoindependiente"/>
        <w:spacing w:after="0" w:line="232" w:lineRule="auto"/>
        <w:ind w:right="856"/>
        <w:jc w:val="both"/>
        <w:rPr>
          <w:rFonts w:ascii="Times New Roman" w:hAnsi="Times New Roman" w:cs="Times New Roman"/>
        </w:rPr>
      </w:pPr>
    </w:p>
    <w:p w14:paraId="45C679C6" w14:textId="7BD22C0D" w:rsidR="000B41A9" w:rsidRDefault="00B20EC7" w:rsidP="00803847">
      <w:pPr>
        <w:pStyle w:val="Textoindependiente"/>
        <w:spacing w:after="0" w:line="232" w:lineRule="auto"/>
        <w:ind w:right="856"/>
        <w:jc w:val="both"/>
        <w:rPr>
          <w:rFonts w:ascii="Times New Roman" w:hAnsi="Times New Roman" w:cs="Times New Roman"/>
        </w:rPr>
      </w:pPr>
      <w:r w:rsidRPr="000B41A9">
        <w:rPr>
          <w:rFonts w:ascii="Times New Roman" w:hAnsi="Times New Roman" w:cs="Times New Roman"/>
        </w:rPr>
        <w:t>Según el estudio, el 82% de los encuestados declararon que el principal objetivo de sus contenidos es combatir el racism</w:t>
      </w:r>
      <w:r w:rsidR="000B41A9">
        <w:rPr>
          <w:rFonts w:ascii="Times New Roman" w:hAnsi="Times New Roman" w:cs="Times New Roman"/>
        </w:rPr>
        <w:t xml:space="preserve">o y promover una identidad afrocolombiana </w:t>
      </w:r>
      <w:r w:rsidRPr="000B41A9">
        <w:rPr>
          <w:rFonts w:ascii="Times New Roman" w:hAnsi="Times New Roman" w:cs="Times New Roman"/>
        </w:rPr>
        <w:t>positiva. Además, se destaca que las producciones afrocolombianas, aunque escasamente financiadas, tienen un alto impacto comunitario, con énfasis en procesos pedagógicos y de recuperación de la memoria colectiva. La comunicación se concibe como herramienta de cambio social y etnoeducativo, lo cual requiere acciones afirmativas que fortalezcan procesos comunitarios y descentralizados</w:t>
      </w:r>
      <w:r w:rsidR="000B41A9">
        <w:rPr>
          <w:rFonts w:ascii="Times New Roman" w:hAnsi="Times New Roman" w:cs="Times New Roman"/>
        </w:rPr>
        <w:t xml:space="preserve">. </w:t>
      </w:r>
    </w:p>
    <w:p w14:paraId="48F0E077" w14:textId="77777777" w:rsidR="00803847" w:rsidRDefault="00803847" w:rsidP="00803847">
      <w:pPr>
        <w:pStyle w:val="Textoindependiente"/>
        <w:spacing w:after="0" w:line="232" w:lineRule="auto"/>
        <w:ind w:right="856"/>
        <w:jc w:val="both"/>
        <w:rPr>
          <w:rFonts w:ascii="Times New Roman" w:hAnsi="Times New Roman" w:cs="Times New Roman"/>
        </w:rPr>
      </w:pPr>
    </w:p>
    <w:p w14:paraId="47F19631" w14:textId="65E2C7C4" w:rsidR="009F1A88" w:rsidRDefault="0095471D" w:rsidP="00803847">
      <w:pPr>
        <w:pStyle w:val="Textoindependiente"/>
        <w:spacing w:after="0" w:line="232" w:lineRule="auto"/>
        <w:ind w:right="856"/>
        <w:jc w:val="both"/>
        <w:rPr>
          <w:rFonts w:ascii="Times New Roman" w:hAnsi="Times New Roman" w:cs="Times New Roman"/>
        </w:rPr>
      </w:pPr>
      <w:r>
        <w:rPr>
          <w:rFonts w:ascii="Times New Roman" w:hAnsi="Times New Roman" w:cs="Times New Roman"/>
        </w:rPr>
        <w:t>Otra preocupación que trasciende en este panorama de</w:t>
      </w:r>
      <w:r w:rsidR="00B245ED">
        <w:rPr>
          <w:rFonts w:ascii="Times New Roman" w:hAnsi="Times New Roman" w:cs="Times New Roman"/>
        </w:rPr>
        <w:t xml:space="preserve"> </w:t>
      </w:r>
      <w:r>
        <w:rPr>
          <w:rFonts w:ascii="Times New Roman" w:hAnsi="Times New Roman" w:cs="Times New Roman"/>
        </w:rPr>
        <w:t>l</w:t>
      </w:r>
      <w:r w:rsidR="00B245ED">
        <w:rPr>
          <w:rFonts w:ascii="Times New Roman" w:hAnsi="Times New Roman" w:cs="Times New Roman"/>
        </w:rPr>
        <w:t>as comunidades</w:t>
      </w:r>
      <w:r>
        <w:rPr>
          <w:rFonts w:ascii="Times New Roman" w:hAnsi="Times New Roman" w:cs="Times New Roman"/>
        </w:rPr>
        <w:t xml:space="preserve"> afrocolombian</w:t>
      </w:r>
      <w:r w:rsidR="00B245ED">
        <w:rPr>
          <w:rFonts w:ascii="Times New Roman" w:hAnsi="Times New Roman" w:cs="Times New Roman"/>
        </w:rPr>
        <w:t>as</w:t>
      </w:r>
      <w:r>
        <w:rPr>
          <w:rFonts w:ascii="Times New Roman" w:hAnsi="Times New Roman" w:cs="Times New Roman"/>
        </w:rPr>
        <w:t xml:space="preserve"> de las </w:t>
      </w:r>
      <w:proofErr w:type="gramStart"/>
      <w:r>
        <w:rPr>
          <w:rFonts w:ascii="Times New Roman" w:hAnsi="Times New Roman" w:cs="Times New Roman"/>
        </w:rPr>
        <w:t>comunicaciones,</w:t>
      </w:r>
      <w:proofErr w:type="gramEnd"/>
      <w:r>
        <w:rPr>
          <w:rFonts w:ascii="Times New Roman" w:hAnsi="Times New Roman" w:cs="Times New Roman"/>
        </w:rPr>
        <w:t xml:space="preserve"> es la</w:t>
      </w:r>
      <w:r w:rsidR="009F1A88" w:rsidRPr="000B41A9">
        <w:rPr>
          <w:rFonts w:ascii="Times New Roman" w:hAnsi="Times New Roman" w:cs="Times New Roman"/>
        </w:rPr>
        <w:t xml:space="preserve"> baja participación afro en espacios institucionales</w:t>
      </w:r>
      <w:r>
        <w:rPr>
          <w:rFonts w:ascii="Times New Roman" w:hAnsi="Times New Roman" w:cs="Times New Roman"/>
        </w:rPr>
        <w:t xml:space="preserve"> y en escenarios de toma de decisión, y, debido a contar solo con el 19.5% de proyectos comunicacionales asociados a redes, o asociaciones, ello debilita la incidencia colectiva por la falta de vinculación y representación sectorial en masa.</w:t>
      </w:r>
      <w:r w:rsidR="00987AB1">
        <w:rPr>
          <w:rFonts w:ascii="Times New Roman" w:hAnsi="Times New Roman" w:cs="Times New Roman"/>
        </w:rPr>
        <w:t xml:space="preserve"> Por su parte, en este componente el Diagnóstico AFROTIC</w:t>
      </w:r>
      <w:r>
        <w:rPr>
          <w:rFonts w:ascii="Times New Roman" w:hAnsi="Times New Roman" w:cs="Times New Roman"/>
        </w:rPr>
        <w:t xml:space="preserve"> </w:t>
      </w:r>
      <w:r w:rsidR="00987AB1">
        <w:rPr>
          <w:rFonts w:ascii="Times New Roman" w:hAnsi="Times New Roman" w:cs="Times New Roman"/>
        </w:rPr>
        <w:t xml:space="preserve">revela que, </w:t>
      </w:r>
      <w:r w:rsidR="00987AB1" w:rsidRPr="00987AB1">
        <w:rPr>
          <w:rFonts w:ascii="Times New Roman" w:hAnsi="Times New Roman" w:cs="Times New Roman"/>
        </w:rPr>
        <w:t xml:space="preserve">El 66% de las organizaciones no ha recibido recursos para desarrollar proyectos comunicativos, y el 79% no ha sido reconocida públicamente por su labor. Este panorama evidencia la urgencia de fortalecer la interlocución estructurada con </w:t>
      </w:r>
      <w:proofErr w:type="spellStart"/>
      <w:r w:rsidR="00D87B64">
        <w:rPr>
          <w:rFonts w:ascii="Times New Roman" w:hAnsi="Times New Roman" w:cs="Times New Roman"/>
        </w:rPr>
        <w:t>as</w:t>
      </w:r>
      <w:proofErr w:type="spellEnd"/>
      <w:r w:rsidR="00D87B64">
        <w:rPr>
          <w:rFonts w:ascii="Times New Roman" w:hAnsi="Times New Roman" w:cs="Times New Roman"/>
        </w:rPr>
        <w:t xml:space="preserve"> comunidades Afrocolombianas </w:t>
      </w:r>
      <w:r w:rsidR="00987AB1" w:rsidRPr="00987AB1">
        <w:rPr>
          <w:rFonts w:ascii="Times New Roman" w:hAnsi="Times New Roman" w:cs="Times New Roman"/>
        </w:rPr>
        <w:t>de las comunicaciones</w:t>
      </w:r>
      <w:r w:rsidR="00987AB1">
        <w:rPr>
          <w:rFonts w:ascii="Times New Roman" w:hAnsi="Times New Roman" w:cs="Times New Roman"/>
        </w:rPr>
        <w:t xml:space="preserve">. </w:t>
      </w:r>
      <w:r>
        <w:rPr>
          <w:rFonts w:ascii="Times New Roman" w:hAnsi="Times New Roman" w:cs="Times New Roman"/>
        </w:rPr>
        <w:t>Esto, deriva en l</w:t>
      </w:r>
      <w:r w:rsidR="00AB2B9C">
        <w:rPr>
          <w:rFonts w:ascii="Times New Roman" w:hAnsi="Times New Roman" w:cs="Times New Roman"/>
        </w:rPr>
        <w:t xml:space="preserve">a necesidad de fomentar estructuras organizativas más sólidas, pues, la mayoría de las personas participantes en </w:t>
      </w:r>
      <w:r w:rsidR="00987AB1">
        <w:rPr>
          <w:rFonts w:ascii="Times New Roman" w:hAnsi="Times New Roman" w:cs="Times New Roman"/>
        </w:rPr>
        <w:t>estos estudios</w:t>
      </w:r>
      <w:r w:rsidR="00AB2B9C">
        <w:rPr>
          <w:rFonts w:ascii="Times New Roman" w:hAnsi="Times New Roman" w:cs="Times New Roman"/>
        </w:rPr>
        <w:t xml:space="preserve"> señaló no contar con canales formales para incidir en políticas públicas o en decisiones relacionadas con el ecosistema comunicacional. </w:t>
      </w:r>
      <w:r w:rsidR="009F1A88" w:rsidRPr="000B41A9">
        <w:rPr>
          <w:rFonts w:ascii="Times New Roman" w:hAnsi="Times New Roman" w:cs="Times New Roman"/>
        </w:rPr>
        <w:t xml:space="preserve">En este sentido, </w:t>
      </w:r>
      <w:r w:rsidR="00AB2B9C">
        <w:rPr>
          <w:rFonts w:ascii="Times New Roman" w:hAnsi="Times New Roman" w:cs="Times New Roman"/>
        </w:rPr>
        <w:t xml:space="preserve">en este estudio se propone la creación de un órgano </w:t>
      </w:r>
      <w:r w:rsidR="009F1A88" w:rsidRPr="000B41A9">
        <w:rPr>
          <w:rFonts w:ascii="Times New Roman" w:hAnsi="Times New Roman" w:cs="Times New Roman"/>
        </w:rPr>
        <w:t>Nacional</w:t>
      </w:r>
      <w:r w:rsidR="00AB2B9C">
        <w:rPr>
          <w:rFonts w:ascii="Times New Roman" w:hAnsi="Times New Roman" w:cs="Times New Roman"/>
        </w:rPr>
        <w:t xml:space="preserve"> de Comunicación Afrocolombiana</w:t>
      </w:r>
      <w:r w:rsidR="009F1A88" w:rsidRPr="000B41A9">
        <w:rPr>
          <w:rFonts w:ascii="Times New Roman" w:hAnsi="Times New Roman" w:cs="Times New Roman"/>
        </w:rPr>
        <w:t xml:space="preserve"> como instancia de representación y veeduría d</w:t>
      </w:r>
      <w:r w:rsidR="00305284">
        <w:rPr>
          <w:rFonts w:ascii="Times New Roman" w:hAnsi="Times New Roman" w:cs="Times New Roman"/>
        </w:rPr>
        <w:t xml:space="preserve">e </w:t>
      </w:r>
      <w:r w:rsidR="002A487F">
        <w:rPr>
          <w:rFonts w:ascii="Times New Roman" w:hAnsi="Times New Roman" w:cs="Times New Roman"/>
        </w:rPr>
        <w:t>la política.</w:t>
      </w:r>
    </w:p>
    <w:p w14:paraId="3F97A13A" w14:textId="77777777" w:rsidR="00803847" w:rsidRPr="000B41A9" w:rsidRDefault="00803847" w:rsidP="00803847">
      <w:pPr>
        <w:pStyle w:val="Textoindependiente"/>
        <w:spacing w:after="0" w:line="232" w:lineRule="auto"/>
        <w:ind w:right="856"/>
        <w:jc w:val="both"/>
        <w:rPr>
          <w:rFonts w:ascii="Times New Roman" w:hAnsi="Times New Roman" w:cs="Times New Roman"/>
        </w:rPr>
      </w:pPr>
    </w:p>
    <w:p w14:paraId="63B8FD45" w14:textId="60D94451" w:rsidR="009F1A88" w:rsidRDefault="00987AB1" w:rsidP="00803847">
      <w:pPr>
        <w:pStyle w:val="Textoindependiente"/>
        <w:spacing w:after="0" w:line="232" w:lineRule="auto"/>
        <w:ind w:right="856"/>
        <w:jc w:val="both"/>
        <w:rPr>
          <w:rFonts w:ascii="Times New Roman" w:hAnsi="Times New Roman" w:cs="Times New Roman"/>
        </w:rPr>
      </w:pPr>
      <w:r>
        <w:rPr>
          <w:rFonts w:ascii="Times New Roman" w:hAnsi="Times New Roman" w:cs="Times New Roman"/>
        </w:rPr>
        <w:t xml:space="preserve">Finalmente, en la actualidad, </w:t>
      </w:r>
      <w:r w:rsidR="009F1A88" w:rsidRPr="00232C13">
        <w:rPr>
          <w:rFonts w:ascii="Times New Roman" w:hAnsi="Times New Roman" w:cs="Times New Roman"/>
        </w:rPr>
        <w:t>no existen mecanismos sistemáticos</w:t>
      </w:r>
      <w:r>
        <w:rPr>
          <w:rFonts w:ascii="Times New Roman" w:hAnsi="Times New Roman" w:cs="Times New Roman"/>
        </w:rPr>
        <w:t xml:space="preserve"> oficiales ni sectoriales</w:t>
      </w:r>
      <w:r w:rsidR="009F1A88" w:rsidRPr="00232C13">
        <w:rPr>
          <w:rFonts w:ascii="Times New Roman" w:hAnsi="Times New Roman" w:cs="Times New Roman"/>
        </w:rPr>
        <w:t xml:space="preserve"> de monitoreo y evaluación del impacto de las acciones comunicativas con enfoque de justicia racial.</w:t>
      </w:r>
      <w:r>
        <w:rPr>
          <w:rFonts w:ascii="Times New Roman" w:hAnsi="Times New Roman" w:cs="Times New Roman"/>
        </w:rPr>
        <w:t xml:space="preserve"> Por lo cual, la formulación e implementación de una política pública para estos fines debe tener </w:t>
      </w:r>
      <w:r>
        <w:rPr>
          <w:rFonts w:ascii="Times New Roman" w:hAnsi="Times New Roman" w:cs="Times New Roman"/>
        </w:rPr>
        <w:lastRenderedPageBreak/>
        <w:t>como norte el diseño y evaluación de</w:t>
      </w:r>
      <w:r w:rsidR="009F1A88" w:rsidRPr="00232C13">
        <w:rPr>
          <w:rFonts w:ascii="Times New Roman" w:hAnsi="Times New Roman" w:cs="Times New Roman"/>
        </w:rPr>
        <w:t xml:space="preserve"> indicadores participativos que permitan medir la transformación de imaginarios, la representación étnica en medios y el fortalecimiento de las capacidades comunitarias. Este monitoreo debe hacerse en diálogo directo con las comunidades afro, reconociendo sus formas propias de evaluación y éxito.</w:t>
      </w:r>
    </w:p>
    <w:p w14:paraId="0A1EC918" w14:textId="5A156640" w:rsidR="00803847" w:rsidRDefault="00803847" w:rsidP="00803847">
      <w:pPr>
        <w:pStyle w:val="Textoindependiente"/>
        <w:spacing w:after="0" w:line="232" w:lineRule="auto"/>
        <w:ind w:right="856"/>
        <w:jc w:val="both"/>
        <w:rPr>
          <w:rFonts w:ascii="Times New Roman" w:hAnsi="Times New Roman" w:cs="Times New Roman"/>
        </w:rPr>
      </w:pPr>
    </w:p>
    <w:p w14:paraId="02007880" w14:textId="75333435" w:rsidR="00803847" w:rsidRDefault="00803847" w:rsidP="00803847">
      <w:pPr>
        <w:pStyle w:val="Textoindependiente"/>
        <w:spacing w:after="0" w:line="232" w:lineRule="auto"/>
        <w:ind w:right="856"/>
        <w:jc w:val="both"/>
        <w:rPr>
          <w:rFonts w:ascii="Times New Roman" w:hAnsi="Times New Roman" w:cs="Times New Roman"/>
        </w:rPr>
      </w:pPr>
    </w:p>
    <w:p w14:paraId="4866C14D" w14:textId="67BE5C1F" w:rsidR="00803847" w:rsidRDefault="00803847" w:rsidP="00803847">
      <w:pPr>
        <w:pStyle w:val="Textoindependiente"/>
        <w:spacing w:after="0" w:line="232" w:lineRule="auto"/>
        <w:ind w:right="856"/>
        <w:jc w:val="both"/>
        <w:rPr>
          <w:rFonts w:ascii="Times New Roman" w:hAnsi="Times New Roman" w:cs="Times New Roman"/>
        </w:rPr>
      </w:pPr>
    </w:p>
    <w:p w14:paraId="0CE0F85E" w14:textId="146F9700" w:rsidR="00803847" w:rsidRDefault="00803847" w:rsidP="00803847">
      <w:pPr>
        <w:pStyle w:val="Textoindependiente"/>
        <w:spacing w:after="0" w:line="232" w:lineRule="auto"/>
        <w:ind w:right="856"/>
        <w:jc w:val="both"/>
        <w:rPr>
          <w:rFonts w:ascii="Times New Roman" w:hAnsi="Times New Roman" w:cs="Times New Roman"/>
        </w:rPr>
      </w:pPr>
    </w:p>
    <w:p w14:paraId="18009D3D" w14:textId="6DC70BED" w:rsidR="00803847" w:rsidRDefault="00803847" w:rsidP="00803847">
      <w:pPr>
        <w:pStyle w:val="Textoindependiente"/>
        <w:spacing w:after="0" w:line="232" w:lineRule="auto"/>
        <w:ind w:right="856"/>
        <w:jc w:val="both"/>
        <w:rPr>
          <w:rFonts w:ascii="Times New Roman" w:hAnsi="Times New Roman" w:cs="Times New Roman"/>
        </w:rPr>
      </w:pPr>
    </w:p>
    <w:p w14:paraId="082171FF" w14:textId="08039545" w:rsidR="00803847" w:rsidRDefault="00803847" w:rsidP="00803847">
      <w:pPr>
        <w:pStyle w:val="Textoindependiente"/>
        <w:spacing w:after="0" w:line="232" w:lineRule="auto"/>
        <w:ind w:right="856"/>
        <w:jc w:val="both"/>
        <w:rPr>
          <w:rFonts w:ascii="Times New Roman" w:hAnsi="Times New Roman" w:cs="Times New Roman"/>
        </w:rPr>
      </w:pPr>
    </w:p>
    <w:p w14:paraId="0C822567" w14:textId="1FDBFCC4" w:rsidR="00803847" w:rsidRDefault="00803847" w:rsidP="00803847">
      <w:pPr>
        <w:pStyle w:val="Textoindependiente"/>
        <w:spacing w:after="0" w:line="232" w:lineRule="auto"/>
        <w:ind w:right="856"/>
        <w:jc w:val="both"/>
        <w:rPr>
          <w:rFonts w:ascii="Times New Roman" w:hAnsi="Times New Roman" w:cs="Times New Roman"/>
        </w:rPr>
      </w:pPr>
    </w:p>
    <w:p w14:paraId="557CABCA" w14:textId="1029187C" w:rsidR="00803847" w:rsidRDefault="00803847" w:rsidP="00803847">
      <w:pPr>
        <w:pStyle w:val="Textoindependiente"/>
        <w:spacing w:after="0" w:line="232" w:lineRule="auto"/>
        <w:ind w:right="856"/>
        <w:jc w:val="both"/>
        <w:rPr>
          <w:rFonts w:ascii="Times New Roman" w:hAnsi="Times New Roman" w:cs="Times New Roman"/>
        </w:rPr>
      </w:pPr>
    </w:p>
    <w:p w14:paraId="139D1654" w14:textId="56D81939" w:rsidR="00803847" w:rsidRDefault="00803847" w:rsidP="00803847">
      <w:pPr>
        <w:pStyle w:val="Textoindependiente"/>
        <w:spacing w:after="0" w:line="232" w:lineRule="auto"/>
        <w:ind w:right="856"/>
        <w:jc w:val="both"/>
        <w:rPr>
          <w:rFonts w:ascii="Times New Roman" w:hAnsi="Times New Roman" w:cs="Times New Roman"/>
        </w:rPr>
      </w:pPr>
    </w:p>
    <w:p w14:paraId="3B4C767A" w14:textId="5CE16C5E" w:rsidR="00803847" w:rsidRDefault="00803847" w:rsidP="00803847">
      <w:pPr>
        <w:pStyle w:val="Textoindependiente"/>
        <w:spacing w:after="0" w:line="232" w:lineRule="auto"/>
        <w:ind w:right="856"/>
        <w:jc w:val="both"/>
        <w:rPr>
          <w:rFonts w:ascii="Times New Roman" w:hAnsi="Times New Roman" w:cs="Times New Roman"/>
        </w:rPr>
      </w:pPr>
    </w:p>
    <w:p w14:paraId="4F072EC2" w14:textId="133D570C" w:rsidR="00803847" w:rsidRDefault="00803847" w:rsidP="00803847">
      <w:pPr>
        <w:pStyle w:val="Textoindependiente"/>
        <w:spacing w:after="0" w:line="232" w:lineRule="auto"/>
        <w:ind w:right="856"/>
        <w:jc w:val="both"/>
        <w:rPr>
          <w:rFonts w:ascii="Times New Roman" w:hAnsi="Times New Roman" w:cs="Times New Roman"/>
        </w:rPr>
      </w:pPr>
    </w:p>
    <w:p w14:paraId="334123E7" w14:textId="68DDDA50" w:rsidR="00803847" w:rsidRDefault="00803847" w:rsidP="00803847">
      <w:pPr>
        <w:pStyle w:val="Textoindependiente"/>
        <w:spacing w:after="0" w:line="232" w:lineRule="auto"/>
        <w:ind w:right="856"/>
        <w:jc w:val="both"/>
        <w:rPr>
          <w:rFonts w:ascii="Times New Roman" w:hAnsi="Times New Roman" w:cs="Times New Roman"/>
        </w:rPr>
      </w:pPr>
    </w:p>
    <w:p w14:paraId="220D1D22" w14:textId="544476EF" w:rsidR="00803847" w:rsidRDefault="00803847" w:rsidP="00803847">
      <w:pPr>
        <w:pStyle w:val="Textoindependiente"/>
        <w:spacing w:after="0" w:line="232" w:lineRule="auto"/>
        <w:ind w:right="856"/>
        <w:jc w:val="both"/>
        <w:rPr>
          <w:rFonts w:ascii="Times New Roman" w:hAnsi="Times New Roman" w:cs="Times New Roman"/>
        </w:rPr>
      </w:pPr>
    </w:p>
    <w:p w14:paraId="619389C9" w14:textId="4E6A69F6" w:rsidR="00803847" w:rsidRDefault="00803847" w:rsidP="00803847">
      <w:pPr>
        <w:pStyle w:val="Textoindependiente"/>
        <w:spacing w:after="0" w:line="232" w:lineRule="auto"/>
        <w:ind w:right="856"/>
        <w:jc w:val="both"/>
        <w:rPr>
          <w:rFonts w:ascii="Times New Roman" w:hAnsi="Times New Roman" w:cs="Times New Roman"/>
        </w:rPr>
      </w:pPr>
    </w:p>
    <w:p w14:paraId="636FE605" w14:textId="5721FB32" w:rsidR="00803847" w:rsidRDefault="00803847" w:rsidP="00803847">
      <w:pPr>
        <w:pStyle w:val="Textoindependiente"/>
        <w:spacing w:after="0" w:line="232" w:lineRule="auto"/>
        <w:ind w:right="856"/>
        <w:jc w:val="both"/>
        <w:rPr>
          <w:rFonts w:ascii="Times New Roman" w:hAnsi="Times New Roman" w:cs="Times New Roman"/>
        </w:rPr>
      </w:pPr>
    </w:p>
    <w:p w14:paraId="4DAE9E4E" w14:textId="079715AF" w:rsidR="00803847" w:rsidRDefault="00803847" w:rsidP="00803847">
      <w:pPr>
        <w:pStyle w:val="Textoindependiente"/>
        <w:spacing w:after="0" w:line="232" w:lineRule="auto"/>
        <w:ind w:right="856"/>
        <w:jc w:val="both"/>
        <w:rPr>
          <w:rFonts w:ascii="Times New Roman" w:hAnsi="Times New Roman" w:cs="Times New Roman"/>
        </w:rPr>
      </w:pPr>
    </w:p>
    <w:p w14:paraId="4A279146" w14:textId="6E75A292" w:rsidR="00803847" w:rsidRDefault="00803847" w:rsidP="00803847">
      <w:pPr>
        <w:pStyle w:val="Textoindependiente"/>
        <w:spacing w:after="0" w:line="232" w:lineRule="auto"/>
        <w:ind w:right="856"/>
        <w:jc w:val="both"/>
        <w:rPr>
          <w:rFonts w:ascii="Times New Roman" w:hAnsi="Times New Roman" w:cs="Times New Roman"/>
        </w:rPr>
      </w:pPr>
    </w:p>
    <w:p w14:paraId="31EAAF2E" w14:textId="37B3B6F3" w:rsidR="00803847" w:rsidRDefault="00803847" w:rsidP="00803847">
      <w:pPr>
        <w:pStyle w:val="Textoindependiente"/>
        <w:spacing w:after="0" w:line="232" w:lineRule="auto"/>
        <w:ind w:right="856"/>
        <w:jc w:val="both"/>
        <w:rPr>
          <w:rFonts w:ascii="Times New Roman" w:hAnsi="Times New Roman" w:cs="Times New Roman"/>
        </w:rPr>
      </w:pPr>
    </w:p>
    <w:p w14:paraId="047E4C51" w14:textId="30476B55" w:rsidR="00803847" w:rsidRDefault="00803847" w:rsidP="00803847">
      <w:pPr>
        <w:pStyle w:val="Textoindependiente"/>
        <w:spacing w:after="0" w:line="232" w:lineRule="auto"/>
        <w:ind w:right="856"/>
        <w:jc w:val="both"/>
        <w:rPr>
          <w:rFonts w:ascii="Times New Roman" w:hAnsi="Times New Roman" w:cs="Times New Roman"/>
        </w:rPr>
      </w:pPr>
    </w:p>
    <w:p w14:paraId="3EED6A8E" w14:textId="500599FB" w:rsidR="00803847" w:rsidRDefault="00803847" w:rsidP="00803847">
      <w:pPr>
        <w:pStyle w:val="Textoindependiente"/>
        <w:spacing w:after="0" w:line="232" w:lineRule="auto"/>
        <w:ind w:right="856"/>
        <w:jc w:val="both"/>
        <w:rPr>
          <w:rFonts w:ascii="Times New Roman" w:hAnsi="Times New Roman" w:cs="Times New Roman"/>
        </w:rPr>
      </w:pPr>
    </w:p>
    <w:p w14:paraId="01F117F1" w14:textId="6E9F0EF5" w:rsidR="00803847" w:rsidRDefault="00803847" w:rsidP="00803847">
      <w:pPr>
        <w:pStyle w:val="Textoindependiente"/>
        <w:spacing w:after="0" w:line="232" w:lineRule="auto"/>
        <w:ind w:right="856"/>
        <w:jc w:val="both"/>
        <w:rPr>
          <w:rFonts w:ascii="Times New Roman" w:hAnsi="Times New Roman" w:cs="Times New Roman"/>
        </w:rPr>
      </w:pPr>
    </w:p>
    <w:p w14:paraId="670DC590" w14:textId="5E511AD8" w:rsidR="00803847" w:rsidRDefault="00803847" w:rsidP="00803847">
      <w:pPr>
        <w:pStyle w:val="Textoindependiente"/>
        <w:spacing w:after="0" w:line="232" w:lineRule="auto"/>
        <w:ind w:right="856"/>
        <w:jc w:val="both"/>
        <w:rPr>
          <w:rFonts w:ascii="Times New Roman" w:hAnsi="Times New Roman" w:cs="Times New Roman"/>
        </w:rPr>
      </w:pPr>
    </w:p>
    <w:p w14:paraId="687FAA88" w14:textId="3ABB37C1" w:rsidR="00803847" w:rsidRDefault="00803847" w:rsidP="00803847">
      <w:pPr>
        <w:pStyle w:val="Textoindependiente"/>
        <w:spacing w:after="0" w:line="232" w:lineRule="auto"/>
        <w:ind w:right="856"/>
        <w:jc w:val="both"/>
        <w:rPr>
          <w:rFonts w:ascii="Times New Roman" w:hAnsi="Times New Roman" w:cs="Times New Roman"/>
        </w:rPr>
      </w:pPr>
    </w:p>
    <w:p w14:paraId="3B56A84D" w14:textId="01A68DA9" w:rsidR="00803847" w:rsidRDefault="00803847" w:rsidP="00803847">
      <w:pPr>
        <w:pStyle w:val="Textoindependiente"/>
        <w:spacing w:after="0" w:line="232" w:lineRule="auto"/>
        <w:ind w:right="856"/>
        <w:jc w:val="both"/>
        <w:rPr>
          <w:rFonts w:ascii="Times New Roman" w:hAnsi="Times New Roman" w:cs="Times New Roman"/>
        </w:rPr>
      </w:pPr>
    </w:p>
    <w:p w14:paraId="6D953993" w14:textId="197B0E02" w:rsidR="00803847" w:rsidRDefault="00803847" w:rsidP="00803847">
      <w:pPr>
        <w:pStyle w:val="Textoindependiente"/>
        <w:spacing w:after="0" w:line="232" w:lineRule="auto"/>
        <w:ind w:right="856"/>
        <w:jc w:val="both"/>
        <w:rPr>
          <w:rFonts w:ascii="Times New Roman" w:hAnsi="Times New Roman" w:cs="Times New Roman"/>
        </w:rPr>
      </w:pPr>
    </w:p>
    <w:p w14:paraId="20D534ED" w14:textId="78C3BDBF" w:rsidR="00803847" w:rsidRDefault="00803847" w:rsidP="00803847">
      <w:pPr>
        <w:pStyle w:val="Textoindependiente"/>
        <w:spacing w:after="0" w:line="232" w:lineRule="auto"/>
        <w:ind w:right="856"/>
        <w:jc w:val="both"/>
        <w:rPr>
          <w:rFonts w:ascii="Times New Roman" w:hAnsi="Times New Roman" w:cs="Times New Roman"/>
        </w:rPr>
      </w:pPr>
    </w:p>
    <w:p w14:paraId="08534871" w14:textId="60A66808" w:rsidR="00803847" w:rsidRDefault="00803847" w:rsidP="00803847">
      <w:pPr>
        <w:pStyle w:val="Textoindependiente"/>
        <w:spacing w:after="0" w:line="232" w:lineRule="auto"/>
        <w:ind w:right="856"/>
        <w:jc w:val="both"/>
        <w:rPr>
          <w:rFonts w:ascii="Times New Roman" w:hAnsi="Times New Roman" w:cs="Times New Roman"/>
        </w:rPr>
      </w:pPr>
    </w:p>
    <w:p w14:paraId="6AF1F470" w14:textId="1BA400F9" w:rsidR="00803847" w:rsidRDefault="00803847" w:rsidP="00803847">
      <w:pPr>
        <w:pStyle w:val="Textoindependiente"/>
        <w:spacing w:after="0" w:line="232" w:lineRule="auto"/>
        <w:ind w:right="856"/>
        <w:jc w:val="both"/>
        <w:rPr>
          <w:rFonts w:ascii="Times New Roman" w:hAnsi="Times New Roman" w:cs="Times New Roman"/>
        </w:rPr>
      </w:pPr>
    </w:p>
    <w:p w14:paraId="7DC61E9B" w14:textId="06404F33" w:rsidR="00803847" w:rsidRDefault="00803847" w:rsidP="00803847">
      <w:pPr>
        <w:pStyle w:val="Textoindependiente"/>
        <w:spacing w:after="0" w:line="232" w:lineRule="auto"/>
        <w:ind w:right="856"/>
        <w:jc w:val="both"/>
        <w:rPr>
          <w:rFonts w:ascii="Times New Roman" w:hAnsi="Times New Roman" w:cs="Times New Roman"/>
        </w:rPr>
      </w:pPr>
    </w:p>
    <w:p w14:paraId="6C2B00F6" w14:textId="777E3F72" w:rsidR="00803847" w:rsidRDefault="00803847" w:rsidP="00803847">
      <w:pPr>
        <w:pStyle w:val="Textoindependiente"/>
        <w:spacing w:after="0" w:line="232" w:lineRule="auto"/>
        <w:ind w:right="856"/>
        <w:jc w:val="both"/>
        <w:rPr>
          <w:rFonts w:ascii="Times New Roman" w:hAnsi="Times New Roman" w:cs="Times New Roman"/>
        </w:rPr>
      </w:pPr>
    </w:p>
    <w:p w14:paraId="4154F612" w14:textId="4F6F49AF" w:rsidR="00803847" w:rsidRDefault="00803847" w:rsidP="00803847">
      <w:pPr>
        <w:pStyle w:val="Textoindependiente"/>
        <w:spacing w:after="0" w:line="232" w:lineRule="auto"/>
        <w:ind w:right="856"/>
        <w:jc w:val="both"/>
        <w:rPr>
          <w:rFonts w:ascii="Times New Roman" w:hAnsi="Times New Roman" w:cs="Times New Roman"/>
        </w:rPr>
      </w:pPr>
    </w:p>
    <w:p w14:paraId="7B6A8F58" w14:textId="0EA3FD02" w:rsidR="00803847" w:rsidRDefault="00803847" w:rsidP="00803847">
      <w:pPr>
        <w:pStyle w:val="Textoindependiente"/>
        <w:spacing w:after="0" w:line="232" w:lineRule="auto"/>
        <w:ind w:right="856"/>
        <w:jc w:val="both"/>
        <w:rPr>
          <w:rFonts w:ascii="Times New Roman" w:hAnsi="Times New Roman" w:cs="Times New Roman"/>
        </w:rPr>
      </w:pPr>
    </w:p>
    <w:p w14:paraId="442E017B" w14:textId="5BB4EB50" w:rsidR="00803847" w:rsidRDefault="00803847" w:rsidP="00803847">
      <w:pPr>
        <w:pStyle w:val="Textoindependiente"/>
        <w:spacing w:after="0" w:line="232" w:lineRule="auto"/>
        <w:ind w:right="856"/>
        <w:jc w:val="both"/>
        <w:rPr>
          <w:rFonts w:ascii="Times New Roman" w:hAnsi="Times New Roman" w:cs="Times New Roman"/>
        </w:rPr>
      </w:pPr>
    </w:p>
    <w:p w14:paraId="46B431B5" w14:textId="0A8235C3" w:rsidR="00803847" w:rsidRDefault="00803847" w:rsidP="00803847">
      <w:pPr>
        <w:pStyle w:val="Textoindependiente"/>
        <w:spacing w:after="0" w:line="232" w:lineRule="auto"/>
        <w:ind w:right="856"/>
        <w:jc w:val="both"/>
        <w:rPr>
          <w:rFonts w:ascii="Times New Roman" w:hAnsi="Times New Roman" w:cs="Times New Roman"/>
        </w:rPr>
      </w:pPr>
    </w:p>
    <w:p w14:paraId="405524A0" w14:textId="4C0D3944" w:rsidR="00803847" w:rsidRDefault="00803847" w:rsidP="00803847">
      <w:pPr>
        <w:pStyle w:val="Textoindependiente"/>
        <w:spacing w:after="0" w:line="232" w:lineRule="auto"/>
        <w:ind w:right="856"/>
        <w:jc w:val="both"/>
        <w:rPr>
          <w:rFonts w:ascii="Times New Roman" w:hAnsi="Times New Roman" w:cs="Times New Roman"/>
        </w:rPr>
      </w:pPr>
    </w:p>
    <w:p w14:paraId="325ACC82" w14:textId="55BAC464" w:rsidR="00803847" w:rsidRDefault="00803847" w:rsidP="00803847">
      <w:pPr>
        <w:pStyle w:val="Textoindependiente"/>
        <w:spacing w:after="0" w:line="232" w:lineRule="auto"/>
        <w:ind w:right="856"/>
        <w:jc w:val="both"/>
        <w:rPr>
          <w:rFonts w:ascii="Times New Roman" w:hAnsi="Times New Roman" w:cs="Times New Roman"/>
        </w:rPr>
      </w:pPr>
    </w:p>
    <w:p w14:paraId="790D2703" w14:textId="3E988460" w:rsidR="00803847" w:rsidRDefault="00803847" w:rsidP="00803847">
      <w:pPr>
        <w:pStyle w:val="Textoindependiente"/>
        <w:spacing w:after="0" w:line="232" w:lineRule="auto"/>
        <w:ind w:right="856"/>
        <w:jc w:val="both"/>
        <w:rPr>
          <w:rFonts w:ascii="Times New Roman" w:hAnsi="Times New Roman" w:cs="Times New Roman"/>
        </w:rPr>
      </w:pPr>
    </w:p>
    <w:p w14:paraId="7C1B37C1" w14:textId="719E9A3B" w:rsidR="00803847" w:rsidRDefault="00803847" w:rsidP="00803847">
      <w:pPr>
        <w:pStyle w:val="Textoindependiente"/>
        <w:spacing w:after="0" w:line="232" w:lineRule="auto"/>
        <w:ind w:right="856"/>
        <w:jc w:val="both"/>
        <w:rPr>
          <w:rFonts w:ascii="Times New Roman" w:hAnsi="Times New Roman" w:cs="Times New Roman"/>
        </w:rPr>
      </w:pPr>
    </w:p>
    <w:p w14:paraId="6C8FC9C9" w14:textId="14BE6DF4" w:rsidR="00803847" w:rsidRDefault="00803847" w:rsidP="00803847">
      <w:pPr>
        <w:pStyle w:val="Textoindependiente"/>
        <w:spacing w:after="0" w:line="232" w:lineRule="auto"/>
        <w:ind w:right="856"/>
        <w:jc w:val="both"/>
        <w:rPr>
          <w:rFonts w:ascii="Times New Roman" w:hAnsi="Times New Roman" w:cs="Times New Roman"/>
        </w:rPr>
      </w:pPr>
    </w:p>
    <w:p w14:paraId="688CEA9A" w14:textId="670F61AF" w:rsidR="00803847" w:rsidRDefault="00803847" w:rsidP="00803847">
      <w:pPr>
        <w:pStyle w:val="Textoindependiente"/>
        <w:spacing w:after="0" w:line="232" w:lineRule="auto"/>
        <w:ind w:right="856"/>
        <w:jc w:val="both"/>
        <w:rPr>
          <w:rFonts w:ascii="Times New Roman" w:hAnsi="Times New Roman" w:cs="Times New Roman"/>
        </w:rPr>
      </w:pPr>
    </w:p>
    <w:p w14:paraId="5423601B" w14:textId="7E437C4D" w:rsidR="00803847" w:rsidRDefault="00803847" w:rsidP="00803847">
      <w:pPr>
        <w:pStyle w:val="Textoindependiente"/>
        <w:spacing w:after="0" w:line="232" w:lineRule="auto"/>
        <w:ind w:right="856"/>
        <w:jc w:val="both"/>
        <w:rPr>
          <w:rFonts w:ascii="Times New Roman" w:hAnsi="Times New Roman" w:cs="Times New Roman"/>
        </w:rPr>
      </w:pPr>
    </w:p>
    <w:p w14:paraId="55376712" w14:textId="020AED19" w:rsidR="00803847" w:rsidRDefault="00803847" w:rsidP="00803847">
      <w:pPr>
        <w:pStyle w:val="Textoindependiente"/>
        <w:spacing w:after="0" w:line="232" w:lineRule="auto"/>
        <w:ind w:right="856"/>
        <w:jc w:val="both"/>
        <w:rPr>
          <w:rFonts w:ascii="Times New Roman" w:hAnsi="Times New Roman" w:cs="Times New Roman"/>
        </w:rPr>
      </w:pPr>
    </w:p>
    <w:p w14:paraId="78368EDA" w14:textId="77777777" w:rsidR="00803847" w:rsidRDefault="00803847" w:rsidP="00803847">
      <w:pPr>
        <w:pStyle w:val="Textoindependiente"/>
        <w:spacing w:after="0" w:line="232" w:lineRule="auto"/>
        <w:ind w:right="856"/>
        <w:jc w:val="both"/>
        <w:rPr>
          <w:rFonts w:ascii="Times New Roman" w:hAnsi="Times New Roman" w:cs="Times New Roman"/>
        </w:rPr>
      </w:pPr>
    </w:p>
    <w:p w14:paraId="5C7BFD6B" w14:textId="77777777" w:rsidR="00803847" w:rsidRDefault="00EA245F" w:rsidP="00803847">
      <w:pPr>
        <w:pStyle w:val="Ttulo1"/>
        <w:spacing w:before="0"/>
        <w:rPr>
          <w:rFonts w:ascii="Times New Roman" w:hAnsi="Times New Roman"/>
          <w:color w:val="auto"/>
          <w:sz w:val="22"/>
          <w:szCs w:val="22"/>
        </w:rPr>
      </w:pPr>
      <w:bookmarkStart w:id="29" w:name="_Toc156816027"/>
      <w:bookmarkStart w:id="30" w:name="_Toc225212632"/>
      <w:r w:rsidRPr="00B04EF3">
        <w:rPr>
          <w:rFonts w:ascii="Times New Roman" w:hAnsi="Times New Roman"/>
          <w:color w:val="auto"/>
          <w:sz w:val="22"/>
          <w:szCs w:val="22"/>
        </w:rPr>
        <w:lastRenderedPageBreak/>
        <w:t>ANÁLISIS DEL CONTEXTO NACIONAL E INTERNACIONAL</w:t>
      </w:r>
      <w:bookmarkEnd w:id="29"/>
      <w:bookmarkEnd w:id="30"/>
    </w:p>
    <w:p w14:paraId="22DD98FA" w14:textId="601338EE" w:rsidR="00EA245F" w:rsidRPr="00B04EF3" w:rsidRDefault="00EA245F" w:rsidP="00803847">
      <w:pPr>
        <w:pStyle w:val="Ttulo1"/>
        <w:spacing w:before="0"/>
        <w:rPr>
          <w:rFonts w:ascii="Times New Roman" w:hAnsi="Times New Roman"/>
          <w:color w:val="auto"/>
          <w:sz w:val="22"/>
          <w:szCs w:val="22"/>
        </w:rPr>
      </w:pPr>
      <w:r w:rsidRPr="00B04EF3">
        <w:rPr>
          <w:rFonts w:ascii="Times New Roman" w:hAnsi="Times New Roman"/>
          <w:color w:val="auto"/>
          <w:sz w:val="22"/>
          <w:szCs w:val="22"/>
        </w:rPr>
        <w:t xml:space="preserve"> </w:t>
      </w:r>
    </w:p>
    <w:p w14:paraId="008D97C7" w14:textId="17128BFF" w:rsidR="00511B89" w:rsidRDefault="00511B89" w:rsidP="00803847">
      <w:pPr>
        <w:pStyle w:val="Textoindependiente"/>
        <w:spacing w:after="0" w:line="240" w:lineRule="auto"/>
        <w:ind w:right="760"/>
        <w:jc w:val="both"/>
        <w:rPr>
          <w:rFonts w:ascii="Times New Roman" w:hAnsi="Times New Roman" w:cs="Times New Roman"/>
        </w:rPr>
      </w:pPr>
      <w:r w:rsidRPr="00B04EF3">
        <w:rPr>
          <w:rFonts w:ascii="Times New Roman" w:hAnsi="Times New Roman" w:cs="Times New Roman"/>
        </w:rPr>
        <w:t xml:space="preserve">En la intersección entre la memoria y la innovación, los pueblos afrodescendientes </w:t>
      </w:r>
      <w:r w:rsidRPr="00511B89">
        <w:rPr>
          <w:rFonts w:ascii="Times New Roman" w:hAnsi="Times New Roman" w:cs="Times New Roman"/>
        </w:rPr>
        <w:t xml:space="preserve">en Colombia y el mundo enfrentan un desafío doble: habitar dignamente </w:t>
      </w:r>
      <w:r w:rsidR="00B04EF3" w:rsidRPr="00511B89">
        <w:rPr>
          <w:rFonts w:ascii="Times New Roman" w:hAnsi="Times New Roman" w:cs="Times New Roman"/>
        </w:rPr>
        <w:t>la presente digital</w:t>
      </w:r>
      <w:r w:rsidRPr="00511B89">
        <w:rPr>
          <w:rFonts w:ascii="Times New Roman" w:hAnsi="Times New Roman" w:cs="Times New Roman"/>
        </w:rPr>
        <w:t xml:space="preserve"> sin renunciar a sus raíces, y proyectar sus saberes y narrativas hacia el futuro sin ser silenciados por las estructuras de exclusión que históricamente los han marginado</w:t>
      </w:r>
      <w:r>
        <w:rPr>
          <w:rFonts w:ascii="Times New Roman" w:hAnsi="Times New Roman" w:cs="Times New Roman"/>
        </w:rPr>
        <w:t xml:space="preserve">. </w:t>
      </w:r>
    </w:p>
    <w:p w14:paraId="3D916178" w14:textId="77777777" w:rsidR="00803847" w:rsidRDefault="00803847" w:rsidP="00803847">
      <w:pPr>
        <w:pStyle w:val="Textoindependiente"/>
        <w:spacing w:after="0" w:line="240" w:lineRule="auto"/>
        <w:ind w:right="760"/>
        <w:jc w:val="both"/>
        <w:rPr>
          <w:rFonts w:ascii="Times New Roman" w:hAnsi="Times New Roman" w:cs="Times New Roman"/>
        </w:rPr>
      </w:pPr>
    </w:p>
    <w:p w14:paraId="1E767EC8" w14:textId="77777777" w:rsidR="00511B89" w:rsidRPr="00511B89" w:rsidRDefault="00511B89" w:rsidP="00803847">
      <w:pPr>
        <w:pStyle w:val="Textoindependiente"/>
        <w:spacing w:after="0" w:line="240" w:lineRule="auto"/>
        <w:ind w:right="760"/>
        <w:jc w:val="both"/>
        <w:rPr>
          <w:rFonts w:ascii="Times New Roman" w:hAnsi="Times New Roman" w:cs="Times New Roman"/>
        </w:rPr>
      </w:pPr>
      <w:r w:rsidRPr="00511B89">
        <w:rPr>
          <w:rFonts w:ascii="Times New Roman" w:hAnsi="Times New Roman" w:cs="Times New Roman"/>
        </w:rPr>
        <w:t xml:space="preserve">A nivel global, los pueblos afrodescendientes han sido objeto de una exclusión sistemática en los ecosistemas mediáticos, tecnológicos y de innovación. La Declaración y Programa de Acción de Durban (2001) y la </w:t>
      </w:r>
      <w:r w:rsidR="0099779B">
        <w:rPr>
          <w:rFonts w:ascii="Times New Roman" w:hAnsi="Times New Roman" w:cs="Times New Roman"/>
        </w:rPr>
        <w:t>recién finalizada</w:t>
      </w:r>
      <w:r w:rsidRPr="00511B89">
        <w:rPr>
          <w:rFonts w:ascii="Times New Roman" w:hAnsi="Times New Roman" w:cs="Times New Roman"/>
        </w:rPr>
        <w:t xml:space="preserve"> Década Internacional de los Afrodescendientes (2015–2024), liderada por las Naciones Unidas, han reconocido la necesidad urgente de promover políticas que garanticen el acceso, la representación digna y la participación plena de estas comunidades en todos los ámbitos de la vida pública, incluidos los medios de comunicación y las tecnologías emergentes.</w:t>
      </w:r>
    </w:p>
    <w:p w14:paraId="3D6205B1" w14:textId="0D551C67" w:rsidR="00511B89" w:rsidRDefault="00511B89" w:rsidP="00803847">
      <w:pPr>
        <w:pStyle w:val="Textoindependiente"/>
        <w:spacing w:after="0" w:line="240" w:lineRule="auto"/>
        <w:ind w:right="760"/>
        <w:jc w:val="both"/>
        <w:rPr>
          <w:rFonts w:ascii="Times New Roman" w:hAnsi="Times New Roman" w:cs="Times New Roman"/>
        </w:rPr>
      </w:pPr>
      <w:r w:rsidRPr="00511B89">
        <w:rPr>
          <w:rFonts w:ascii="Times New Roman" w:hAnsi="Times New Roman" w:cs="Times New Roman"/>
        </w:rPr>
        <w:t>Sin embargo, el avance de la inteligencia artificial, el uso intensivo de datos y la automatización de decisiones ha profundizado nuevas formas de discriminación.</w:t>
      </w:r>
      <w:r w:rsidR="0099779B">
        <w:rPr>
          <w:rFonts w:ascii="Times New Roman" w:hAnsi="Times New Roman" w:cs="Times New Roman"/>
        </w:rPr>
        <w:t xml:space="preserve"> En países con presencia de la diáspora afrodescendiente, en común encontrar que la mayor cantidad de personas arrestadas pertenece a esta población, lo que evidencia sesgos en el mundo real y analógico; por tanto, es coherente la preocupación por el peligro de sesgos algorítmicos y tecnológicos debido a la falta de perspectiva étnico – racial. </w:t>
      </w:r>
      <w:r w:rsidR="0099779B" w:rsidRPr="0099779B">
        <w:rPr>
          <w:rFonts w:ascii="Times New Roman" w:hAnsi="Times New Roman" w:cs="Times New Roman"/>
        </w:rPr>
        <w:t>Estas realidades muestran que los algoritmos no son neutros: reproducen las mismas lógicas de exclusión que durante siglos han operado en lo social.</w:t>
      </w:r>
    </w:p>
    <w:p w14:paraId="152F4CCC" w14:textId="77777777" w:rsidR="00803847" w:rsidRDefault="00803847" w:rsidP="00803847">
      <w:pPr>
        <w:pStyle w:val="Textoindependiente"/>
        <w:spacing w:after="0" w:line="240" w:lineRule="auto"/>
        <w:ind w:right="760"/>
        <w:jc w:val="both"/>
        <w:rPr>
          <w:rFonts w:ascii="Times New Roman" w:hAnsi="Times New Roman" w:cs="Times New Roman"/>
        </w:rPr>
      </w:pPr>
    </w:p>
    <w:p w14:paraId="27085C56" w14:textId="0BD593D8" w:rsidR="00EA245F" w:rsidRDefault="00EA245F" w:rsidP="00803847">
      <w:pPr>
        <w:pStyle w:val="Textoindependiente"/>
        <w:spacing w:after="0" w:line="240" w:lineRule="auto"/>
        <w:ind w:right="760"/>
        <w:jc w:val="both"/>
        <w:rPr>
          <w:rFonts w:ascii="Times New Roman" w:hAnsi="Times New Roman" w:cs="Times New Roman"/>
        </w:rPr>
      </w:pPr>
      <w:r w:rsidRPr="005164DC">
        <w:rPr>
          <w:rFonts w:ascii="Times New Roman" w:hAnsi="Times New Roman" w:cs="Times New Roman"/>
        </w:rPr>
        <w:t xml:space="preserve">El contexto nacional e internacional de una política social de comunicación para la justicia racial de los pueblos afrocolombianos, nos remite a </w:t>
      </w:r>
      <w:r w:rsidR="005C38A3">
        <w:rPr>
          <w:rFonts w:ascii="Times New Roman" w:hAnsi="Times New Roman" w:cs="Times New Roman"/>
        </w:rPr>
        <w:t>tres</w:t>
      </w:r>
      <w:r w:rsidRPr="005164DC">
        <w:rPr>
          <w:rFonts w:ascii="Times New Roman" w:hAnsi="Times New Roman" w:cs="Times New Roman"/>
        </w:rPr>
        <w:t xml:space="preserve"> categorías</w:t>
      </w:r>
      <w:r w:rsidR="005C38A3">
        <w:rPr>
          <w:rFonts w:ascii="Times New Roman" w:hAnsi="Times New Roman" w:cs="Times New Roman"/>
        </w:rPr>
        <w:t>, dos de ellas</w:t>
      </w:r>
      <w:r w:rsidRPr="005164DC">
        <w:rPr>
          <w:rFonts w:ascii="Times New Roman" w:hAnsi="Times New Roman" w:cs="Times New Roman"/>
        </w:rPr>
        <w:t xml:space="preserve"> fueron igualmente enunciadas en 2018, en el documento de trabajo “Lineamientos de política pública de comunicación de y para las comunidades y poblaciones negras, afrodescendientes, raizales y palenqueras”, y, que han sido reiterativas en las mesas de trabajo realizadas por </w:t>
      </w:r>
      <w:proofErr w:type="spellStart"/>
      <w:r w:rsidRPr="005164DC">
        <w:rPr>
          <w:rFonts w:ascii="Times New Roman" w:hAnsi="Times New Roman" w:cs="Times New Roman"/>
        </w:rPr>
        <w:t>MinCulturas</w:t>
      </w:r>
      <w:proofErr w:type="spellEnd"/>
      <w:r w:rsidRPr="005164DC">
        <w:rPr>
          <w:rFonts w:ascii="Times New Roman" w:hAnsi="Times New Roman" w:cs="Times New Roman"/>
        </w:rPr>
        <w:t xml:space="preserve"> (2021-2022) y </w:t>
      </w:r>
      <w:r w:rsidR="00EA7B27">
        <w:rPr>
          <w:rFonts w:ascii="Times New Roman" w:hAnsi="Times New Roman" w:cs="Times New Roman"/>
        </w:rPr>
        <w:t>MinTIC</w:t>
      </w:r>
      <w:r w:rsidRPr="005164DC">
        <w:rPr>
          <w:rFonts w:ascii="Times New Roman" w:hAnsi="Times New Roman" w:cs="Times New Roman"/>
        </w:rPr>
        <w:t xml:space="preserve"> (2023</w:t>
      </w:r>
      <w:r w:rsidR="0099779B">
        <w:rPr>
          <w:rFonts w:ascii="Times New Roman" w:hAnsi="Times New Roman" w:cs="Times New Roman"/>
        </w:rPr>
        <w:t xml:space="preserve"> - 2024</w:t>
      </w:r>
      <w:r w:rsidRPr="005164DC">
        <w:rPr>
          <w:rFonts w:ascii="Times New Roman" w:hAnsi="Times New Roman" w:cs="Times New Roman"/>
        </w:rPr>
        <w:t xml:space="preserve">), dichas categorías </w:t>
      </w:r>
      <w:r w:rsidR="0099779B">
        <w:rPr>
          <w:rFonts w:ascii="Times New Roman" w:hAnsi="Times New Roman" w:cs="Times New Roman"/>
        </w:rPr>
        <w:t xml:space="preserve">son conectores de los diálogos y tendencias globales en el contexto </w:t>
      </w:r>
      <w:proofErr w:type="spellStart"/>
      <w:r w:rsidR="0099779B">
        <w:rPr>
          <w:rFonts w:ascii="Times New Roman" w:hAnsi="Times New Roman" w:cs="Times New Roman"/>
        </w:rPr>
        <w:t>afrodiaspórico</w:t>
      </w:r>
      <w:proofErr w:type="spellEnd"/>
      <w:r w:rsidR="0099779B">
        <w:rPr>
          <w:rFonts w:ascii="Times New Roman" w:hAnsi="Times New Roman" w:cs="Times New Roman"/>
        </w:rPr>
        <w:t xml:space="preserve"> mundial, ellas </w:t>
      </w:r>
      <w:r w:rsidRPr="005164DC">
        <w:rPr>
          <w:rFonts w:ascii="Times New Roman" w:hAnsi="Times New Roman" w:cs="Times New Roman"/>
        </w:rPr>
        <w:t>son:</w:t>
      </w:r>
    </w:p>
    <w:p w14:paraId="2B5FFABD" w14:textId="77777777" w:rsidR="00803847" w:rsidRPr="005164DC" w:rsidRDefault="00803847" w:rsidP="00803847">
      <w:pPr>
        <w:pStyle w:val="Textoindependiente"/>
        <w:spacing w:after="0" w:line="240" w:lineRule="auto"/>
        <w:ind w:right="760"/>
        <w:jc w:val="both"/>
        <w:rPr>
          <w:rFonts w:ascii="Times New Roman" w:hAnsi="Times New Roman" w:cs="Times New Roman"/>
        </w:rPr>
      </w:pPr>
    </w:p>
    <w:p w14:paraId="383EDB6F" w14:textId="1C22E866" w:rsidR="00EA245F" w:rsidRDefault="00EA245F" w:rsidP="00803847">
      <w:pPr>
        <w:pStyle w:val="Textoindependiente"/>
        <w:widowControl w:val="0"/>
        <w:autoSpaceDE w:val="0"/>
        <w:autoSpaceDN w:val="0"/>
        <w:spacing w:after="0" w:line="240" w:lineRule="auto"/>
        <w:ind w:right="760"/>
        <w:jc w:val="both"/>
        <w:rPr>
          <w:rFonts w:ascii="Times New Roman" w:hAnsi="Times New Roman" w:cs="Times New Roman"/>
          <w:b/>
        </w:rPr>
      </w:pPr>
      <w:r w:rsidRPr="005C38A3">
        <w:rPr>
          <w:rFonts w:ascii="Times New Roman" w:hAnsi="Times New Roman" w:cs="Times New Roman"/>
          <w:b/>
        </w:rPr>
        <w:t xml:space="preserve">Combatir y erradicar el racismo y la discriminación racial </w:t>
      </w:r>
      <w:r w:rsidR="005C38A3">
        <w:rPr>
          <w:rFonts w:ascii="Times New Roman" w:hAnsi="Times New Roman" w:cs="Times New Roman"/>
          <w:b/>
        </w:rPr>
        <w:t xml:space="preserve">en los ecosistemas comunicacionales y digitales </w:t>
      </w:r>
    </w:p>
    <w:p w14:paraId="023A4C54" w14:textId="77777777" w:rsidR="00803847" w:rsidRDefault="00803847" w:rsidP="00803847">
      <w:pPr>
        <w:pStyle w:val="Textoindependiente"/>
        <w:widowControl w:val="0"/>
        <w:autoSpaceDE w:val="0"/>
        <w:autoSpaceDN w:val="0"/>
        <w:spacing w:after="0" w:line="240" w:lineRule="auto"/>
        <w:ind w:right="760"/>
        <w:jc w:val="both"/>
        <w:rPr>
          <w:rFonts w:ascii="Times New Roman" w:hAnsi="Times New Roman" w:cs="Times New Roman"/>
          <w:b/>
        </w:rPr>
      </w:pPr>
    </w:p>
    <w:p w14:paraId="4B713C77" w14:textId="7C0D719C"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Esta categoría parte del reconocimiento de que el racismo no es solo un fenómeno social anclado en la historia y la cultura, sino también una fuerza estructurante en el presente tecnológico. El racismo y la discriminación racial se reproducen en los medios de comunicación, en las plataformas digitales y en los sistemas automatizados de decisión como la inteligencia artificial. Se expresan en la invisibilización de las voces afrodescendientes, en la reproducción de estereotipos, en la criminalización algorítmica de los cuerpos negros y en la exclusión de estas poblaciones de los procesos de diseño, desarrollo e implementación tecnológica.</w:t>
      </w:r>
    </w:p>
    <w:p w14:paraId="2ACC77D7"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46694AE0" w14:textId="011E4ADA"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 xml:space="preserve">En el escenario internacional, el principio de no discriminación se ha consolidado como uno de los pilares fundamentales del derecho internacional de los derechos humanos, consagrado inicialmente en la Carta de las Naciones Unidas. A partir de este compromiso global, diversos instrumentos normativos y espacios multilaterales han contribuido a fortalecer la lucha contra el racismo y la promoción de sociedades más justas e incluyentes. Entre ellos, destacan la Declaración de las Naciones Unidas sobre la Eliminación de todas las formas de Discriminación Racial (1963) y la </w:t>
      </w:r>
      <w:r w:rsidRPr="005C38A3">
        <w:rPr>
          <w:rFonts w:ascii="Times New Roman" w:hAnsi="Times New Roman" w:cs="Times New Roman"/>
        </w:rPr>
        <w:lastRenderedPageBreak/>
        <w:t>emblemática Conferencia Mundial contra el Racismo, la Discriminación Racial, la Xenofobia y las Formas Conexas de Intolerancia, celebrada en Durban, Sudáfrica, en 2001, que marcó un hito al reconocer la esclavización transatlántica como crimen de lesa humanidad y al llamar a los Estados a adoptar medidas concretas de reparación histórica.</w:t>
      </w:r>
    </w:p>
    <w:p w14:paraId="022A3536"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69F7F13A" w14:textId="28480BF2"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En el ámbito interamericano, la Organización de Estados Americanos (OEA) creó en 2005 la Relatoría Especial sobre los Derechos de las Personas Afrodescendientes y contra la Discriminación Racial, con el objetivo de instar a los Estados miembros a garantizar los derechos humanos de estas poblaciones y a impulsar acciones efectivas para desmontar las barreras estructurales que perpetúan la desigualdad racial. Este esfuerzo regional se vio reforzado con la adopción de la Resolución 68/237 de la Asamblea General de las Naciones Unidas, mediante la cual se proclamó el Decenio Internacional de los Afrodescendientes (2015–2024), bajo el lema "Reconocimiento, Justicia y Desarrollo", con el fin de generar sinergias en la lucha contra el racismo, la discriminación racial, la xenofobia y las formas conexas de intolerancia.</w:t>
      </w:r>
    </w:p>
    <w:p w14:paraId="6EFF1225"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77AB0325" w14:textId="4A681515"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En consonancia con estos desarrollos internacionales, Colombia ha avanzado en la creación de marcos institucionales orientados al reconocimiento y reparación del daño histórico causado a los pueblos afrodescendientes. Un avance significativo en esta materia fue la expedición del Decreto 820 del 26 de mayo de 2023, mediante el cual se creó la Comisión Intersectorial de Reparación Histórica, concebida como un espacio de articulación estatal para superar los efectos del racismo estructural, la discriminación racial y el colonialismo, mediante políticas y acciones integrales con enfoque étnico-racial.</w:t>
      </w:r>
    </w:p>
    <w:p w14:paraId="15FD9DA0"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1B5C4C7E" w14:textId="1D3CAE19"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Estos hitos constituyen el marco político y jurídico sobre el cual debe construirse una p</w:t>
      </w:r>
      <w:r w:rsidR="00191AA4">
        <w:rPr>
          <w:rFonts w:ascii="Times New Roman" w:hAnsi="Times New Roman" w:cs="Times New Roman"/>
        </w:rPr>
        <w:t>olítica pública de comunicación y</w:t>
      </w:r>
      <w:r w:rsidRPr="005C38A3">
        <w:rPr>
          <w:rFonts w:ascii="Times New Roman" w:hAnsi="Times New Roman" w:cs="Times New Roman"/>
        </w:rPr>
        <w:t xml:space="preserve"> </w:t>
      </w:r>
      <w:r w:rsidR="00191AA4">
        <w:rPr>
          <w:rFonts w:ascii="Times New Roman" w:hAnsi="Times New Roman" w:cs="Times New Roman"/>
        </w:rPr>
        <w:t>tecnologías de la información</w:t>
      </w:r>
      <w:r w:rsidRPr="005C38A3">
        <w:rPr>
          <w:rFonts w:ascii="Times New Roman" w:hAnsi="Times New Roman" w:cs="Times New Roman"/>
        </w:rPr>
        <w:t xml:space="preserve"> que incorpore, desde su diseño, el principio de justicia racial como fundamento ético, reparador y estructural.</w:t>
      </w:r>
    </w:p>
    <w:p w14:paraId="3BEFB42C"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0D0B57E5" w14:textId="75DFD393"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Erradicar el racismo en este contexto implica crear políticas activas que desmantelen sus expresiones simbólicas y técnicas. Esto supone acciones afirmativas en la representación mediática, formación de periodistas y desarrolladores con enfoque étnico-racial, regulación de contenidos discriminatorios y sesgos algorítmicos, e inclusión de referentes afrodescendientes en los marcos éticos de las tecnologías emergentes. Asimismo, exige garantizar la participación de los pueblos afrocolombianos, negros, raizales y palenqueros en la formulación de políticas públicas y en los espacios de gobernanza digital. Combatir el racismo en estos entornos no es una tarea marginal: es una condición para construir sociedades verdaderamente democráticas</w:t>
      </w:r>
      <w:r>
        <w:rPr>
          <w:rFonts w:ascii="Times New Roman" w:hAnsi="Times New Roman" w:cs="Times New Roman"/>
        </w:rPr>
        <w:t>, justas</w:t>
      </w:r>
      <w:r w:rsidRPr="005C38A3">
        <w:rPr>
          <w:rFonts w:ascii="Times New Roman" w:hAnsi="Times New Roman" w:cs="Times New Roman"/>
        </w:rPr>
        <w:t xml:space="preserve"> y plurales.</w:t>
      </w:r>
    </w:p>
    <w:p w14:paraId="26C49535"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26C7FFFA" w14:textId="5E9CCDD2" w:rsidR="00EA245F" w:rsidRDefault="00EA245F" w:rsidP="00803847">
      <w:pPr>
        <w:pStyle w:val="Textoindependiente"/>
        <w:widowControl w:val="0"/>
        <w:autoSpaceDE w:val="0"/>
        <w:autoSpaceDN w:val="0"/>
        <w:spacing w:after="0" w:line="240" w:lineRule="auto"/>
        <w:ind w:right="760"/>
        <w:jc w:val="both"/>
        <w:rPr>
          <w:rFonts w:ascii="Times New Roman" w:hAnsi="Times New Roman" w:cs="Times New Roman"/>
          <w:b/>
        </w:rPr>
      </w:pPr>
      <w:r w:rsidRPr="005C38A3">
        <w:rPr>
          <w:rFonts w:ascii="Times New Roman" w:hAnsi="Times New Roman" w:cs="Times New Roman"/>
          <w:b/>
        </w:rPr>
        <w:t>Fortalecimiento de la sociedad de la información en clave de justicia racial</w:t>
      </w:r>
    </w:p>
    <w:p w14:paraId="4090DAA3"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b/>
        </w:rPr>
      </w:pPr>
    </w:p>
    <w:p w14:paraId="1D9BADC1" w14:textId="47C2054A"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rPr>
        <w:t>Aquí se r</w:t>
      </w:r>
      <w:r w:rsidRPr="005C38A3">
        <w:rPr>
          <w:rFonts w:ascii="Times New Roman" w:hAnsi="Times New Roman" w:cs="Times New Roman"/>
        </w:rPr>
        <w:t>econoce que el acceso a la información, a las tecnologías de la comunicación y a la conectividad es un derecho fundamental. Sin embargo, las estadísticas evidencian que la población afrocolombiana</w:t>
      </w:r>
      <w:r>
        <w:rPr>
          <w:rFonts w:ascii="Times New Roman" w:hAnsi="Times New Roman" w:cs="Times New Roman"/>
        </w:rPr>
        <w:t xml:space="preserve"> y afrodescendiente en diferentes países,</w:t>
      </w:r>
      <w:r w:rsidRPr="005C38A3">
        <w:rPr>
          <w:rFonts w:ascii="Times New Roman" w:hAnsi="Times New Roman" w:cs="Times New Roman"/>
        </w:rPr>
        <w:t xml:space="preserve"> siguen enfrentando barreras estructurales para ejercer plenamente este derecho. Desde la limitada infraestructura en territorios colectivos y barrios periféricos, hasta la falta de recursos, formación y condiciones de apropiación tecnológica, la exclusión digital sigue teniendo un claro componente racial.</w:t>
      </w:r>
    </w:p>
    <w:p w14:paraId="4B0A0627"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72802037" w14:textId="5A9AD537" w:rsidR="00A43E1A" w:rsidRDefault="00A43E1A" w:rsidP="00803847">
      <w:pPr>
        <w:pStyle w:val="Textoindependiente"/>
        <w:widowControl w:val="0"/>
        <w:autoSpaceDE w:val="0"/>
        <w:autoSpaceDN w:val="0"/>
        <w:spacing w:after="0" w:line="252" w:lineRule="auto"/>
        <w:ind w:right="760"/>
        <w:jc w:val="both"/>
        <w:rPr>
          <w:rFonts w:ascii="Times New Roman" w:hAnsi="Times New Roman" w:cs="Times New Roman"/>
        </w:rPr>
      </w:pPr>
      <w:r w:rsidRPr="00A43E1A">
        <w:rPr>
          <w:rFonts w:ascii="Times New Roman" w:hAnsi="Times New Roman" w:cs="Times New Roman"/>
        </w:rPr>
        <w:t xml:space="preserve">En el mundo contemporáneo, las Tecnologías de la Información y las Comunicaciones (TIC) y el </w:t>
      </w:r>
      <w:r w:rsidRPr="00A43E1A">
        <w:rPr>
          <w:rFonts w:ascii="Times New Roman" w:hAnsi="Times New Roman" w:cs="Times New Roman"/>
        </w:rPr>
        <w:lastRenderedPageBreak/>
        <w:t>paradigma de la Sociedad de la Información han transformado radicalmente las formas de producción, acceso, circulación y apropiación del conocimiento. Desde la perspectiva de los derechos humanos y la justicia racial, estas tecnologías no son neutrales: se encuentran atravesadas por las desigualdades históricas, los desequilibrios en la distribución del poder y la exclusión sistemática de los pueblos racializados. Por ello, las TIC deben entenderse no solo como herramientas técnicas, sino como dispositivos sociales, culturales y políticos que pueden reproducir o transformar las estructuras de dominación existentes.</w:t>
      </w:r>
    </w:p>
    <w:p w14:paraId="00F29107" w14:textId="77777777" w:rsidR="00F32D42" w:rsidRPr="005C38A3" w:rsidRDefault="00F32D42" w:rsidP="00803847">
      <w:pPr>
        <w:pStyle w:val="Textoindependiente"/>
        <w:widowControl w:val="0"/>
        <w:autoSpaceDE w:val="0"/>
        <w:autoSpaceDN w:val="0"/>
        <w:spacing w:after="0" w:line="252" w:lineRule="auto"/>
        <w:ind w:right="760"/>
        <w:jc w:val="both"/>
        <w:rPr>
          <w:rFonts w:ascii="Times New Roman" w:hAnsi="Times New Roman" w:cs="Times New Roman"/>
        </w:rPr>
      </w:pPr>
    </w:p>
    <w:p w14:paraId="48375930" w14:textId="74B25830" w:rsidR="005C38A3" w:rsidRDefault="005C38A3" w:rsidP="00803847">
      <w:pPr>
        <w:pStyle w:val="Textoindependiente"/>
        <w:widowControl w:val="0"/>
        <w:autoSpaceDE w:val="0"/>
        <w:autoSpaceDN w:val="0"/>
        <w:spacing w:after="0" w:line="252" w:lineRule="auto"/>
        <w:ind w:right="760"/>
        <w:jc w:val="both"/>
        <w:rPr>
          <w:rFonts w:ascii="Times New Roman" w:hAnsi="Times New Roman" w:cs="Times New Roman"/>
        </w:rPr>
      </w:pPr>
      <w:r w:rsidRPr="005C38A3">
        <w:rPr>
          <w:rFonts w:ascii="Times New Roman" w:hAnsi="Times New Roman" w:cs="Times New Roman"/>
        </w:rPr>
        <w:t>Fortalecer la sociedad de la información en clave de justicia racial implica transformar las políticas de conectividad, alfabetización digital, acceso a medios y formación en tecnología, para que respondan a las necesidades, realidades y saberes de las comunidades afrodescendientes. Esto requiere ampliar la infraestructura digital con pertinencia territorial y cultural; promover el uso comunitario de las tecnologías desde un enfoque afrocentrado; garantizar la creación, circulación y sostenibilidad de contenidos propios; y cerrar las brechas en la formación técnica, estética y política sobre TIC e inteligencia artificial.</w:t>
      </w:r>
    </w:p>
    <w:p w14:paraId="78EE0E70" w14:textId="77777777" w:rsidR="00F32D42" w:rsidRDefault="00F32D42" w:rsidP="00803847">
      <w:pPr>
        <w:pStyle w:val="Textoindependiente"/>
        <w:widowControl w:val="0"/>
        <w:autoSpaceDE w:val="0"/>
        <w:autoSpaceDN w:val="0"/>
        <w:spacing w:after="0" w:line="252" w:lineRule="auto"/>
        <w:ind w:right="760"/>
        <w:jc w:val="both"/>
        <w:rPr>
          <w:rFonts w:ascii="Times New Roman" w:hAnsi="Times New Roman" w:cs="Times New Roman"/>
        </w:rPr>
      </w:pPr>
    </w:p>
    <w:p w14:paraId="2ECCBC38" w14:textId="5FACE4BC" w:rsidR="00A43E1A" w:rsidRDefault="00A43E1A" w:rsidP="00803847">
      <w:pPr>
        <w:pStyle w:val="Textoindependiente"/>
        <w:widowControl w:val="0"/>
        <w:autoSpaceDE w:val="0"/>
        <w:autoSpaceDN w:val="0"/>
        <w:spacing w:after="0" w:line="252" w:lineRule="auto"/>
        <w:ind w:right="760"/>
        <w:jc w:val="both"/>
        <w:rPr>
          <w:rFonts w:ascii="Times New Roman" w:hAnsi="Times New Roman" w:cs="Times New Roman"/>
        </w:rPr>
      </w:pPr>
      <w:r w:rsidRPr="00A43E1A">
        <w:rPr>
          <w:rFonts w:ascii="Times New Roman" w:hAnsi="Times New Roman" w:cs="Times New Roman"/>
        </w:rPr>
        <w:t>En este contexto, la justicia racial propone que el desarrollo de la Sociedad de la Información no puede desligarse de un enfoque diferencial, interseccional y antirracista. Esto implica garantizar que los pueblos afrodescendientes, indígenas y otros grupos étnicos no solo accedan a las tecnologías, sino que participen activamente en su diseño, gestión, regulación y producción de contenidos, desde sus propias visiones del mundo, lenguajes y cosmovisiones.</w:t>
      </w:r>
    </w:p>
    <w:p w14:paraId="06CFD87E" w14:textId="77777777" w:rsidR="00F32D42" w:rsidRPr="00A43E1A" w:rsidRDefault="00F32D42" w:rsidP="00803847">
      <w:pPr>
        <w:pStyle w:val="Textoindependiente"/>
        <w:widowControl w:val="0"/>
        <w:autoSpaceDE w:val="0"/>
        <w:autoSpaceDN w:val="0"/>
        <w:spacing w:after="0" w:line="252" w:lineRule="auto"/>
        <w:ind w:right="760"/>
        <w:jc w:val="both"/>
        <w:rPr>
          <w:rFonts w:ascii="Times New Roman" w:hAnsi="Times New Roman" w:cs="Times New Roman"/>
        </w:rPr>
      </w:pPr>
    </w:p>
    <w:p w14:paraId="29CBE12C" w14:textId="69742140" w:rsidR="00A43E1A" w:rsidRDefault="00A43E1A" w:rsidP="00803847">
      <w:pPr>
        <w:pStyle w:val="Textoindependiente"/>
        <w:widowControl w:val="0"/>
        <w:autoSpaceDE w:val="0"/>
        <w:autoSpaceDN w:val="0"/>
        <w:spacing w:after="0" w:line="252" w:lineRule="auto"/>
        <w:ind w:right="760"/>
        <w:jc w:val="both"/>
        <w:rPr>
          <w:rFonts w:ascii="Times New Roman" w:hAnsi="Times New Roman" w:cs="Times New Roman"/>
        </w:rPr>
      </w:pPr>
      <w:r w:rsidRPr="00A43E1A">
        <w:rPr>
          <w:rFonts w:ascii="Times New Roman" w:hAnsi="Times New Roman" w:cs="Times New Roman"/>
        </w:rPr>
        <w:t>El marco internacional ha avanzado en esta dirección. Uno de los hitos más relevantes es la adopción de la Convención Interamericana contra el Racismo, la Discriminación Racial y Formas Conexas de Intolerancia, aprobada por la Organización de Estados Americanos (OEA) en 2013.</w:t>
      </w:r>
      <w:r w:rsidR="00F32D42">
        <w:rPr>
          <w:rFonts w:ascii="Times New Roman" w:hAnsi="Times New Roman" w:cs="Times New Roman"/>
        </w:rPr>
        <w:t xml:space="preserve"> </w:t>
      </w:r>
      <w:r w:rsidRPr="00A43E1A">
        <w:rPr>
          <w:rFonts w:ascii="Times New Roman" w:hAnsi="Times New Roman" w:cs="Times New Roman"/>
        </w:rPr>
        <w:t>Aunque Colombia firmó esta convención en 2014 y aún no la ha ratificado, su contenido constituye un principio rector de interpretación para las políticas públicas en materia de inclusión racial y digital, comprometiendo al Estado a prevenir y erradicar toda forma de discriminación racial, incluida aquella que se expresa en los entornos digitales, mediáticos y tecnológicos.</w:t>
      </w:r>
    </w:p>
    <w:p w14:paraId="18228FC3" w14:textId="77777777" w:rsidR="00F32D42" w:rsidRPr="00A43E1A" w:rsidRDefault="00F32D42" w:rsidP="00803847">
      <w:pPr>
        <w:pStyle w:val="Textoindependiente"/>
        <w:widowControl w:val="0"/>
        <w:autoSpaceDE w:val="0"/>
        <w:autoSpaceDN w:val="0"/>
        <w:spacing w:after="0" w:line="252" w:lineRule="auto"/>
        <w:ind w:right="760"/>
        <w:jc w:val="both"/>
        <w:rPr>
          <w:rFonts w:ascii="Times New Roman" w:hAnsi="Times New Roman" w:cs="Times New Roman"/>
        </w:rPr>
      </w:pPr>
    </w:p>
    <w:p w14:paraId="0E493ED9" w14:textId="00F1F1E7" w:rsidR="00A43E1A" w:rsidRDefault="00A43E1A" w:rsidP="00803847">
      <w:pPr>
        <w:pStyle w:val="Textoindependiente"/>
        <w:widowControl w:val="0"/>
        <w:autoSpaceDE w:val="0"/>
        <w:autoSpaceDN w:val="0"/>
        <w:spacing w:after="0" w:line="252" w:lineRule="auto"/>
        <w:ind w:right="760"/>
        <w:jc w:val="both"/>
        <w:rPr>
          <w:rFonts w:ascii="Times New Roman" w:hAnsi="Times New Roman" w:cs="Times New Roman"/>
        </w:rPr>
      </w:pPr>
      <w:r w:rsidRPr="00A43E1A">
        <w:rPr>
          <w:rFonts w:ascii="Times New Roman" w:hAnsi="Times New Roman" w:cs="Times New Roman"/>
        </w:rPr>
        <w:t>Por su parte, las Naciones Unidas han incorporado de manera progresiva el debate sobre la equidad digital en relación con el desarrollo sostenible y los derechos humanos. En 2003, el Consejo Económico y Social de la ONU abordó específicamente el papel de las tecnologías de la información en el contexto de una economía mundial basada en el conocimiento, reconociendo su potencial transformador, pero también los riesgos de ampliación de las desigualdades existentes.</w:t>
      </w:r>
    </w:p>
    <w:p w14:paraId="5CD9D806" w14:textId="77777777" w:rsidR="00F32D42" w:rsidRPr="00A43E1A" w:rsidRDefault="00F32D42" w:rsidP="00803847">
      <w:pPr>
        <w:pStyle w:val="Textoindependiente"/>
        <w:widowControl w:val="0"/>
        <w:autoSpaceDE w:val="0"/>
        <w:autoSpaceDN w:val="0"/>
        <w:spacing w:after="0" w:line="252" w:lineRule="auto"/>
        <w:ind w:right="760"/>
        <w:jc w:val="both"/>
        <w:rPr>
          <w:rFonts w:ascii="Times New Roman" w:hAnsi="Times New Roman" w:cs="Times New Roman"/>
        </w:rPr>
      </w:pPr>
    </w:p>
    <w:p w14:paraId="3E8C15CB" w14:textId="6081BA6F" w:rsidR="00A43E1A" w:rsidRPr="005C38A3" w:rsidRDefault="00A43E1A" w:rsidP="00803847">
      <w:pPr>
        <w:pStyle w:val="Textoindependiente"/>
        <w:widowControl w:val="0"/>
        <w:autoSpaceDE w:val="0"/>
        <w:autoSpaceDN w:val="0"/>
        <w:spacing w:after="0" w:line="252" w:lineRule="auto"/>
        <w:ind w:right="760"/>
        <w:jc w:val="both"/>
        <w:rPr>
          <w:rFonts w:ascii="Times New Roman" w:hAnsi="Times New Roman" w:cs="Times New Roman"/>
        </w:rPr>
      </w:pPr>
      <w:r w:rsidRPr="00A43E1A">
        <w:rPr>
          <w:rFonts w:ascii="Times New Roman" w:hAnsi="Times New Roman" w:cs="Times New Roman"/>
        </w:rPr>
        <w:t>A partir de este debate, se llevaron a cabo dos eventos fundamentales: la Cumbre Mundial sobre la Sociedad de la Información, organizada en dos fases</w:t>
      </w:r>
      <w:r w:rsidR="00F32D42">
        <w:rPr>
          <w:rFonts w:ascii="Times New Roman" w:hAnsi="Times New Roman" w:cs="Times New Roman"/>
        </w:rPr>
        <w:t xml:space="preserve"> -</w:t>
      </w:r>
      <w:r w:rsidRPr="00A43E1A">
        <w:rPr>
          <w:rFonts w:ascii="Times New Roman" w:hAnsi="Times New Roman" w:cs="Times New Roman"/>
        </w:rPr>
        <w:t>Ginebra (2003) y Túnez (2005)</w:t>
      </w:r>
      <w:r w:rsidR="00F32D42">
        <w:rPr>
          <w:rFonts w:ascii="Times New Roman" w:hAnsi="Times New Roman" w:cs="Times New Roman"/>
        </w:rPr>
        <w:t>-</w:t>
      </w:r>
      <w:r w:rsidRPr="00A43E1A">
        <w:rPr>
          <w:rFonts w:ascii="Times New Roman" w:hAnsi="Times New Roman" w:cs="Times New Roman"/>
        </w:rPr>
        <w:t>, donde se adoptó una Declaración de Principios que plantea lineamientos clave para construir una sociedad de la información centrada en las personas, inclusiva, equitativa y respetuosa de la diversidad. Esta declaración, además de destacar la importancia del acceso universal, la libertad de expresión y el desarrollo de capacidades, hace énfasis en el reconocimiento de los derechos de las minorías étnicas, culturales y lingüísticas.</w:t>
      </w:r>
    </w:p>
    <w:p w14:paraId="7C6405DD" w14:textId="6BDA28E9" w:rsidR="00E0740F"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 xml:space="preserve">Además, esta categoría invita a pensar en una sociedad de la información más allá del consumo, </w:t>
      </w:r>
      <w:r w:rsidRPr="005C38A3">
        <w:rPr>
          <w:rFonts w:ascii="Times New Roman" w:hAnsi="Times New Roman" w:cs="Times New Roman"/>
        </w:rPr>
        <w:lastRenderedPageBreak/>
        <w:t xml:space="preserve">reconociendo a los pueblos </w:t>
      </w:r>
      <w:proofErr w:type="spellStart"/>
      <w:r w:rsidRPr="005C38A3">
        <w:rPr>
          <w:rFonts w:ascii="Times New Roman" w:hAnsi="Times New Roman" w:cs="Times New Roman"/>
        </w:rPr>
        <w:t>afro</w:t>
      </w:r>
      <w:r>
        <w:rPr>
          <w:rFonts w:ascii="Times New Roman" w:hAnsi="Times New Roman" w:cs="Times New Roman"/>
        </w:rPr>
        <w:t>diaspóricos</w:t>
      </w:r>
      <w:proofErr w:type="spellEnd"/>
      <w:r w:rsidRPr="005C38A3">
        <w:rPr>
          <w:rFonts w:ascii="Times New Roman" w:hAnsi="Times New Roman" w:cs="Times New Roman"/>
        </w:rPr>
        <w:t xml:space="preserve"> como productores de conocimiento, narrativas, tecnologías y modelos de gobernanza digital. En este sentido, es esencial impulsar procesos de soberanía tecnológica, protección de los datos comunitarios, reconocimiento de los saberes ancestrales en el entorno digital y promoción de redes de innovación territorial afrodescendiente.</w:t>
      </w:r>
    </w:p>
    <w:p w14:paraId="2B6064C3"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73ED6007" w14:textId="2C0658E5"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b/>
        </w:rPr>
      </w:pPr>
      <w:r w:rsidRPr="005C38A3">
        <w:rPr>
          <w:rFonts w:ascii="Times New Roman" w:hAnsi="Times New Roman" w:cs="Times New Roman"/>
          <w:b/>
        </w:rPr>
        <w:t xml:space="preserve">Justicia </w:t>
      </w:r>
      <w:r w:rsidR="00A43E1A">
        <w:rPr>
          <w:rFonts w:ascii="Times New Roman" w:hAnsi="Times New Roman" w:cs="Times New Roman"/>
          <w:b/>
        </w:rPr>
        <w:t>r</w:t>
      </w:r>
      <w:r w:rsidRPr="005C38A3">
        <w:rPr>
          <w:rFonts w:ascii="Times New Roman" w:hAnsi="Times New Roman" w:cs="Times New Roman"/>
          <w:b/>
        </w:rPr>
        <w:t xml:space="preserve">acial digital y comunicacional </w:t>
      </w:r>
    </w:p>
    <w:p w14:paraId="0A8D0AAF"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b/>
        </w:rPr>
      </w:pPr>
    </w:p>
    <w:p w14:paraId="1475921B" w14:textId="5FDF859B"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rPr>
        <w:t xml:space="preserve">Este punto </w:t>
      </w:r>
      <w:r w:rsidRPr="005C38A3">
        <w:rPr>
          <w:rFonts w:ascii="Times New Roman" w:hAnsi="Times New Roman" w:cs="Times New Roman"/>
        </w:rPr>
        <w:t>articula la necesidad de garantizar el acceso equitativo y seguro a los entornos digitales, con el derecho a la comunicación libre, diversa y transformadora. Esta categoría se posiciona como eje transversal para las políticas públicas en el siglo XXI, reconociendo que la brecha digital no se limita a la infraestructura, sino que está profundamente marcada por relaciones de poder, historia colonial, exclusión simbólica y jerarquías epistémicas.</w:t>
      </w:r>
    </w:p>
    <w:p w14:paraId="1D1587B1" w14:textId="77777777" w:rsidR="00F32D42" w:rsidRPr="005C38A3"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2A4E1FC0" w14:textId="5E0358DB" w:rsidR="005C38A3" w:rsidRDefault="005C38A3" w:rsidP="00803847">
      <w:pPr>
        <w:pStyle w:val="Textoindependiente"/>
        <w:widowControl w:val="0"/>
        <w:autoSpaceDE w:val="0"/>
        <w:autoSpaceDN w:val="0"/>
        <w:spacing w:after="0" w:line="240" w:lineRule="auto"/>
        <w:ind w:right="760"/>
        <w:jc w:val="both"/>
        <w:rPr>
          <w:rFonts w:ascii="Times New Roman" w:hAnsi="Times New Roman" w:cs="Times New Roman"/>
        </w:rPr>
      </w:pPr>
      <w:r w:rsidRPr="005C38A3">
        <w:rPr>
          <w:rFonts w:ascii="Times New Roman" w:hAnsi="Times New Roman" w:cs="Times New Roman"/>
        </w:rPr>
        <w:t>En el plano digital, esta justicia implica que los pueblos afrodescendientes tengan las condiciones materiales, técnicas y culturales para conectarse, crear, participar, decidir y narrarse desde sus propias cosmovisiones. En el plano comunicacional, significa garantizar el derecho a existir mediáticamente sin estigmas, sin silencios, sin caricaturas; y promover la creación de medios y plataformas que fortalezcan los lazos comunitarios, la memoria histórica, la diversidad lingüística y estética, y la participación ciudadana.</w:t>
      </w:r>
    </w:p>
    <w:p w14:paraId="4174B54E"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2753F6E8" w14:textId="355C52D2" w:rsidR="00604112" w:rsidRDefault="00604112" w:rsidP="00803847">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rPr>
        <w:t>Brasil ha sido abanderado en la región en la producción de documentos y políticas públicas al respecto, en 2024, e</w:t>
      </w:r>
      <w:r w:rsidRPr="00604112">
        <w:rPr>
          <w:rFonts w:ascii="Times New Roman" w:hAnsi="Times New Roman" w:cs="Times New Roman"/>
        </w:rPr>
        <w:t xml:space="preserve">l Gobierno de Brasil presentó </w:t>
      </w:r>
      <w:r>
        <w:rPr>
          <w:rFonts w:ascii="Times New Roman" w:hAnsi="Times New Roman" w:cs="Times New Roman"/>
        </w:rPr>
        <w:t xml:space="preserve"> </w:t>
      </w:r>
      <w:r w:rsidRPr="00604112">
        <w:rPr>
          <w:rFonts w:ascii="Times New Roman" w:hAnsi="Times New Roman" w:cs="Times New Roman"/>
        </w:rPr>
        <w:t xml:space="preserve"> el Plan de Comunicación por la Igualdad Racial (PCIR), una propuesta innovadora destinada a impulsar la igualdad racial y a enfrentar el racismo dentro de las comunicaciones oficiales de las instituciones públicas.</w:t>
      </w:r>
      <w:r>
        <w:rPr>
          <w:rFonts w:ascii="Times New Roman" w:hAnsi="Times New Roman" w:cs="Times New Roman"/>
        </w:rPr>
        <w:t xml:space="preserve"> El</w:t>
      </w:r>
      <w:r w:rsidRPr="00604112">
        <w:rPr>
          <w:rFonts w:ascii="Times New Roman" w:hAnsi="Times New Roman" w:cs="Times New Roman"/>
        </w:rPr>
        <w:t xml:space="preserve"> plan apunta a asegurar prácticas comunicativas plurales, inclusivas y diversas, reforzando así el compromiso democrático del país.</w:t>
      </w:r>
      <w:r>
        <w:rPr>
          <w:rFonts w:ascii="Times New Roman" w:hAnsi="Times New Roman" w:cs="Times New Roman"/>
        </w:rPr>
        <w:t xml:space="preserve"> En su momento, l</w:t>
      </w:r>
      <w:r w:rsidRPr="00604112">
        <w:rPr>
          <w:rFonts w:ascii="Times New Roman" w:hAnsi="Times New Roman" w:cs="Times New Roman"/>
        </w:rPr>
        <w:t>a ministra de Igualdad Racial, Anielle Franco, resaltó la importanci</w:t>
      </w:r>
      <w:r>
        <w:rPr>
          <w:rFonts w:ascii="Times New Roman" w:hAnsi="Times New Roman" w:cs="Times New Roman"/>
        </w:rPr>
        <w:t xml:space="preserve">a histórica de esta herramienta: </w:t>
      </w:r>
      <w:r w:rsidRPr="00604112">
        <w:rPr>
          <w:rFonts w:ascii="Times New Roman" w:hAnsi="Times New Roman" w:cs="Times New Roman"/>
        </w:rPr>
        <w:t>“Por primera vez, el Gobierno pone en marcha una política pública que reconoce la comunicación estatal como un instrumento esencial para enfrentar el racismo, promover la igualdad y combatir los prejuicios”, afirmó.</w:t>
      </w:r>
    </w:p>
    <w:p w14:paraId="31E201D4" w14:textId="77777777" w:rsidR="00F32D4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23B993A7" w14:textId="466CFD0E" w:rsidR="00604112" w:rsidRDefault="00604112" w:rsidP="00803847">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rPr>
        <w:t xml:space="preserve">Por su parte, en 2025, </w:t>
      </w:r>
      <w:r w:rsidRPr="00604112">
        <w:rPr>
          <w:rFonts w:ascii="Times New Roman" w:hAnsi="Times New Roman" w:cs="Times New Roman"/>
        </w:rPr>
        <w:t xml:space="preserve">se han publicado dos materiales que proponen rutas para enfrentar el racismo y avanzar hacia la igualdad racial. En Comunicación antirracista: una guía para comunicarse con todos, en todos los lugares (Editorial Planeta), la periodista brasileña </w:t>
      </w:r>
      <w:proofErr w:type="spellStart"/>
      <w:r w:rsidRPr="00604112">
        <w:rPr>
          <w:rFonts w:ascii="Times New Roman" w:hAnsi="Times New Roman" w:cs="Times New Roman"/>
        </w:rPr>
        <w:t>Midiã</w:t>
      </w:r>
      <w:proofErr w:type="spellEnd"/>
      <w:r w:rsidRPr="00604112">
        <w:rPr>
          <w:rFonts w:ascii="Times New Roman" w:hAnsi="Times New Roman" w:cs="Times New Roman"/>
        </w:rPr>
        <w:t xml:space="preserve"> Noelle ofrece herramientas para mejorar las prácticas comunicativas y de comportamiento, con el fin de promover diálogos que no reproduzcan estereotipos, prejuicios ni desigualdades.</w:t>
      </w:r>
    </w:p>
    <w:p w14:paraId="5E34D029" w14:textId="77777777" w:rsidR="00F32D42" w:rsidRPr="0060411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51EDFCF1" w14:textId="2B229913" w:rsidR="00604112" w:rsidRDefault="00604112" w:rsidP="00803847">
      <w:pPr>
        <w:pStyle w:val="Textoindependiente"/>
        <w:widowControl w:val="0"/>
        <w:autoSpaceDE w:val="0"/>
        <w:autoSpaceDN w:val="0"/>
        <w:spacing w:after="0" w:line="240" w:lineRule="auto"/>
        <w:ind w:right="760"/>
        <w:jc w:val="both"/>
        <w:rPr>
          <w:rFonts w:ascii="Times New Roman" w:hAnsi="Times New Roman" w:cs="Times New Roman"/>
        </w:rPr>
      </w:pPr>
      <w:r w:rsidRPr="00604112">
        <w:rPr>
          <w:rFonts w:ascii="Times New Roman" w:hAnsi="Times New Roman" w:cs="Times New Roman"/>
        </w:rPr>
        <w:t xml:space="preserve">Con la intención de impulsar la inclusión y la justicia racial en los entornos digitales, la Red de Periodistas Afro por la Diversidad en la Comunicación (Rede JP), en colaboración con el Instituto </w:t>
      </w:r>
      <w:proofErr w:type="spellStart"/>
      <w:r w:rsidRPr="00604112">
        <w:rPr>
          <w:rFonts w:ascii="Times New Roman" w:hAnsi="Times New Roman" w:cs="Times New Roman"/>
        </w:rPr>
        <w:t>Peregum</w:t>
      </w:r>
      <w:proofErr w:type="spellEnd"/>
      <w:r w:rsidRPr="00604112">
        <w:rPr>
          <w:rFonts w:ascii="Times New Roman" w:hAnsi="Times New Roman" w:cs="Times New Roman"/>
        </w:rPr>
        <w:t>, presentó el Manual de buenas prácticas antirracistas para la comunicación digital. Esta acción cuenta con el respaldo de la Cátedra de Comunicación de la Unesco y de otras entidades.</w:t>
      </w:r>
    </w:p>
    <w:p w14:paraId="6957421F" w14:textId="77777777" w:rsidR="00F32D42" w:rsidRPr="00604112" w:rsidRDefault="00F32D42" w:rsidP="00803847">
      <w:pPr>
        <w:pStyle w:val="Textoindependiente"/>
        <w:widowControl w:val="0"/>
        <w:autoSpaceDE w:val="0"/>
        <w:autoSpaceDN w:val="0"/>
        <w:spacing w:after="0" w:line="240" w:lineRule="auto"/>
        <w:ind w:right="760"/>
        <w:jc w:val="both"/>
        <w:rPr>
          <w:rFonts w:ascii="Times New Roman" w:hAnsi="Times New Roman" w:cs="Times New Roman"/>
        </w:rPr>
      </w:pPr>
    </w:p>
    <w:p w14:paraId="20CC3A49" w14:textId="47074DEB" w:rsidR="005C38A3" w:rsidRDefault="00604112" w:rsidP="00803847">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rPr>
        <w:t>Así, l</w:t>
      </w:r>
      <w:r w:rsidR="005C38A3" w:rsidRPr="005C38A3">
        <w:rPr>
          <w:rFonts w:ascii="Times New Roman" w:hAnsi="Times New Roman" w:cs="Times New Roman"/>
        </w:rPr>
        <w:t>a justicia racial digital y comunicacional, entonces, propone un nuevo contrato social donde los derechos digitales, los derechos culturales y los derechos colectivos de los pueblos afro se entrelazan. Es una categoría que pone en el centro la reparación histórica, la equidad tecnológica y la dignidad narrativa, como pilares para la construcción de una sociedad informada.</w:t>
      </w:r>
    </w:p>
    <w:p w14:paraId="41510E50" w14:textId="33F94874" w:rsidR="001079E5" w:rsidRDefault="001079E5" w:rsidP="00C6081A">
      <w:pPr>
        <w:pStyle w:val="Ttulo1"/>
        <w:spacing w:before="0"/>
        <w:ind w:right="760"/>
        <w:jc w:val="both"/>
        <w:rPr>
          <w:rFonts w:ascii="Times New Roman" w:hAnsi="Times New Roman"/>
          <w:color w:val="auto"/>
          <w:sz w:val="22"/>
          <w:szCs w:val="22"/>
        </w:rPr>
      </w:pPr>
      <w:bookmarkStart w:id="31" w:name="_Toc156816031"/>
      <w:bookmarkStart w:id="32" w:name="_Toc225212633"/>
      <w:r w:rsidRPr="00B04EF3">
        <w:rPr>
          <w:rFonts w:ascii="Times New Roman" w:hAnsi="Times New Roman"/>
          <w:color w:val="auto"/>
          <w:sz w:val="22"/>
          <w:szCs w:val="22"/>
        </w:rPr>
        <w:lastRenderedPageBreak/>
        <w:t>PRINCIPIOS</w:t>
      </w:r>
      <w:r w:rsidRPr="00B04EF3">
        <w:rPr>
          <w:rFonts w:ascii="Times New Roman" w:hAnsi="Times New Roman"/>
          <w:color w:val="auto"/>
          <w:spacing w:val="-4"/>
          <w:sz w:val="22"/>
          <w:szCs w:val="22"/>
        </w:rPr>
        <w:t xml:space="preserve"> </w:t>
      </w:r>
      <w:r w:rsidRPr="00B04EF3">
        <w:rPr>
          <w:rFonts w:ascii="Times New Roman" w:hAnsi="Times New Roman"/>
          <w:color w:val="auto"/>
          <w:sz w:val="22"/>
          <w:szCs w:val="22"/>
        </w:rPr>
        <w:t>PARA</w:t>
      </w:r>
      <w:r w:rsidRPr="00B04EF3">
        <w:rPr>
          <w:rFonts w:ascii="Times New Roman" w:hAnsi="Times New Roman"/>
          <w:color w:val="auto"/>
          <w:spacing w:val="-2"/>
          <w:sz w:val="22"/>
          <w:szCs w:val="22"/>
        </w:rPr>
        <w:t xml:space="preserve"> </w:t>
      </w:r>
      <w:r w:rsidRPr="00B04EF3">
        <w:rPr>
          <w:rFonts w:ascii="Times New Roman" w:hAnsi="Times New Roman"/>
          <w:color w:val="auto"/>
          <w:sz w:val="22"/>
          <w:szCs w:val="22"/>
        </w:rPr>
        <w:t>UNA</w:t>
      </w:r>
      <w:r w:rsidRPr="00B04EF3">
        <w:rPr>
          <w:rFonts w:ascii="Times New Roman" w:hAnsi="Times New Roman"/>
          <w:color w:val="auto"/>
          <w:spacing w:val="-2"/>
          <w:sz w:val="22"/>
          <w:szCs w:val="22"/>
        </w:rPr>
        <w:t xml:space="preserve"> </w:t>
      </w:r>
      <w:r w:rsidRPr="00B04EF3">
        <w:rPr>
          <w:rFonts w:ascii="Times New Roman" w:hAnsi="Times New Roman"/>
          <w:color w:val="auto"/>
          <w:sz w:val="22"/>
          <w:szCs w:val="22"/>
        </w:rPr>
        <w:t>POLÍTICA</w:t>
      </w:r>
      <w:r w:rsidRPr="00B04EF3">
        <w:rPr>
          <w:rFonts w:ascii="Times New Roman" w:hAnsi="Times New Roman"/>
          <w:color w:val="auto"/>
          <w:spacing w:val="-3"/>
          <w:sz w:val="22"/>
          <w:szCs w:val="22"/>
        </w:rPr>
        <w:t xml:space="preserve"> </w:t>
      </w:r>
      <w:r w:rsidRPr="00B04EF3">
        <w:rPr>
          <w:rFonts w:ascii="Times New Roman" w:hAnsi="Times New Roman"/>
          <w:color w:val="auto"/>
          <w:sz w:val="22"/>
          <w:szCs w:val="22"/>
        </w:rPr>
        <w:t>DE</w:t>
      </w:r>
      <w:r w:rsidRPr="00B04EF3">
        <w:rPr>
          <w:rFonts w:ascii="Times New Roman" w:hAnsi="Times New Roman"/>
          <w:color w:val="auto"/>
          <w:spacing w:val="-3"/>
          <w:sz w:val="22"/>
          <w:szCs w:val="22"/>
        </w:rPr>
        <w:t xml:space="preserve"> </w:t>
      </w:r>
      <w:r w:rsidRPr="00B04EF3">
        <w:rPr>
          <w:rFonts w:ascii="Times New Roman" w:hAnsi="Times New Roman"/>
          <w:color w:val="auto"/>
          <w:sz w:val="22"/>
          <w:szCs w:val="22"/>
        </w:rPr>
        <w:t>COMUNICACIÓN</w:t>
      </w:r>
      <w:r w:rsidRPr="00B04EF3">
        <w:rPr>
          <w:rFonts w:ascii="Times New Roman" w:hAnsi="Times New Roman"/>
          <w:color w:val="auto"/>
          <w:spacing w:val="-2"/>
          <w:sz w:val="22"/>
          <w:szCs w:val="22"/>
        </w:rPr>
        <w:t xml:space="preserve"> </w:t>
      </w:r>
      <w:r w:rsidRPr="00B04EF3">
        <w:rPr>
          <w:rFonts w:ascii="Times New Roman" w:hAnsi="Times New Roman"/>
          <w:color w:val="auto"/>
          <w:sz w:val="22"/>
          <w:szCs w:val="22"/>
        </w:rPr>
        <w:t>DE</w:t>
      </w:r>
      <w:r w:rsidRPr="00B04EF3">
        <w:rPr>
          <w:rFonts w:ascii="Times New Roman" w:hAnsi="Times New Roman"/>
          <w:color w:val="auto"/>
          <w:spacing w:val="-4"/>
          <w:sz w:val="22"/>
          <w:szCs w:val="22"/>
        </w:rPr>
        <w:t xml:space="preserve"> </w:t>
      </w:r>
      <w:r w:rsidRPr="00B04EF3">
        <w:rPr>
          <w:rFonts w:ascii="Times New Roman" w:hAnsi="Times New Roman"/>
          <w:color w:val="auto"/>
          <w:sz w:val="22"/>
          <w:szCs w:val="22"/>
        </w:rPr>
        <w:t>Y</w:t>
      </w:r>
      <w:r w:rsidRPr="00B04EF3">
        <w:rPr>
          <w:rFonts w:ascii="Times New Roman" w:hAnsi="Times New Roman"/>
          <w:color w:val="auto"/>
          <w:spacing w:val="-3"/>
          <w:sz w:val="22"/>
          <w:szCs w:val="22"/>
        </w:rPr>
        <w:t xml:space="preserve"> </w:t>
      </w:r>
      <w:r w:rsidRPr="00B04EF3">
        <w:rPr>
          <w:rFonts w:ascii="Times New Roman" w:hAnsi="Times New Roman"/>
          <w:color w:val="auto"/>
          <w:sz w:val="22"/>
          <w:szCs w:val="22"/>
        </w:rPr>
        <w:t>PARA</w:t>
      </w:r>
      <w:r w:rsidRPr="00B04EF3">
        <w:rPr>
          <w:rFonts w:ascii="Times New Roman" w:hAnsi="Times New Roman"/>
          <w:color w:val="auto"/>
          <w:spacing w:val="-2"/>
          <w:sz w:val="22"/>
          <w:szCs w:val="22"/>
        </w:rPr>
        <w:t xml:space="preserve"> </w:t>
      </w:r>
      <w:r w:rsidRPr="00B04EF3">
        <w:rPr>
          <w:rFonts w:ascii="Times New Roman" w:hAnsi="Times New Roman"/>
          <w:color w:val="auto"/>
          <w:sz w:val="22"/>
          <w:szCs w:val="22"/>
        </w:rPr>
        <w:t>LOS</w:t>
      </w:r>
      <w:r w:rsidRPr="00B04EF3">
        <w:rPr>
          <w:rFonts w:ascii="Times New Roman" w:hAnsi="Times New Roman"/>
          <w:color w:val="auto"/>
          <w:spacing w:val="-64"/>
          <w:sz w:val="22"/>
          <w:szCs w:val="22"/>
        </w:rPr>
        <w:t xml:space="preserve"> </w:t>
      </w:r>
      <w:r w:rsidRPr="00B04EF3">
        <w:rPr>
          <w:rFonts w:ascii="Times New Roman" w:hAnsi="Times New Roman"/>
          <w:color w:val="auto"/>
          <w:sz w:val="22"/>
          <w:szCs w:val="22"/>
        </w:rPr>
        <w:t>PUEBLOS</w:t>
      </w:r>
      <w:r w:rsidRPr="00B04EF3">
        <w:rPr>
          <w:rFonts w:ascii="Times New Roman" w:hAnsi="Times New Roman"/>
          <w:color w:val="auto"/>
          <w:spacing w:val="-3"/>
          <w:sz w:val="22"/>
          <w:szCs w:val="22"/>
        </w:rPr>
        <w:t xml:space="preserve"> </w:t>
      </w:r>
      <w:r w:rsidRPr="00B04EF3">
        <w:rPr>
          <w:rFonts w:ascii="Times New Roman" w:hAnsi="Times New Roman"/>
          <w:color w:val="auto"/>
          <w:sz w:val="22"/>
          <w:szCs w:val="22"/>
        </w:rPr>
        <w:t>AFROCOLOMBIANOS</w:t>
      </w:r>
      <w:bookmarkEnd w:id="31"/>
      <w:bookmarkEnd w:id="32"/>
    </w:p>
    <w:p w14:paraId="7D5D5CA2" w14:textId="77777777" w:rsidR="007A178D" w:rsidRPr="007A178D" w:rsidRDefault="007A178D" w:rsidP="007A178D">
      <w:pPr>
        <w:rPr>
          <w:lang w:eastAsia="es-ES"/>
        </w:rPr>
      </w:pPr>
    </w:p>
    <w:p w14:paraId="28A7F08A" w14:textId="5248D0B8" w:rsidR="001079E5"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5164DC">
        <w:rPr>
          <w:rFonts w:ascii="Times New Roman" w:hAnsi="Times New Roman" w:cs="Times New Roman"/>
        </w:rPr>
        <w:t>Esta política debe basarse en una serie de principios que promuevan la justicia, el</w:t>
      </w:r>
      <w:r w:rsidRPr="00460860">
        <w:rPr>
          <w:rFonts w:ascii="Times New Roman" w:hAnsi="Times New Roman" w:cs="Times New Roman"/>
        </w:rPr>
        <w:t xml:space="preserve"> </w:t>
      </w:r>
      <w:r w:rsidRPr="005164DC">
        <w:rPr>
          <w:rFonts w:ascii="Times New Roman" w:hAnsi="Times New Roman" w:cs="Times New Roman"/>
        </w:rPr>
        <w:t>respeto, la inclusión y la dignidad de la afrocolombianidad en la representación, el</w:t>
      </w:r>
      <w:r w:rsidRPr="00460860">
        <w:rPr>
          <w:rFonts w:ascii="Times New Roman" w:hAnsi="Times New Roman" w:cs="Times New Roman"/>
        </w:rPr>
        <w:t xml:space="preserve"> </w:t>
      </w:r>
      <w:r w:rsidRPr="005164DC">
        <w:rPr>
          <w:rFonts w:ascii="Times New Roman" w:hAnsi="Times New Roman" w:cs="Times New Roman"/>
        </w:rPr>
        <w:t>reconocimiento,</w:t>
      </w:r>
      <w:r w:rsidRPr="00460860">
        <w:rPr>
          <w:rFonts w:ascii="Times New Roman" w:hAnsi="Times New Roman" w:cs="Times New Roman"/>
        </w:rPr>
        <w:t xml:space="preserve"> </w:t>
      </w:r>
      <w:r w:rsidRPr="005164DC">
        <w:rPr>
          <w:rFonts w:ascii="Times New Roman" w:hAnsi="Times New Roman" w:cs="Times New Roman"/>
        </w:rPr>
        <w:t>y</w:t>
      </w:r>
      <w:r w:rsidRPr="00460860">
        <w:rPr>
          <w:rFonts w:ascii="Times New Roman" w:hAnsi="Times New Roman" w:cs="Times New Roman"/>
        </w:rPr>
        <w:t xml:space="preserve"> </w:t>
      </w:r>
      <w:r w:rsidRPr="005164DC">
        <w:rPr>
          <w:rFonts w:ascii="Times New Roman" w:hAnsi="Times New Roman" w:cs="Times New Roman"/>
        </w:rPr>
        <w:t>la</w:t>
      </w:r>
      <w:r w:rsidRPr="00460860">
        <w:rPr>
          <w:rFonts w:ascii="Times New Roman" w:hAnsi="Times New Roman" w:cs="Times New Roman"/>
        </w:rPr>
        <w:t xml:space="preserve"> </w:t>
      </w:r>
      <w:r w:rsidRPr="005164DC">
        <w:rPr>
          <w:rFonts w:ascii="Times New Roman" w:hAnsi="Times New Roman" w:cs="Times New Roman"/>
        </w:rPr>
        <w:t>participación</w:t>
      </w:r>
      <w:r w:rsidRPr="00460860">
        <w:rPr>
          <w:rFonts w:ascii="Times New Roman" w:hAnsi="Times New Roman" w:cs="Times New Roman"/>
        </w:rPr>
        <w:t xml:space="preserve"> </w:t>
      </w:r>
      <w:r w:rsidRPr="005164DC">
        <w:rPr>
          <w:rFonts w:ascii="Times New Roman" w:hAnsi="Times New Roman" w:cs="Times New Roman"/>
        </w:rPr>
        <w:t>dentro</w:t>
      </w:r>
      <w:r w:rsidRPr="00460860">
        <w:rPr>
          <w:rFonts w:ascii="Times New Roman" w:hAnsi="Times New Roman" w:cs="Times New Roman"/>
        </w:rPr>
        <w:t xml:space="preserve"> </w:t>
      </w:r>
      <w:r w:rsidRPr="005164DC">
        <w:rPr>
          <w:rFonts w:ascii="Times New Roman" w:hAnsi="Times New Roman" w:cs="Times New Roman"/>
        </w:rPr>
        <w:t>del</w:t>
      </w:r>
      <w:r w:rsidRPr="00460860">
        <w:rPr>
          <w:rFonts w:ascii="Times New Roman" w:hAnsi="Times New Roman" w:cs="Times New Roman"/>
        </w:rPr>
        <w:t xml:space="preserve"> </w:t>
      </w:r>
      <w:r w:rsidRPr="005164DC">
        <w:rPr>
          <w:rFonts w:ascii="Times New Roman" w:hAnsi="Times New Roman" w:cs="Times New Roman"/>
        </w:rPr>
        <w:t>ecosistema</w:t>
      </w:r>
      <w:r w:rsidRPr="00460860">
        <w:rPr>
          <w:rFonts w:ascii="Times New Roman" w:hAnsi="Times New Roman" w:cs="Times New Roman"/>
        </w:rPr>
        <w:t xml:space="preserve"> </w:t>
      </w:r>
      <w:r w:rsidRPr="005164DC">
        <w:rPr>
          <w:rFonts w:ascii="Times New Roman" w:hAnsi="Times New Roman" w:cs="Times New Roman"/>
        </w:rPr>
        <w:t>comunicacional.</w:t>
      </w:r>
    </w:p>
    <w:p w14:paraId="4E7BFAF5"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79775DF5" w14:textId="05577A39" w:rsidR="001079E5" w:rsidRPr="00C6081A" w:rsidRDefault="001079E5" w:rsidP="00F32D42">
      <w:pPr>
        <w:pStyle w:val="Textoindependiente"/>
        <w:widowControl w:val="0"/>
        <w:autoSpaceDE w:val="0"/>
        <w:autoSpaceDN w:val="0"/>
        <w:spacing w:after="0" w:line="240" w:lineRule="auto"/>
        <w:ind w:right="760"/>
        <w:jc w:val="both"/>
        <w:rPr>
          <w:rFonts w:ascii="Times New Roman" w:hAnsi="Times New Roman" w:cs="Times New Roman"/>
          <w:b/>
          <w:bCs/>
        </w:rPr>
      </w:pPr>
      <w:r w:rsidRPr="00C6081A">
        <w:rPr>
          <w:rFonts w:ascii="Times New Roman" w:hAnsi="Times New Roman" w:cs="Times New Roman"/>
          <w:b/>
          <w:bCs/>
        </w:rPr>
        <w:t>Consideraciones:</w:t>
      </w:r>
    </w:p>
    <w:p w14:paraId="07F8A1CB"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2CF7E008" w14:textId="6863AE5A" w:rsidR="001079E5"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5D30D9CB">
        <w:rPr>
          <w:rFonts w:ascii="Times New Roman" w:hAnsi="Times New Roman" w:cs="Times New Roman"/>
        </w:rPr>
        <w:t>Los siguientes principios están en concordancia con resultados de espacios de concertación previa en los que han participado creadores del sector de las comunicaciones de y para la población afrocolombiana.</w:t>
      </w:r>
      <w:r w:rsidR="004633ED" w:rsidRPr="5D30D9CB">
        <w:rPr>
          <w:rFonts w:ascii="Times New Roman" w:hAnsi="Times New Roman" w:cs="Times New Roman"/>
        </w:rPr>
        <w:t xml:space="preserve"> </w:t>
      </w:r>
      <w:r w:rsidRPr="5D30D9CB">
        <w:rPr>
          <w:rFonts w:ascii="Times New Roman" w:hAnsi="Times New Roman" w:cs="Times New Roman"/>
        </w:rPr>
        <w:t>Cada uno de estos principios, debe guiar esta política en las diferentes etapas de diseño, implementación y seguimiento.</w:t>
      </w:r>
      <w:r w:rsidR="004633ED" w:rsidRPr="5D30D9CB">
        <w:rPr>
          <w:rFonts w:ascii="Times New Roman" w:hAnsi="Times New Roman" w:cs="Times New Roman"/>
        </w:rPr>
        <w:t xml:space="preserve"> </w:t>
      </w:r>
      <w:r w:rsidRPr="5D30D9CB">
        <w:rPr>
          <w:rFonts w:ascii="Times New Roman" w:hAnsi="Times New Roman" w:cs="Times New Roman"/>
        </w:rPr>
        <w:t>Estos principios son fundamentales para construir una política de comunicación que promueva la inclusión y la igualdad para los afrocolombianos y que contribuya al fortalecimiento de su identidad cultural en el contexto colombiano.</w:t>
      </w:r>
    </w:p>
    <w:p w14:paraId="5324A915"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0905BED9" w14:textId="4077642B" w:rsidR="00892764" w:rsidRDefault="00892764" w:rsidP="00F32D42">
      <w:pPr>
        <w:pStyle w:val="Textoindependiente"/>
        <w:widowControl w:val="0"/>
        <w:autoSpaceDE w:val="0"/>
        <w:autoSpaceDN w:val="0"/>
        <w:spacing w:after="0" w:line="240" w:lineRule="auto"/>
        <w:ind w:right="760"/>
        <w:jc w:val="both"/>
        <w:rPr>
          <w:rFonts w:ascii="Times New Roman" w:hAnsi="Times New Roman" w:cs="Times New Roman"/>
        </w:rPr>
      </w:pPr>
      <w:r>
        <w:rPr>
          <w:rFonts w:ascii="Times New Roman" w:hAnsi="Times New Roman" w:cs="Times New Roman"/>
          <w:b/>
        </w:rPr>
        <w:t xml:space="preserve">Construcción de paz: </w:t>
      </w:r>
      <w:r w:rsidR="00B476A6" w:rsidRPr="00B476A6">
        <w:rPr>
          <w:rFonts w:ascii="Times New Roman" w:hAnsi="Times New Roman" w:cs="Times New Roman"/>
        </w:rPr>
        <w:t>este horizonte ha de regir toda la política teniendo en cuenta el contexto de conflictos, violencias y afectaciones sociales que ha sufrido la población afrocolombiana como consecuencia del racismo estructural, será un horizonte de reconstrucción de memoria colectiva, reconciliación y reparación histórica de los pueblos afrocolombianos. La Política asume la construcción de paz no solo como superación del conflicto, sino, como la creación de condiciones materiales, simbólicas, comunicacionales en general que garanticen la dignidad, la justicia racial y la participación efectiva, teniendo como perspectiva que, la reparación histórica implicará reconocer deudas y garantizar su restablecimiento en derecho. Esto, mediante el fortalecimiento del tejido comunitario, la transformación de imaginarios raciales y la consolidación de un ecosistema TIC al servicio de la paz, la verdad y la no repetición.</w:t>
      </w:r>
      <w:r>
        <w:rPr>
          <w:rFonts w:ascii="Times New Roman" w:hAnsi="Times New Roman" w:cs="Times New Roman"/>
        </w:rPr>
        <w:t xml:space="preserve"> </w:t>
      </w:r>
    </w:p>
    <w:p w14:paraId="3F4AA1C9" w14:textId="77777777" w:rsidR="00C6081A" w:rsidRPr="00892764"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3B341976" w14:textId="2D2D5F88" w:rsidR="00C314F4" w:rsidRDefault="00C314F4"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Justicia Racial:</w:t>
      </w:r>
      <w:r w:rsidRPr="00460860">
        <w:rPr>
          <w:rFonts w:ascii="Times New Roman" w:hAnsi="Times New Roman" w:cs="Times New Roman"/>
        </w:rPr>
        <w:t xml:space="preserve"> </w:t>
      </w:r>
      <w:r w:rsidR="00B476A6" w:rsidRPr="00B476A6">
        <w:rPr>
          <w:rFonts w:ascii="Times New Roman" w:hAnsi="Times New Roman" w:cs="Times New Roman"/>
        </w:rPr>
        <w:t>En el contexto de esta política AFROTIC, es un horizonte ontológico idealista y mecanismo para erradicar las desigualdades e inequidades enfrentadas por la población afrocolombiana, negra, palenquera y raizal dentro de la opresión racial estructural, con la finalidad de desarrollar soluciones sistémicas desde la redistribución económica, la participación social y política, y el reconocimiento cultural. Este principio orienta la política hacia la eliminación del racismo sistémico en el acceso, uso y apropiación de la comunicación, las tecnologías y la inteligencia artificial, garantizando igualdad real de oportunidades, representación digna y participación efectiva. La justicia racial implica que toda acción del Estado en el marco de la Política AFROTIC–IA contribuya a redistribuir el poder simbólico, tecnológico y económico, asegurando que las comunidades afrodescendientes sean protagonistas de la transformación digital y de la construcción de un país justo, diverso y equitativo</w:t>
      </w:r>
      <w:r w:rsidR="00B476A6">
        <w:rPr>
          <w:rFonts w:ascii="Times New Roman" w:hAnsi="Times New Roman" w:cs="Times New Roman"/>
        </w:rPr>
        <w:t>.</w:t>
      </w:r>
    </w:p>
    <w:p w14:paraId="40B6B122" w14:textId="77777777" w:rsidR="00C6081A" w:rsidRPr="00460860"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1C50C430" w14:textId="3BB63F31" w:rsidR="00B476A6"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Antirracismo y no discriminación</w:t>
      </w:r>
      <w:r w:rsidRPr="00460860">
        <w:rPr>
          <w:rFonts w:ascii="Times New Roman" w:hAnsi="Times New Roman" w:cs="Times New Roman"/>
        </w:rPr>
        <w:t xml:space="preserve">: </w:t>
      </w:r>
      <w:r w:rsidRPr="005164DC">
        <w:rPr>
          <w:rFonts w:ascii="Times New Roman" w:hAnsi="Times New Roman" w:cs="Times New Roman"/>
        </w:rPr>
        <w:t>Este</w:t>
      </w:r>
      <w:r w:rsidRPr="00460860">
        <w:rPr>
          <w:rFonts w:ascii="Times New Roman" w:hAnsi="Times New Roman" w:cs="Times New Roman"/>
        </w:rPr>
        <w:t xml:space="preserve"> </w:t>
      </w:r>
      <w:r w:rsidRPr="005164DC">
        <w:rPr>
          <w:rFonts w:ascii="Times New Roman" w:hAnsi="Times New Roman" w:cs="Times New Roman"/>
        </w:rPr>
        <w:t>principio</w:t>
      </w:r>
      <w:r w:rsidRPr="00460860">
        <w:rPr>
          <w:rFonts w:ascii="Times New Roman" w:hAnsi="Times New Roman" w:cs="Times New Roman"/>
        </w:rPr>
        <w:t xml:space="preserve"> </w:t>
      </w:r>
      <w:r w:rsidR="00B476A6" w:rsidRPr="00B476A6">
        <w:rPr>
          <w:rFonts w:ascii="Times New Roman" w:hAnsi="Times New Roman" w:cs="Times New Roman"/>
        </w:rPr>
        <w:t xml:space="preserve">este se refiere a la necesidad de que la comunicación contribuya a la erradicación del racismo y la discriminación contra los pueblos afrocolombianos en el ecosistema comunicacional y de tecnologías de la información, por ello, el Gobierno Nacional aplicará los mecanismos de prevención, sanción y restablecimiento de derechos contra cualquier trato discriminatorio a personas, pueblos u organizaciones negras, afrocolombianas, raizales y palenqueras. En caso de cualquier acto de racismo o discriminación, o de hostigamiento por motivos de origen étnico o cultural por parte de cualquiera de los funcionarios </w:t>
      </w:r>
      <w:r w:rsidR="00B476A6" w:rsidRPr="00B476A6">
        <w:rPr>
          <w:rFonts w:ascii="Times New Roman" w:hAnsi="Times New Roman" w:cs="Times New Roman"/>
        </w:rPr>
        <w:lastRenderedPageBreak/>
        <w:t>del Gobierno, se dará aplicación Ley 1482 de 2011.</w:t>
      </w:r>
    </w:p>
    <w:p w14:paraId="59A30C79" w14:textId="77777777" w:rsidR="00C6081A"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2AD8F355" w14:textId="5F225758" w:rsidR="00B476A6"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5164DC">
        <w:rPr>
          <w:rFonts w:ascii="Times New Roman" w:hAnsi="Times New Roman" w:cs="Times New Roman"/>
        </w:rPr>
        <w:t>Otro elemento de este principio es promover el diálogo y la participación de los</w:t>
      </w:r>
      <w:r w:rsidRPr="00460860">
        <w:rPr>
          <w:rFonts w:ascii="Times New Roman" w:hAnsi="Times New Roman" w:cs="Times New Roman"/>
        </w:rPr>
        <w:t xml:space="preserve"> </w:t>
      </w:r>
      <w:r w:rsidRPr="005164DC">
        <w:rPr>
          <w:rFonts w:ascii="Times New Roman" w:hAnsi="Times New Roman" w:cs="Times New Roman"/>
        </w:rPr>
        <w:t>pueblos afrocolombianos en los procesos comunicativos, promoviendo que sean</w:t>
      </w:r>
      <w:r w:rsidRPr="00460860">
        <w:rPr>
          <w:rFonts w:ascii="Times New Roman" w:hAnsi="Times New Roman" w:cs="Times New Roman"/>
        </w:rPr>
        <w:t xml:space="preserve"> </w:t>
      </w:r>
      <w:r w:rsidRPr="005164DC">
        <w:rPr>
          <w:rFonts w:ascii="Times New Roman" w:hAnsi="Times New Roman" w:cs="Times New Roman"/>
        </w:rPr>
        <w:t>protagonistas de los procesos comunicativos que les afectan, y su voz debe ser</w:t>
      </w:r>
      <w:r w:rsidRPr="00460860">
        <w:rPr>
          <w:rFonts w:ascii="Times New Roman" w:hAnsi="Times New Roman" w:cs="Times New Roman"/>
        </w:rPr>
        <w:t xml:space="preserve"> </w:t>
      </w:r>
      <w:r w:rsidRPr="005164DC">
        <w:rPr>
          <w:rFonts w:ascii="Times New Roman" w:hAnsi="Times New Roman" w:cs="Times New Roman"/>
        </w:rPr>
        <w:t>escuchada y respetada. En el contexto colombiano, este principio se encuentra</w:t>
      </w:r>
      <w:r w:rsidRPr="00460860">
        <w:rPr>
          <w:rFonts w:ascii="Times New Roman" w:hAnsi="Times New Roman" w:cs="Times New Roman"/>
        </w:rPr>
        <w:t xml:space="preserve"> </w:t>
      </w:r>
      <w:r w:rsidRPr="005164DC">
        <w:rPr>
          <w:rFonts w:ascii="Times New Roman" w:hAnsi="Times New Roman" w:cs="Times New Roman"/>
        </w:rPr>
        <w:t>recogido en la Ley 70 de 1993, que establece que la comunicación es un derecho</w:t>
      </w:r>
      <w:r w:rsidRPr="00460860">
        <w:rPr>
          <w:rFonts w:ascii="Times New Roman" w:hAnsi="Times New Roman" w:cs="Times New Roman"/>
        </w:rPr>
        <w:t xml:space="preserve"> </w:t>
      </w:r>
      <w:r w:rsidRPr="005164DC">
        <w:rPr>
          <w:rFonts w:ascii="Times New Roman" w:hAnsi="Times New Roman" w:cs="Times New Roman"/>
        </w:rPr>
        <w:t>que</w:t>
      </w:r>
      <w:r w:rsidRPr="00460860">
        <w:rPr>
          <w:rFonts w:ascii="Times New Roman" w:hAnsi="Times New Roman" w:cs="Times New Roman"/>
        </w:rPr>
        <w:t xml:space="preserve"> </w:t>
      </w:r>
      <w:r w:rsidRPr="005164DC">
        <w:rPr>
          <w:rFonts w:ascii="Times New Roman" w:hAnsi="Times New Roman" w:cs="Times New Roman"/>
        </w:rPr>
        <w:t>debe</w:t>
      </w:r>
      <w:r w:rsidRPr="00460860">
        <w:rPr>
          <w:rFonts w:ascii="Times New Roman" w:hAnsi="Times New Roman" w:cs="Times New Roman"/>
        </w:rPr>
        <w:t xml:space="preserve"> </w:t>
      </w:r>
      <w:r w:rsidRPr="005164DC">
        <w:rPr>
          <w:rFonts w:ascii="Times New Roman" w:hAnsi="Times New Roman" w:cs="Times New Roman"/>
        </w:rPr>
        <w:t>ser</w:t>
      </w:r>
      <w:r w:rsidRPr="00460860">
        <w:rPr>
          <w:rFonts w:ascii="Times New Roman" w:hAnsi="Times New Roman" w:cs="Times New Roman"/>
        </w:rPr>
        <w:t xml:space="preserve"> </w:t>
      </w:r>
      <w:r w:rsidRPr="005164DC">
        <w:rPr>
          <w:rFonts w:ascii="Times New Roman" w:hAnsi="Times New Roman" w:cs="Times New Roman"/>
        </w:rPr>
        <w:t>aplicado</w:t>
      </w:r>
      <w:r w:rsidRPr="00460860">
        <w:rPr>
          <w:rFonts w:ascii="Times New Roman" w:hAnsi="Times New Roman" w:cs="Times New Roman"/>
        </w:rPr>
        <w:t xml:space="preserve"> </w:t>
      </w:r>
      <w:r w:rsidRPr="005164DC">
        <w:rPr>
          <w:rFonts w:ascii="Times New Roman" w:hAnsi="Times New Roman" w:cs="Times New Roman"/>
        </w:rPr>
        <w:t>desde</w:t>
      </w:r>
      <w:r w:rsidRPr="00460860">
        <w:rPr>
          <w:rFonts w:ascii="Times New Roman" w:hAnsi="Times New Roman" w:cs="Times New Roman"/>
        </w:rPr>
        <w:t xml:space="preserve"> </w:t>
      </w:r>
      <w:r w:rsidRPr="005164DC">
        <w:rPr>
          <w:rFonts w:ascii="Times New Roman" w:hAnsi="Times New Roman" w:cs="Times New Roman"/>
        </w:rPr>
        <w:t>el</w:t>
      </w:r>
      <w:r w:rsidRPr="00460860">
        <w:rPr>
          <w:rFonts w:ascii="Times New Roman" w:hAnsi="Times New Roman" w:cs="Times New Roman"/>
        </w:rPr>
        <w:t xml:space="preserve"> </w:t>
      </w:r>
      <w:r w:rsidRPr="005164DC">
        <w:rPr>
          <w:rFonts w:ascii="Times New Roman" w:hAnsi="Times New Roman" w:cs="Times New Roman"/>
        </w:rPr>
        <w:t>enfoque</w:t>
      </w:r>
      <w:r w:rsidRPr="00460860">
        <w:rPr>
          <w:rFonts w:ascii="Times New Roman" w:hAnsi="Times New Roman" w:cs="Times New Roman"/>
        </w:rPr>
        <w:t xml:space="preserve"> </w:t>
      </w:r>
      <w:r w:rsidRPr="005164DC">
        <w:rPr>
          <w:rFonts w:ascii="Times New Roman" w:hAnsi="Times New Roman" w:cs="Times New Roman"/>
        </w:rPr>
        <w:t>diferencial</w:t>
      </w:r>
      <w:r w:rsidRPr="00460860">
        <w:rPr>
          <w:rFonts w:ascii="Times New Roman" w:hAnsi="Times New Roman" w:cs="Times New Roman"/>
        </w:rPr>
        <w:t xml:space="preserve"> </w:t>
      </w:r>
      <w:r w:rsidRPr="005164DC">
        <w:rPr>
          <w:rFonts w:ascii="Times New Roman" w:hAnsi="Times New Roman" w:cs="Times New Roman"/>
        </w:rPr>
        <w:t>a</w:t>
      </w:r>
      <w:r w:rsidRPr="00460860">
        <w:rPr>
          <w:rFonts w:ascii="Times New Roman" w:hAnsi="Times New Roman" w:cs="Times New Roman"/>
        </w:rPr>
        <w:t xml:space="preserve"> </w:t>
      </w:r>
      <w:r w:rsidRPr="005164DC">
        <w:rPr>
          <w:rFonts w:ascii="Times New Roman" w:hAnsi="Times New Roman" w:cs="Times New Roman"/>
        </w:rPr>
        <w:t>los</w:t>
      </w:r>
      <w:r w:rsidRPr="00460860">
        <w:rPr>
          <w:rFonts w:ascii="Times New Roman" w:hAnsi="Times New Roman" w:cs="Times New Roman"/>
        </w:rPr>
        <w:t xml:space="preserve"> </w:t>
      </w:r>
      <w:r w:rsidRPr="005164DC">
        <w:rPr>
          <w:rFonts w:ascii="Times New Roman" w:hAnsi="Times New Roman" w:cs="Times New Roman"/>
        </w:rPr>
        <w:t>pueblos</w:t>
      </w:r>
      <w:r w:rsidRPr="00460860">
        <w:rPr>
          <w:rFonts w:ascii="Times New Roman" w:hAnsi="Times New Roman" w:cs="Times New Roman"/>
        </w:rPr>
        <w:t xml:space="preserve"> </w:t>
      </w:r>
      <w:r w:rsidRPr="005164DC">
        <w:rPr>
          <w:rFonts w:ascii="Times New Roman" w:hAnsi="Times New Roman" w:cs="Times New Roman"/>
        </w:rPr>
        <w:t>afrocolombianos.</w:t>
      </w:r>
      <w:r w:rsidR="00B476A6">
        <w:rPr>
          <w:rFonts w:ascii="Times New Roman" w:hAnsi="Times New Roman" w:cs="Times New Roman"/>
        </w:rPr>
        <w:t xml:space="preserve"> </w:t>
      </w:r>
      <w:r w:rsidR="00B476A6" w:rsidRPr="005164DC">
        <w:rPr>
          <w:rFonts w:ascii="Times New Roman" w:hAnsi="Times New Roman" w:cs="Times New Roman"/>
        </w:rPr>
        <w:t>Esto</w:t>
      </w:r>
      <w:r w:rsidR="00B476A6" w:rsidRPr="00460860">
        <w:rPr>
          <w:rFonts w:ascii="Times New Roman" w:hAnsi="Times New Roman" w:cs="Times New Roman"/>
        </w:rPr>
        <w:t xml:space="preserve"> </w:t>
      </w:r>
      <w:r w:rsidR="00B476A6" w:rsidRPr="005164DC">
        <w:rPr>
          <w:rFonts w:ascii="Times New Roman" w:hAnsi="Times New Roman" w:cs="Times New Roman"/>
        </w:rPr>
        <w:t>implica</w:t>
      </w:r>
      <w:r w:rsidR="00B476A6" w:rsidRPr="00460860">
        <w:rPr>
          <w:rFonts w:ascii="Times New Roman" w:hAnsi="Times New Roman" w:cs="Times New Roman"/>
        </w:rPr>
        <w:t xml:space="preserve"> </w:t>
      </w:r>
      <w:r w:rsidR="00B476A6" w:rsidRPr="005164DC">
        <w:rPr>
          <w:rFonts w:ascii="Times New Roman" w:hAnsi="Times New Roman" w:cs="Times New Roman"/>
        </w:rPr>
        <w:t>que</w:t>
      </w:r>
      <w:r w:rsidR="00B476A6" w:rsidRPr="00460860">
        <w:rPr>
          <w:rFonts w:ascii="Times New Roman" w:hAnsi="Times New Roman" w:cs="Times New Roman"/>
        </w:rPr>
        <w:t xml:space="preserve"> </w:t>
      </w:r>
      <w:r w:rsidR="00B476A6" w:rsidRPr="005164DC">
        <w:rPr>
          <w:rFonts w:ascii="Times New Roman" w:hAnsi="Times New Roman" w:cs="Times New Roman"/>
        </w:rPr>
        <w:t>la</w:t>
      </w:r>
      <w:r w:rsidR="00B476A6" w:rsidRPr="00460860">
        <w:rPr>
          <w:rFonts w:ascii="Times New Roman" w:hAnsi="Times New Roman" w:cs="Times New Roman"/>
        </w:rPr>
        <w:t xml:space="preserve"> </w:t>
      </w:r>
      <w:r w:rsidR="00B476A6" w:rsidRPr="005164DC">
        <w:rPr>
          <w:rFonts w:ascii="Times New Roman" w:hAnsi="Times New Roman" w:cs="Times New Roman"/>
        </w:rPr>
        <w:t>comunicación</w:t>
      </w:r>
      <w:r w:rsidR="00B476A6" w:rsidRPr="00460860">
        <w:rPr>
          <w:rFonts w:ascii="Times New Roman" w:hAnsi="Times New Roman" w:cs="Times New Roman"/>
        </w:rPr>
        <w:t xml:space="preserve"> </w:t>
      </w:r>
      <w:r w:rsidR="00B476A6" w:rsidRPr="005164DC">
        <w:rPr>
          <w:rFonts w:ascii="Times New Roman" w:hAnsi="Times New Roman" w:cs="Times New Roman"/>
        </w:rPr>
        <w:t>debe</w:t>
      </w:r>
      <w:r w:rsidR="00B476A6" w:rsidRPr="00460860">
        <w:rPr>
          <w:rFonts w:ascii="Times New Roman" w:hAnsi="Times New Roman" w:cs="Times New Roman"/>
        </w:rPr>
        <w:t xml:space="preserve"> </w:t>
      </w:r>
      <w:r w:rsidR="00B476A6" w:rsidRPr="005164DC">
        <w:rPr>
          <w:rFonts w:ascii="Times New Roman" w:hAnsi="Times New Roman" w:cs="Times New Roman"/>
        </w:rPr>
        <w:t>reconocer,</w:t>
      </w:r>
      <w:r w:rsidR="00B476A6" w:rsidRPr="00460860">
        <w:rPr>
          <w:rFonts w:ascii="Times New Roman" w:hAnsi="Times New Roman" w:cs="Times New Roman"/>
        </w:rPr>
        <w:t xml:space="preserve"> </w:t>
      </w:r>
      <w:r w:rsidR="00B476A6" w:rsidRPr="005164DC">
        <w:rPr>
          <w:rFonts w:ascii="Times New Roman" w:hAnsi="Times New Roman" w:cs="Times New Roman"/>
        </w:rPr>
        <w:t>promover la participación y representar de forma digna y evitar crear o reproducir</w:t>
      </w:r>
      <w:r w:rsidR="00B476A6" w:rsidRPr="00460860">
        <w:rPr>
          <w:rFonts w:ascii="Times New Roman" w:hAnsi="Times New Roman" w:cs="Times New Roman"/>
        </w:rPr>
        <w:t xml:space="preserve"> </w:t>
      </w:r>
      <w:r w:rsidR="00B476A6" w:rsidRPr="005164DC">
        <w:rPr>
          <w:rFonts w:ascii="Times New Roman" w:hAnsi="Times New Roman" w:cs="Times New Roman"/>
        </w:rPr>
        <w:t>estereotipos</w:t>
      </w:r>
      <w:r w:rsidR="00B476A6" w:rsidRPr="00460860">
        <w:rPr>
          <w:rFonts w:ascii="Times New Roman" w:hAnsi="Times New Roman" w:cs="Times New Roman"/>
        </w:rPr>
        <w:t xml:space="preserve"> </w:t>
      </w:r>
      <w:r w:rsidR="00B476A6" w:rsidRPr="005164DC">
        <w:rPr>
          <w:rFonts w:ascii="Times New Roman" w:hAnsi="Times New Roman" w:cs="Times New Roman"/>
        </w:rPr>
        <w:t>y</w:t>
      </w:r>
      <w:r w:rsidR="00B476A6" w:rsidRPr="00460860">
        <w:rPr>
          <w:rFonts w:ascii="Times New Roman" w:hAnsi="Times New Roman" w:cs="Times New Roman"/>
        </w:rPr>
        <w:t xml:space="preserve"> </w:t>
      </w:r>
      <w:r w:rsidR="00B476A6" w:rsidRPr="005164DC">
        <w:rPr>
          <w:rFonts w:ascii="Times New Roman" w:hAnsi="Times New Roman" w:cs="Times New Roman"/>
        </w:rPr>
        <w:t>prejuicios</w:t>
      </w:r>
      <w:r w:rsidR="00B476A6" w:rsidRPr="00460860">
        <w:rPr>
          <w:rFonts w:ascii="Times New Roman" w:hAnsi="Times New Roman" w:cs="Times New Roman"/>
        </w:rPr>
        <w:t xml:space="preserve"> </w:t>
      </w:r>
      <w:r w:rsidR="00B476A6" w:rsidRPr="005164DC">
        <w:rPr>
          <w:rFonts w:ascii="Times New Roman" w:hAnsi="Times New Roman" w:cs="Times New Roman"/>
        </w:rPr>
        <w:t>raciales.</w:t>
      </w:r>
    </w:p>
    <w:p w14:paraId="437DBF8F"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21525FAE" w14:textId="107B47AE" w:rsidR="001079E5"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Equidad</w:t>
      </w:r>
      <w:r w:rsidRPr="00460860">
        <w:rPr>
          <w:rFonts w:ascii="Times New Roman" w:hAnsi="Times New Roman" w:cs="Times New Roman"/>
        </w:rPr>
        <w:t xml:space="preserve">: </w:t>
      </w:r>
      <w:r w:rsidR="00B476A6" w:rsidRPr="00B476A6">
        <w:rPr>
          <w:rFonts w:ascii="Times New Roman" w:hAnsi="Times New Roman" w:cs="Times New Roman"/>
        </w:rPr>
        <w:t>esta política ha de garantizar el acceso y la calidad de oportunidades al ecosistema de comunicación, tecnologías de la información y la innovación para la población afrocolombiana, sin discriminación por motivos de raza, etnia o cualquier otra característica personal, social de carácter individual o colectivo y desde un enfoque diferencial y de acción afirmativa en comparación con el resto de la sociedad.</w:t>
      </w:r>
    </w:p>
    <w:p w14:paraId="647998CE"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60A182CB" w14:textId="27E7F253" w:rsidR="00B476A6"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Participación</w:t>
      </w:r>
      <w:r w:rsidRPr="005164DC">
        <w:rPr>
          <w:rFonts w:ascii="Times New Roman" w:hAnsi="Times New Roman" w:cs="Times New Roman"/>
        </w:rPr>
        <w:t xml:space="preserve">: </w:t>
      </w:r>
      <w:r w:rsidR="00B476A6" w:rsidRPr="00B476A6">
        <w:rPr>
          <w:rFonts w:ascii="Times New Roman" w:hAnsi="Times New Roman" w:cs="Times New Roman"/>
        </w:rPr>
        <w:t>esta política ha de garantizar el acceso y la calidad de oportunidades al ecosistema de comunicación, tecnologías de la información y la innovación para la población afrocolombiana, sin discriminación por motivos de raza, etnia o cualquier otra característica personal, social de carácter individual o colectivo y desde un enfoque diferencial y de acción afirmativa en comparación con el resto de la sociedad.</w:t>
      </w:r>
    </w:p>
    <w:p w14:paraId="08482BAE" w14:textId="77777777" w:rsidR="00C6081A"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05112CAE" w14:textId="53C0574D" w:rsidR="00B476A6"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Representación</w:t>
      </w:r>
      <w:r w:rsidRPr="00460860">
        <w:rPr>
          <w:rFonts w:ascii="Times New Roman" w:hAnsi="Times New Roman" w:cs="Times New Roman"/>
        </w:rPr>
        <w:t xml:space="preserve">: </w:t>
      </w:r>
      <w:r w:rsidR="00B476A6" w:rsidRPr="00B476A6">
        <w:rPr>
          <w:rFonts w:ascii="Times New Roman" w:hAnsi="Times New Roman" w:cs="Times New Roman"/>
        </w:rPr>
        <w:t>El principio de representación establece que los pueblos afrocolombianos, negros, raizales y palenqueros deben ser visibilizados y reconocidos en toda su diversidad, dignidad y agencia dentro de los ecosistemas de comunicación y tecnologías de la información. Este principio busca garantizar la presencia justa, plural y no estereotipada de estas comunidades en los medios de comunicación, las plataformas digitales, los contenidos audiovisuales y los sistemas de inteligencia artificial, superando las lógicas de invisibilización, racismo y homogenización cultural. La representación, en el contexto de la Política AFROTIC, implica crear condiciones para que los propios sujetos afro sean productores, narradores, estrategas y gestores de sus discursos, imágenes y saberes, y no únicamente objetos de representación. Así, la política promueve la democratización del relato nacional y digital, asegurando que las voces afrodescendientes participen en la construcción simbólica de la nación y en el desarrollo de tecnologías con enfoque ético, diverso y antirracista.</w:t>
      </w:r>
    </w:p>
    <w:p w14:paraId="14E1FB71" w14:textId="77777777" w:rsidR="00C6081A"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07BBED59" w14:textId="3C77E90E" w:rsidR="001079E5"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Pluralidad</w:t>
      </w:r>
      <w:r w:rsidRPr="00460860">
        <w:rPr>
          <w:rFonts w:ascii="Times New Roman" w:hAnsi="Times New Roman" w:cs="Times New Roman"/>
        </w:rPr>
        <w:t xml:space="preserve">: </w:t>
      </w:r>
      <w:r w:rsidRPr="005164DC">
        <w:rPr>
          <w:rFonts w:ascii="Times New Roman" w:hAnsi="Times New Roman" w:cs="Times New Roman"/>
        </w:rPr>
        <w:t>La política debe promover la diversidad en los procesos, medios,</w:t>
      </w:r>
      <w:r w:rsidRPr="00460860">
        <w:rPr>
          <w:rFonts w:ascii="Times New Roman" w:hAnsi="Times New Roman" w:cs="Times New Roman"/>
        </w:rPr>
        <w:t xml:space="preserve"> </w:t>
      </w:r>
      <w:r w:rsidRPr="005164DC">
        <w:rPr>
          <w:rFonts w:ascii="Times New Roman" w:hAnsi="Times New Roman" w:cs="Times New Roman"/>
        </w:rPr>
        <w:t>contenidos y agendas comunicacionales, no solo en términos de representación</w:t>
      </w:r>
      <w:r w:rsidRPr="00460860">
        <w:rPr>
          <w:rFonts w:ascii="Times New Roman" w:hAnsi="Times New Roman" w:cs="Times New Roman"/>
        </w:rPr>
        <w:t xml:space="preserve"> </w:t>
      </w:r>
      <w:r w:rsidRPr="005164DC">
        <w:rPr>
          <w:rFonts w:ascii="Times New Roman" w:hAnsi="Times New Roman" w:cs="Times New Roman"/>
        </w:rPr>
        <w:t>afrocolombiana,</w:t>
      </w:r>
      <w:r w:rsidRPr="00460860">
        <w:rPr>
          <w:rFonts w:ascii="Times New Roman" w:hAnsi="Times New Roman" w:cs="Times New Roman"/>
        </w:rPr>
        <w:t xml:space="preserve"> </w:t>
      </w:r>
      <w:r w:rsidRPr="005164DC">
        <w:rPr>
          <w:rFonts w:ascii="Times New Roman" w:hAnsi="Times New Roman" w:cs="Times New Roman"/>
        </w:rPr>
        <w:t>sino</w:t>
      </w:r>
      <w:r w:rsidRPr="00460860">
        <w:rPr>
          <w:rFonts w:ascii="Times New Roman" w:hAnsi="Times New Roman" w:cs="Times New Roman"/>
        </w:rPr>
        <w:t xml:space="preserve"> </w:t>
      </w:r>
      <w:r w:rsidRPr="005164DC">
        <w:rPr>
          <w:rFonts w:ascii="Times New Roman" w:hAnsi="Times New Roman" w:cs="Times New Roman"/>
        </w:rPr>
        <w:t>también</w:t>
      </w:r>
      <w:r w:rsidRPr="00460860">
        <w:rPr>
          <w:rFonts w:ascii="Times New Roman" w:hAnsi="Times New Roman" w:cs="Times New Roman"/>
        </w:rPr>
        <w:t xml:space="preserve"> </w:t>
      </w:r>
      <w:r w:rsidRPr="005164DC">
        <w:rPr>
          <w:rFonts w:ascii="Times New Roman" w:hAnsi="Times New Roman" w:cs="Times New Roman"/>
        </w:rPr>
        <w:t>en</w:t>
      </w:r>
      <w:r w:rsidRPr="00460860">
        <w:rPr>
          <w:rFonts w:ascii="Times New Roman" w:hAnsi="Times New Roman" w:cs="Times New Roman"/>
        </w:rPr>
        <w:t xml:space="preserve"> </w:t>
      </w:r>
      <w:r w:rsidRPr="005164DC">
        <w:rPr>
          <w:rFonts w:ascii="Times New Roman" w:hAnsi="Times New Roman" w:cs="Times New Roman"/>
        </w:rPr>
        <w:t>cuanto</w:t>
      </w:r>
      <w:r w:rsidRPr="00460860">
        <w:rPr>
          <w:rFonts w:ascii="Times New Roman" w:hAnsi="Times New Roman" w:cs="Times New Roman"/>
        </w:rPr>
        <w:t xml:space="preserve"> </w:t>
      </w:r>
      <w:r w:rsidRPr="005164DC">
        <w:rPr>
          <w:rFonts w:ascii="Times New Roman" w:hAnsi="Times New Roman" w:cs="Times New Roman"/>
        </w:rPr>
        <w:t>a</w:t>
      </w:r>
      <w:r w:rsidRPr="00460860">
        <w:rPr>
          <w:rFonts w:ascii="Times New Roman" w:hAnsi="Times New Roman" w:cs="Times New Roman"/>
        </w:rPr>
        <w:t xml:space="preserve"> </w:t>
      </w:r>
      <w:r w:rsidRPr="005164DC">
        <w:rPr>
          <w:rFonts w:ascii="Times New Roman" w:hAnsi="Times New Roman" w:cs="Times New Roman"/>
        </w:rPr>
        <w:t>la</w:t>
      </w:r>
      <w:r w:rsidRPr="00460860">
        <w:rPr>
          <w:rFonts w:ascii="Times New Roman" w:hAnsi="Times New Roman" w:cs="Times New Roman"/>
        </w:rPr>
        <w:t xml:space="preserve"> </w:t>
      </w:r>
      <w:r w:rsidRPr="005164DC">
        <w:rPr>
          <w:rFonts w:ascii="Times New Roman" w:hAnsi="Times New Roman" w:cs="Times New Roman"/>
        </w:rPr>
        <w:t>diversidad</w:t>
      </w:r>
      <w:r w:rsidRPr="00460860">
        <w:rPr>
          <w:rFonts w:ascii="Times New Roman" w:hAnsi="Times New Roman" w:cs="Times New Roman"/>
        </w:rPr>
        <w:t xml:space="preserve"> </w:t>
      </w:r>
      <w:r w:rsidRPr="005164DC">
        <w:rPr>
          <w:rFonts w:ascii="Times New Roman" w:hAnsi="Times New Roman" w:cs="Times New Roman"/>
        </w:rPr>
        <w:t>de</w:t>
      </w:r>
      <w:r w:rsidRPr="00460860">
        <w:rPr>
          <w:rFonts w:ascii="Times New Roman" w:hAnsi="Times New Roman" w:cs="Times New Roman"/>
        </w:rPr>
        <w:t xml:space="preserve"> </w:t>
      </w:r>
      <w:r w:rsidRPr="005164DC">
        <w:rPr>
          <w:rFonts w:ascii="Times New Roman" w:hAnsi="Times New Roman" w:cs="Times New Roman"/>
        </w:rPr>
        <w:t>temas</w:t>
      </w:r>
      <w:r w:rsidRPr="00460860">
        <w:rPr>
          <w:rFonts w:ascii="Times New Roman" w:hAnsi="Times New Roman" w:cs="Times New Roman"/>
        </w:rPr>
        <w:t xml:space="preserve"> </w:t>
      </w:r>
      <w:r w:rsidRPr="005164DC">
        <w:rPr>
          <w:rFonts w:ascii="Times New Roman" w:hAnsi="Times New Roman" w:cs="Times New Roman"/>
        </w:rPr>
        <w:t>y</w:t>
      </w:r>
      <w:r w:rsidRPr="00460860">
        <w:rPr>
          <w:rFonts w:ascii="Times New Roman" w:hAnsi="Times New Roman" w:cs="Times New Roman"/>
        </w:rPr>
        <w:t xml:space="preserve"> </w:t>
      </w:r>
      <w:r w:rsidRPr="005164DC">
        <w:rPr>
          <w:rFonts w:ascii="Times New Roman" w:hAnsi="Times New Roman" w:cs="Times New Roman"/>
        </w:rPr>
        <w:t>perspectivas</w:t>
      </w:r>
      <w:r w:rsidRPr="00460860">
        <w:rPr>
          <w:rFonts w:ascii="Times New Roman" w:hAnsi="Times New Roman" w:cs="Times New Roman"/>
        </w:rPr>
        <w:t xml:space="preserve"> </w:t>
      </w:r>
      <w:r w:rsidRPr="005164DC">
        <w:rPr>
          <w:rFonts w:ascii="Times New Roman" w:hAnsi="Times New Roman" w:cs="Times New Roman"/>
        </w:rPr>
        <w:t>que</w:t>
      </w:r>
      <w:r w:rsidRPr="00460860">
        <w:rPr>
          <w:rFonts w:ascii="Times New Roman" w:hAnsi="Times New Roman" w:cs="Times New Roman"/>
        </w:rPr>
        <w:t xml:space="preserve"> </w:t>
      </w:r>
      <w:r w:rsidRPr="005164DC">
        <w:rPr>
          <w:rFonts w:ascii="Times New Roman" w:hAnsi="Times New Roman" w:cs="Times New Roman"/>
        </w:rPr>
        <w:t>se</w:t>
      </w:r>
      <w:r w:rsidRPr="00460860">
        <w:rPr>
          <w:rFonts w:ascii="Times New Roman" w:hAnsi="Times New Roman" w:cs="Times New Roman"/>
        </w:rPr>
        <w:t xml:space="preserve"> </w:t>
      </w:r>
      <w:r w:rsidRPr="005164DC">
        <w:rPr>
          <w:rFonts w:ascii="Times New Roman" w:hAnsi="Times New Roman" w:cs="Times New Roman"/>
        </w:rPr>
        <w:t>aborden,</w:t>
      </w:r>
      <w:r w:rsidRPr="00460860">
        <w:rPr>
          <w:rFonts w:ascii="Times New Roman" w:hAnsi="Times New Roman" w:cs="Times New Roman"/>
        </w:rPr>
        <w:t xml:space="preserve"> </w:t>
      </w:r>
      <w:r w:rsidRPr="005164DC">
        <w:rPr>
          <w:rFonts w:ascii="Times New Roman" w:hAnsi="Times New Roman" w:cs="Times New Roman"/>
        </w:rPr>
        <w:t>así</w:t>
      </w:r>
      <w:r w:rsidRPr="00460860">
        <w:rPr>
          <w:rFonts w:ascii="Times New Roman" w:hAnsi="Times New Roman" w:cs="Times New Roman"/>
        </w:rPr>
        <w:t xml:space="preserve"> </w:t>
      </w:r>
      <w:r w:rsidRPr="005164DC">
        <w:rPr>
          <w:rFonts w:ascii="Times New Roman" w:hAnsi="Times New Roman" w:cs="Times New Roman"/>
        </w:rPr>
        <w:t>como</w:t>
      </w:r>
      <w:r w:rsidRPr="00460860">
        <w:rPr>
          <w:rFonts w:ascii="Times New Roman" w:hAnsi="Times New Roman" w:cs="Times New Roman"/>
        </w:rPr>
        <w:t xml:space="preserve"> </w:t>
      </w:r>
      <w:r w:rsidRPr="005164DC">
        <w:rPr>
          <w:rFonts w:ascii="Times New Roman" w:hAnsi="Times New Roman" w:cs="Times New Roman"/>
        </w:rPr>
        <w:t>impulsar</w:t>
      </w:r>
      <w:r w:rsidRPr="00460860">
        <w:rPr>
          <w:rFonts w:ascii="Times New Roman" w:hAnsi="Times New Roman" w:cs="Times New Roman"/>
        </w:rPr>
        <w:t xml:space="preserve"> </w:t>
      </w:r>
      <w:r w:rsidRPr="005164DC">
        <w:rPr>
          <w:rFonts w:ascii="Times New Roman" w:hAnsi="Times New Roman" w:cs="Times New Roman"/>
        </w:rPr>
        <w:t>la</w:t>
      </w:r>
      <w:r w:rsidRPr="00460860">
        <w:rPr>
          <w:rFonts w:ascii="Times New Roman" w:hAnsi="Times New Roman" w:cs="Times New Roman"/>
        </w:rPr>
        <w:t xml:space="preserve"> </w:t>
      </w:r>
      <w:r w:rsidRPr="005164DC">
        <w:rPr>
          <w:rFonts w:ascii="Times New Roman" w:hAnsi="Times New Roman" w:cs="Times New Roman"/>
        </w:rPr>
        <w:t>creación</w:t>
      </w:r>
      <w:r w:rsidRPr="00460860">
        <w:rPr>
          <w:rFonts w:ascii="Times New Roman" w:hAnsi="Times New Roman" w:cs="Times New Roman"/>
        </w:rPr>
        <w:t xml:space="preserve"> </w:t>
      </w:r>
      <w:r w:rsidRPr="005164DC">
        <w:rPr>
          <w:rFonts w:ascii="Times New Roman" w:hAnsi="Times New Roman" w:cs="Times New Roman"/>
        </w:rPr>
        <w:t>de</w:t>
      </w:r>
      <w:r w:rsidRPr="00460860">
        <w:rPr>
          <w:rFonts w:ascii="Times New Roman" w:hAnsi="Times New Roman" w:cs="Times New Roman"/>
        </w:rPr>
        <w:t xml:space="preserve"> </w:t>
      </w:r>
      <w:r w:rsidRPr="005164DC">
        <w:rPr>
          <w:rFonts w:ascii="Times New Roman" w:hAnsi="Times New Roman" w:cs="Times New Roman"/>
        </w:rPr>
        <w:t>más</w:t>
      </w:r>
      <w:r w:rsidRPr="00460860">
        <w:rPr>
          <w:rFonts w:ascii="Times New Roman" w:hAnsi="Times New Roman" w:cs="Times New Roman"/>
        </w:rPr>
        <w:t xml:space="preserve"> </w:t>
      </w:r>
      <w:r w:rsidRPr="005164DC">
        <w:rPr>
          <w:rFonts w:ascii="Times New Roman" w:hAnsi="Times New Roman" w:cs="Times New Roman"/>
        </w:rPr>
        <w:t>procesos</w:t>
      </w:r>
      <w:r w:rsidRPr="00460860">
        <w:rPr>
          <w:rFonts w:ascii="Times New Roman" w:hAnsi="Times New Roman" w:cs="Times New Roman"/>
        </w:rPr>
        <w:t xml:space="preserve"> </w:t>
      </w:r>
      <w:r w:rsidRPr="005164DC">
        <w:rPr>
          <w:rFonts w:ascii="Times New Roman" w:hAnsi="Times New Roman" w:cs="Times New Roman"/>
        </w:rPr>
        <w:t>de</w:t>
      </w:r>
      <w:r w:rsidRPr="00460860">
        <w:rPr>
          <w:rFonts w:ascii="Times New Roman" w:hAnsi="Times New Roman" w:cs="Times New Roman"/>
        </w:rPr>
        <w:t xml:space="preserve"> </w:t>
      </w:r>
      <w:r w:rsidRPr="005164DC">
        <w:rPr>
          <w:rFonts w:ascii="Times New Roman" w:hAnsi="Times New Roman" w:cs="Times New Roman"/>
        </w:rPr>
        <w:t>comunicación</w:t>
      </w:r>
      <w:r w:rsidRPr="00460860">
        <w:rPr>
          <w:rFonts w:ascii="Times New Roman" w:hAnsi="Times New Roman" w:cs="Times New Roman"/>
        </w:rPr>
        <w:t xml:space="preserve"> </w:t>
      </w:r>
      <w:r w:rsidRPr="005164DC">
        <w:rPr>
          <w:rFonts w:ascii="Times New Roman" w:hAnsi="Times New Roman" w:cs="Times New Roman"/>
        </w:rPr>
        <w:t>en</w:t>
      </w:r>
      <w:r w:rsidRPr="00460860">
        <w:rPr>
          <w:rFonts w:ascii="Times New Roman" w:hAnsi="Times New Roman" w:cs="Times New Roman"/>
        </w:rPr>
        <w:t xml:space="preserve"> </w:t>
      </w:r>
      <w:r w:rsidRPr="005164DC">
        <w:rPr>
          <w:rFonts w:ascii="Times New Roman" w:hAnsi="Times New Roman" w:cs="Times New Roman"/>
        </w:rPr>
        <w:t>la</w:t>
      </w:r>
      <w:r w:rsidRPr="00460860">
        <w:rPr>
          <w:rFonts w:ascii="Times New Roman" w:hAnsi="Times New Roman" w:cs="Times New Roman"/>
        </w:rPr>
        <w:t xml:space="preserve"> </w:t>
      </w:r>
      <w:r w:rsidRPr="005164DC">
        <w:rPr>
          <w:rFonts w:ascii="Times New Roman" w:hAnsi="Times New Roman" w:cs="Times New Roman"/>
        </w:rPr>
        <w:t>población</w:t>
      </w:r>
      <w:r w:rsidRPr="00460860">
        <w:rPr>
          <w:rFonts w:ascii="Times New Roman" w:hAnsi="Times New Roman" w:cs="Times New Roman"/>
        </w:rPr>
        <w:t xml:space="preserve"> </w:t>
      </w:r>
      <w:r w:rsidR="00B476A6">
        <w:rPr>
          <w:rFonts w:ascii="Times New Roman" w:hAnsi="Times New Roman" w:cs="Times New Roman"/>
        </w:rPr>
        <w:t>afro</w:t>
      </w:r>
      <w:r w:rsidRPr="005164DC">
        <w:rPr>
          <w:rFonts w:ascii="Times New Roman" w:hAnsi="Times New Roman" w:cs="Times New Roman"/>
        </w:rPr>
        <w:t>.</w:t>
      </w:r>
    </w:p>
    <w:p w14:paraId="5F34911B"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364E7326" w14:textId="7EAF9C89" w:rsidR="00B476A6"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Respeto a la privacidad, garantía y protección de los derechos de autor</w:t>
      </w:r>
      <w:r w:rsidRPr="00460860">
        <w:rPr>
          <w:rFonts w:ascii="Times New Roman" w:hAnsi="Times New Roman" w:cs="Times New Roman"/>
        </w:rPr>
        <w:t xml:space="preserve">: </w:t>
      </w:r>
      <w:r w:rsidR="00B476A6" w:rsidRPr="00B476A6">
        <w:rPr>
          <w:rFonts w:ascii="Times New Roman" w:hAnsi="Times New Roman" w:cs="Times New Roman"/>
        </w:rPr>
        <w:t xml:space="preserve">Este principio establece que el desarrollo y uso de la comunicación, las tecnologías y la inteligencia artificial deben salvaguardar la privacidad, la dignidad, la autonomía informacional y los derechos de autor de las personas y comunidades afrocolombianas, negras, raizales y palenqueras. Implica garantizar el consentimiento informado, la propiedad intelectual colectiva y la protección de datos culturales y sensibles, evitando el uso indebido o la comercialización de saberes, imágenes o expresiones sin </w:t>
      </w:r>
      <w:r w:rsidR="00B476A6" w:rsidRPr="00B476A6">
        <w:rPr>
          <w:rFonts w:ascii="Times New Roman" w:hAnsi="Times New Roman" w:cs="Times New Roman"/>
        </w:rPr>
        <w:lastRenderedPageBreak/>
        <w:t>autorización a partir de la aplicación del principio de devolución antes de la difusión y evitando la exposición no consentida o sensacionalista de sus vidas.</w:t>
      </w:r>
    </w:p>
    <w:p w14:paraId="32152AE8" w14:textId="77777777" w:rsidR="00C6081A"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7B2CCC74" w14:textId="5857977F" w:rsidR="001079E5"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Conectividad y accesibilidad</w:t>
      </w:r>
      <w:r w:rsidRPr="00460860">
        <w:rPr>
          <w:rFonts w:ascii="Times New Roman" w:hAnsi="Times New Roman" w:cs="Times New Roman"/>
        </w:rPr>
        <w:t>:</w:t>
      </w:r>
      <w:r w:rsidRPr="005164DC">
        <w:rPr>
          <w:rFonts w:ascii="Times New Roman" w:hAnsi="Times New Roman" w:cs="Times New Roman"/>
        </w:rPr>
        <w:t xml:space="preserve"> Se refiere a la necesidad de garantizar que todas las personas sin discriminación </w:t>
      </w:r>
      <w:r w:rsidR="0069722D" w:rsidRPr="005164DC">
        <w:rPr>
          <w:rFonts w:ascii="Times New Roman" w:hAnsi="Times New Roman" w:cs="Times New Roman"/>
        </w:rPr>
        <w:t>alguna</w:t>
      </w:r>
      <w:r w:rsidRPr="005164DC">
        <w:rPr>
          <w:rFonts w:ascii="Times New Roman" w:hAnsi="Times New Roman" w:cs="Times New Roman"/>
        </w:rPr>
        <w:t xml:space="preserve"> tengan acceso a la información y los recursos necesarios para participar en la sociedad y promover la justicia racial. Este principio se basa en que la comunicación es un derecho fundamental que debe estar disponible para todos, independientemente de su raza, etnia, ubicación geográfica o condición socioeconómica. La conectividad y la accesibilidad son esenciales para garantizar que todas las personas afrocolombianas tengan la oportunidad de participar en los procesos de toma de decisiones, recibir información sobre sus derechos y oportunidades, y organizarse para promover el cambio. Acceso a la tecnología, a la conectividad y </w:t>
      </w:r>
      <w:proofErr w:type="spellStart"/>
      <w:r w:rsidRPr="005164DC">
        <w:rPr>
          <w:rFonts w:ascii="Times New Roman" w:hAnsi="Times New Roman" w:cs="Times New Roman"/>
        </w:rPr>
        <w:t>equipamentos</w:t>
      </w:r>
      <w:proofErr w:type="spellEnd"/>
      <w:r w:rsidRPr="005164DC">
        <w:rPr>
          <w:rFonts w:ascii="Times New Roman" w:hAnsi="Times New Roman" w:cs="Times New Roman"/>
        </w:rPr>
        <w:t xml:space="preserve">; educación y formación para alfabetización digital y apropiación tecnológica, y la representación e inclusión de las poblaciones excluidas en las plataformas digitales. </w:t>
      </w:r>
    </w:p>
    <w:p w14:paraId="545DE359"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1EA531C7" w14:textId="30E7B2DC" w:rsidR="00DB60D0" w:rsidRDefault="001079E5" w:rsidP="00F32D42">
      <w:pPr>
        <w:pStyle w:val="Textoindependiente"/>
        <w:widowControl w:val="0"/>
        <w:autoSpaceDE w:val="0"/>
        <w:autoSpaceDN w:val="0"/>
        <w:spacing w:after="0" w:line="240" w:lineRule="auto"/>
        <w:ind w:right="760"/>
        <w:jc w:val="both"/>
        <w:rPr>
          <w:rFonts w:ascii="Times New Roman" w:hAnsi="Times New Roman" w:cs="Times New Roman"/>
        </w:rPr>
      </w:pPr>
      <w:r w:rsidRPr="00920DDF">
        <w:rPr>
          <w:rFonts w:ascii="Times New Roman" w:hAnsi="Times New Roman" w:cs="Times New Roman"/>
          <w:b/>
        </w:rPr>
        <w:t>No apropiación cultural:</w:t>
      </w:r>
      <w:r w:rsidRPr="005164DC">
        <w:rPr>
          <w:rFonts w:ascii="Times New Roman" w:hAnsi="Times New Roman" w:cs="Times New Roman"/>
        </w:rPr>
        <w:t xml:space="preserve"> </w:t>
      </w:r>
      <w:r w:rsidR="00DB60D0" w:rsidRPr="00DB60D0">
        <w:rPr>
          <w:rFonts w:ascii="Times New Roman" w:hAnsi="Times New Roman" w:cs="Times New Roman"/>
        </w:rPr>
        <w:t xml:space="preserve">Bajo este principio se busca evitar y regular el uso o apropiación de elementos culturales y patrimoniales de las </w:t>
      </w:r>
      <w:proofErr w:type="spellStart"/>
      <w:r w:rsidR="00DB60D0" w:rsidRPr="00DB60D0">
        <w:rPr>
          <w:rFonts w:ascii="Times New Roman" w:hAnsi="Times New Roman" w:cs="Times New Roman"/>
        </w:rPr>
        <w:t>afrocolombias</w:t>
      </w:r>
      <w:proofErr w:type="spellEnd"/>
      <w:r w:rsidR="00DB60D0" w:rsidRPr="00DB60D0">
        <w:rPr>
          <w:rFonts w:ascii="Times New Roman" w:hAnsi="Times New Roman" w:cs="Times New Roman"/>
        </w:rPr>
        <w:t xml:space="preserve"> sin consentimiento o reconocimiento de la población o de los creativos, teniendo en cuenta la premisa de que la cultura es un bien colectivo y requiere protección. Así, se busca regular toda forma de explotación, y prohibir todo uso indebido o descontextualización de los conocimientos, expresiones artísticas, símbolos o patrimonios culturales afrocolombianos. Este principio exige reconocer la autoría colectiva, el consentimiento previo y la soberanía cultural de los pueblos afrodescendientes sobre sus saberes, garantizando que toda creación, difusión o innovación tecnológica derive en beneficio, reconocimiento y respeto </w:t>
      </w:r>
      <w:r w:rsidR="00DB60D0">
        <w:rPr>
          <w:rFonts w:ascii="Times New Roman" w:hAnsi="Times New Roman" w:cs="Times New Roman"/>
        </w:rPr>
        <w:t>hacia las comunidades de origen</w:t>
      </w:r>
      <w:r w:rsidRPr="005164DC">
        <w:rPr>
          <w:rFonts w:ascii="Times New Roman" w:hAnsi="Times New Roman" w:cs="Times New Roman"/>
        </w:rPr>
        <w:t>.</w:t>
      </w:r>
    </w:p>
    <w:p w14:paraId="43C5807B" w14:textId="77777777" w:rsidR="00C6081A"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43B11841" w14:textId="0ADED15E" w:rsidR="00DB60D0" w:rsidRDefault="00DB60D0" w:rsidP="00F32D42">
      <w:pPr>
        <w:pStyle w:val="Textoindependiente"/>
        <w:widowControl w:val="0"/>
        <w:autoSpaceDE w:val="0"/>
        <w:autoSpaceDN w:val="0"/>
        <w:spacing w:after="0" w:line="240" w:lineRule="auto"/>
        <w:ind w:right="760"/>
        <w:jc w:val="both"/>
        <w:rPr>
          <w:rFonts w:ascii="Times New Roman" w:hAnsi="Times New Roman" w:cs="Times New Roman"/>
        </w:rPr>
      </w:pPr>
      <w:r w:rsidRPr="00DB60D0">
        <w:rPr>
          <w:rFonts w:ascii="Times New Roman" w:hAnsi="Times New Roman" w:cs="Times New Roman"/>
          <w:b/>
        </w:rPr>
        <w:t>Interseccionalidad:</w:t>
      </w:r>
      <w:r w:rsidRPr="00DB60D0">
        <w:rPr>
          <w:rFonts w:ascii="Times New Roman" w:hAnsi="Times New Roman" w:cs="Times New Roman"/>
        </w:rPr>
        <w:t xml:space="preserve"> Para efectos de esta política la interseccionalidad va a ser comprendida desde la intersección tanto en la clase, la raza y el género, así como desde las categorías de orientación sexual, discapacidad y espiritualidad. Las poblaciones afrocolombianas, negras, raizales y palenqueras experimentan discriminación y opresión con base en la combinación de sus múltiples identidades, de ahí la importancia de que esta política de garantías para erradicar la reproducción de múltiples estereotipos, actos simbólicos y narrativas segregadoras; pasando así a la promoción de agendas de transformación del ecosistema comunicacional y del sector TIC.</w:t>
      </w:r>
    </w:p>
    <w:p w14:paraId="2112BF18" w14:textId="77777777" w:rsidR="00C6081A" w:rsidRPr="00DB60D0"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7BFC408A" w14:textId="6739BB2E" w:rsidR="00DB60D0" w:rsidRDefault="00DB60D0" w:rsidP="00F32D42">
      <w:pPr>
        <w:pStyle w:val="Textoindependiente"/>
        <w:widowControl w:val="0"/>
        <w:autoSpaceDE w:val="0"/>
        <w:autoSpaceDN w:val="0"/>
        <w:spacing w:after="0" w:line="240" w:lineRule="auto"/>
        <w:ind w:right="760"/>
        <w:jc w:val="both"/>
        <w:rPr>
          <w:rFonts w:ascii="Times New Roman" w:hAnsi="Times New Roman" w:cs="Times New Roman"/>
        </w:rPr>
      </w:pPr>
      <w:r w:rsidRPr="00DB60D0">
        <w:rPr>
          <w:rFonts w:ascii="Times New Roman" w:hAnsi="Times New Roman" w:cs="Times New Roman"/>
          <w:b/>
        </w:rPr>
        <w:t>Comunicación</w:t>
      </w:r>
      <w:r>
        <w:rPr>
          <w:rFonts w:ascii="Times New Roman" w:hAnsi="Times New Roman" w:cs="Times New Roman"/>
        </w:rPr>
        <w:t>:</w:t>
      </w:r>
      <w:r w:rsidRPr="00DB60D0">
        <w:rPr>
          <w:rFonts w:ascii="Times New Roman" w:hAnsi="Times New Roman" w:cs="Times New Roman"/>
        </w:rPr>
        <w:t xml:space="preserve"> Consiste en establecer canales efectivos, claros y respetuosos de diálogo entre las comunidades negras, afrocolombianas, raizales y palenqueras, las instituciones estatales y otros actores sociales. Este principio facilita la comprensión mutua, la resolución de conflictos y la construcción de consensos para la defensa de sus derechos.</w:t>
      </w:r>
    </w:p>
    <w:p w14:paraId="2CCECE25" w14:textId="77777777" w:rsidR="00C6081A" w:rsidRPr="00DB60D0"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27ED13E2" w14:textId="14C733A4" w:rsidR="001079E5" w:rsidRDefault="00DB60D0" w:rsidP="00F32D42">
      <w:pPr>
        <w:pStyle w:val="Textoindependiente"/>
        <w:widowControl w:val="0"/>
        <w:autoSpaceDE w:val="0"/>
        <w:autoSpaceDN w:val="0"/>
        <w:spacing w:after="0" w:line="240" w:lineRule="auto"/>
        <w:ind w:right="760"/>
        <w:jc w:val="both"/>
        <w:rPr>
          <w:rFonts w:ascii="Times New Roman" w:hAnsi="Times New Roman" w:cs="Times New Roman"/>
        </w:rPr>
      </w:pPr>
      <w:r w:rsidRPr="00DB60D0">
        <w:rPr>
          <w:rFonts w:ascii="Times New Roman" w:hAnsi="Times New Roman" w:cs="Times New Roman"/>
          <w:b/>
        </w:rPr>
        <w:t>Identidad cultural</w:t>
      </w:r>
      <w:r>
        <w:rPr>
          <w:rFonts w:ascii="Times New Roman" w:hAnsi="Times New Roman" w:cs="Times New Roman"/>
          <w:b/>
        </w:rPr>
        <w:t xml:space="preserve">: </w:t>
      </w:r>
      <w:r w:rsidRPr="00DB60D0">
        <w:rPr>
          <w:rFonts w:ascii="Times New Roman" w:hAnsi="Times New Roman" w:cs="Times New Roman"/>
        </w:rPr>
        <w:t>Es la característica que define a una persona o comunidad mediante sus valores, tradiciones, idioma, creencias y cultura, siendo un elemento esencial en la manera en que las personas se perciben a sí mismas y su relación con el territorio y el entorno.</w:t>
      </w:r>
      <w:r w:rsidR="001079E5" w:rsidRPr="005164DC">
        <w:rPr>
          <w:rFonts w:ascii="Times New Roman" w:hAnsi="Times New Roman" w:cs="Times New Roman"/>
        </w:rPr>
        <w:t xml:space="preserve"> </w:t>
      </w:r>
    </w:p>
    <w:p w14:paraId="3914D805" w14:textId="77777777" w:rsidR="00C6081A" w:rsidRPr="005164DC" w:rsidRDefault="00C6081A" w:rsidP="00F32D42">
      <w:pPr>
        <w:pStyle w:val="Textoindependiente"/>
        <w:widowControl w:val="0"/>
        <w:autoSpaceDE w:val="0"/>
        <w:autoSpaceDN w:val="0"/>
        <w:spacing w:after="0" w:line="240" w:lineRule="auto"/>
        <w:ind w:right="760"/>
        <w:jc w:val="both"/>
        <w:rPr>
          <w:rFonts w:ascii="Times New Roman" w:hAnsi="Times New Roman" w:cs="Times New Roman"/>
        </w:rPr>
      </w:pPr>
    </w:p>
    <w:p w14:paraId="7F27F4BD" w14:textId="6FB00F8E" w:rsidR="00C314F4" w:rsidRDefault="00460860" w:rsidP="00F32D42">
      <w:pPr>
        <w:pStyle w:val="Ttulo1"/>
        <w:spacing w:before="0"/>
        <w:ind w:right="760"/>
        <w:jc w:val="both"/>
        <w:rPr>
          <w:rFonts w:ascii="Times New Roman" w:hAnsi="Times New Roman"/>
          <w:color w:val="auto"/>
          <w:sz w:val="22"/>
          <w:szCs w:val="22"/>
        </w:rPr>
      </w:pPr>
      <w:bookmarkStart w:id="33" w:name="_Toc225212634"/>
      <w:r w:rsidRPr="00B04EF3">
        <w:rPr>
          <w:rFonts w:ascii="Times New Roman" w:hAnsi="Times New Roman"/>
          <w:color w:val="auto"/>
          <w:sz w:val="22"/>
          <w:szCs w:val="22"/>
        </w:rPr>
        <w:t>Enfoques de esta política</w:t>
      </w:r>
      <w:bookmarkEnd w:id="33"/>
    </w:p>
    <w:p w14:paraId="5051AF53" w14:textId="77777777" w:rsidR="00C6081A" w:rsidRPr="00C6081A" w:rsidRDefault="00C6081A" w:rsidP="00C6081A">
      <w:pPr>
        <w:rPr>
          <w:lang w:eastAsia="es-ES"/>
        </w:rPr>
      </w:pPr>
    </w:p>
    <w:p w14:paraId="17C24BE8" w14:textId="6D3D8DFC" w:rsidR="00DB60D0" w:rsidRDefault="00DB60D0" w:rsidP="00F32D42">
      <w:pPr>
        <w:pStyle w:val="Textoindependiente"/>
        <w:spacing w:after="0" w:line="240" w:lineRule="auto"/>
        <w:ind w:right="760"/>
        <w:jc w:val="both"/>
        <w:rPr>
          <w:rFonts w:ascii="Times New Roman" w:hAnsi="Times New Roman" w:cs="Times New Roman"/>
        </w:rPr>
      </w:pPr>
      <w:r w:rsidRPr="00B04EF3">
        <w:rPr>
          <w:rFonts w:ascii="Times New Roman" w:hAnsi="Times New Roman" w:cs="Times New Roman"/>
          <w:b/>
        </w:rPr>
        <w:t>Enfoque de derechos:</w:t>
      </w:r>
      <w:r w:rsidRPr="00B04EF3">
        <w:rPr>
          <w:rFonts w:ascii="Times New Roman" w:hAnsi="Times New Roman" w:cs="Times New Roman"/>
        </w:rPr>
        <w:t xml:space="preserve"> Este enfoque </w:t>
      </w:r>
      <w:r w:rsidRPr="00DB60D0">
        <w:rPr>
          <w:rFonts w:ascii="Times New Roman" w:hAnsi="Times New Roman" w:cs="Times New Roman"/>
        </w:rPr>
        <w:t xml:space="preserve">se apoya en el respaldo, garantía y posibilidades que brindan los derechos humanos, desde una perspectiva abarcativa e integral que además de la promoción, busca la protección de estos. En este enfoque, las políticas y los procesos de desarrollo están </w:t>
      </w:r>
      <w:r w:rsidRPr="00DB60D0">
        <w:rPr>
          <w:rFonts w:ascii="Times New Roman" w:hAnsi="Times New Roman" w:cs="Times New Roman"/>
        </w:rPr>
        <w:lastRenderedPageBreak/>
        <w:t xml:space="preserve">enmarcados en un sistema de derechos, junto con sus respectivos deberes, establecidos por el derecho internacional. </w:t>
      </w:r>
    </w:p>
    <w:p w14:paraId="6D7CE8AA" w14:textId="77777777" w:rsidR="00C6081A" w:rsidRPr="00DB60D0" w:rsidRDefault="00C6081A" w:rsidP="00F32D42">
      <w:pPr>
        <w:pStyle w:val="Textoindependiente"/>
        <w:spacing w:after="0" w:line="240" w:lineRule="auto"/>
        <w:ind w:right="760"/>
        <w:jc w:val="both"/>
        <w:rPr>
          <w:rFonts w:ascii="Times New Roman" w:hAnsi="Times New Roman" w:cs="Times New Roman"/>
        </w:rPr>
      </w:pPr>
    </w:p>
    <w:p w14:paraId="751CC4DE" w14:textId="77777777" w:rsidR="00C6081A" w:rsidRDefault="00DB60D0" w:rsidP="00F32D42">
      <w:pPr>
        <w:pStyle w:val="Textoindependiente"/>
        <w:spacing w:after="0" w:line="240" w:lineRule="auto"/>
        <w:ind w:right="760"/>
        <w:jc w:val="both"/>
        <w:rPr>
          <w:rFonts w:ascii="Times New Roman" w:hAnsi="Times New Roman" w:cs="Times New Roman"/>
        </w:rPr>
      </w:pPr>
      <w:r w:rsidRPr="00DB60D0">
        <w:rPr>
          <w:rFonts w:ascii="Times New Roman" w:hAnsi="Times New Roman" w:cs="Times New Roman"/>
        </w:rPr>
        <w:t xml:space="preserve">“El enfoque de derechos para la atención diferencial es una forma de abordar, comprender e identificar alternativas de respuesta a las necesidades de una población específica que generen condiciones para garantizar el ejercicio de sus derechos individuales y colectivos y el restablecimiento de los derechos vulnerados” </w:t>
      </w:r>
    </w:p>
    <w:p w14:paraId="13E6C2E6" w14:textId="6BF6C627" w:rsidR="00DB60D0" w:rsidRPr="00DB60D0" w:rsidRDefault="00DB60D0" w:rsidP="00F32D42">
      <w:pPr>
        <w:pStyle w:val="Textoindependiente"/>
        <w:spacing w:after="0" w:line="240" w:lineRule="auto"/>
        <w:ind w:right="760"/>
        <w:jc w:val="both"/>
        <w:rPr>
          <w:rFonts w:ascii="Times New Roman" w:hAnsi="Times New Roman" w:cs="Times New Roman"/>
        </w:rPr>
      </w:pPr>
      <w:r w:rsidRPr="00DB60D0">
        <w:rPr>
          <w:rFonts w:ascii="Times New Roman" w:hAnsi="Times New Roman" w:cs="Times New Roman"/>
        </w:rPr>
        <w:t xml:space="preserve"> </w:t>
      </w:r>
    </w:p>
    <w:p w14:paraId="16CFAD33" w14:textId="6BB97ED8" w:rsidR="00DB60D0" w:rsidRDefault="00DB60D0" w:rsidP="00F32D42">
      <w:pPr>
        <w:pStyle w:val="Textoindependiente"/>
        <w:spacing w:after="0" w:line="240" w:lineRule="auto"/>
        <w:ind w:right="760"/>
        <w:jc w:val="both"/>
        <w:rPr>
          <w:rFonts w:ascii="Times New Roman" w:hAnsi="Times New Roman" w:cs="Times New Roman"/>
        </w:rPr>
      </w:pPr>
      <w:r w:rsidRPr="00DB60D0">
        <w:rPr>
          <w:rFonts w:ascii="Times New Roman" w:hAnsi="Times New Roman" w:cs="Times New Roman"/>
          <w:b/>
        </w:rPr>
        <w:t>Enfoque étnico</w:t>
      </w:r>
      <w:r w:rsidRPr="00DB60D0">
        <w:rPr>
          <w:rFonts w:ascii="Times New Roman" w:hAnsi="Times New Roman" w:cs="Times New Roman"/>
        </w:rPr>
        <w:t>. Es una perspectiva integrada que reconoce, respeta y garantiza los derechos de todos los grupos étnicos de un país, entendido el grupo étnico como un grupo de personas que comparten características sociales, culturales, económicas, que les hacen particulares y pertenecientes a un lugar. Este enfoque se basa en la idea de que la igualdad de oportunidades debe partir de la diversidad, la diferencia y la no discriminación. Así, este enfoque diferencial como método empleado para la materialización del derecho a la igualdad, garantizando un tratamiento igual a quienes se encuentran en la misma situación fáctica y un tratamiento distinto a quienes se encuentran en diversas situaciones de hecho. La aplicación del enfoque diferencial obliga al estado y sus instituciones a tomar medidas afirmativas para garantizar el goce efectivo de los derechos de los pueblos y de las comunidades Negras, Afrocolombianas, Raizales y palenqueras, ante una desigualdad manifiesta con el resto de la población, desarrollando estrategias que impulsen la igualdad de oportunidades para los pueblos y las comunidades Negras, Afrocolombianas, Raizales y palenqueras potencialmente vulnerables e históricamente discriminadas.</w:t>
      </w:r>
    </w:p>
    <w:p w14:paraId="46440A99" w14:textId="77777777" w:rsidR="00C6081A" w:rsidRPr="00DB60D0" w:rsidRDefault="00C6081A" w:rsidP="00F32D42">
      <w:pPr>
        <w:pStyle w:val="Textoindependiente"/>
        <w:spacing w:after="0" w:line="240" w:lineRule="auto"/>
        <w:ind w:right="760"/>
        <w:jc w:val="both"/>
        <w:rPr>
          <w:rFonts w:ascii="Times New Roman" w:hAnsi="Times New Roman" w:cs="Times New Roman"/>
        </w:rPr>
      </w:pPr>
    </w:p>
    <w:p w14:paraId="65F9C3DC" w14:textId="3B57593D" w:rsidR="00892764" w:rsidRDefault="00DB60D0" w:rsidP="00F32D42">
      <w:pPr>
        <w:pStyle w:val="Textoindependiente"/>
        <w:spacing w:after="0" w:line="240" w:lineRule="auto"/>
        <w:ind w:right="760"/>
        <w:jc w:val="both"/>
        <w:rPr>
          <w:rFonts w:ascii="Times New Roman" w:hAnsi="Times New Roman" w:cs="Times New Roman"/>
        </w:rPr>
      </w:pPr>
      <w:r w:rsidRPr="00DB60D0">
        <w:rPr>
          <w:rFonts w:ascii="Times New Roman" w:hAnsi="Times New Roman" w:cs="Times New Roman"/>
        </w:rPr>
        <w:t>Colombia cuenta con una gran diversidad ambiental, cultural, social y étnica; diversidad que incluye comunidades urbanas, rurales, campesinas, negras e indígenas, ubicadas en sus 32 departamentos; de ahí que el Estado colombiano haya reconocido la obligación constitucional de proteger la diversidad étnica a través de los marcos legales de los derechos individuales y colectivos de los grupos étnicos. “El enfoque diferencial étnico se sustenta en la Constitución Política de 1991 que reconoce al país como pluriétnico y multicultural, y consagra derechos fundamentales relacionados con la diversidad cultural y lingüística, la identidad, la participación y la autonomía de los grupos étnicos. De esta manera el Estado consagra, el derecho a ser reconocidos y protegidos en el marco de la diversidad étnica y cultural del país (Art. 7); el derecho a ser reconocidas dignamente sus manifestaciones culturales, en igualdad a los demás que conviven en el país como fundamento de la nacionalidad (Art. 70), y oficializa las lenguas y dialectos de los grupos étnicos en sus territorios (Art. 10)”</w:t>
      </w:r>
    </w:p>
    <w:p w14:paraId="210741D8" w14:textId="77777777" w:rsidR="00C6081A" w:rsidRPr="00F32D42" w:rsidRDefault="00C6081A" w:rsidP="00F32D42">
      <w:pPr>
        <w:pStyle w:val="Textoindependiente"/>
        <w:spacing w:after="0" w:line="240" w:lineRule="auto"/>
        <w:ind w:right="760"/>
        <w:jc w:val="both"/>
        <w:rPr>
          <w:rFonts w:ascii="Times New Roman" w:hAnsi="Times New Roman" w:cs="Times New Roman"/>
          <w:highlight w:val="yellow"/>
        </w:rPr>
      </w:pPr>
    </w:p>
    <w:p w14:paraId="629297B5" w14:textId="2E75B64A" w:rsidR="001079E5" w:rsidRDefault="001079E5" w:rsidP="00F32D42">
      <w:pPr>
        <w:pStyle w:val="Textoindependiente"/>
        <w:spacing w:after="0" w:line="240" w:lineRule="auto"/>
        <w:ind w:right="760"/>
        <w:jc w:val="both"/>
        <w:rPr>
          <w:rFonts w:ascii="Times New Roman" w:hAnsi="Times New Roman" w:cs="Times New Roman"/>
          <w:b/>
        </w:rPr>
      </w:pPr>
      <w:r w:rsidRPr="00892764">
        <w:rPr>
          <w:rFonts w:ascii="Times New Roman" w:hAnsi="Times New Roman" w:cs="Times New Roman"/>
          <w:b/>
        </w:rPr>
        <w:t>Alcance de la política</w:t>
      </w:r>
    </w:p>
    <w:p w14:paraId="74DEFEE9" w14:textId="77777777" w:rsidR="00C6081A" w:rsidRPr="005164DC" w:rsidRDefault="00C6081A" w:rsidP="00F32D42">
      <w:pPr>
        <w:pStyle w:val="Textoindependiente"/>
        <w:spacing w:after="0" w:line="240" w:lineRule="auto"/>
        <w:ind w:right="760"/>
        <w:jc w:val="both"/>
        <w:rPr>
          <w:b/>
        </w:rPr>
      </w:pPr>
    </w:p>
    <w:p w14:paraId="5D4ABC43" w14:textId="7C09302F" w:rsidR="001079E5" w:rsidRPr="005164DC" w:rsidRDefault="001079E5" w:rsidP="00F32D42">
      <w:pPr>
        <w:pStyle w:val="Textoindependiente"/>
        <w:widowControl w:val="0"/>
        <w:autoSpaceDE w:val="0"/>
        <w:autoSpaceDN w:val="0"/>
        <w:spacing w:line="240" w:lineRule="auto"/>
        <w:ind w:right="760"/>
        <w:jc w:val="both"/>
        <w:rPr>
          <w:rFonts w:ascii="Times New Roman" w:hAnsi="Times New Roman" w:cs="Times New Roman"/>
        </w:rPr>
      </w:pPr>
      <w:r w:rsidRPr="005164DC">
        <w:rPr>
          <w:rFonts w:ascii="Times New Roman" w:hAnsi="Times New Roman" w:cs="Times New Roman"/>
        </w:rPr>
        <w:t xml:space="preserve">Los lineamientos en materia de Política Social </w:t>
      </w:r>
      <w:r w:rsidRPr="00460860">
        <w:rPr>
          <w:rFonts w:ascii="Times New Roman" w:hAnsi="Times New Roman" w:cs="Times New Roman"/>
        </w:rPr>
        <w:t>de Comunicación orientada a la población Afrocolombiana se entienden como el conjunto de adecuaciones y ajustes institucionales, normativos y procedimentales que brindan lineamientos, definen planes, programas, proyectos y acciones orientadas a</w:t>
      </w:r>
      <w:r w:rsidR="00C931B6">
        <w:rPr>
          <w:rFonts w:ascii="Times New Roman" w:hAnsi="Times New Roman" w:cs="Times New Roman"/>
        </w:rPr>
        <w:t xml:space="preserve"> </w:t>
      </w:r>
      <w:r w:rsidRPr="00460860">
        <w:rPr>
          <w:rFonts w:ascii="Times New Roman" w:hAnsi="Times New Roman" w:cs="Times New Roman"/>
        </w:rPr>
        <w:t>l</w:t>
      </w:r>
      <w:r w:rsidR="00C931B6">
        <w:rPr>
          <w:rFonts w:ascii="Times New Roman" w:hAnsi="Times New Roman" w:cs="Times New Roman"/>
        </w:rPr>
        <w:t>as comunidades</w:t>
      </w:r>
      <w:r w:rsidR="00AD41A2">
        <w:rPr>
          <w:rFonts w:ascii="Times New Roman" w:hAnsi="Times New Roman" w:cs="Times New Roman"/>
        </w:rPr>
        <w:t xml:space="preserve"> </w:t>
      </w:r>
      <w:r w:rsidRPr="00460860">
        <w:rPr>
          <w:rFonts w:ascii="Times New Roman" w:hAnsi="Times New Roman" w:cs="Times New Roman"/>
        </w:rPr>
        <w:t>afrocolombianas desde la perspectiva de enfoques diferenciales e intersectoriales. Por lo tanto, estos lineamientos están dirigidos a las entidades públicas del orden nacional, regio</w:t>
      </w:r>
      <w:r w:rsidRPr="005164DC">
        <w:rPr>
          <w:rFonts w:ascii="Times New Roman" w:hAnsi="Times New Roman" w:cs="Times New Roman"/>
        </w:rPr>
        <w:t>nal</w:t>
      </w:r>
      <w:r w:rsidRPr="00460860">
        <w:rPr>
          <w:rFonts w:ascii="Times New Roman" w:hAnsi="Times New Roman" w:cs="Times New Roman"/>
        </w:rPr>
        <w:t xml:space="preserve"> </w:t>
      </w:r>
      <w:r w:rsidRPr="005164DC">
        <w:rPr>
          <w:rFonts w:ascii="Times New Roman" w:hAnsi="Times New Roman" w:cs="Times New Roman"/>
        </w:rPr>
        <w:t>y</w:t>
      </w:r>
      <w:r w:rsidRPr="00460860">
        <w:rPr>
          <w:rFonts w:ascii="Times New Roman" w:hAnsi="Times New Roman" w:cs="Times New Roman"/>
        </w:rPr>
        <w:t xml:space="preserve"> </w:t>
      </w:r>
      <w:r w:rsidRPr="005164DC">
        <w:rPr>
          <w:rFonts w:ascii="Times New Roman" w:hAnsi="Times New Roman" w:cs="Times New Roman"/>
        </w:rPr>
        <w:t>territorial</w:t>
      </w:r>
      <w:r w:rsidRPr="00460860">
        <w:rPr>
          <w:rFonts w:ascii="Times New Roman" w:hAnsi="Times New Roman" w:cs="Times New Roman"/>
        </w:rPr>
        <w:t xml:space="preserve"> </w:t>
      </w:r>
      <w:r w:rsidRPr="005164DC">
        <w:rPr>
          <w:rFonts w:ascii="Times New Roman" w:hAnsi="Times New Roman" w:cs="Times New Roman"/>
        </w:rPr>
        <w:t>con</w:t>
      </w:r>
      <w:r w:rsidRPr="00460860">
        <w:rPr>
          <w:rFonts w:ascii="Times New Roman" w:hAnsi="Times New Roman" w:cs="Times New Roman"/>
        </w:rPr>
        <w:t xml:space="preserve"> </w:t>
      </w:r>
      <w:r w:rsidRPr="005164DC">
        <w:rPr>
          <w:rFonts w:ascii="Times New Roman" w:hAnsi="Times New Roman" w:cs="Times New Roman"/>
        </w:rPr>
        <w:t>competencias</w:t>
      </w:r>
      <w:r w:rsidRPr="00460860">
        <w:rPr>
          <w:rFonts w:ascii="Times New Roman" w:hAnsi="Times New Roman" w:cs="Times New Roman"/>
        </w:rPr>
        <w:t xml:space="preserve"> </w:t>
      </w:r>
      <w:r w:rsidRPr="005164DC">
        <w:rPr>
          <w:rFonts w:ascii="Times New Roman" w:hAnsi="Times New Roman" w:cs="Times New Roman"/>
        </w:rPr>
        <w:t>en</w:t>
      </w:r>
      <w:r w:rsidRPr="00460860">
        <w:rPr>
          <w:rFonts w:ascii="Times New Roman" w:hAnsi="Times New Roman" w:cs="Times New Roman"/>
        </w:rPr>
        <w:t xml:space="preserve"> </w:t>
      </w:r>
      <w:r w:rsidRPr="005164DC">
        <w:rPr>
          <w:rFonts w:ascii="Times New Roman" w:hAnsi="Times New Roman" w:cs="Times New Roman"/>
        </w:rPr>
        <w:t>las</w:t>
      </w:r>
      <w:r w:rsidRPr="00460860">
        <w:rPr>
          <w:rFonts w:ascii="Times New Roman" w:hAnsi="Times New Roman" w:cs="Times New Roman"/>
        </w:rPr>
        <w:t xml:space="preserve"> </w:t>
      </w:r>
      <w:r w:rsidRPr="005164DC">
        <w:rPr>
          <w:rFonts w:ascii="Times New Roman" w:hAnsi="Times New Roman" w:cs="Times New Roman"/>
        </w:rPr>
        <w:t>dimensiones</w:t>
      </w:r>
      <w:r w:rsidRPr="00460860">
        <w:rPr>
          <w:rFonts w:ascii="Times New Roman" w:hAnsi="Times New Roman" w:cs="Times New Roman"/>
        </w:rPr>
        <w:t xml:space="preserve"> </w:t>
      </w:r>
      <w:r w:rsidRPr="005164DC">
        <w:rPr>
          <w:rFonts w:ascii="Times New Roman" w:hAnsi="Times New Roman" w:cs="Times New Roman"/>
        </w:rPr>
        <w:t>de</w:t>
      </w:r>
      <w:r w:rsidRPr="00460860">
        <w:rPr>
          <w:rFonts w:ascii="Times New Roman" w:hAnsi="Times New Roman" w:cs="Times New Roman"/>
        </w:rPr>
        <w:t xml:space="preserve"> </w:t>
      </w:r>
      <w:r w:rsidRPr="005164DC">
        <w:rPr>
          <w:rFonts w:ascii="Times New Roman" w:hAnsi="Times New Roman" w:cs="Times New Roman"/>
        </w:rPr>
        <w:t>comunicación,</w:t>
      </w:r>
      <w:r w:rsidRPr="00460860">
        <w:rPr>
          <w:rFonts w:ascii="Times New Roman" w:hAnsi="Times New Roman" w:cs="Times New Roman"/>
        </w:rPr>
        <w:t xml:space="preserve"> </w:t>
      </w:r>
      <w:r w:rsidRPr="005164DC">
        <w:rPr>
          <w:rFonts w:ascii="Times New Roman" w:hAnsi="Times New Roman" w:cs="Times New Roman"/>
        </w:rPr>
        <w:t>educación,</w:t>
      </w:r>
      <w:r w:rsidRPr="00460860">
        <w:rPr>
          <w:rFonts w:ascii="Times New Roman" w:hAnsi="Times New Roman" w:cs="Times New Roman"/>
        </w:rPr>
        <w:t xml:space="preserve"> </w:t>
      </w:r>
      <w:r w:rsidRPr="005164DC">
        <w:rPr>
          <w:rFonts w:ascii="Times New Roman" w:hAnsi="Times New Roman" w:cs="Times New Roman"/>
        </w:rPr>
        <w:t>ciencia,</w:t>
      </w:r>
      <w:r w:rsidRPr="00460860">
        <w:rPr>
          <w:rFonts w:ascii="Times New Roman" w:hAnsi="Times New Roman" w:cs="Times New Roman"/>
        </w:rPr>
        <w:t xml:space="preserve"> </w:t>
      </w:r>
      <w:r w:rsidRPr="005164DC">
        <w:rPr>
          <w:rFonts w:ascii="Times New Roman" w:hAnsi="Times New Roman" w:cs="Times New Roman"/>
        </w:rPr>
        <w:t>tecnología,</w:t>
      </w:r>
      <w:r w:rsidRPr="00460860">
        <w:rPr>
          <w:rFonts w:ascii="Times New Roman" w:hAnsi="Times New Roman" w:cs="Times New Roman"/>
        </w:rPr>
        <w:t xml:space="preserve"> </w:t>
      </w:r>
      <w:r w:rsidRPr="005164DC">
        <w:rPr>
          <w:rFonts w:ascii="Times New Roman" w:hAnsi="Times New Roman" w:cs="Times New Roman"/>
        </w:rPr>
        <w:t>innovación,</w:t>
      </w:r>
      <w:r w:rsidRPr="00460860">
        <w:rPr>
          <w:rFonts w:ascii="Times New Roman" w:hAnsi="Times New Roman" w:cs="Times New Roman"/>
        </w:rPr>
        <w:t xml:space="preserve"> </w:t>
      </w:r>
      <w:r w:rsidRPr="005164DC">
        <w:rPr>
          <w:rFonts w:ascii="Times New Roman" w:hAnsi="Times New Roman" w:cs="Times New Roman"/>
        </w:rPr>
        <w:t>cultura</w:t>
      </w:r>
      <w:r w:rsidRPr="00460860">
        <w:rPr>
          <w:rFonts w:ascii="Times New Roman" w:hAnsi="Times New Roman" w:cs="Times New Roman"/>
        </w:rPr>
        <w:t xml:space="preserve"> </w:t>
      </w:r>
      <w:r w:rsidRPr="005164DC">
        <w:rPr>
          <w:rFonts w:ascii="Times New Roman" w:hAnsi="Times New Roman" w:cs="Times New Roman"/>
        </w:rPr>
        <w:t>y</w:t>
      </w:r>
      <w:r w:rsidRPr="00460860">
        <w:rPr>
          <w:rFonts w:ascii="Times New Roman" w:hAnsi="Times New Roman" w:cs="Times New Roman"/>
        </w:rPr>
        <w:t xml:space="preserve"> </w:t>
      </w:r>
      <w:r w:rsidRPr="005164DC">
        <w:rPr>
          <w:rFonts w:ascii="Times New Roman" w:hAnsi="Times New Roman" w:cs="Times New Roman"/>
        </w:rPr>
        <w:t>gestión</w:t>
      </w:r>
      <w:r w:rsidRPr="00460860">
        <w:rPr>
          <w:rFonts w:ascii="Times New Roman" w:hAnsi="Times New Roman" w:cs="Times New Roman"/>
        </w:rPr>
        <w:t xml:space="preserve"> </w:t>
      </w:r>
      <w:r w:rsidRPr="005164DC">
        <w:rPr>
          <w:rFonts w:ascii="Times New Roman" w:hAnsi="Times New Roman" w:cs="Times New Roman"/>
        </w:rPr>
        <w:t>de</w:t>
      </w:r>
      <w:r w:rsidRPr="00460860">
        <w:rPr>
          <w:rFonts w:ascii="Times New Roman" w:hAnsi="Times New Roman" w:cs="Times New Roman"/>
        </w:rPr>
        <w:t xml:space="preserve"> </w:t>
      </w:r>
      <w:r w:rsidRPr="005164DC">
        <w:rPr>
          <w:rFonts w:ascii="Times New Roman" w:hAnsi="Times New Roman" w:cs="Times New Roman"/>
        </w:rPr>
        <w:t>concertación</w:t>
      </w:r>
      <w:r w:rsidRPr="00460860">
        <w:rPr>
          <w:rFonts w:ascii="Times New Roman" w:hAnsi="Times New Roman" w:cs="Times New Roman"/>
        </w:rPr>
        <w:t xml:space="preserve"> </w:t>
      </w:r>
      <w:r w:rsidRPr="005164DC">
        <w:rPr>
          <w:rFonts w:ascii="Times New Roman" w:hAnsi="Times New Roman" w:cs="Times New Roman"/>
        </w:rPr>
        <w:t>poblacional</w:t>
      </w:r>
      <w:r w:rsidRPr="00460860">
        <w:rPr>
          <w:rFonts w:ascii="Times New Roman" w:hAnsi="Times New Roman" w:cs="Times New Roman"/>
        </w:rPr>
        <w:t xml:space="preserve"> </w:t>
      </w:r>
      <w:r w:rsidRPr="005164DC">
        <w:rPr>
          <w:rFonts w:ascii="Times New Roman" w:hAnsi="Times New Roman" w:cs="Times New Roman"/>
        </w:rPr>
        <w:t>afrocolombiana.</w:t>
      </w:r>
    </w:p>
    <w:p w14:paraId="374826E6" w14:textId="241B88FF" w:rsidR="00DE1877" w:rsidRDefault="00DE1877" w:rsidP="00C6081A">
      <w:pPr>
        <w:pStyle w:val="Ttulo1"/>
        <w:spacing w:before="0"/>
        <w:rPr>
          <w:rFonts w:ascii="Times New Roman" w:hAnsi="Times New Roman"/>
          <w:color w:val="auto"/>
          <w:sz w:val="22"/>
          <w:szCs w:val="22"/>
        </w:rPr>
      </w:pPr>
      <w:bookmarkStart w:id="34" w:name="_Toc156816028"/>
      <w:bookmarkStart w:id="35" w:name="_Toc225212635"/>
      <w:r w:rsidRPr="0096744E">
        <w:rPr>
          <w:rFonts w:ascii="Times New Roman" w:hAnsi="Times New Roman"/>
          <w:color w:val="auto"/>
          <w:sz w:val="22"/>
          <w:szCs w:val="22"/>
        </w:rPr>
        <w:lastRenderedPageBreak/>
        <w:t>OBJETIVOS</w:t>
      </w:r>
      <w:bookmarkEnd w:id="34"/>
      <w:bookmarkEnd w:id="35"/>
    </w:p>
    <w:p w14:paraId="4F6354A9" w14:textId="77777777" w:rsidR="00C6081A" w:rsidRPr="00C6081A" w:rsidRDefault="00C6081A" w:rsidP="00C6081A">
      <w:pPr>
        <w:rPr>
          <w:lang w:eastAsia="es-ES"/>
        </w:rPr>
      </w:pPr>
    </w:p>
    <w:p w14:paraId="786EEAF9" w14:textId="30B3AFD0" w:rsidR="00DE1877" w:rsidRDefault="00DE1877" w:rsidP="00C6081A">
      <w:pPr>
        <w:pStyle w:val="Textoindependiente"/>
        <w:widowControl w:val="0"/>
        <w:autoSpaceDE w:val="0"/>
        <w:autoSpaceDN w:val="0"/>
        <w:spacing w:after="0" w:line="240" w:lineRule="auto"/>
        <w:ind w:right="760"/>
        <w:jc w:val="both"/>
        <w:rPr>
          <w:rFonts w:ascii="Times New Roman" w:hAnsi="Times New Roman" w:cs="Times New Roman"/>
          <w:b/>
        </w:rPr>
      </w:pPr>
      <w:bookmarkStart w:id="36" w:name="_Toc156816029"/>
      <w:r w:rsidRPr="00035084">
        <w:rPr>
          <w:rFonts w:ascii="Times New Roman" w:hAnsi="Times New Roman" w:cs="Times New Roman"/>
          <w:b/>
        </w:rPr>
        <w:t xml:space="preserve">Objetivo general de la </w:t>
      </w:r>
      <w:bookmarkEnd w:id="36"/>
      <w:r w:rsidRPr="00035084">
        <w:rPr>
          <w:rFonts w:ascii="Times New Roman" w:hAnsi="Times New Roman" w:cs="Times New Roman"/>
          <w:b/>
        </w:rPr>
        <w:t>Política Social de Comunicación y Tecnologías de la Información para la Justicia Racial de los Pueblos Afrocolombianos, Negros, Raizales y Palenqueros</w:t>
      </w:r>
    </w:p>
    <w:p w14:paraId="786C7EEC" w14:textId="77777777" w:rsidR="00C6081A" w:rsidRPr="00035084" w:rsidRDefault="00C6081A" w:rsidP="00C6081A">
      <w:pPr>
        <w:pStyle w:val="Textoindependiente"/>
        <w:widowControl w:val="0"/>
        <w:autoSpaceDE w:val="0"/>
        <w:autoSpaceDN w:val="0"/>
        <w:spacing w:after="0" w:line="240" w:lineRule="auto"/>
        <w:ind w:right="760"/>
        <w:jc w:val="both"/>
        <w:rPr>
          <w:rFonts w:ascii="Times New Roman" w:hAnsi="Times New Roman" w:cs="Times New Roman"/>
          <w:b/>
        </w:rPr>
      </w:pPr>
    </w:p>
    <w:p w14:paraId="45B22D10" w14:textId="16ECE87E" w:rsidR="00DB60D0" w:rsidRDefault="00DB60D0" w:rsidP="00C6081A">
      <w:pPr>
        <w:pStyle w:val="Textoindependiente"/>
        <w:widowControl w:val="0"/>
        <w:autoSpaceDE w:val="0"/>
        <w:autoSpaceDN w:val="0"/>
        <w:spacing w:after="0" w:line="240" w:lineRule="auto"/>
        <w:ind w:right="760"/>
        <w:jc w:val="both"/>
        <w:rPr>
          <w:rFonts w:ascii="Times New Roman" w:hAnsi="Times New Roman" w:cs="Times New Roman"/>
        </w:rPr>
      </w:pPr>
      <w:bookmarkStart w:id="37" w:name="_Toc156816030"/>
      <w:r w:rsidRPr="00DB60D0">
        <w:rPr>
          <w:rFonts w:ascii="Times New Roman" w:hAnsi="Times New Roman" w:cs="Times New Roman"/>
        </w:rPr>
        <w:t>Esta política busca garantizar la justicia racial hacia la población afrocolombiana, negra, palenquera y raizal mediante el diseño e implementación de planes, programas y proyectos para el acceso, fortalecimiento, creación, producción y circulación en el ecosistema de comunicación y tecnologías de la información e inteligencia artificial asegurando el derecho a la comunicación desde un enfoque diferencial, digno y con participación sectorial y poblacional.</w:t>
      </w:r>
    </w:p>
    <w:p w14:paraId="199FD5FC" w14:textId="77777777" w:rsidR="00C6081A" w:rsidRDefault="00C6081A" w:rsidP="00C6081A">
      <w:pPr>
        <w:pStyle w:val="Textoindependiente"/>
        <w:widowControl w:val="0"/>
        <w:autoSpaceDE w:val="0"/>
        <w:autoSpaceDN w:val="0"/>
        <w:spacing w:after="0" w:line="240" w:lineRule="auto"/>
        <w:ind w:right="760"/>
        <w:jc w:val="both"/>
        <w:rPr>
          <w:rFonts w:ascii="Times New Roman" w:hAnsi="Times New Roman" w:cs="Times New Roman"/>
        </w:rPr>
      </w:pPr>
    </w:p>
    <w:p w14:paraId="78E49633" w14:textId="56FC2A2E" w:rsidR="00DE1877" w:rsidRDefault="00DE1877" w:rsidP="00C6081A">
      <w:pPr>
        <w:pStyle w:val="Textoindependiente"/>
        <w:widowControl w:val="0"/>
        <w:autoSpaceDE w:val="0"/>
        <w:autoSpaceDN w:val="0"/>
        <w:spacing w:after="0" w:line="240" w:lineRule="auto"/>
        <w:ind w:right="760"/>
        <w:jc w:val="both"/>
        <w:rPr>
          <w:rFonts w:ascii="Times New Roman" w:hAnsi="Times New Roman" w:cs="Times New Roman"/>
          <w:b/>
        </w:rPr>
      </w:pPr>
      <w:r w:rsidRPr="008F67B0">
        <w:rPr>
          <w:rFonts w:ascii="Times New Roman" w:hAnsi="Times New Roman" w:cs="Times New Roman"/>
          <w:b/>
        </w:rPr>
        <w:t>Objetivos específicos</w:t>
      </w:r>
      <w:bookmarkEnd w:id="37"/>
    </w:p>
    <w:p w14:paraId="22EB1528" w14:textId="77777777" w:rsidR="00C6081A" w:rsidRPr="008F67B0" w:rsidRDefault="00C6081A" w:rsidP="00C6081A">
      <w:pPr>
        <w:pStyle w:val="Textoindependiente"/>
        <w:widowControl w:val="0"/>
        <w:autoSpaceDE w:val="0"/>
        <w:autoSpaceDN w:val="0"/>
        <w:spacing w:after="0" w:line="240" w:lineRule="auto"/>
        <w:ind w:right="760"/>
        <w:jc w:val="both"/>
        <w:rPr>
          <w:rFonts w:ascii="Times New Roman" w:hAnsi="Times New Roman" w:cs="Times New Roman"/>
          <w:b/>
        </w:rPr>
      </w:pPr>
    </w:p>
    <w:p w14:paraId="080F8C0C" w14:textId="5E4FD749" w:rsidR="00DB60D0" w:rsidRPr="00C6081A" w:rsidRDefault="00DB60D0" w:rsidP="00A252B3">
      <w:pPr>
        <w:pStyle w:val="Textoindependiente"/>
        <w:widowControl w:val="0"/>
        <w:numPr>
          <w:ilvl w:val="0"/>
          <w:numId w:val="9"/>
        </w:numPr>
        <w:autoSpaceDE w:val="0"/>
        <w:autoSpaceDN w:val="0"/>
        <w:spacing w:after="0" w:line="240" w:lineRule="auto"/>
        <w:ind w:right="760"/>
        <w:jc w:val="both"/>
        <w:rPr>
          <w:rFonts w:ascii="Times New Roman" w:hAnsi="Times New Roman" w:cs="Times New Roman"/>
          <w:b/>
          <w:bCs/>
        </w:rPr>
      </w:pPr>
      <w:r w:rsidRPr="00DB60D0">
        <w:rPr>
          <w:rFonts w:ascii="Times New Roman" w:hAnsi="Times New Roman" w:cs="Times New Roman"/>
        </w:rPr>
        <w:t>Promover la participación equitativa de la población afrocolombiana, negra, palenquera y raizal por medio del fomento e implementación de procesos y normatividad que garanticen su representación, participación e incidencia colectiva e individual en los ecosistemas de comunicación, tecnologías de la información, inteligencia artificial e innovación nacional con una visión antidiscriminación y antirracista.</w:t>
      </w:r>
    </w:p>
    <w:p w14:paraId="3802E2D0" w14:textId="77777777" w:rsidR="00C6081A" w:rsidRPr="00DB60D0" w:rsidRDefault="00C6081A" w:rsidP="00C6081A">
      <w:pPr>
        <w:pStyle w:val="Textoindependiente"/>
        <w:widowControl w:val="0"/>
        <w:autoSpaceDE w:val="0"/>
        <w:autoSpaceDN w:val="0"/>
        <w:spacing w:after="0" w:line="240" w:lineRule="auto"/>
        <w:ind w:left="820" w:right="760"/>
        <w:jc w:val="both"/>
        <w:rPr>
          <w:rFonts w:ascii="Times New Roman" w:hAnsi="Times New Roman" w:cs="Times New Roman"/>
          <w:b/>
          <w:bCs/>
        </w:rPr>
      </w:pPr>
    </w:p>
    <w:p w14:paraId="7902C45F" w14:textId="39B97DD4" w:rsidR="00DB60D0" w:rsidRDefault="00DB60D0" w:rsidP="00A252B3">
      <w:pPr>
        <w:pStyle w:val="Textoindependiente"/>
        <w:widowControl w:val="0"/>
        <w:numPr>
          <w:ilvl w:val="0"/>
          <w:numId w:val="9"/>
        </w:numPr>
        <w:autoSpaceDE w:val="0"/>
        <w:autoSpaceDN w:val="0"/>
        <w:spacing w:after="0" w:line="240" w:lineRule="auto"/>
        <w:ind w:right="760"/>
        <w:jc w:val="both"/>
        <w:rPr>
          <w:rFonts w:ascii="Times New Roman" w:hAnsi="Times New Roman" w:cs="Times New Roman"/>
        </w:rPr>
      </w:pPr>
      <w:r w:rsidRPr="00DB60D0">
        <w:rPr>
          <w:rFonts w:ascii="Times New Roman" w:hAnsi="Times New Roman" w:cs="Times New Roman"/>
        </w:rPr>
        <w:t>Desarrollar programas de educación formal y no formal en los diferentes sectores y agentes comunicacionales y de tecnologías de la información e inteligencia artificial orientados a la población afrocolombiana, negra, palenquera y raizal para el fortalecimiento de las capacidades comunicativas, tecnológicas y productivas con enfoque afrocolombiano</w:t>
      </w:r>
      <w:r w:rsidR="00C6081A">
        <w:rPr>
          <w:rFonts w:ascii="Times New Roman" w:hAnsi="Times New Roman" w:cs="Times New Roman"/>
        </w:rPr>
        <w:t>.</w:t>
      </w:r>
    </w:p>
    <w:p w14:paraId="1C1CEF81" w14:textId="77777777" w:rsidR="00C6081A" w:rsidRDefault="00C6081A" w:rsidP="00C6081A">
      <w:pPr>
        <w:pStyle w:val="Textoindependiente"/>
        <w:widowControl w:val="0"/>
        <w:autoSpaceDE w:val="0"/>
        <w:autoSpaceDN w:val="0"/>
        <w:spacing w:after="0" w:line="240" w:lineRule="auto"/>
        <w:ind w:right="760"/>
        <w:jc w:val="both"/>
        <w:rPr>
          <w:rFonts w:ascii="Times New Roman" w:hAnsi="Times New Roman" w:cs="Times New Roman"/>
        </w:rPr>
      </w:pPr>
    </w:p>
    <w:p w14:paraId="5BBBE9CF" w14:textId="121CABE9" w:rsidR="00231286" w:rsidRDefault="00231286" w:rsidP="00A252B3">
      <w:pPr>
        <w:pStyle w:val="Textoindependiente"/>
        <w:widowControl w:val="0"/>
        <w:numPr>
          <w:ilvl w:val="0"/>
          <w:numId w:val="9"/>
        </w:numPr>
        <w:autoSpaceDE w:val="0"/>
        <w:autoSpaceDN w:val="0"/>
        <w:spacing w:after="0" w:line="240" w:lineRule="auto"/>
        <w:ind w:right="760"/>
        <w:jc w:val="both"/>
        <w:rPr>
          <w:rFonts w:ascii="Times New Roman" w:hAnsi="Times New Roman" w:cs="Times New Roman"/>
        </w:rPr>
      </w:pPr>
      <w:r w:rsidRPr="00231286">
        <w:rPr>
          <w:rFonts w:ascii="Times New Roman" w:hAnsi="Times New Roman" w:cs="Times New Roman"/>
        </w:rPr>
        <w:t>Garantizar el acceso, la apropiación equitativa, la calidad y la permanencia de las tecnologías de la información y la comunicación (TIC) en las comunidades afrocolombianas, negras, palenqueras y raizales de acuerdo con sus dinámicas poblacionales, socioculturales y territoriales.</w:t>
      </w:r>
    </w:p>
    <w:p w14:paraId="70FBCC1A" w14:textId="77777777" w:rsidR="00C6081A" w:rsidRDefault="00C6081A" w:rsidP="00C6081A">
      <w:pPr>
        <w:pStyle w:val="Textoindependiente"/>
        <w:widowControl w:val="0"/>
        <w:autoSpaceDE w:val="0"/>
        <w:autoSpaceDN w:val="0"/>
        <w:spacing w:after="0" w:line="240" w:lineRule="auto"/>
        <w:ind w:right="760"/>
        <w:jc w:val="both"/>
        <w:rPr>
          <w:rFonts w:ascii="Times New Roman" w:hAnsi="Times New Roman" w:cs="Times New Roman"/>
        </w:rPr>
      </w:pPr>
    </w:p>
    <w:p w14:paraId="07B18092" w14:textId="13D4B18D" w:rsidR="00B04EF3" w:rsidRPr="00C6081A" w:rsidRDefault="00DE1877" w:rsidP="00A252B3">
      <w:pPr>
        <w:pStyle w:val="Textoindependiente"/>
        <w:widowControl w:val="0"/>
        <w:numPr>
          <w:ilvl w:val="0"/>
          <w:numId w:val="9"/>
        </w:numPr>
        <w:autoSpaceDE w:val="0"/>
        <w:autoSpaceDN w:val="0"/>
        <w:spacing w:after="0" w:line="240" w:lineRule="auto"/>
        <w:ind w:right="760"/>
        <w:jc w:val="both"/>
        <w:rPr>
          <w:rFonts w:ascii="Times New Roman" w:hAnsi="Times New Roman" w:cs="Times New Roman"/>
        </w:rPr>
      </w:pPr>
      <w:r w:rsidRPr="00677F1F">
        <w:rPr>
          <w:rFonts w:ascii="Times New Roman" w:hAnsi="Times New Roman" w:cs="Times New Roman"/>
        </w:rPr>
        <w:t>Establecer mecanismos de justicia económica para el fortalecimiento y reivindicación de la comunicación propia afrocolombiana, negra, palenquera y raizal que promuevan y garanticen el derecho a la comunicación, la sostenibilidad financiera y el desarrollo económico de las comunidades.</w:t>
      </w:r>
    </w:p>
    <w:p w14:paraId="2BD9BC68" w14:textId="339BF0A5"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006BAF7B" w14:textId="494B7305"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6E886C57" w14:textId="1758FE42"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4C1EF834" w14:textId="7FD20740"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376D1D22" w14:textId="19AB499F"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5B341FF1" w14:textId="1D6E861F" w:rsidR="00B04EF3"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32D5B092" w14:textId="77777777" w:rsidR="00B04EF3" w:rsidRPr="00677F1F" w:rsidRDefault="00B04EF3" w:rsidP="00B04EF3">
      <w:pPr>
        <w:pStyle w:val="Textoindependiente"/>
        <w:widowControl w:val="0"/>
        <w:autoSpaceDE w:val="0"/>
        <w:autoSpaceDN w:val="0"/>
        <w:spacing w:before="172" w:line="252" w:lineRule="auto"/>
        <w:ind w:right="860"/>
        <w:jc w:val="both"/>
        <w:rPr>
          <w:rFonts w:ascii="Times New Roman" w:hAnsi="Times New Roman" w:cs="Times New Roman"/>
        </w:rPr>
      </w:pPr>
    </w:p>
    <w:p w14:paraId="305A4AF5" w14:textId="27E78190" w:rsidR="001079E5" w:rsidRDefault="001079E5" w:rsidP="00C6081A">
      <w:pPr>
        <w:pStyle w:val="Ttulo1"/>
        <w:spacing w:before="0"/>
        <w:ind w:right="760"/>
        <w:jc w:val="both"/>
        <w:rPr>
          <w:rFonts w:ascii="Times New Roman" w:hAnsi="Times New Roman"/>
          <w:color w:val="auto"/>
          <w:sz w:val="22"/>
          <w:szCs w:val="22"/>
        </w:rPr>
      </w:pPr>
      <w:bookmarkStart w:id="38" w:name="_Toc156816035"/>
      <w:bookmarkStart w:id="39" w:name="_Toc225212636"/>
      <w:r w:rsidRPr="00C6081A">
        <w:rPr>
          <w:rFonts w:ascii="Times New Roman" w:hAnsi="Times New Roman"/>
          <w:color w:val="auto"/>
          <w:sz w:val="22"/>
          <w:szCs w:val="22"/>
        </w:rPr>
        <w:lastRenderedPageBreak/>
        <w:t xml:space="preserve">EJES </w:t>
      </w:r>
      <w:bookmarkEnd w:id="38"/>
      <w:r w:rsidR="002F41CA" w:rsidRPr="00C6081A">
        <w:rPr>
          <w:rFonts w:ascii="Times New Roman" w:hAnsi="Times New Roman"/>
          <w:color w:val="auto"/>
          <w:sz w:val="22"/>
          <w:szCs w:val="22"/>
        </w:rPr>
        <w:t>ESTRUCTURALES DEL PLAN DE ACCIÓN</w:t>
      </w:r>
      <w:bookmarkEnd w:id="39"/>
    </w:p>
    <w:p w14:paraId="776245E7" w14:textId="77777777" w:rsidR="00C6081A" w:rsidRPr="00C6081A" w:rsidRDefault="00C6081A" w:rsidP="00C6081A">
      <w:pPr>
        <w:rPr>
          <w:lang w:eastAsia="es-ES"/>
        </w:rPr>
      </w:pPr>
    </w:p>
    <w:p w14:paraId="3F6FEF5B" w14:textId="1020B1E5" w:rsidR="001079E5" w:rsidRDefault="001079E5" w:rsidP="00C6081A">
      <w:pPr>
        <w:pStyle w:val="Textoindependiente"/>
        <w:widowControl w:val="0"/>
        <w:autoSpaceDE w:val="0"/>
        <w:autoSpaceDN w:val="0"/>
        <w:spacing w:after="0" w:line="240" w:lineRule="auto"/>
        <w:ind w:right="760"/>
        <w:jc w:val="both"/>
        <w:rPr>
          <w:rFonts w:ascii="Times New Roman" w:hAnsi="Times New Roman" w:cs="Times New Roman"/>
        </w:rPr>
      </w:pPr>
      <w:r w:rsidRPr="00C6081A">
        <w:rPr>
          <w:rFonts w:ascii="Times New Roman" w:hAnsi="Times New Roman" w:cs="Times New Roman"/>
        </w:rPr>
        <w:t xml:space="preserve">Formular </w:t>
      </w:r>
      <w:r w:rsidR="00FC63CF" w:rsidRPr="00C6081A">
        <w:rPr>
          <w:rFonts w:ascii="Times New Roman" w:hAnsi="Times New Roman" w:cs="Times New Roman"/>
        </w:rPr>
        <w:t>esta política</w:t>
      </w:r>
      <w:r w:rsidR="00460860" w:rsidRPr="00C6081A">
        <w:rPr>
          <w:rFonts w:ascii="Times New Roman" w:hAnsi="Times New Roman" w:cs="Times New Roman"/>
        </w:rPr>
        <w:t xml:space="preserve"> ha sido un proceso colectivo, de articulación interinstitucional y sectorial, como </w:t>
      </w:r>
      <w:r w:rsidRPr="00C6081A">
        <w:rPr>
          <w:rFonts w:ascii="Times New Roman" w:hAnsi="Times New Roman" w:cs="Times New Roman"/>
        </w:rPr>
        <w:t>una</w:t>
      </w:r>
      <w:r w:rsidR="00460860" w:rsidRPr="00C6081A">
        <w:rPr>
          <w:rFonts w:ascii="Times New Roman" w:hAnsi="Times New Roman" w:cs="Times New Roman"/>
        </w:rPr>
        <w:t xml:space="preserve"> estrategia</w:t>
      </w:r>
      <w:r w:rsidRPr="00C6081A">
        <w:rPr>
          <w:rFonts w:ascii="Times New Roman" w:hAnsi="Times New Roman" w:cs="Times New Roman"/>
        </w:rPr>
        <w:t xml:space="preserve"> para promover la inclusión, la diversidad cultural y la equidad en la sociedad teniendo como horizonte aportar a la justicia racial.</w:t>
      </w:r>
    </w:p>
    <w:p w14:paraId="51556526" w14:textId="77777777" w:rsidR="00C6081A" w:rsidRPr="00C6081A" w:rsidRDefault="00C6081A" w:rsidP="00C6081A">
      <w:pPr>
        <w:pStyle w:val="Textoindependiente"/>
        <w:widowControl w:val="0"/>
        <w:autoSpaceDE w:val="0"/>
        <w:autoSpaceDN w:val="0"/>
        <w:spacing w:after="0" w:line="240" w:lineRule="auto"/>
        <w:ind w:right="760"/>
        <w:jc w:val="both"/>
        <w:rPr>
          <w:rFonts w:ascii="Times New Roman" w:hAnsi="Times New Roman" w:cs="Times New Roman"/>
        </w:rPr>
      </w:pPr>
    </w:p>
    <w:p w14:paraId="5750FC2F" w14:textId="54163D2B" w:rsidR="001079E5" w:rsidRDefault="001079E5" w:rsidP="00C6081A">
      <w:pPr>
        <w:pStyle w:val="Textoindependiente"/>
        <w:widowControl w:val="0"/>
        <w:autoSpaceDE w:val="0"/>
        <w:autoSpaceDN w:val="0"/>
        <w:spacing w:after="0" w:line="240" w:lineRule="auto"/>
        <w:ind w:right="760"/>
        <w:jc w:val="both"/>
        <w:rPr>
          <w:rFonts w:ascii="Times New Roman" w:hAnsi="Times New Roman" w:cs="Times New Roman"/>
        </w:rPr>
      </w:pPr>
      <w:r w:rsidRPr="00C6081A">
        <w:rPr>
          <w:rFonts w:ascii="Times New Roman" w:hAnsi="Times New Roman" w:cs="Times New Roman"/>
        </w:rPr>
        <w:t>Luego de la revisión de nueve documentos producidos desde 2013 hasta 202</w:t>
      </w:r>
      <w:r w:rsidR="00460860" w:rsidRPr="00C6081A">
        <w:rPr>
          <w:rFonts w:ascii="Times New Roman" w:hAnsi="Times New Roman" w:cs="Times New Roman"/>
        </w:rPr>
        <w:t>4</w:t>
      </w:r>
      <w:r w:rsidRPr="00C6081A">
        <w:rPr>
          <w:rFonts w:ascii="Times New Roman" w:hAnsi="Times New Roman" w:cs="Times New Roman"/>
        </w:rPr>
        <w:t xml:space="preserve">, por el Ministerio de las Culturas, las Artes y los Saberes y Ministerio de Tecnologías de la Información y Comunicaciones se destacan los siguientes criterios como ejes para estructurar una Política Social </w:t>
      </w:r>
      <w:r w:rsidR="00460860" w:rsidRPr="00C6081A">
        <w:rPr>
          <w:rFonts w:ascii="Times New Roman" w:hAnsi="Times New Roman" w:cs="Times New Roman"/>
        </w:rPr>
        <w:t>de Comunicación y Tecnologías de la</w:t>
      </w:r>
      <w:r w:rsidR="00191AA4" w:rsidRPr="00C6081A">
        <w:rPr>
          <w:rFonts w:ascii="Times New Roman" w:hAnsi="Times New Roman" w:cs="Times New Roman"/>
        </w:rPr>
        <w:t xml:space="preserve"> Información</w:t>
      </w:r>
      <w:r w:rsidR="00460860" w:rsidRPr="00C6081A">
        <w:rPr>
          <w:rFonts w:ascii="Times New Roman" w:hAnsi="Times New Roman" w:cs="Times New Roman"/>
        </w:rPr>
        <w:t xml:space="preserve"> para la Justicia Racial Afrocolombiana</w:t>
      </w:r>
      <w:r w:rsidRPr="00C6081A">
        <w:rPr>
          <w:rFonts w:ascii="Times New Roman" w:hAnsi="Times New Roman" w:cs="Times New Roman"/>
        </w:rPr>
        <w:t xml:space="preserve">, </w:t>
      </w:r>
      <w:r w:rsidR="00460860" w:rsidRPr="00C6081A">
        <w:rPr>
          <w:rFonts w:ascii="Times New Roman" w:hAnsi="Times New Roman" w:cs="Times New Roman"/>
        </w:rPr>
        <w:t>destacando</w:t>
      </w:r>
      <w:r w:rsidRPr="00C6081A">
        <w:rPr>
          <w:rFonts w:ascii="Times New Roman" w:hAnsi="Times New Roman" w:cs="Times New Roman"/>
        </w:rPr>
        <w:t xml:space="preserve"> que estos ejes </w:t>
      </w:r>
      <w:r w:rsidR="00460860" w:rsidRPr="00C6081A">
        <w:rPr>
          <w:rFonts w:ascii="Times New Roman" w:hAnsi="Times New Roman" w:cs="Times New Roman"/>
        </w:rPr>
        <w:t>responden</w:t>
      </w:r>
      <w:r w:rsidRPr="00C6081A">
        <w:rPr>
          <w:rFonts w:ascii="Times New Roman" w:hAnsi="Times New Roman" w:cs="Times New Roman"/>
        </w:rPr>
        <w:t xml:space="preserve"> </w:t>
      </w:r>
      <w:r w:rsidR="00460860" w:rsidRPr="00C6081A">
        <w:rPr>
          <w:rFonts w:ascii="Times New Roman" w:hAnsi="Times New Roman" w:cs="Times New Roman"/>
        </w:rPr>
        <w:t xml:space="preserve">a </w:t>
      </w:r>
      <w:r w:rsidRPr="00C6081A">
        <w:rPr>
          <w:rFonts w:ascii="Times New Roman" w:hAnsi="Times New Roman" w:cs="Times New Roman"/>
        </w:rPr>
        <w:t>intereses</w:t>
      </w:r>
      <w:r w:rsidR="00460860" w:rsidRPr="00C6081A">
        <w:rPr>
          <w:rFonts w:ascii="Times New Roman" w:hAnsi="Times New Roman" w:cs="Times New Roman"/>
        </w:rPr>
        <w:t xml:space="preserve"> manifiestos</w:t>
      </w:r>
      <w:r w:rsidRPr="00C6081A">
        <w:rPr>
          <w:rFonts w:ascii="Times New Roman" w:hAnsi="Times New Roman" w:cs="Times New Roman"/>
        </w:rPr>
        <w:t xml:space="preserve"> de la población afrocolombiana frente a las comunicaciones con enfoque diferencial:</w:t>
      </w:r>
    </w:p>
    <w:p w14:paraId="743576B5" w14:textId="77777777" w:rsidR="00C6081A" w:rsidRPr="00C6081A" w:rsidRDefault="00C6081A" w:rsidP="00C6081A">
      <w:pPr>
        <w:pStyle w:val="Textoindependiente"/>
        <w:widowControl w:val="0"/>
        <w:autoSpaceDE w:val="0"/>
        <w:autoSpaceDN w:val="0"/>
        <w:spacing w:after="0" w:line="240" w:lineRule="auto"/>
        <w:ind w:right="760"/>
        <w:jc w:val="both"/>
        <w:rPr>
          <w:rFonts w:ascii="Times New Roman" w:hAnsi="Times New Roman" w:cs="Times New Roman"/>
        </w:rPr>
      </w:pPr>
    </w:p>
    <w:p w14:paraId="20306E40" w14:textId="4217E0A9" w:rsidR="001079E5" w:rsidRDefault="001079E5" w:rsidP="00C6081A">
      <w:pPr>
        <w:pStyle w:val="Ttulo2"/>
        <w:spacing w:before="0"/>
        <w:ind w:right="760"/>
        <w:jc w:val="both"/>
        <w:rPr>
          <w:rFonts w:ascii="Times New Roman" w:hAnsi="Times New Roman"/>
          <w:b/>
          <w:bCs/>
          <w:color w:val="auto"/>
          <w:sz w:val="22"/>
          <w:szCs w:val="22"/>
        </w:rPr>
      </w:pPr>
      <w:bookmarkStart w:id="40" w:name="_Toc156816036"/>
      <w:bookmarkStart w:id="41" w:name="_Toc225212637"/>
      <w:r w:rsidRPr="00C6081A">
        <w:rPr>
          <w:rFonts w:ascii="Times New Roman" w:hAnsi="Times New Roman"/>
          <w:b/>
          <w:bCs/>
          <w:color w:val="auto"/>
          <w:sz w:val="22"/>
          <w:szCs w:val="22"/>
        </w:rPr>
        <w:t>Eje</w:t>
      </w:r>
      <w:r w:rsidRPr="00C6081A">
        <w:rPr>
          <w:rFonts w:ascii="Times New Roman" w:hAnsi="Times New Roman"/>
          <w:b/>
          <w:bCs/>
          <w:color w:val="auto"/>
          <w:spacing w:val="26"/>
          <w:sz w:val="22"/>
          <w:szCs w:val="22"/>
        </w:rPr>
        <w:t xml:space="preserve"> </w:t>
      </w:r>
      <w:r w:rsidR="00B04EF3" w:rsidRPr="00C6081A">
        <w:rPr>
          <w:rFonts w:ascii="Times New Roman" w:hAnsi="Times New Roman"/>
          <w:b/>
          <w:bCs/>
          <w:color w:val="auto"/>
          <w:sz w:val="22"/>
          <w:szCs w:val="22"/>
        </w:rPr>
        <w:t>1</w:t>
      </w:r>
      <w:r w:rsidRPr="00C6081A">
        <w:rPr>
          <w:rFonts w:ascii="Times New Roman" w:hAnsi="Times New Roman"/>
          <w:b/>
          <w:bCs/>
          <w:color w:val="auto"/>
          <w:sz w:val="22"/>
          <w:szCs w:val="22"/>
        </w:rPr>
        <w:t>)</w:t>
      </w:r>
      <w:r w:rsidRPr="00C6081A">
        <w:rPr>
          <w:rFonts w:ascii="Times New Roman" w:hAnsi="Times New Roman"/>
          <w:b/>
          <w:bCs/>
          <w:color w:val="auto"/>
          <w:spacing w:val="25"/>
          <w:sz w:val="22"/>
          <w:szCs w:val="22"/>
        </w:rPr>
        <w:t xml:space="preserve"> </w:t>
      </w:r>
      <w:bookmarkEnd w:id="40"/>
      <w:r w:rsidR="002F41CA" w:rsidRPr="00C6081A">
        <w:rPr>
          <w:rFonts w:ascii="Times New Roman" w:hAnsi="Times New Roman"/>
          <w:b/>
          <w:bCs/>
          <w:color w:val="auto"/>
          <w:sz w:val="22"/>
          <w:szCs w:val="22"/>
        </w:rPr>
        <w:t xml:space="preserve">Representación equitativa de </w:t>
      </w:r>
      <w:r w:rsidR="00231286" w:rsidRPr="00C6081A">
        <w:rPr>
          <w:rFonts w:ascii="Times New Roman" w:hAnsi="Times New Roman"/>
          <w:b/>
          <w:bCs/>
          <w:color w:val="auto"/>
          <w:sz w:val="22"/>
          <w:szCs w:val="22"/>
        </w:rPr>
        <w:t>la población</w:t>
      </w:r>
      <w:r w:rsidR="002F41CA" w:rsidRPr="00C6081A">
        <w:rPr>
          <w:rFonts w:ascii="Times New Roman" w:hAnsi="Times New Roman"/>
          <w:b/>
          <w:bCs/>
          <w:color w:val="auto"/>
          <w:sz w:val="22"/>
          <w:szCs w:val="22"/>
        </w:rPr>
        <w:t xml:space="preserve"> </w:t>
      </w:r>
      <w:r w:rsidR="00231286" w:rsidRPr="00C6081A">
        <w:rPr>
          <w:rFonts w:ascii="Times New Roman" w:hAnsi="Times New Roman"/>
          <w:b/>
          <w:bCs/>
          <w:color w:val="auto"/>
          <w:sz w:val="22"/>
          <w:szCs w:val="22"/>
        </w:rPr>
        <w:t>a</w:t>
      </w:r>
      <w:r w:rsidR="002F41CA" w:rsidRPr="00C6081A">
        <w:rPr>
          <w:rFonts w:ascii="Times New Roman" w:hAnsi="Times New Roman"/>
          <w:b/>
          <w:bCs/>
          <w:color w:val="auto"/>
          <w:sz w:val="22"/>
          <w:szCs w:val="22"/>
        </w:rPr>
        <w:t xml:space="preserve">frocolombiana, </w:t>
      </w:r>
      <w:r w:rsidR="00231286" w:rsidRPr="00C6081A">
        <w:rPr>
          <w:rFonts w:ascii="Times New Roman" w:hAnsi="Times New Roman"/>
          <w:b/>
          <w:bCs/>
          <w:color w:val="auto"/>
          <w:sz w:val="22"/>
          <w:szCs w:val="22"/>
        </w:rPr>
        <w:t>n</w:t>
      </w:r>
      <w:r w:rsidR="002F41CA" w:rsidRPr="00C6081A">
        <w:rPr>
          <w:rFonts w:ascii="Times New Roman" w:hAnsi="Times New Roman"/>
          <w:b/>
          <w:bCs/>
          <w:color w:val="auto"/>
          <w:sz w:val="22"/>
          <w:szCs w:val="22"/>
        </w:rPr>
        <w:t>egra,</w:t>
      </w:r>
      <w:r w:rsidR="00231286" w:rsidRPr="00C6081A">
        <w:rPr>
          <w:rFonts w:ascii="Times New Roman" w:hAnsi="Times New Roman"/>
          <w:b/>
          <w:bCs/>
          <w:color w:val="auto"/>
          <w:sz w:val="22"/>
          <w:szCs w:val="22"/>
        </w:rPr>
        <w:t xml:space="preserve"> r</w:t>
      </w:r>
      <w:r w:rsidR="002F41CA" w:rsidRPr="00C6081A">
        <w:rPr>
          <w:rFonts w:ascii="Times New Roman" w:hAnsi="Times New Roman"/>
          <w:b/>
          <w:bCs/>
          <w:color w:val="auto"/>
          <w:sz w:val="22"/>
          <w:szCs w:val="22"/>
        </w:rPr>
        <w:t>aizal</w:t>
      </w:r>
      <w:r w:rsidR="00231286" w:rsidRPr="00C6081A">
        <w:rPr>
          <w:rFonts w:ascii="Times New Roman" w:hAnsi="Times New Roman"/>
          <w:b/>
          <w:bCs/>
          <w:color w:val="auto"/>
          <w:sz w:val="22"/>
          <w:szCs w:val="22"/>
        </w:rPr>
        <w:t xml:space="preserve"> y p</w:t>
      </w:r>
      <w:r w:rsidR="002F41CA" w:rsidRPr="00C6081A">
        <w:rPr>
          <w:rFonts w:ascii="Times New Roman" w:hAnsi="Times New Roman"/>
          <w:b/>
          <w:bCs/>
          <w:color w:val="auto"/>
          <w:sz w:val="22"/>
          <w:szCs w:val="22"/>
        </w:rPr>
        <w:t>alenquera en el ecosistema de la comunicación</w:t>
      </w:r>
      <w:r w:rsidR="00231286" w:rsidRPr="00C6081A">
        <w:rPr>
          <w:rFonts w:ascii="Times New Roman" w:hAnsi="Times New Roman"/>
          <w:b/>
          <w:bCs/>
          <w:color w:val="auto"/>
          <w:sz w:val="22"/>
          <w:szCs w:val="22"/>
        </w:rPr>
        <w:t>, tecnologías de la</w:t>
      </w:r>
      <w:r w:rsidR="002F41CA" w:rsidRPr="00C6081A">
        <w:rPr>
          <w:rFonts w:ascii="Times New Roman" w:hAnsi="Times New Roman"/>
          <w:b/>
          <w:bCs/>
          <w:color w:val="auto"/>
          <w:sz w:val="22"/>
          <w:szCs w:val="22"/>
        </w:rPr>
        <w:t xml:space="preserve"> información e innovación.</w:t>
      </w:r>
      <w:bookmarkEnd w:id="41"/>
    </w:p>
    <w:p w14:paraId="2912843E" w14:textId="77777777" w:rsidR="00C6081A" w:rsidRPr="00C6081A" w:rsidRDefault="00C6081A" w:rsidP="00C6081A">
      <w:pPr>
        <w:rPr>
          <w:lang w:eastAsia="en-US"/>
        </w:rPr>
      </w:pPr>
    </w:p>
    <w:p w14:paraId="0762D5D1" w14:textId="466817FD" w:rsidR="001079E5"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bCs/>
        </w:rPr>
        <w:t>Objetivo:</w:t>
      </w:r>
      <w:r w:rsidRPr="00C6081A">
        <w:rPr>
          <w:rFonts w:ascii="Times New Roman" w:hAnsi="Times New Roman" w:cs="Times New Roman"/>
          <w:b/>
          <w:bCs/>
          <w:spacing w:val="1"/>
        </w:rPr>
        <w:t xml:space="preserve"> </w:t>
      </w:r>
      <w:r w:rsidR="00FE554C" w:rsidRPr="00C6081A">
        <w:rPr>
          <w:rFonts w:ascii="Times New Roman" w:hAnsi="Times New Roman" w:cs="Times New Roman"/>
        </w:rPr>
        <w:t xml:space="preserve">Promover la representación justa, equitativa y digna de las personas afrocolombiana, negra, raizal y palenquera en el ecosistema de comunicación, tecnologías de la información e innovación en los entes municipales, </w:t>
      </w:r>
      <w:r w:rsidR="1C8837A0" w:rsidRPr="00C6081A">
        <w:rPr>
          <w:rFonts w:ascii="Times New Roman" w:hAnsi="Times New Roman" w:cs="Times New Roman"/>
        </w:rPr>
        <w:t>departamentales</w:t>
      </w:r>
      <w:r w:rsidR="00FE554C" w:rsidRPr="00C6081A">
        <w:rPr>
          <w:rFonts w:ascii="Times New Roman" w:hAnsi="Times New Roman" w:cs="Times New Roman"/>
        </w:rPr>
        <w:t xml:space="preserve"> y nacionales en el sector público y privado.</w:t>
      </w:r>
    </w:p>
    <w:p w14:paraId="226D1A1B" w14:textId="77777777" w:rsidR="00C6081A" w:rsidRPr="00C6081A" w:rsidRDefault="00C6081A" w:rsidP="00C6081A">
      <w:pPr>
        <w:pStyle w:val="Textoindependiente"/>
        <w:spacing w:after="0" w:line="240" w:lineRule="auto"/>
        <w:ind w:left="821" w:right="760"/>
        <w:jc w:val="both"/>
        <w:rPr>
          <w:rFonts w:ascii="Times New Roman" w:hAnsi="Times New Roman" w:cs="Times New Roman"/>
        </w:rPr>
      </w:pPr>
    </w:p>
    <w:p w14:paraId="1B97ECE8" w14:textId="1A790BE0" w:rsidR="00FE554C" w:rsidRPr="00CC1C2B" w:rsidRDefault="00FE554C" w:rsidP="00CC1C2B">
      <w:pPr>
        <w:pStyle w:val="Textoindependiente"/>
        <w:spacing w:after="0" w:line="240" w:lineRule="auto"/>
        <w:ind w:left="821" w:right="760"/>
        <w:jc w:val="both"/>
        <w:rPr>
          <w:rFonts w:ascii="Times New Roman" w:hAnsi="Times New Roman" w:cs="Times New Roman"/>
          <w:b/>
        </w:rPr>
      </w:pPr>
      <w:r w:rsidRPr="00C6081A">
        <w:rPr>
          <w:rFonts w:ascii="Times New Roman" w:hAnsi="Times New Roman" w:cs="Times New Roman"/>
          <w:b/>
        </w:rPr>
        <w:t>Objetivos específicos:</w:t>
      </w:r>
      <w:bookmarkStart w:id="42" w:name="_Toc156816037"/>
      <w:r w:rsidR="00CC1C2B">
        <w:rPr>
          <w:rFonts w:ascii="Times New Roman" w:hAnsi="Times New Roman" w:cs="Times New Roman"/>
          <w:b/>
        </w:rPr>
        <w:t xml:space="preserve"> </w:t>
      </w:r>
      <w:r w:rsidRPr="00C6081A">
        <w:rPr>
          <w:rFonts w:ascii="Times New Roman" w:hAnsi="Times New Roman" w:cs="Times New Roman"/>
        </w:rPr>
        <w:t>Generar alianzas con las instituciones de educación formal superior, que promuevan los procesos formativos y certifiquen el conocimiento de las comunidades negras, afrocolombianas raizales y palenqueras, con estándares de alta calidad en el ecosistema de comunicación, tecnologías de la información e innovación, con incidencia en territorios, municipios y principales ciudades del país.</w:t>
      </w:r>
    </w:p>
    <w:p w14:paraId="4B9511FF" w14:textId="77777777" w:rsidR="00C6081A" w:rsidRPr="00C6081A" w:rsidRDefault="00C6081A" w:rsidP="00C6081A">
      <w:pPr>
        <w:pStyle w:val="Textoindependiente"/>
        <w:spacing w:after="0" w:line="240" w:lineRule="auto"/>
        <w:ind w:left="821" w:right="760"/>
        <w:jc w:val="both"/>
        <w:rPr>
          <w:rFonts w:ascii="Times New Roman" w:hAnsi="Times New Roman" w:cs="Times New Roman"/>
        </w:rPr>
      </w:pPr>
    </w:p>
    <w:p w14:paraId="4EC15BE9" w14:textId="1671E969" w:rsidR="00FE554C" w:rsidRDefault="00FE554C"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Diseñar y fortalecer convocatorias que respondan a las dinámicas territoriales, de las comunidade</w:t>
      </w:r>
      <w:r w:rsidR="00B70736" w:rsidRPr="00C6081A">
        <w:rPr>
          <w:rFonts w:ascii="Times New Roman" w:hAnsi="Times New Roman" w:cs="Times New Roman"/>
        </w:rPr>
        <w:t xml:space="preserve">s </w:t>
      </w:r>
      <w:r w:rsidRPr="00C6081A">
        <w:rPr>
          <w:rFonts w:ascii="Times New Roman" w:hAnsi="Times New Roman" w:cs="Times New Roman"/>
        </w:rPr>
        <w:t>afrocolombiana</w:t>
      </w:r>
      <w:r w:rsidR="00D7158D" w:rsidRPr="00C6081A">
        <w:rPr>
          <w:rFonts w:ascii="Times New Roman" w:hAnsi="Times New Roman" w:cs="Times New Roman"/>
        </w:rPr>
        <w:t>s</w:t>
      </w:r>
      <w:r w:rsidRPr="00C6081A">
        <w:rPr>
          <w:rFonts w:ascii="Times New Roman" w:hAnsi="Times New Roman" w:cs="Times New Roman"/>
        </w:rPr>
        <w:t>, negra</w:t>
      </w:r>
      <w:r w:rsidR="00D7158D" w:rsidRPr="00C6081A">
        <w:rPr>
          <w:rFonts w:ascii="Times New Roman" w:hAnsi="Times New Roman" w:cs="Times New Roman"/>
        </w:rPr>
        <w:t>s</w:t>
      </w:r>
      <w:r w:rsidRPr="00C6081A">
        <w:rPr>
          <w:rFonts w:ascii="Times New Roman" w:hAnsi="Times New Roman" w:cs="Times New Roman"/>
        </w:rPr>
        <w:t>, raizal</w:t>
      </w:r>
      <w:r w:rsidR="00D7158D" w:rsidRPr="00C6081A">
        <w:rPr>
          <w:rFonts w:ascii="Times New Roman" w:hAnsi="Times New Roman" w:cs="Times New Roman"/>
        </w:rPr>
        <w:t>es</w:t>
      </w:r>
      <w:r w:rsidRPr="00C6081A">
        <w:rPr>
          <w:rFonts w:ascii="Times New Roman" w:hAnsi="Times New Roman" w:cs="Times New Roman"/>
        </w:rPr>
        <w:t xml:space="preserve"> y palenquera</w:t>
      </w:r>
      <w:r w:rsidR="00D7158D" w:rsidRPr="00C6081A">
        <w:rPr>
          <w:rFonts w:ascii="Times New Roman" w:hAnsi="Times New Roman" w:cs="Times New Roman"/>
        </w:rPr>
        <w:t>s</w:t>
      </w:r>
      <w:r w:rsidRPr="00C6081A">
        <w:rPr>
          <w:rFonts w:ascii="Times New Roman" w:hAnsi="Times New Roman" w:cs="Times New Roman"/>
        </w:rPr>
        <w:t xml:space="preserve"> tanto en la formulación como en la ejecución y financiación de las mismas, que promuevan el crecimiento del ecosistema de comunicación, tecnologías de la información e innovación; además, garantizar que el equipo técnico y evaluador de las convocatorias cuente con la participación mayoritaria de personas negras, afrocolombianas, raizales y palenqueras. </w:t>
      </w:r>
    </w:p>
    <w:p w14:paraId="2B142ACD" w14:textId="77777777" w:rsidR="00C6081A" w:rsidRPr="00C6081A" w:rsidRDefault="00C6081A" w:rsidP="00C6081A">
      <w:pPr>
        <w:pStyle w:val="Textoindependiente"/>
        <w:spacing w:after="0" w:line="240" w:lineRule="auto"/>
        <w:ind w:left="821" w:right="760"/>
        <w:jc w:val="both"/>
        <w:rPr>
          <w:rFonts w:ascii="Times New Roman" w:hAnsi="Times New Roman" w:cs="Times New Roman"/>
        </w:rPr>
      </w:pPr>
    </w:p>
    <w:p w14:paraId="38C7F044" w14:textId="3FBAC327" w:rsidR="00FE554C" w:rsidRDefault="00FE554C"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 xml:space="preserve">Establecer y garantizar el adecuado funcionamiento de un órgano nacional de representación e incidencia en el ecosistema de comunicación, tecnologías de la información e innovación, con representación sectorial, que por </w:t>
      </w:r>
      <w:r w:rsidR="00E23911" w:rsidRPr="00C6081A">
        <w:rPr>
          <w:rFonts w:ascii="Times New Roman" w:hAnsi="Times New Roman" w:cs="Times New Roman"/>
        </w:rPr>
        <w:t>obligatoriedad</w:t>
      </w:r>
      <w:r w:rsidRPr="00C6081A">
        <w:rPr>
          <w:rFonts w:ascii="Times New Roman" w:hAnsi="Times New Roman" w:cs="Times New Roman"/>
        </w:rPr>
        <w:t xml:space="preserve"> tenga incidencia en espacios donde se toman decisiones con respecto al sector de las comunicaciones, las tecnologías y la información del pueblo afrocolombiano, negro, raizal y palenquero.</w:t>
      </w:r>
    </w:p>
    <w:p w14:paraId="7ADD9059" w14:textId="77777777" w:rsidR="00C6081A" w:rsidRPr="00C6081A" w:rsidRDefault="00C6081A" w:rsidP="00C6081A">
      <w:pPr>
        <w:pStyle w:val="Textoindependiente"/>
        <w:spacing w:after="0" w:line="240" w:lineRule="auto"/>
        <w:ind w:left="821" w:right="760"/>
        <w:jc w:val="both"/>
        <w:rPr>
          <w:rFonts w:ascii="Times New Roman" w:hAnsi="Times New Roman" w:cs="Times New Roman"/>
        </w:rPr>
      </w:pPr>
    </w:p>
    <w:p w14:paraId="2DD9E441" w14:textId="0890F1A8" w:rsidR="00FE554C" w:rsidRDefault="00C6081A"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 xml:space="preserve">Promover la articulación y gestión de diversas fuentes de apoyo y cooperación, a nivel municipal, departamental, nacional e internacional, orientadas al fortalecimiento de las iniciativas y procesos del sector de las comunicaciones, las tecnologías de la información y la innovación del pueblo afrocolombiano, negro, raizal y palenquero, en sus distintas </w:t>
      </w:r>
      <w:r w:rsidRPr="00C6081A">
        <w:rPr>
          <w:rFonts w:ascii="Times New Roman" w:hAnsi="Times New Roman" w:cs="Times New Roman"/>
        </w:rPr>
        <w:lastRenderedPageBreak/>
        <w:t>etapas de desarrollo, conforme a las competencias institucionales y los instrumentos de planeación vigentes</w:t>
      </w:r>
      <w:r w:rsidR="00FE554C" w:rsidRPr="00C6081A">
        <w:rPr>
          <w:rFonts w:ascii="Times New Roman" w:hAnsi="Times New Roman" w:cs="Times New Roman"/>
        </w:rPr>
        <w:t>.</w:t>
      </w:r>
    </w:p>
    <w:p w14:paraId="555E22BA" w14:textId="77777777" w:rsidR="00C6081A" w:rsidRPr="00C6081A" w:rsidRDefault="00C6081A" w:rsidP="00C6081A">
      <w:pPr>
        <w:pStyle w:val="Textoindependiente"/>
        <w:spacing w:after="0" w:line="240" w:lineRule="auto"/>
        <w:ind w:left="821" w:right="760"/>
        <w:jc w:val="both"/>
        <w:rPr>
          <w:rFonts w:ascii="Times New Roman" w:hAnsi="Times New Roman" w:cs="Times New Roman"/>
        </w:rPr>
      </w:pPr>
    </w:p>
    <w:p w14:paraId="17BC5247" w14:textId="17672C83" w:rsidR="00FE554C" w:rsidRDefault="00D83B2F"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G</w:t>
      </w:r>
      <w:r w:rsidR="00FE554C" w:rsidRPr="00C6081A">
        <w:rPr>
          <w:rFonts w:ascii="Times New Roman" w:hAnsi="Times New Roman" w:cs="Times New Roman"/>
        </w:rPr>
        <w:t>arantizar que en las parrillas de programación de los medios públicos y privados se incluyan contenidos creados, representados y producidos por personas de las comunidades negras, afrocolombianas, palenqueras y raizales de acuerdo a sus usos y costumbres y cosmovisiones</w:t>
      </w:r>
    </w:p>
    <w:p w14:paraId="0EC29895" w14:textId="77777777" w:rsidR="00C6081A" w:rsidRPr="00C6081A" w:rsidRDefault="00C6081A" w:rsidP="00454A42">
      <w:pPr>
        <w:pStyle w:val="Textoindependiente"/>
        <w:spacing w:after="0" w:line="240" w:lineRule="auto"/>
        <w:ind w:right="760"/>
        <w:jc w:val="both"/>
        <w:rPr>
          <w:rFonts w:ascii="Times New Roman" w:hAnsi="Times New Roman" w:cs="Times New Roman"/>
        </w:rPr>
      </w:pPr>
    </w:p>
    <w:p w14:paraId="73A8B12A" w14:textId="73999125" w:rsidR="001079E5" w:rsidRDefault="001079E5" w:rsidP="00C6081A">
      <w:pPr>
        <w:pStyle w:val="Ttulo2"/>
        <w:spacing w:before="0"/>
        <w:ind w:right="760"/>
        <w:jc w:val="both"/>
        <w:rPr>
          <w:rFonts w:ascii="Times New Roman" w:hAnsi="Times New Roman"/>
          <w:b/>
          <w:bCs/>
          <w:color w:val="auto"/>
          <w:sz w:val="22"/>
          <w:szCs w:val="22"/>
        </w:rPr>
      </w:pPr>
      <w:bookmarkStart w:id="43" w:name="_Toc225212638"/>
      <w:r w:rsidRPr="00C6081A">
        <w:rPr>
          <w:rFonts w:ascii="Times New Roman" w:hAnsi="Times New Roman"/>
          <w:b/>
          <w:bCs/>
          <w:color w:val="auto"/>
          <w:sz w:val="22"/>
          <w:szCs w:val="22"/>
        </w:rPr>
        <w:t>Eje</w:t>
      </w:r>
      <w:r w:rsidRPr="00C6081A">
        <w:rPr>
          <w:rFonts w:ascii="Times New Roman" w:hAnsi="Times New Roman"/>
          <w:b/>
          <w:bCs/>
          <w:color w:val="auto"/>
          <w:spacing w:val="-3"/>
          <w:sz w:val="22"/>
          <w:szCs w:val="22"/>
        </w:rPr>
        <w:t xml:space="preserve"> </w:t>
      </w:r>
      <w:r w:rsidRPr="00C6081A">
        <w:rPr>
          <w:rFonts w:ascii="Times New Roman" w:hAnsi="Times New Roman"/>
          <w:b/>
          <w:bCs/>
          <w:color w:val="auto"/>
          <w:sz w:val="22"/>
          <w:szCs w:val="22"/>
        </w:rPr>
        <w:t>2)</w:t>
      </w:r>
      <w:r w:rsidRPr="00C6081A">
        <w:rPr>
          <w:rFonts w:ascii="Times New Roman" w:hAnsi="Times New Roman"/>
          <w:b/>
          <w:bCs/>
          <w:color w:val="auto"/>
          <w:spacing w:val="-4"/>
          <w:sz w:val="22"/>
          <w:szCs w:val="22"/>
        </w:rPr>
        <w:t xml:space="preserve"> </w:t>
      </w:r>
      <w:r w:rsidRPr="00C6081A">
        <w:rPr>
          <w:rFonts w:ascii="Times New Roman" w:hAnsi="Times New Roman"/>
          <w:b/>
          <w:bCs/>
          <w:color w:val="auto"/>
          <w:sz w:val="22"/>
          <w:szCs w:val="22"/>
        </w:rPr>
        <w:t>Promoción</w:t>
      </w:r>
      <w:r w:rsidR="00FE554C" w:rsidRPr="00C6081A">
        <w:rPr>
          <w:rFonts w:ascii="Times New Roman" w:hAnsi="Times New Roman"/>
          <w:b/>
          <w:bCs/>
          <w:color w:val="auto"/>
          <w:sz w:val="22"/>
          <w:szCs w:val="22"/>
        </w:rPr>
        <w:t xml:space="preserve"> y difusión</w:t>
      </w:r>
      <w:r w:rsidRPr="00C6081A">
        <w:rPr>
          <w:rFonts w:ascii="Times New Roman" w:hAnsi="Times New Roman"/>
          <w:b/>
          <w:bCs/>
          <w:color w:val="auto"/>
          <w:spacing w:val="-1"/>
          <w:sz w:val="22"/>
          <w:szCs w:val="22"/>
        </w:rPr>
        <w:t xml:space="preserve"> </w:t>
      </w:r>
      <w:r w:rsidRPr="00C6081A">
        <w:rPr>
          <w:rFonts w:ascii="Times New Roman" w:hAnsi="Times New Roman"/>
          <w:b/>
          <w:bCs/>
          <w:color w:val="auto"/>
          <w:sz w:val="22"/>
          <w:szCs w:val="22"/>
        </w:rPr>
        <w:t>de</w:t>
      </w:r>
      <w:r w:rsidRPr="00C6081A">
        <w:rPr>
          <w:rFonts w:ascii="Times New Roman" w:hAnsi="Times New Roman"/>
          <w:b/>
          <w:bCs/>
          <w:color w:val="auto"/>
          <w:spacing w:val="-2"/>
          <w:sz w:val="22"/>
          <w:szCs w:val="22"/>
        </w:rPr>
        <w:t xml:space="preserve"> </w:t>
      </w:r>
      <w:r w:rsidRPr="00C6081A">
        <w:rPr>
          <w:rFonts w:ascii="Times New Roman" w:hAnsi="Times New Roman"/>
          <w:b/>
          <w:bCs/>
          <w:color w:val="auto"/>
          <w:sz w:val="22"/>
          <w:szCs w:val="22"/>
        </w:rPr>
        <w:t>las</w:t>
      </w:r>
      <w:r w:rsidRPr="00C6081A">
        <w:rPr>
          <w:rFonts w:ascii="Times New Roman" w:hAnsi="Times New Roman"/>
          <w:b/>
          <w:bCs/>
          <w:color w:val="auto"/>
          <w:spacing w:val="-3"/>
          <w:sz w:val="22"/>
          <w:szCs w:val="22"/>
        </w:rPr>
        <w:t xml:space="preserve"> </w:t>
      </w:r>
      <w:r w:rsidRPr="00C6081A">
        <w:rPr>
          <w:rFonts w:ascii="Times New Roman" w:hAnsi="Times New Roman"/>
          <w:b/>
          <w:bCs/>
          <w:color w:val="auto"/>
          <w:sz w:val="22"/>
          <w:szCs w:val="22"/>
        </w:rPr>
        <w:t>formas</w:t>
      </w:r>
      <w:r w:rsidRPr="00C6081A">
        <w:rPr>
          <w:rFonts w:ascii="Times New Roman" w:hAnsi="Times New Roman"/>
          <w:b/>
          <w:bCs/>
          <w:color w:val="auto"/>
          <w:spacing w:val="-3"/>
          <w:sz w:val="22"/>
          <w:szCs w:val="22"/>
        </w:rPr>
        <w:t xml:space="preserve"> </w:t>
      </w:r>
      <w:r w:rsidRPr="00C6081A">
        <w:rPr>
          <w:rFonts w:ascii="Times New Roman" w:hAnsi="Times New Roman"/>
          <w:b/>
          <w:bCs/>
          <w:color w:val="auto"/>
          <w:sz w:val="22"/>
          <w:szCs w:val="22"/>
        </w:rPr>
        <w:t>de</w:t>
      </w:r>
      <w:r w:rsidRPr="00C6081A">
        <w:rPr>
          <w:rFonts w:ascii="Times New Roman" w:hAnsi="Times New Roman"/>
          <w:b/>
          <w:bCs/>
          <w:color w:val="auto"/>
          <w:spacing w:val="-3"/>
          <w:sz w:val="22"/>
          <w:szCs w:val="22"/>
        </w:rPr>
        <w:t xml:space="preserve"> </w:t>
      </w:r>
      <w:r w:rsidRPr="00C6081A">
        <w:rPr>
          <w:rFonts w:ascii="Times New Roman" w:hAnsi="Times New Roman"/>
          <w:b/>
          <w:bCs/>
          <w:color w:val="auto"/>
          <w:sz w:val="22"/>
          <w:szCs w:val="22"/>
        </w:rPr>
        <w:t>comunicación</w:t>
      </w:r>
      <w:r w:rsidR="00C458EC" w:rsidRPr="00C6081A">
        <w:rPr>
          <w:rFonts w:ascii="Times New Roman" w:hAnsi="Times New Roman"/>
          <w:b/>
          <w:bCs/>
          <w:color w:val="auto"/>
          <w:sz w:val="22"/>
          <w:szCs w:val="22"/>
        </w:rPr>
        <w:t xml:space="preserve"> y tecnologías de la información</w:t>
      </w:r>
      <w:r w:rsidRPr="00C6081A">
        <w:rPr>
          <w:rFonts w:ascii="Times New Roman" w:hAnsi="Times New Roman"/>
          <w:b/>
          <w:bCs/>
          <w:color w:val="auto"/>
          <w:spacing w:val="-5"/>
          <w:sz w:val="22"/>
          <w:szCs w:val="22"/>
        </w:rPr>
        <w:t xml:space="preserve"> </w:t>
      </w:r>
      <w:r w:rsidRPr="00C6081A">
        <w:rPr>
          <w:rFonts w:ascii="Times New Roman" w:hAnsi="Times New Roman"/>
          <w:b/>
          <w:bCs/>
          <w:color w:val="auto"/>
          <w:sz w:val="22"/>
          <w:szCs w:val="22"/>
        </w:rPr>
        <w:t>afrocolombiana</w:t>
      </w:r>
      <w:bookmarkEnd w:id="42"/>
      <w:r w:rsidR="00920DDF" w:rsidRPr="00C6081A">
        <w:rPr>
          <w:rFonts w:ascii="Times New Roman" w:hAnsi="Times New Roman"/>
          <w:b/>
          <w:bCs/>
          <w:color w:val="auto"/>
          <w:sz w:val="22"/>
          <w:szCs w:val="22"/>
        </w:rPr>
        <w:t>, negra, raizal y palenquera</w:t>
      </w:r>
      <w:r w:rsidR="00CC1C2B">
        <w:rPr>
          <w:rFonts w:ascii="Times New Roman" w:hAnsi="Times New Roman"/>
          <w:b/>
          <w:bCs/>
          <w:color w:val="auto"/>
          <w:sz w:val="22"/>
          <w:szCs w:val="22"/>
        </w:rPr>
        <w:t>.</w:t>
      </w:r>
      <w:bookmarkEnd w:id="43"/>
    </w:p>
    <w:p w14:paraId="656220E4" w14:textId="77777777" w:rsidR="00CC1C2B" w:rsidRPr="00CC1C2B" w:rsidRDefault="00CC1C2B" w:rsidP="00CC1C2B">
      <w:pPr>
        <w:rPr>
          <w:lang w:eastAsia="en-US"/>
        </w:rPr>
      </w:pPr>
    </w:p>
    <w:p w14:paraId="5AB5614E" w14:textId="2862335F" w:rsidR="001079E5"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Objetivo:</w:t>
      </w:r>
      <w:r w:rsidRPr="00C6081A">
        <w:rPr>
          <w:rFonts w:ascii="Times New Roman" w:hAnsi="Times New Roman" w:cs="Times New Roman"/>
          <w:b/>
          <w:spacing w:val="1"/>
        </w:rPr>
        <w:t xml:space="preserve"> </w:t>
      </w:r>
      <w:r w:rsidR="00B242D8" w:rsidRPr="00C6081A">
        <w:rPr>
          <w:rFonts w:ascii="Times New Roman" w:hAnsi="Times New Roman" w:cs="Times New Roman"/>
        </w:rPr>
        <w:t>Fomentar el desarrollo y la sostenibilidad de las formas de comunicación afrocolombiana, impulsadas por creadores, actores, gestores, sabedores, colectivos e individuos de las Comunidades Negras, Afrocolombianas, Raizales y Palenqueras, mediante el fortalecimiento de condiciones de acceso, uso, apropiación tecnológica y articulación institucional en el ecosistema comunicacional, en el marco de las competencias de las entidades y los instrumentos de planeación vigentes.</w:t>
      </w:r>
    </w:p>
    <w:p w14:paraId="5A597E7B"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7E2EEB77" w14:textId="1BEE85C1" w:rsidR="00FE554C" w:rsidRDefault="00FE554C" w:rsidP="00CC1C2B">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b/>
        </w:rPr>
        <w:t>Objetivos específicos:</w:t>
      </w:r>
      <w:r w:rsidR="00CC1C2B">
        <w:rPr>
          <w:rFonts w:ascii="Times New Roman" w:hAnsi="Times New Roman" w:cs="Times New Roman"/>
          <w:b/>
        </w:rPr>
        <w:t xml:space="preserve"> </w:t>
      </w:r>
      <w:r w:rsidRPr="00C6081A">
        <w:rPr>
          <w:rFonts w:ascii="Times New Roman" w:hAnsi="Times New Roman" w:cs="Times New Roman"/>
          <w:lang w:val="es-CO"/>
        </w:rPr>
        <w:t>Identificar a los creadores, actores, gestores, sabedores, afrocolombianos, negros, raizales, palenqueros y sus distintas formas de comunicar desde el territorio, tanto a título colectivo como individual.</w:t>
      </w:r>
    </w:p>
    <w:p w14:paraId="288E0439"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rPr>
      </w:pPr>
    </w:p>
    <w:p w14:paraId="7D8D7C85" w14:textId="4577FBC0" w:rsidR="00FE554C" w:rsidRDefault="00FE554C" w:rsidP="00C6081A">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lang w:val="es-CO"/>
        </w:rPr>
        <w:t>Fortalecer los procesos de comunicación liderados por creadores, actores, gestores, sabedores colectivos e individuales afrocolombianos, negros, raizales y palenqueros.</w:t>
      </w:r>
    </w:p>
    <w:p w14:paraId="2701C586" w14:textId="77777777" w:rsidR="00CC1C2B" w:rsidRPr="00C6081A" w:rsidRDefault="00CC1C2B" w:rsidP="00C6081A">
      <w:pPr>
        <w:pStyle w:val="Textoindependiente"/>
        <w:spacing w:after="0" w:line="240" w:lineRule="auto"/>
        <w:ind w:left="821" w:right="760"/>
        <w:jc w:val="both"/>
        <w:rPr>
          <w:rFonts w:ascii="Times New Roman" w:hAnsi="Times New Roman" w:cs="Times New Roman"/>
          <w:lang w:val="es-CO"/>
        </w:rPr>
      </w:pPr>
    </w:p>
    <w:p w14:paraId="562C75D1" w14:textId="6B44C0A4" w:rsidR="001079E5" w:rsidRDefault="00FE554C" w:rsidP="00C6081A">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lang w:val="es-CO"/>
        </w:rPr>
        <w:t>Generar estrategias concertadas con enfoque étnico afrocolombiano con los creadores, gestores, sabedores afrocolombianos, negros, raizales y palenqueros para la promoción, difusión y distribución de sus formas de comunicación.</w:t>
      </w:r>
    </w:p>
    <w:p w14:paraId="479F4DC9"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77A43C19" w14:textId="05D2D301" w:rsidR="001079E5" w:rsidRDefault="00231286" w:rsidP="00C6081A">
      <w:pPr>
        <w:pStyle w:val="Ttulo2"/>
        <w:spacing w:before="0"/>
        <w:ind w:right="760"/>
        <w:jc w:val="both"/>
        <w:rPr>
          <w:rFonts w:ascii="Times New Roman" w:hAnsi="Times New Roman"/>
          <w:b/>
          <w:bCs/>
          <w:color w:val="auto"/>
          <w:sz w:val="22"/>
          <w:szCs w:val="22"/>
        </w:rPr>
      </w:pPr>
      <w:bookmarkStart w:id="44" w:name="_Toc156816038"/>
      <w:bookmarkStart w:id="45" w:name="_Toc225212639"/>
      <w:r w:rsidRPr="00C6081A">
        <w:rPr>
          <w:rFonts w:ascii="Times New Roman" w:hAnsi="Times New Roman"/>
          <w:b/>
          <w:bCs/>
          <w:color w:val="auto"/>
          <w:sz w:val="22"/>
          <w:szCs w:val="22"/>
        </w:rPr>
        <w:t xml:space="preserve">Eje 3) </w:t>
      </w:r>
      <w:bookmarkEnd w:id="44"/>
      <w:r w:rsidR="001E7F10" w:rsidRPr="00C6081A">
        <w:rPr>
          <w:rFonts w:ascii="Times New Roman" w:hAnsi="Times New Roman"/>
          <w:b/>
          <w:bCs/>
          <w:color w:val="auto"/>
          <w:sz w:val="22"/>
          <w:szCs w:val="22"/>
        </w:rPr>
        <w:t xml:space="preserve">Acceso y apropiación de las tecnologías de la información, la comunicación, la innovación y la inteligencia artificial para </w:t>
      </w:r>
      <w:r w:rsidR="00015A33">
        <w:rPr>
          <w:rFonts w:ascii="Times New Roman" w:hAnsi="Times New Roman"/>
          <w:b/>
          <w:bCs/>
          <w:color w:val="auto"/>
          <w:sz w:val="22"/>
          <w:szCs w:val="22"/>
        </w:rPr>
        <w:t xml:space="preserve">las comunidades </w:t>
      </w:r>
      <w:r w:rsidR="00015A33" w:rsidRPr="00015A33">
        <w:rPr>
          <w:rFonts w:ascii="Times New Roman" w:hAnsi="Times New Roman"/>
          <w:b/>
          <w:bCs/>
          <w:color w:val="auto"/>
          <w:sz w:val="22"/>
          <w:szCs w:val="22"/>
        </w:rPr>
        <w:t>afrocolombian</w:t>
      </w:r>
      <w:r w:rsidR="00015A33">
        <w:rPr>
          <w:rFonts w:ascii="Times New Roman" w:hAnsi="Times New Roman"/>
          <w:b/>
          <w:bCs/>
          <w:color w:val="auto"/>
          <w:sz w:val="22"/>
          <w:szCs w:val="22"/>
        </w:rPr>
        <w:t>as</w:t>
      </w:r>
      <w:r w:rsidR="00015A33" w:rsidRPr="00015A33">
        <w:rPr>
          <w:rFonts w:ascii="Times New Roman" w:hAnsi="Times New Roman"/>
          <w:b/>
          <w:bCs/>
          <w:color w:val="auto"/>
          <w:sz w:val="22"/>
          <w:szCs w:val="22"/>
        </w:rPr>
        <w:t>, negr</w:t>
      </w:r>
      <w:r w:rsidR="00015A33">
        <w:rPr>
          <w:rFonts w:ascii="Times New Roman" w:hAnsi="Times New Roman"/>
          <w:b/>
          <w:bCs/>
          <w:color w:val="auto"/>
          <w:sz w:val="22"/>
          <w:szCs w:val="22"/>
        </w:rPr>
        <w:t>a</w:t>
      </w:r>
      <w:r w:rsidR="00015A33" w:rsidRPr="00015A33">
        <w:rPr>
          <w:rFonts w:ascii="Times New Roman" w:hAnsi="Times New Roman"/>
          <w:b/>
          <w:bCs/>
          <w:color w:val="auto"/>
          <w:sz w:val="22"/>
          <w:szCs w:val="22"/>
        </w:rPr>
        <w:t>s, raizales y palenquer</w:t>
      </w:r>
      <w:r w:rsidR="00015A33">
        <w:rPr>
          <w:rFonts w:ascii="Times New Roman" w:hAnsi="Times New Roman"/>
          <w:b/>
          <w:bCs/>
          <w:color w:val="auto"/>
          <w:sz w:val="22"/>
          <w:szCs w:val="22"/>
        </w:rPr>
        <w:t>a</w:t>
      </w:r>
      <w:r w:rsidR="00015A33" w:rsidRPr="00015A33">
        <w:rPr>
          <w:rFonts w:ascii="Times New Roman" w:hAnsi="Times New Roman"/>
          <w:b/>
          <w:bCs/>
          <w:color w:val="auto"/>
          <w:sz w:val="22"/>
          <w:szCs w:val="22"/>
        </w:rPr>
        <w:t>s</w:t>
      </w:r>
      <w:r w:rsidR="001E7F10" w:rsidRPr="00C6081A">
        <w:rPr>
          <w:rFonts w:ascii="Times New Roman" w:hAnsi="Times New Roman"/>
          <w:b/>
          <w:bCs/>
          <w:color w:val="auto"/>
          <w:sz w:val="22"/>
          <w:szCs w:val="22"/>
        </w:rPr>
        <w:t>.</w:t>
      </w:r>
      <w:bookmarkEnd w:id="45"/>
    </w:p>
    <w:p w14:paraId="5746ED53" w14:textId="77777777" w:rsidR="00CC1C2B" w:rsidRPr="00CC1C2B" w:rsidRDefault="00CC1C2B" w:rsidP="00CC1C2B">
      <w:pPr>
        <w:rPr>
          <w:lang w:eastAsia="en-US"/>
        </w:rPr>
      </w:pPr>
    </w:p>
    <w:p w14:paraId="5F123665" w14:textId="570B7B1E" w:rsidR="001079E5"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 xml:space="preserve">Objetivo 1: </w:t>
      </w:r>
      <w:r w:rsidR="00FE554C" w:rsidRPr="00C6081A">
        <w:rPr>
          <w:rFonts w:ascii="Times New Roman" w:hAnsi="Times New Roman" w:cs="Times New Roman"/>
        </w:rPr>
        <w:t xml:space="preserve">Garantizar el acceso a las </w:t>
      </w:r>
      <w:r w:rsidR="009D1C51" w:rsidRPr="00C6081A">
        <w:rPr>
          <w:rFonts w:ascii="Times New Roman" w:hAnsi="Times New Roman" w:cs="Times New Roman"/>
        </w:rPr>
        <w:t>tecnologías</w:t>
      </w:r>
      <w:r w:rsidR="00FE554C" w:rsidRPr="00C6081A">
        <w:rPr>
          <w:rFonts w:ascii="Times New Roman" w:hAnsi="Times New Roman" w:cs="Times New Roman"/>
        </w:rPr>
        <w:t xml:space="preserve"> de la información y las comunicaciones (TIC), mediante los servicios públicos y la infraestructura tecnológica de calidad que permita la conectividad para la participación, desarrollo y satisfacción de intereses y necesidades en el ecosistema digital de las comunidades afrocolombianas, negras, raizales y palenqueras.</w:t>
      </w:r>
    </w:p>
    <w:p w14:paraId="6E7F124D"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183FC126" w14:textId="1523B3EC" w:rsidR="00FE554C" w:rsidRDefault="00FE554C" w:rsidP="00CC1C2B">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b/>
        </w:rPr>
        <w:t>Objetivos específicos:</w:t>
      </w:r>
      <w:r w:rsidR="00CC1C2B">
        <w:rPr>
          <w:rFonts w:ascii="Times New Roman" w:hAnsi="Times New Roman" w:cs="Times New Roman"/>
          <w:b/>
        </w:rPr>
        <w:t xml:space="preserve"> </w:t>
      </w:r>
      <w:r w:rsidRPr="00C6081A">
        <w:rPr>
          <w:rFonts w:ascii="Times New Roman" w:hAnsi="Times New Roman" w:cs="Times New Roman"/>
          <w:lang w:val="es-CO"/>
        </w:rPr>
        <w:t>Formular junto a las comunidades afrocolombianas, negras, raizales y palenqueras el Programa nacional de fomento y salvaguarda de la radio comunitaria y étnica con enfoque territorial, esto con el propósito de generar acciones de fortalecimiento étnico cultural, de contenidos, infraestructura, financiero y social de estas emisoras.</w:t>
      </w:r>
    </w:p>
    <w:p w14:paraId="15BA14FE"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rPr>
      </w:pPr>
    </w:p>
    <w:p w14:paraId="2B95334A" w14:textId="6147A3F9" w:rsidR="00FE554C" w:rsidRDefault="00FE554C" w:rsidP="00C6081A">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lang w:val="es-CO"/>
        </w:rPr>
        <w:lastRenderedPageBreak/>
        <w:t>Concertar con las comunidades negras, afrocolombianas, raizales y palenqueras el fomento y mantenimiento de los sistemas de comunicación propios</w:t>
      </w:r>
      <w:r w:rsidR="00CC1C2B">
        <w:rPr>
          <w:rFonts w:ascii="Times New Roman" w:hAnsi="Times New Roman" w:cs="Times New Roman"/>
          <w:lang w:val="es-CO"/>
        </w:rPr>
        <w:t>.</w:t>
      </w:r>
    </w:p>
    <w:p w14:paraId="146A6BF0" w14:textId="77777777" w:rsidR="00CC1C2B" w:rsidRPr="00C6081A" w:rsidRDefault="00CC1C2B" w:rsidP="00C6081A">
      <w:pPr>
        <w:pStyle w:val="Textoindependiente"/>
        <w:spacing w:after="0" w:line="240" w:lineRule="auto"/>
        <w:ind w:left="821" w:right="760"/>
        <w:jc w:val="both"/>
        <w:rPr>
          <w:rFonts w:ascii="Times New Roman" w:hAnsi="Times New Roman" w:cs="Times New Roman"/>
          <w:lang w:val="es-CO"/>
        </w:rPr>
      </w:pPr>
    </w:p>
    <w:p w14:paraId="664355AD" w14:textId="51BB9FEB" w:rsidR="00FE554C" w:rsidRDefault="00FE554C" w:rsidP="00C6081A">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lang w:val="es-CO"/>
        </w:rPr>
        <w:t>Crear planes y proyectos para la instalación de infraestructura con el fin de asegurar el acceso a las tecnologías de la información y las comunicaciones (TIC) que garanticen la calidad y permanencia del servicio.</w:t>
      </w:r>
    </w:p>
    <w:p w14:paraId="25F2CA06" w14:textId="77777777" w:rsidR="00CC1C2B" w:rsidRPr="00C6081A" w:rsidRDefault="00CC1C2B" w:rsidP="00C6081A">
      <w:pPr>
        <w:pStyle w:val="Textoindependiente"/>
        <w:spacing w:after="0" w:line="240" w:lineRule="auto"/>
        <w:ind w:left="821" w:right="760"/>
        <w:jc w:val="both"/>
        <w:rPr>
          <w:rFonts w:ascii="Times New Roman" w:hAnsi="Times New Roman" w:cs="Times New Roman"/>
          <w:lang w:val="es-CO"/>
        </w:rPr>
      </w:pPr>
    </w:p>
    <w:p w14:paraId="35E51798" w14:textId="6E3CFEE0" w:rsidR="001079E5"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 xml:space="preserve">Objetivo 2: </w:t>
      </w:r>
      <w:r w:rsidR="00FE554C" w:rsidRPr="00C6081A">
        <w:rPr>
          <w:rFonts w:ascii="Times New Roman" w:hAnsi="Times New Roman" w:cs="Times New Roman"/>
        </w:rPr>
        <w:t>Fomentar planes, proyectos y programas para que las comunidades afrocolombianas, negras, raizales y palenqueras puedan ser proveedoras de servicios de conectividad en sus territorios.</w:t>
      </w:r>
    </w:p>
    <w:p w14:paraId="350AC825"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1B690FC8" w14:textId="1549DCCB" w:rsidR="00FE554C" w:rsidRDefault="00FE554C" w:rsidP="00CC1C2B">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Objetivos específicos:</w:t>
      </w:r>
      <w:r w:rsidR="00CC1C2B">
        <w:rPr>
          <w:rFonts w:ascii="Times New Roman" w:hAnsi="Times New Roman" w:cs="Times New Roman"/>
          <w:b/>
        </w:rPr>
        <w:t xml:space="preserve"> </w:t>
      </w:r>
      <w:r w:rsidRPr="00C6081A">
        <w:rPr>
          <w:rFonts w:ascii="Times New Roman" w:hAnsi="Times New Roman" w:cs="Times New Roman"/>
        </w:rPr>
        <w:t>Ejecutar planes y proyectos de formación técnica para que las comunidades afrocolombianas, negras, raizales y palenqueras logren ser proveedores de servicios de conectividad en sus territorios.</w:t>
      </w:r>
    </w:p>
    <w:p w14:paraId="4DA81988"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rPr>
      </w:pPr>
    </w:p>
    <w:p w14:paraId="7CE798BB" w14:textId="10CC48C2" w:rsidR="00FE554C" w:rsidRDefault="00FE554C"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Concertar planes y proyectos de dotación de equipos tecnológicos necesarios para implementar la infraestructura que garantice la prestación de los servicios de conectividad en los territorios</w:t>
      </w:r>
      <w:r w:rsidR="0069722D">
        <w:rPr>
          <w:rFonts w:ascii="Times New Roman" w:hAnsi="Times New Roman" w:cs="Times New Roman"/>
        </w:rPr>
        <w:t xml:space="preserve"> de las comunidades negras, afrocolombianas, raizales y palenqueras.</w:t>
      </w:r>
    </w:p>
    <w:p w14:paraId="221E72BF"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6AC03E09" w14:textId="0524D272" w:rsidR="00FE554C" w:rsidRDefault="00FE554C"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Implementar planes y proyectos con enfoque diferencial en la normatividad vigente frente a las licencias y obligaciones tributarias para los proveedores afrocolombianos de los servicios de conectividad.</w:t>
      </w:r>
    </w:p>
    <w:p w14:paraId="70AA16B5"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58897967" w14:textId="48361FE7" w:rsidR="001079E5" w:rsidRDefault="00FE554C"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Formular planes y proyectos con las comunidades afrocolombianas, negras, raizales y palenqueras que permitan el acompañamiento permanente y sostenible para mantenimiento de la infraestructura tecnológica en los territorios.</w:t>
      </w:r>
    </w:p>
    <w:p w14:paraId="5F72CE63" w14:textId="77777777" w:rsidR="00CC1C2B" w:rsidRPr="00C6081A" w:rsidRDefault="00CC1C2B" w:rsidP="00C6081A">
      <w:pPr>
        <w:pStyle w:val="Textoindependiente"/>
        <w:spacing w:after="0" w:line="240" w:lineRule="auto"/>
        <w:ind w:left="821" w:right="760"/>
        <w:jc w:val="both"/>
        <w:rPr>
          <w:rFonts w:ascii="Times New Roman" w:hAnsi="Times New Roman" w:cs="Times New Roman"/>
          <w:b/>
        </w:rPr>
      </w:pPr>
    </w:p>
    <w:p w14:paraId="6E28A832" w14:textId="52649444" w:rsidR="001079E5" w:rsidRDefault="001079E5" w:rsidP="00C6081A">
      <w:pPr>
        <w:pStyle w:val="Ttulo2"/>
        <w:spacing w:before="0"/>
        <w:ind w:right="760"/>
        <w:jc w:val="both"/>
        <w:rPr>
          <w:rFonts w:ascii="Times New Roman" w:hAnsi="Times New Roman"/>
          <w:b/>
          <w:bCs/>
          <w:color w:val="auto"/>
          <w:sz w:val="22"/>
          <w:szCs w:val="22"/>
        </w:rPr>
      </w:pPr>
      <w:bookmarkStart w:id="46" w:name="_Toc156816039"/>
      <w:bookmarkStart w:id="47" w:name="_Toc225212640"/>
      <w:r w:rsidRPr="00C6081A">
        <w:rPr>
          <w:rFonts w:ascii="Times New Roman" w:hAnsi="Times New Roman"/>
          <w:b/>
          <w:bCs/>
          <w:color w:val="auto"/>
          <w:sz w:val="22"/>
          <w:szCs w:val="22"/>
        </w:rPr>
        <w:t>Eje</w:t>
      </w:r>
      <w:r w:rsidRPr="00C6081A">
        <w:rPr>
          <w:rFonts w:ascii="Times New Roman" w:hAnsi="Times New Roman"/>
          <w:b/>
          <w:bCs/>
          <w:color w:val="auto"/>
          <w:spacing w:val="22"/>
          <w:sz w:val="22"/>
          <w:szCs w:val="22"/>
        </w:rPr>
        <w:t xml:space="preserve"> </w:t>
      </w:r>
      <w:r w:rsidRPr="00C6081A">
        <w:rPr>
          <w:rFonts w:ascii="Times New Roman" w:hAnsi="Times New Roman"/>
          <w:b/>
          <w:bCs/>
          <w:color w:val="auto"/>
          <w:sz w:val="22"/>
          <w:szCs w:val="22"/>
        </w:rPr>
        <w:t>4)</w:t>
      </w:r>
      <w:r w:rsidRPr="00C6081A">
        <w:rPr>
          <w:rFonts w:ascii="Times New Roman" w:hAnsi="Times New Roman"/>
          <w:b/>
          <w:bCs/>
          <w:color w:val="auto"/>
          <w:spacing w:val="22"/>
          <w:sz w:val="22"/>
          <w:szCs w:val="22"/>
        </w:rPr>
        <w:t xml:space="preserve"> </w:t>
      </w:r>
      <w:bookmarkEnd w:id="46"/>
      <w:r w:rsidR="001E7F10" w:rsidRPr="00C6081A">
        <w:rPr>
          <w:rFonts w:ascii="Times New Roman" w:hAnsi="Times New Roman"/>
          <w:b/>
          <w:bCs/>
          <w:color w:val="auto"/>
          <w:sz w:val="22"/>
          <w:szCs w:val="22"/>
        </w:rPr>
        <w:t>Acceso a los servicios de telecomunicaciones y conectividad para la justicia racial de los pueblos afrocolombianos, negros, raizales y palenqueros.</w:t>
      </w:r>
      <w:bookmarkEnd w:id="47"/>
    </w:p>
    <w:p w14:paraId="7798C88B" w14:textId="77777777" w:rsidR="00CC1C2B" w:rsidRPr="00CC1C2B" w:rsidRDefault="00CC1C2B" w:rsidP="00CC1C2B">
      <w:pPr>
        <w:rPr>
          <w:lang w:eastAsia="en-US"/>
        </w:rPr>
      </w:pPr>
    </w:p>
    <w:p w14:paraId="60445745" w14:textId="3B528684" w:rsidR="001079E5" w:rsidRDefault="001079E5" w:rsidP="00C6081A">
      <w:pPr>
        <w:pStyle w:val="Textoindependiente"/>
        <w:spacing w:after="0" w:line="240" w:lineRule="auto"/>
        <w:ind w:left="821" w:right="760"/>
        <w:jc w:val="both"/>
        <w:rPr>
          <w:rFonts w:ascii="Times New Roman" w:hAnsi="Times New Roman" w:cs="Times New Roman"/>
          <w:spacing w:val="-1"/>
        </w:rPr>
      </w:pPr>
      <w:r w:rsidRPr="00C6081A">
        <w:rPr>
          <w:rFonts w:ascii="Times New Roman" w:hAnsi="Times New Roman" w:cs="Times New Roman"/>
          <w:b/>
          <w:spacing w:val="-1"/>
        </w:rPr>
        <w:t>Objetivo</w:t>
      </w:r>
      <w:r w:rsidRPr="00C6081A">
        <w:rPr>
          <w:rFonts w:ascii="Times New Roman" w:hAnsi="Times New Roman" w:cs="Times New Roman"/>
          <w:b/>
          <w:spacing w:val="-14"/>
        </w:rPr>
        <w:t xml:space="preserve"> </w:t>
      </w:r>
      <w:r w:rsidRPr="00C6081A">
        <w:rPr>
          <w:rFonts w:ascii="Times New Roman" w:hAnsi="Times New Roman" w:cs="Times New Roman"/>
          <w:b/>
          <w:spacing w:val="-1"/>
        </w:rPr>
        <w:t>1:</w:t>
      </w:r>
      <w:r w:rsidRPr="00C6081A">
        <w:rPr>
          <w:rFonts w:ascii="Times New Roman" w:hAnsi="Times New Roman" w:cs="Times New Roman"/>
          <w:b/>
          <w:spacing w:val="-11"/>
        </w:rPr>
        <w:t xml:space="preserve"> </w:t>
      </w:r>
      <w:r w:rsidR="000C3CD2" w:rsidRPr="00C6081A">
        <w:rPr>
          <w:rFonts w:ascii="Times New Roman" w:hAnsi="Times New Roman" w:cs="Times New Roman"/>
          <w:spacing w:val="-1"/>
        </w:rPr>
        <w:t>Propiciar el uso y la apropiación de las tecnologías de la información y las comunicaciones para las comunidades afrocolombianas, negras, raizales y palenqueras.</w:t>
      </w:r>
    </w:p>
    <w:p w14:paraId="67FF3FE8"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56FD0D38" w14:textId="619EF794" w:rsidR="000C3CD2" w:rsidRDefault="000C3CD2" w:rsidP="00CC1C2B">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b/>
          <w:spacing w:val="-1"/>
        </w:rPr>
        <w:t>Objetivos específicos:</w:t>
      </w:r>
      <w:r w:rsidR="00CC1C2B">
        <w:rPr>
          <w:rFonts w:ascii="Times New Roman" w:hAnsi="Times New Roman" w:cs="Times New Roman"/>
          <w:b/>
          <w:spacing w:val="-1"/>
        </w:rPr>
        <w:t xml:space="preserve"> </w:t>
      </w:r>
      <w:r w:rsidRPr="00C6081A">
        <w:rPr>
          <w:rFonts w:ascii="Times New Roman" w:hAnsi="Times New Roman" w:cs="Times New Roman"/>
          <w:lang w:val="es-CO"/>
        </w:rPr>
        <w:t>Caracterizar de manera periódica los actores, los intereses y las necesidades de las comunidades negras, afrodescendientes, raizales y palenqueras en materia de uso y apropiación de las tecnologías de la información y las comunicaciones de acuerdo a las condiciones de cada territorio.</w:t>
      </w:r>
    </w:p>
    <w:p w14:paraId="2A8CC634"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spacing w:val="-1"/>
        </w:rPr>
      </w:pPr>
    </w:p>
    <w:p w14:paraId="1A965116" w14:textId="52D1BA05" w:rsidR="000C3CD2" w:rsidRPr="00C6081A" w:rsidRDefault="000C3CD2" w:rsidP="00C6081A">
      <w:pPr>
        <w:pStyle w:val="Textoindependiente"/>
        <w:spacing w:after="0" w:line="240" w:lineRule="auto"/>
        <w:ind w:left="821" w:right="760"/>
        <w:jc w:val="both"/>
        <w:rPr>
          <w:rFonts w:ascii="Times New Roman" w:hAnsi="Times New Roman" w:cs="Times New Roman"/>
          <w:lang w:val="es-CO"/>
        </w:rPr>
      </w:pPr>
      <w:r w:rsidRPr="00C6081A">
        <w:rPr>
          <w:rFonts w:ascii="Times New Roman" w:hAnsi="Times New Roman" w:cs="Times New Roman"/>
          <w:lang w:val="es-CO"/>
        </w:rPr>
        <w:t>Concertar e implementar planes y proyectos para la apropiación, uso y formación en temas de las tecnologías de la información y comunicaciones con un enfoque étnico.</w:t>
      </w:r>
    </w:p>
    <w:p w14:paraId="38EAA183" w14:textId="759C7FC5" w:rsidR="000C3CD2"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Objetivo</w:t>
      </w:r>
      <w:r w:rsidRPr="00C6081A">
        <w:rPr>
          <w:rFonts w:ascii="Times New Roman" w:hAnsi="Times New Roman" w:cs="Times New Roman"/>
          <w:b/>
          <w:spacing w:val="1"/>
        </w:rPr>
        <w:t xml:space="preserve"> </w:t>
      </w:r>
      <w:r w:rsidRPr="00C6081A">
        <w:rPr>
          <w:rFonts w:ascii="Times New Roman" w:hAnsi="Times New Roman" w:cs="Times New Roman"/>
          <w:b/>
        </w:rPr>
        <w:t>2:</w:t>
      </w:r>
      <w:r w:rsidRPr="00C6081A">
        <w:rPr>
          <w:rFonts w:ascii="Times New Roman" w:hAnsi="Times New Roman" w:cs="Times New Roman"/>
          <w:b/>
          <w:spacing w:val="1"/>
        </w:rPr>
        <w:t xml:space="preserve"> </w:t>
      </w:r>
      <w:r w:rsidR="000C3CD2" w:rsidRPr="00C6081A">
        <w:rPr>
          <w:rFonts w:ascii="Times New Roman" w:hAnsi="Times New Roman" w:cs="Times New Roman"/>
        </w:rPr>
        <w:t>Fomentar programas de educación en la investigación, desarrollo, creación, producción, circulación, exhibición y distribución de contenidos multiformato orientados a las comunidades afrocolombianas, negras, raizales y palenqueras.</w:t>
      </w:r>
    </w:p>
    <w:p w14:paraId="0FDEA254"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48979E75" w14:textId="5B7964C9" w:rsidR="000C3CD2" w:rsidRDefault="000C3CD2" w:rsidP="00CC1C2B">
      <w:pPr>
        <w:pStyle w:val="Textoindependiente"/>
        <w:spacing w:after="0" w:line="240" w:lineRule="auto"/>
        <w:ind w:left="821" w:right="760"/>
        <w:jc w:val="both"/>
        <w:rPr>
          <w:rFonts w:ascii="Times New Roman" w:hAnsi="Times New Roman" w:cs="Times New Roman"/>
        </w:rPr>
      </w:pPr>
      <w:r w:rsidRPr="0069722D">
        <w:rPr>
          <w:rFonts w:ascii="Times New Roman" w:hAnsi="Times New Roman" w:cs="Times New Roman"/>
          <w:b/>
          <w:spacing w:val="-1"/>
        </w:rPr>
        <w:t>Objetivos específicos:</w:t>
      </w:r>
      <w:bookmarkStart w:id="48" w:name="_Toc156816040"/>
      <w:r w:rsidR="00CC1C2B" w:rsidRPr="0069722D">
        <w:rPr>
          <w:rFonts w:ascii="Times New Roman" w:hAnsi="Times New Roman" w:cs="Times New Roman"/>
          <w:b/>
          <w:spacing w:val="-1"/>
        </w:rPr>
        <w:t xml:space="preserve"> </w:t>
      </w:r>
      <w:r w:rsidR="0069722D" w:rsidRPr="0069722D">
        <w:rPr>
          <w:rFonts w:ascii="Times New Roman" w:hAnsi="Times New Roman" w:cs="Times New Roman"/>
        </w:rPr>
        <w:t xml:space="preserve">promover convocatorias dirigidas a comunidades negras, afrocolombianas, raizales y palenqueras que combinen acompañamiento técnico, </w:t>
      </w:r>
      <w:r w:rsidR="0069722D" w:rsidRPr="0069722D">
        <w:rPr>
          <w:rFonts w:ascii="Times New Roman" w:hAnsi="Times New Roman" w:cs="Times New Roman"/>
        </w:rPr>
        <w:lastRenderedPageBreak/>
        <w:t>entrenamiento especializado y articulación con la industria y la formación</w:t>
      </w:r>
      <w:r w:rsidR="0069722D" w:rsidRPr="0069722D">
        <w:rPr>
          <w:rFonts w:ascii="Times New Roman" w:hAnsi="Times New Roman" w:cs="Times New Roman"/>
          <w:lang w:val="es-CO"/>
        </w:rPr>
        <w:t xml:space="preserve"> estructurada en modalidad híbrida en módulos y ejes temáticos orientados al desarrollo técnico, creativo y de gestión</w:t>
      </w:r>
      <w:r w:rsidR="0069722D">
        <w:rPr>
          <w:rFonts w:ascii="Times New Roman" w:hAnsi="Times New Roman" w:cs="Times New Roman"/>
          <w:lang w:val="es-CO"/>
        </w:rPr>
        <w:t xml:space="preserve">, mediante la </w:t>
      </w:r>
      <w:r w:rsidR="0069722D" w:rsidRPr="0069722D">
        <w:rPr>
          <w:rFonts w:ascii="Times New Roman" w:hAnsi="Times New Roman" w:cs="Times New Roman"/>
          <w:lang w:val="es-CO"/>
        </w:rPr>
        <w:t>articulación que facilit</w:t>
      </w:r>
      <w:r w:rsidR="0069722D">
        <w:rPr>
          <w:rFonts w:ascii="Times New Roman" w:hAnsi="Times New Roman" w:cs="Times New Roman"/>
          <w:lang w:val="es-CO"/>
        </w:rPr>
        <w:t xml:space="preserve">e </w:t>
      </w:r>
      <w:r w:rsidR="0069722D" w:rsidRPr="0069722D">
        <w:rPr>
          <w:rFonts w:ascii="Times New Roman" w:hAnsi="Times New Roman" w:cs="Times New Roman"/>
          <w:lang w:val="es-CO"/>
        </w:rPr>
        <w:t>la circulación, visibilización y proyección de proyectos mediante conexión con actores clave del sector y participación en espacios estratégicos de relacionamiento y negocio.</w:t>
      </w:r>
    </w:p>
    <w:p w14:paraId="676750FF"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spacing w:val="-1"/>
        </w:rPr>
      </w:pPr>
    </w:p>
    <w:p w14:paraId="26A06E9E" w14:textId="02ED1185" w:rsidR="000C3CD2" w:rsidRPr="00C6081A" w:rsidRDefault="0069722D" w:rsidP="00C6081A">
      <w:pPr>
        <w:pStyle w:val="Textoindependiente"/>
        <w:spacing w:after="0" w:line="240" w:lineRule="auto"/>
        <w:ind w:left="821" w:right="760"/>
        <w:jc w:val="both"/>
        <w:rPr>
          <w:rFonts w:ascii="Times New Roman" w:hAnsi="Times New Roman" w:cs="Times New Roman"/>
        </w:rPr>
      </w:pPr>
      <w:r>
        <w:rPr>
          <w:rFonts w:ascii="Times New Roman" w:hAnsi="Times New Roman" w:cs="Times New Roman"/>
        </w:rPr>
        <w:t xml:space="preserve">Propiciar </w:t>
      </w:r>
      <w:r w:rsidR="000C3CD2" w:rsidRPr="00C6081A">
        <w:rPr>
          <w:rFonts w:ascii="Times New Roman" w:hAnsi="Times New Roman" w:cs="Times New Roman"/>
        </w:rPr>
        <w:t>intercambios internacionales de investigación, desarrollo, creación, producción, circulación, exhibición y distribución.</w:t>
      </w:r>
    </w:p>
    <w:p w14:paraId="0D379FB8" w14:textId="49825D96" w:rsidR="00B04EF3" w:rsidRDefault="001079E5" w:rsidP="00C6081A">
      <w:pPr>
        <w:pStyle w:val="Ttulo2"/>
        <w:spacing w:before="156" w:line="235" w:lineRule="auto"/>
        <w:ind w:right="760"/>
        <w:jc w:val="both"/>
        <w:rPr>
          <w:rFonts w:ascii="Times New Roman" w:hAnsi="Times New Roman"/>
          <w:b/>
          <w:bCs/>
          <w:color w:val="auto"/>
          <w:sz w:val="22"/>
          <w:szCs w:val="22"/>
        </w:rPr>
      </w:pPr>
      <w:bookmarkStart w:id="49" w:name="_Toc225212641"/>
      <w:r w:rsidRPr="00C6081A">
        <w:rPr>
          <w:rFonts w:ascii="Times New Roman" w:hAnsi="Times New Roman"/>
          <w:b/>
          <w:bCs/>
          <w:color w:val="auto"/>
          <w:sz w:val="22"/>
          <w:szCs w:val="22"/>
        </w:rPr>
        <w:t>Eje</w:t>
      </w:r>
      <w:r w:rsidRPr="00C6081A">
        <w:rPr>
          <w:rFonts w:ascii="Times New Roman" w:hAnsi="Times New Roman"/>
          <w:b/>
          <w:bCs/>
          <w:color w:val="auto"/>
          <w:spacing w:val="6"/>
          <w:sz w:val="22"/>
          <w:szCs w:val="22"/>
        </w:rPr>
        <w:t xml:space="preserve"> </w:t>
      </w:r>
      <w:r w:rsidRPr="00C6081A">
        <w:rPr>
          <w:rFonts w:ascii="Times New Roman" w:hAnsi="Times New Roman"/>
          <w:b/>
          <w:bCs/>
          <w:color w:val="auto"/>
          <w:sz w:val="22"/>
          <w:szCs w:val="22"/>
        </w:rPr>
        <w:t>5)</w:t>
      </w:r>
      <w:r w:rsidRPr="00C6081A">
        <w:rPr>
          <w:rFonts w:ascii="Times New Roman" w:hAnsi="Times New Roman"/>
          <w:b/>
          <w:bCs/>
          <w:color w:val="auto"/>
          <w:spacing w:val="6"/>
          <w:sz w:val="22"/>
          <w:szCs w:val="22"/>
        </w:rPr>
        <w:t xml:space="preserve"> </w:t>
      </w:r>
      <w:bookmarkEnd w:id="48"/>
      <w:r w:rsidR="001E7F10" w:rsidRPr="00C6081A">
        <w:rPr>
          <w:rFonts w:ascii="Times New Roman" w:hAnsi="Times New Roman"/>
          <w:b/>
          <w:bCs/>
          <w:color w:val="auto"/>
          <w:sz w:val="22"/>
          <w:szCs w:val="22"/>
        </w:rPr>
        <w:t>Fomento de la diversidad cultural afrocolombiana con enfoque antirracista y para la lucha contra la discriminación étnico racial.</w:t>
      </w:r>
      <w:bookmarkEnd w:id="49"/>
    </w:p>
    <w:p w14:paraId="294D0DD3" w14:textId="77777777" w:rsidR="00CC1C2B" w:rsidRPr="00CC1C2B" w:rsidRDefault="00CC1C2B" w:rsidP="00CC1C2B">
      <w:pPr>
        <w:rPr>
          <w:lang w:eastAsia="en-US"/>
        </w:rPr>
      </w:pPr>
    </w:p>
    <w:p w14:paraId="3039657C" w14:textId="50284EB6" w:rsidR="001079E5" w:rsidRDefault="001079E5" w:rsidP="00C6081A">
      <w:pPr>
        <w:pStyle w:val="Textoindependiente"/>
        <w:spacing w:after="0" w:line="235" w:lineRule="auto"/>
        <w:ind w:left="821" w:right="760"/>
        <w:jc w:val="both"/>
        <w:rPr>
          <w:rFonts w:ascii="Times New Roman" w:hAnsi="Times New Roman" w:cs="Times New Roman"/>
        </w:rPr>
      </w:pPr>
      <w:r w:rsidRPr="00C6081A">
        <w:rPr>
          <w:rFonts w:ascii="Times New Roman" w:hAnsi="Times New Roman" w:cs="Times New Roman"/>
          <w:b/>
        </w:rPr>
        <w:t>Objetivo</w:t>
      </w:r>
      <w:r w:rsidRPr="00C6081A">
        <w:rPr>
          <w:rFonts w:ascii="Times New Roman" w:hAnsi="Times New Roman" w:cs="Times New Roman"/>
        </w:rPr>
        <w:t xml:space="preserve">: </w:t>
      </w:r>
      <w:r w:rsidR="000C3CD2" w:rsidRPr="00C6081A">
        <w:rPr>
          <w:rFonts w:ascii="Times New Roman" w:hAnsi="Times New Roman" w:cs="Times New Roman"/>
        </w:rPr>
        <w:t>Promover la inclusión de las expresiones culturales y narrativas propias de pueblos afrocolombianos en toda su diversidad, en el ecosistema de la comunicación desde la promoción de las lenguas/idiomas ancestrales y el uso de un lenguaje inclusivo, mediante la producción y difusión de contenidos, estrategias y procesos que documenten las memorias, historias, tradiciones, valores culturales de los Pueblos Negros, Afrocolombianos, Raizales y Palenqueros.</w:t>
      </w:r>
    </w:p>
    <w:p w14:paraId="35606F10" w14:textId="77777777" w:rsidR="00CC1C2B" w:rsidRPr="00C6081A" w:rsidRDefault="00CC1C2B" w:rsidP="00C6081A">
      <w:pPr>
        <w:pStyle w:val="Textoindependiente"/>
        <w:spacing w:after="0" w:line="235" w:lineRule="auto"/>
        <w:ind w:left="821" w:right="760"/>
        <w:jc w:val="both"/>
        <w:rPr>
          <w:rFonts w:ascii="Times New Roman" w:hAnsi="Times New Roman" w:cs="Times New Roman"/>
        </w:rPr>
      </w:pPr>
    </w:p>
    <w:p w14:paraId="75CD6B49" w14:textId="56A05632" w:rsidR="000C3CD2" w:rsidRDefault="000C3CD2" w:rsidP="00CC1C2B">
      <w:pPr>
        <w:pStyle w:val="Textoindependiente"/>
        <w:spacing w:after="0" w:line="235" w:lineRule="auto"/>
        <w:ind w:left="821" w:right="760"/>
        <w:jc w:val="both"/>
        <w:rPr>
          <w:rFonts w:ascii="Times New Roman" w:hAnsi="Times New Roman" w:cs="Times New Roman"/>
        </w:rPr>
      </w:pPr>
      <w:r w:rsidRPr="00C6081A">
        <w:rPr>
          <w:rFonts w:ascii="Times New Roman" w:hAnsi="Times New Roman" w:cs="Times New Roman"/>
          <w:b/>
          <w:spacing w:val="-1"/>
        </w:rPr>
        <w:t>Objetivos específicos:</w:t>
      </w:r>
      <w:r w:rsidR="00CC1C2B">
        <w:rPr>
          <w:rFonts w:ascii="Times New Roman" w:hAnsi="Times New Roman" w:cs="Times New Roman"/>
          <w:b/>
          <w:spacing w:val="-1"/>
        </w:rPr>
        <w:t xml:space="preserve"> </w:t>
      </w:r>
      <w:r w:rsidRPr="00C6081A">
        <w:rPr>
          <w:rFonts w:ascii="Times New Roman" w:hAnsi="Times New Roman" w:cs="Times New Roman"/>
        </w:rPr>
        <w:t xml:space="preserve">Implementar programas formativos antirracistas, para el fortalecimiento del </w:t>
      </w:r>
      <w:r w:rsidR="00CC1C2B" w:rsidRPr="00C6081A">
        <w:rPr>
          <w:rFonts w:ascii="Times New Roman" w:hAnsi="Times New Roman" w:cs="Times New Roman"/>
        </w:rPr>
        <w:t>auto</w:t>
      </w:r>
      <w:r w:rsidR="00CC1C2B">
        <w:rPr>
          <w:rFonts w:ascii="Times New Roman" w:hAnsi="Times New Roman" w:cs="Times New Roman"/>
        </w:rPr>
        <w:t>-</w:t>
      </w:r>
      <w:r w:rsidR="00CC1C2B" w:rsidRPr="00C6081A">
        <w:rPr>
          <w:rFonts w:ascii="Times New Roman" w:hAnsi="Times New Roman" w:cs="Times New Roman"/>
        </w:rPr>
        <w:t>reconocimiento</w:t>
      </w:r>
      <w:r w:rsidRPr="00C6081A">
        <w:rPr>
          <w:rFonts w:ascii="Times New Roman" w:hAnsi="Times New Roman" w:cs="Times New Roman"/>
        </w:rPr>
        <w:t xml:space="preserve"> étnico-racial y el reconocimiento de las memorias, procesos de resistencias y aportes a la construcción de nación de los pueblos afrocolombianos en las instituciones educativas oficiales. </w:t>
      </w:r>
    </w:p>
    <w:p w14:paraId="6017B03A" w14:textId="77777777" w:rsidR="00CC1C2B" w:rsidRPr="00CC1C2B" w:rsidRDefault="00CC1C2B" w:rsidP="00CC1C2B">
      <w:pPr>
        <w:pStyle w:val="Textoindependiente"/>
        <w:spacing w:after="0" w:line="235" w:lineRule="auto"/>
        <w:ind w:left="821" w:right="760"/>
        <w:jc w:val="both"/>
        <w:rPr>
          <w:rFonts w:ascii="Times New Roman" w:hAnsi="Times New Roman" w:cs="Times New Roman"/>
          <w:b/>
          <w:spacing w:val="-1"/>
        </w:rPr>
      </w:pPr>
    </w:p>
    <w:p w14:paraId="507429C5" w14:textId="383E64D6" w:rsidR="000C3CD2" w:rsidRDefault="000C3CD2"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Crear mecanismos que fortalezcan la circulación de proyectos, programas y contenidos comunicativos afrocolombianos que contribuyan al autorreconocimiento étnico-racial, fortalecimiento de las formas de gobierno propio y a la superación de la discriminación racial y el racismo estructural.</w:t>
      </w:r>
    </w:p>
    <w:p w14:paraId="4CAF3C49"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1DA6542E" w14:textId="79A88E7D" w:rsidR="001079E5" w:rsidRDefault="000C3CD2"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 xml:space="preserve">Promover planes, programas y proyectos que financien el fortalecimiento técnico y producción de contenidos antirracistas y etnoeducativos de expresiones </w:t>
      </w:r>
      <w:r w:rsidR="004307E3" w:rsidRPr="00C6081A">
        <w:rPr>
          <w:rFonts w:ascii="Times New Roman" w:hAnsi="Times New Roman" w:cs="Times New Roman"/>
        </w:rPr>
        <w:t xml:space="preserve">organizativas afrocolombianas, </w:t>
      </w:r>
      <w:r w:rsidRPr="00C6081A">
        <w:rPr>
          <w:rFonts w:ascii="Times New Roman" w:hAnsi="Times New Roman" w:cs="Times New Roman"/>
        </w:rPr>
        <w:t xml:space="preserve">fomentando la cohesión comunitaria, visiones propias de desarrollo y la salvaguarda de tradiciones culturales de la población afrodescendiente. </w:t>
      </w:r>
    </w:p>
    <w:p w14:paraId="526F46AC" w14:textId="77777777" w:rsidR="00CC1C2B" w:rsidRPr="00C6081A" w:rsidRDefault="00CC1C2B" w:rsidP="00CC1C2B">
      <w:pPr>
        <w:pStyle w:val="Textoindependiente"/>
        <w:spacing w:after="0" w:line="240" w:lineRule="auto"/>
        <w:ind w:left="821" w:right="760"/>
        <w:jc w:val="both"/>
        <w:rPr>
          <w:rFonts w:ascii="Times New Roman" w:hAnsi="Times New Roman" w:cs="Times New Roman"/>
        </w:rPr>
      </w:pPr>
    </w:p>
    <w:p w14:paraId="09EF0EEE" w14:textId="11F718AB" w:rsidR="00B04EF3" w:rsidRDefault="001079E5" w:rsidP="00CC1C2B">
      <w:pPr>
        <w:pStyle w:val="Ttulo2"/>
        <w:spacing w:before="0"/>
        <w:ind w:right="760"/>
        <w:jc w:val="both"/>
        <w:rPr>
          <w:rFonts w:ascii="Times New Roman" w:hAnsi="Times New Roman"/>
          <w:b/>
          <w:bCs/>
          <w:color w:val="auto"/>
          <w:spacing w:val="12"/>
          <w:sz w:val="22"/>
          <w:szCs w:val="22"/>
        </w:rPr>
      </w:pPr>
      <w:bookmarkStart w:id="50" w:name="_Toc225212642"/>
      <w:r w:rsidRPr="00C6081A">
        <w:rPr>
          <w:rFonts w:ascii="Times New Roman" w:hAnsi="Times New Roman"/>
          <w:b/>
          <w:bCs/>
          <w:color w:val="auto"/>
          <w:spacing w:val="12"/>
          <w:sz w:val="22"/>
          <w:szCs w:val="22"/>
        </w:rPr>
        <w:t xml:space="preserve">Eje 6) Participación </w:t>
      </w:r>
      <w:r w:rsidR="00920DDF" w:rsidRPr="00C6081A">
        <w:rPr>
          <w:rFonts w:ascii="Times New Roman" w:hAnsi="Times New Roman"/>
          <w:b/>
          <w:bCs/>
          <w:color w:val="auto"/>
          <w:spacing w:val="12"/>
          <w:sz w:val="22"/>
          <w:szCs w:val="22"/>
        </w:rPr>
        <w:t xml:space="preserve">de los pueblos afrocolombianos, negros, raizales y palenqueros </w:t>
      </w:r>
      <w:r w:rsidRPr="00C6081A">
        <w:rPr>
          <w:rFonts w:ascii="Times New Roman" w:hAnsi="Times New Roman"/>
          <w:b/>
          <w:bCs/>
          <w:color w:val="auto"/>
          <w:spacing w:val="12"/>
          <w:sz w:val="22"/>
          <w:szCs w:val="22"/>
        </w:rPr>
        <w:t>en escenarios de toma de decisiones del ecosistema de comunicaciones</w:t>
      </w:r>
      <w:r w:rsidR="00DC4D4F" w:rsidRPr="00C6081A">
        <w:rPr>
          <w:rFonts w:ascii="Times New Roman" w:hAnsi="Times New Roman"/>
          <w:b/>
          <w:bCs/>
          <w:color w:val="auto"/>
          <w:spacing w:val="12"/>
          <w:sz w:val="22"/>
          <w:szCs w:val="22"/>
        </w:rPr>
        <w:t xml:space="preserve"> y tecnologías de la información</w:t>
      </w:r>
      <w:r w:rsidRPr="00C6081A">
        <w:rPr>
          <w:rFonts w:ascii="Times New Roman" w:hAnsi="Times New Roman"/>
          <w:b/>
          <w:bCs/>
          <w:color w:val="auto"/>
          <w:spacing w:val="12"/>
          <w:sz w:val="22"/>
          <w:szCs w:val="22"/>
        </w:rPr>
        <w:t>:</w:t>
      </w:r>
      <w:bookmarkEnd w:id="50"/>
      <w:r w:rsidRPr="00C6081A">
        <w:rPr>
          <w:rFonts w:ascii="Times New Roman" w:hAnsi="Times New Roman"/>
          <w:b/>
          <w:bCs/>
          <w:color w:val="auto"/>
          <w:spacing w:val="12"/>
          <w:sz w:val="22"/>
          <w:szCs w:val="22"/>
        </w:rPr>
        <w:t xml:space="preserve"> </w:t>
      </w:r>
    </w:p>
    <w:p w14:paraId="4F7A05FA" w14:textId="77777777" w:rsidR="00CC1C2B" w:rsidRPr="00CC1C2B" w:rsidRDefault="00CC1C2B" w:rsidP="00CC1C2B">
      <w:pPr>
        <w:rPr>
          <w:lang w:eastAsia="en-US"/>
        </w:rPr>
      </w:pPr>
    </w:p>
    <w:p w14:paraId="2556EF49" w14:textId="174427F5" w:rsidR="00B242D8" w:rsidRDefault="001079E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bCs/>
        </w:rPr>
        <w:t>Objetivo:</w:t>
      </w:r>
      <w:r w:rsidRPr="00C6081A">
        <w:rPr>
          <w:rFonts w:ascii="Times New Roman" w:hAnsi="Times New Roman" w:cs="Times New Roman"/>
        </w:rPr>
        <w:t xml:space="preserve"> </w:t>
      </w:r>
      <w:r w:rsidR="00B242D8" w:rsidRPr="00C6081A">
        <w:rPr>
          <w:rFonts w:ascii="Times New Roman" w:hAnsi="Times New Roman" w:cs="Times New Roman"/>
        </w:rPr>
        <w:t>Promover la incorporación del enfoque diferencial étnico-racial en los procesos de planificación, gestión y toma de decisiones del ecosistema comunicacional, mediante el fortalecimiento de la participación de los agentes afrocolombianos en escenarios directivos y de incidencia, en el marco de las competencias institucionales y sin perjuicio de las disposiciones presupuestales vigentes.</w:t>
      </w:r>
    </w:p>
    <w:p w14:paraId="2CBD9734"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72A2ED57" w14:textId="16E573AC" w:rsidR="00940785" w:rsidRDefault="000C3CD2" w:rsidP="00CC1C2B">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spacing w:val="-1"/>
        </w:rPr>
        <w:t>Objetivos específicos:</w:t>
      </w:r>
      <w:bookmarkStart w:id="51" w:name="_Toc156816041"/>
      <w:r w:rsidR="00CC1C2B">
        <w:rPr>
          <w:rFonts w:ascii="Times New Roman" w:hAnsi="Times New Roman" w:cs="Times New Roman"/>
          <w:b/>
          <w:spacing w:val="-1"/>
        </w:rPr>
        <w:t xml:space="preserve"> </w:t>
      </w:r>
      <w:r w:rsidR="00940785" w:rsidRPr="00C6081A">
        <w:rPr>
          <w:rFonts w:ascii="Times New Roman" w:hAnsi="Times New Roman" w:cs="Times New Roman"/>
        </w:rPr>
        <w:t xml:space="preserve">Garantizar la participación de personas profesionales, técnicas, colectivos y con otros saberes pertenecientes a los pueblos palenqueros, afrocolombianos, </w:t>
      </w:r>
      <w:r w:rsidR="00940785" w:rsidRPr="00C6081A">
        <w:rPr>
          <w:rFonts w:ascii="Times New Roman" w:hAnsi="Times New Roman" w:cs="Times New Roman"/>
        </w:rPr>
        <w:lastRenderedPageBreak/>
        <w:t>negros, raizales en juntas directivas, cargos directivos y/o espacios de toma de decisiones en instituciones públicas y privadas del ecosistema de comunicaciones nacional.</w:t>
      </w:r>
    </w:p>
    <w:p w14:paraId="7B933CFC"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spacing w:val="-1"/>
        </w:rPr>
      </w:pPr>
    </w:p>
    <w:p w14:paraId="58FE5B71" w14:textId="7B6924DD" w:rsidR="00940785" w:rsidRDefault="00940785" w:rsidP="00C6081A">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rPr>
        <w:t>Fortalecer instancias de representación municipales, departamentales y nacionales ante el Gobierno Nacional para la incidencia política desde las expresiones organizativas afrocolombianas, negras, raizales y palenqueras del ecosistema de comunicaciones nacional.</w:t>
      </w:r>
    </w:p>
    <w:p w14:paraId="0BB836E9"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21D014ED" w14:textId="77777777" w:rsidR="00CC1C2B" w:rsidRPr="00C6081A" w:rsidRDefault="00CC1C2B" w:rsidP="00C6081A">
      <w:pPr>
        <w:pStyle w:val="Textoindependiente"/>
        <w:spacing w:after="0" w:line="240" w:lineRule="auto"/>
        <w:ind w:left="821" w:right="760"/>
        <w:jc w:val="both"/>
        <w:rPr>
          <w:rFonts w:ascii="Times New Roman" w:hAnsi="Times New Roman" w:cs="Times New Roman"/>
        </w:rPr>
      </w:pPr>
    </w:p>
    <w:p w14:paraId="42C6D796" w14:textId="1DE7D50C" w:rsidR="001079E5" w:rsidRDefault="001079E5" w:rsidP="00C6081A">
      <w:pPr>
        <w:pStyle w:val="Ttulo2"/>
        <w:spacing w:before="0"/>
        <w:ind w:right="760"/>
        <w:jc w:val="both"/>
        <w:rPr>
          <w:rFonts w:ascii="Times New Roman" w:hAnsi="Times New Roman"/>
          <w:b/>
          <w:bCs/>
          <w:color w:val="auto"/>
          <w:sz w:val="22"/>
          <w:szCs w:val="22"/>
        </w:rPr>
      </w:pPr>
      <w:bookmarkStart w:id="52" w:name="_Toc225212643"/>
      <w:r w:rsidRPr="00C6081A">
        <w:rPr>
          <w:rFonts w:ascii="Times New Roman" w:hAnsi="Times New Roman"/>
          <w:b/>
          <w:bCs/>
          <w:color w:val="auto"/>
          <w:sz w:val="22"/>
          <w:szCs w:val="22"/>
        </w:rPr>
        <w:t>Eje</w:t>
      </w:r>
      <w:r w:rsidRPr="00C6081A">
        <w:rPr>
          <w:rFonts w:ascii="Times New Roman" w:hAnsi="Times New Roman"/>
          <w:b/>
          <w:bCs/>
          <w:color w:val="auto"/>
          <w:spacing w:val="-8"/>
          <w:sz w:val="22"/>
          <w:szCs w:val="22"/>
        </w:rPr>
        <w:t xml:space="preserve"> </w:t>
      </w:r>
      <w:r w:rsidRPr="00C6081A">
        <w:rPr>
          <w:rFonts w:ascii="Times New Roman" w:hAnsi="Times New Roman"/>
          <w:b/>
          <w:bCs/>
          <w:color w:val="auto"/>
          <w:sz w:val="22"/>
          <w:szCs w:val="22"/>
        </w:rPr>
        <w:t>7)</w:t>
      </w:r>
      <w:r w:rsidRPr="00C6081A">
        <w:rPr>
          <w:rFonts w:ascii="Times New Roman" w:hAnsi="Times New Roman"/>
          <w:b/>
          <w:bCs/>
          <w:color w:val="auto"/>
          <w:spacing w:val="-9"/>
          <w:sz w:val="22"/>
          <w:szCs w:val="22"/>
        </w:rPr>
        <w:t xml:space="preserve"> </w:t>
      </w:r>
      <w:r w:rsidRPr="00C6081A">
        <w:rPr>
          <w:rFonts w:ascii="Times New Roman" w:hAnsi="Times New Roman"/>
          <w:b/>
          <w:bCs/>
          <w:color w:val="auto"/>
          <w:sz w:val="22"/>
          <w:szCs w:val="22"/>
        </w:rPr>
        <w:t>Fortalecimiento</w:t>
      </w:r>
      <w:r w:rsidRPr="00C6081A">
        <w:rPr>
          <w:rFonts w:ascii="Times New Roman" w:hAnsi="Times New Roman"/>
          <w:b/>
          <w:bCs/>
          <w:color w:val="auto"/>
          <w:spacing w:val="-6"/>
          <w:sz w:val="22"/>
          <w:szCs w:val="22"/>
        </w:rPr>
        <w:t xml:space="preserve"> </w:t>
      </w:r>
      <w:r w:rsidRPr="00C6081A">
        <w:rPr>
          <w:rFonts w:ascii="Times New Roman" w:hAnsi="Times New Roman"/>
          <w:b/>
          <w:bCs/>
          <w:color w:val="auto"/>
          <w:sz w:val="22"/>
          <w:szCs w:val="22"/>
        </w:rPr>
        <w:t>de</w:t>
      </w:r>
      <w:r w:rsidRPr="00C6081A">
        <w:rPr>
          <w:rFonts w:ascii="Times New Roman" w:hAnsi="Times New Roman"/>
          <w:b/>
          <w:bCs/>
          <w:color w:val="auto"/>
          <w:spacing w:val="-7"/>
          <w:sz w:val="22"/>
          <w:szCs w:val="22"/>
        </w:rPr>
        <w:t xml:space="preserve"> </w:t>
      </w:r>
      <w:r w:rsidRPr="00C6081A">
        <w:rPr>
          <w:rFonts w:ascii="Times New Roman" w:hAnsi="Times New Roman"/>
          <w:b/>
          <w:bCs/>
          <w:color w:val="auto"/>
          <w:sz w:val="22"/>
          <w:szCs w:val="22"/>
        </w:rPr>
        <w:t>escenarios</w:t>
      </w:r>
      <w:r w:rsidRPr="00C6081A">
        <w:rPr>
          <w:rFonts w:ascii="Times New Roman" w:hAnsi="Times New Roman"/>
          <w:b/>
          <w:bCs/>
          <w:color w:val="auto"/>
          <w:spacing w:val="-8"/>
          <w:sz w:val="22"/>
          <w:szCs w:val="22"/>
        </w:rPr>
        <w:t xml:space="preserve"> </w:t>
      </w:r>
      <w:r w:rsidRPr="00C6081A">
        <w:rPr>
          <w:rFonts w:ascii="Times New Roman" w:hAnsi="Times New Roman"/>
          <w:b/>
          <w:bCs/>
          <w:color w:val="auto"/>
          <w:sz w:val="22"/>
          <w:szCs w:val="22"/>
        </w:rPr>
        <w:t>de</w:t>
      </w:r>
      <w:r w:rsidRPr="00C6081A">
        <w:rPr>
          <w:rFonts w:ascii="Times New Roman" w:hAnsi="Times New Roman"/>
          <w:b/>
          <w:bCs/>
          <w:color w:val="auto"/>
          <w:spacing w:val="-8"/>
          <w:sz w:val="22"/>
          <w:szCs w:val="22"/>
        </w:rPr>
        <w:t xml:space="preserve"> </w:t>
      </w:r>
      <w:r w:rsidRPr="00C6081A">
        <w:rPr>
          <w:rFonts w:ascii="Times New Roman" w:hAnsi="Times New Roman"/>
          <w:b/>
          <w:bCs/>
          <w:color w:val="auto"/>
          <w:sz w:val="22"/>
          <w:szCs w:val="22"/>
        </w:rPr>
        <w:t>interlocución</w:t>
      </w:r>
      <w:r w:rsidRPr="00C6081A">
        <w:rPr>
          <w:rFonts w:ascii="Times New Roman" w:hAnsi="Times New Roman"/>
          <w:b/>
          <w:bCs/>
          <w:color w:val="auto"/>
          <w:spacing w:val="-5"/>
          <w:sz w:val="22"/>
          <w:szCs w:val="22"/>
        </w:rPr>
        <w:t xml:space="preserve"> </w:t>
      </w:r>
      <w:r w:rsidRPr="00C6081A">
        <w:rPr>
          <w:rFonts w:ascii="Times New Roman" w:hAnsi="Times New Roman"/>
          <w:b/>
          <w:bCs/>
          <w:color w:val="auto"/>
          <w:sz w:val="22"/>
          <w:szCs w:val="22"/>
        </w:rPr>
        <w:t>con</w:t>
      </w:r>
      <w:r w:rsidRPr="00C6081A">
        <w:rPr>
          <w:rFonts w:ascii="Times New Roman" w:hAnsi="Times New Roman"/>
          <w:b/>
          <w:bCs/>
          <w:color w:val="auto"/>
          <w:spacing w:val="-11"/>
          <w:sz w:val="22"/>
          <w:szCs w:val="22"/>
        </w:rPr>
        <w:t xml:space="preserve"> </w:t>
      </w:r>
      <w:r w:rsidR="00C77F4B">
        <w:rPr>
          <w:rFonts w:ascii="Times New Roman" w:hAnsi="Times New Roman"/>
          <w:b/>
          <w:bCs/>
          <w:color w:val="auto"/>
          <w:sz w:val="22"/>
          <w:szCs w:val="22"/>
        </w:rPr>
        <w:t>las comunidades</w:t>
      </w:r>
      <w:r w:rsidRPr="00C6081A">
        <w:rPr>
          <w:rFonts w:ascii="Times New Roman" w:hAnsi="Times New Roman"/>
          <w:b/>
          <w:bCs/>
          <w:color w:val="auto"/>
          <w:spacing w:val="-7"/>
          <w:sz w:val="22"/>
          <w:szCs w:val="22"/>
        </w:rPr>
        <w:t xml:space="preserve"> </w:t>
      </w:r>
      <w:r w:rsidR="00920DDF" w:rsidRPr="00C6081A">
        <w:rPr>
          <w:rFonts w:ascii="Times New Roman" w:hAnsi="Times New Roman"/>
          <w:b/>
          <w:bCs/>
          <w:color w:val="auto"/>
          <w:sz w:val="22"/>
          <w:szCs w:val="22"/>
        </w:rPr>
        <w:t>afrocolombian</w:t>
      </w:r>
      <w:r w:rsidR="00C77F4B">
        <w:rPr>
          <w:rFonts w:ascii="Times New Roman" w:hAnsi="Times New Roman"/>
          <w:b/>
          <w:bCs/>
          <w:color w:val="auto"/>
          <w:sz w:val="22"/>
          <w:szCs w:val="22"/>
        </w:rPr>
        <w:t>a</w:t>
      </w:r>
      <w:r w:rsidR="00920DDF" w:rsidRPr="00C6081A">
        <w:rPr>
          <w:rFonts w:ascii="Times New Roman" w:hAnsi="Times New Roman"/>
          <w:b/>
          <w:bCs/>
          <w:color w:val="auto"/>
          <w:sz w:val="22"/>
          <w:szCs w:val="22"/>
        </w:rPr>
        <w:t>s, negr</w:t>
      </w:r>
      <w:r w:rsidR="00C77F4B">
        <w:rPr>
          <w:rFonts w:ascii="Times New Roman" w:hAnsi="Times New Roman"/>
          <w:b/>
          <w:bCs/>
          <w:color w:val="auto"/>
          <w:sz w:val="22"/>
          <w:szCs w:val="22"/>
        </w:rPr>
        <w:t>a</w:t>
      </w:r>
      <w:r w:rsidR="00920DDF" w:rsidRPr="00C6081A">
        <w:rPr>
          <w:rFonts w:ascii="Times New Roman" w:hAnsi="Times New Roman"/>
          <w:b/>
          <w:bCs/>
          <w:color w:val="auto"/>
          <w:sz w:val="22"/>
          <w:szCs w:val="22"/>
        </w:rPr>
        <w:t>s, raizales y palenquer</w:t>
      </w:r>
      <w:r w:rsidR="00C77F4B">
        <w:rPr>
          <w:rFonts w:ascii="Times New Roman" w:hAnsi="Times New Roman"/>
          <w:b/>
          <w:bCs/>
          <w:color w:val="auto"/>
          <w:sz w:val="22"/>
          <w:szCs w:val="22"/>
        </w:rPr>
        <w:t>as</w:t>
      </w:r>
      <w:r w:rsidR="00920DDF" w:rsidRPr="00C6081A">
        <w:rPr>
          <w:rFonts w:ascii="Times New Roman" w:hAnsi="Times New Roman"/>
          <w:b/>
          <w:bCs/>
          <w:color w:val="auto"/>
          <w:sz w:val="22"/>
          <w:szCs w:val="22"/>
        </w:rPr>
        <w:t xml:space="preserve"> </w:t>
      </w:r>
      <w:r w:rsidRPr="00C6081A">
        <w:rPr>
          <w:rFonts w:ascii="Times New Roman" w:hAnsi="Times New Roman"/>
          <w:b/>
          <w:bCs/>
          <w:color w:val="auto"/>
          <w:sz w:val="22"/>
          <w:szCs w:val="22"/>
        </w:rPr>
        <w:t>de</w:t>
      </w:r>
      <w:r w:rsidRPr="00C6081A">
        <w:rPr>
          <w:rFonts w:ascii="Times New Roman" w:hAnsi="Times New Roman"/>
          <w:b/>
          <w:bCs/>
          <w:color w:val="auto"/>
          <w:spacing w:val="-8"/>
          <w:sz w:val="22"/>
          <w:szCs w:val="22"/>
        </w:rPr>
        <w:t xml:space="preserve"> </w:t>
      </w:r>
      <w:r w:rsidRPr="00C6081A">
        <w:rPr>
          <w:rFonts w:ascii="Times New Roman" w:hAnsi="Times New Roman"/>
          <w:b/>
          <w:bCs/>
          <w:color w:val="auto"/>
          <w:sz w:val="22"/>
          <w:szCs w:val="22"/>
        </w:rPr>
        <w:t>las</w:t>
      </w:r>
      <w:r w:rsidR="004A0FF1" w:rsidRPr="00C6081A">
        <w:rPr>
          <w:rFonts w:ascii="Times New Roman" w:hAnsi="Times New Roman"/>
          <w:b/>
          <w:bCs/>
          <w:color w:val="auto"/>
          <w:sz w:val="22"/>
          <w:szCs w:val="22"/>
        </w:rPr>
        <w:t xml:space="preserve"> </w:t>
      </w:r>
      <w:r w:rsidRPr="00C6081A">
        <w:rPr>
          <w:rFonts w:ascii="Times New Roman" w:hAnsi="Times New Roman"/>
          <w:b/>
          <w:bCs/>
          <w:color w:val="auto"/>
          <w:spacing w:val="-63"/>
          <w:sz w:val="22"/>
          <w:szCs w:val="22"/>
        </w:rPr>
        <w:t xml:space="preserve"> </w:t>
      </w:r>
      <w:r w:rsidR="00920DDF" w:rsidRPr="00C6081A">
        <w:rPr>
          <w:rFonts w:ascii="Times New Roman" w:hAnsi="Times New Roman"/>
          <w:b/>
          <w:bCs/>
          <w:color w:val="auto"/>
          <w:spacing w:val="-63"/>
          <w:sz w:val="22"/>
          <w:szCs w:val="22"/>
        </w:rPr>
        <w:t xml:space="preserve">      </w:t>
      </w:r>
      <w:r w:rsidRPr="00C6081A">
        <w:rPr>
          <w:rFonts w:ascii="Times New Roman" w:hAnsi="Times New Roman"/>
          <w:b/>
          <w:bCs/>
          <w:color w:val="auto"/>
          <w:sz w:val="22"/>
          <w:szCs w:val="22"/>
        </w:rPr>
        <w:t>comunicaciones</w:t>
      </w:r>
      <w:r w:rsidR="00D76632" w:rsidRPr="00C6081A">
        <w:rPr>
          <w:rFonts w:ascii="Times New Roman" w:hAnsi="Times New Roman"/>
          <w:b/>
          <w:bCs/>
          <w:color w:val="auto"/>
          <w:sz w:val="22"/>
          <w:szCs w:val="22"/>
        </w:rPr>
        <w:t xml:space="preserve"> y TI</w:t>
      </w:r>
      <w:r w:rsidRPr="00C6081A">
        <w:rPr>
          <w:rFonts w:ascii="Times New Roman" w:hAnsi="Times New Roman"/>
          <w:b/>
          <w:bCs/>
          <w:color w:val="auto"/>
          <w:sz w:val="22"/>
          <w:szCs w:val="22"/>
        </w:rPr>
        <w:t>:</w:t>
      </w:r>
      <w:bookmarkEnd w:id="51"/>
      <w:bookmarkEnd w:id="52"/>
    </w:p>
    <w:p w14:paraId="178A1F5C" w14:textId="77777777" w:rsidR="00CC1C2B" w:rsidRPr="00CC1C2B" w:rsidRDefault="00CC1C2B" w:rsidP="00CC1C2B">
      <w:pPr>
        <w:rPr>
          <w:lang w:eastAsia="en-US"/>
        </w:rPr>
      </w:pPr>
    </w:p>
    <w:p w14:paraId="08ECE161" w14:textId="31BCD2F3" w:rsidR="001079E5" w:rsidRDefault="001079E5" w:rsidP="00454A42">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Objetivo</w:t>
      </w:r>
      <w:r w:rsidRPr="00C6081A">
        <w:rPr>
          <w:rFonts w:ascii="Times New Roman" w:hAnsi="Times New Roman" w:cs="Times New Roman"/>
          <w:b/>
          <w:bCs/>
        </w:rPr>
        <w:t>:</w:t>
      </w:r>
      <w:r w:rsidRPr="00C6081A">
        <w:rPr>
          <w:rFonts w:ascii="Times New Roman" w:hAnsi="Times New Roman" w:cs="Times New Roman"/>
          <w:b/>
          <w:bCs/>
          <w:spacing w:val="1"/>
        </w:rPr>
        <w:t xml:space="preserve"> </w:t>
      </w:r>
      <w:r w:rsidR="00940785" w:rsidRPr="00C6081A">
        <w:rPr>
          <w:rFonts w:ascii="Times New Roman" w:hAnsi="Times New Roman" w:cs="Times New Roman"/>
        </w:rPr>
        <w:t xml:space="preserve">Acompañar la creación y fortalecimiento de una instancia sectorial y comunitaria de las comunicaciones afrocolombianas, mediante un órgano o instancia de diálogo, articulación y toma de decisiones como una “Órgano o Comisión Nacional de Comunicación Afrocolombiana, Negra, Raizal y Palenquera” que permita la interlocución e incidencia política </w:t>
      </w:r>
      <w:r w:rsidR="0000135D">
        <w:rPr>
          <w:rFonts w:ascii="Times New Roman" w:hAnsi="Times New Roman" w:cs="Times New Roman"/>
        </w:rPr>
        <w:t xml:space="preserve">en materia comunicacional </w:t>
      </w:r>
      <w:r w:rsidR="0000135D" w:rsidRPr="0000135D">
        <w:rPr>
          <w:rFonts w:ascii="Times New Roman" w:hAnsi="Times New Roman" w:cs="Times New Roman"/>
        </w:rPr>
        <w:t>afrocolombianas, negras, raizales y palenqueras</w:t>
      </w:r>
      <w:r w:rsidR="00940785" w:rsidRPr="00C6081A">
        <w:rPr>
          <w:rFonts w:ascii="Times New Roman" w:hAnsi="Times New Roman" w:cs="Times New Roman"/>
        </w:rPr>
        <w:t>.</w:t>
      </w:r>
    </w:p>
    <w:p w14:paraId="1E61E48B" w14:textId="77777777" w:rsidR="00CC1C2B" w:rsidRPr="00C6081A" w:rsidRDefault="00CC1C2B" w:rsidP="00454A42">
      <w:pPr>
        <w:pStyle w:val="Textoindependiente"/>
        <w:spacing w:after="0" w:line="240" w:lineRule="auto"/>
        <w:ind w:left="821" w:right="760"/>
        <w:jc w:val="both"/>
        <w:rPr>
          <w:rFonts w:ascii="Times New Roman" w:hAnsi="Times New Roman" w:cs="Times New Roman"/>
        </w:rPr>
      </w:pPr>
    </w:p>
    <w:p w14:paraId="63F74710" w14:textId="06A6C134" w:rsidR="00454A42" w:rsidRDefault="00940785" w:rsidP="00454A42">
      <w:pPr>
        <w:pStyle w:val="Textoindependiente"/>
        <w:spacing w:after="0" w:line="240" w:lineRule="auto"/>
        <w:ind w:left="821" w:right="760"/>
        <w:jc w:val="both"/>
        <w:rPr>
          <w:rFonts w:ascii="Times New Roman" w:hAnsi="Times New Roman" w:cs="Times New Roman"/>
        </w:rPr>
      </w:pPr>
      <w:r w:rsidRPr="00C6081A">
        <w:rPr>
          <w:rFonts w:ascii="Times New Roman" w:hAnsi="Times New Roman" w:cs="Times New Roman"/>
          <w:b/>
        </w:rPr>
        <w:t>Objetivos específicos:</w:t>
      </w:r>
      <w:r w:rsidR="00CC1C2B">
        <w:rPr>
          <w:rFonts w:ascii="Times New Roman" w:hAnsi="Times New Roman" w:cs="Times New Roman"/>
          <w:b/>
        </w:rPr>
        <w:t xml:space="preserve"> </w:t>
      </w:r>
      <w:r w:rsidR="00454A42" w:rsidRPr="00454A42">
        <w:rPr>
          <w:rFonts w:ascii="Times New Roman" w:hAnsi="Times New Roman" w:cs="Times New Roman"/>
        </w:rPr>
        <w:t>Propiciar espacios de diálogo y articulación con la Comisión u Órgano Nacional de Comunicaciones de las comunidades negras, afrocolombianas, raizales y palenqueras, conformada por representantes de las distintas prácticas y procesos de comunicación y de las Tecnologías de la Información y las Comunicaciones, con enfoque diferencial, interseccional y territorial, conforme a los lineamientos definidos por dicha instancia.</w:t>
      </w:r>
    </w:p>
    <w:p w14:paraId="464E8A5C" w14:textId="77777777" w:rsidR="00454A42" w:rsidRPr="00454A42" w:rsidRDefault="00454A42" w:rsidP="00454A42">
      <w:pPr>
        <w:pStyle w:val="Textoindependiente"/>
        <w:spacing w:after="0" w:line="240" w:lineRule="auto"/>
        <w:ind w:left="821" w:right="760"/>
        <w:jc w:val="both"/>
        <w:rPr>
          <w:rFonts w:ascii="Times New Roman" w:hAnsi="Times New Roman" w:cs="Times New Roman"/>
        </w:rPr>
      </w:pPr>
    </w:p>
    <w:p w14:paraId="325E1171" w14:textId="206E2EEB" w:rsidR="00940785" w:rsidRDefault="00454A42" w:rsidP="00454A42">
      <w:pPr>
        <w:pStyle w:val="Textoindependiente"/>
        <w:spacing w:after="0" w:line="240" w:lineRule="auto"/>
        <w:ind w:left="821" w:right="760"/>
        <w:jc w:val="both"/>
        <w:rPr>
          <w:rFonts w:ascii="Times New Roman" w:hAnsi="Times New Roman" w:cs="Times New Roman"/>
        </w:rPr>
      </w:pPr>
      <w:r w:rsidRPr="00454A42">
        <w:rPr>
          <w:rFonts w:ascii="Times New Roman" w:hAnsi="Times New Roman" w:cs="Times New Roman"/>
        </w:rPr>
        <w:t>La implementación de esta acción se realizará en el marco de las competencias del Ministerio de Tecnologías de la Información y las Comunicaciones y con cargo a los recursos disponibles, sin que implique la creación de nuevas obligaciones presupuestales ni la financiación de instancias externas.</w:t>
      </w:r>
    </w:p>
    <w:p w14:paraId="05259FE2"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rPr>
      </w:pPr>
    </w:p>
    <w:p w14:paraId="2A938636" w14:textId="0F73534F" w:rsidR="00B04EF3" w:rsidRDefault="001079E5" w:rsidP="00CC1C2B">
      <w:pPr>
        <w:pStyle w:val="Ttulo2"/>
        <w:spacing w:before="0"/>
        <w:ind w:right="760"/>
        <w:jc w:val="both"/>
        <w:rPr>
          <w:rFonts w:ascii="Times New Roman" w:hAnsi="Times New Roman"/>
          <w:b/>
          <w:bCs/>
          <w:color w:val="auto"/>
          <w:sz w:val="22"/>
          <w:szCs w:val="22"/>
        </w:rPr>
      </w:pPr>
      <w:bookmarkStart w:id="53" w:name="_Toc156816042"/>
      <w:bookmarkStart w:id="54" w:name="_Toc225212644"/>
      <w:r w:rsidRPr="00C6081A">
        <w:rPr>
          <w:rFonts w:ascii="Times New Roman" w:hAnsi="Times New Roman"/>
          <w:b/>
          <w:bCs/>
          <w:color w:val="auto"/>
          <w:sz w:val="22"/>
          <w:szCs w:val="22"/>
        </w:rPr>
        <w:t>Eje</w:t>
      </w:r>
      <w:r w:rsidRPr="00C6081A">
        <w:rPr>
          <w:rFonts w:ascii="Times New Roman" w:hAnsi="Times New Roman"/>
          <w:b/>
          <w:bCs/>
          <w:color w:val="auto"/>
          <w:spacing w:val="-3"/>
          <w:sz w:val="22"/>
          <w:szCs w:val="22"/>
        </w:rPr>
        <w:t xml:space="preserve"> </w:t>
      </w:r>
      <w:r w:rsidRPr="00C6081A">
        <w:rPr>
          <w:rFonts w:ascii="Times New Roman" w:hAnsi="Times New Roman"/>
          <w:b/>
          <w:bCs/>
          <w:color w:val="auto"/>
          <w:sz w:val="22"/>
          <w:szCs w:val="22"/>
        </w:rPr>
        <w:t>8)</w:t>
      </w:r>
      <w:r w:rsidRPr="00C6081A">
        <w:rPr>
          <w:rFonts w:ascii="Times New Roman" w:hAnsi="Times New Roman"/>
          <w:b/>
          <w:bCs/>
          <w:color w:val="auto"/>
          <w:spacing w:val="-3"/>
          <w:sz w:val="22"/>
          <w:szCs w:val="22"/>
        </w:rPr>
        <w:t xml:space="preserve"> </w:t>
      </w:r>
      <w:r w:rsidR="00D76632" w:rsidRPr="00C6081A">
        <w:rPr>
          <w:rFonts w:ascii="Times New Roman" w:hAnsi="Times New Roman"/>
          <w:b/>
          <w:bCs/>
          <w:color w:val="auto"/>
          <w:sz w:val="22"/>
          <w:szCs w:val="22"/>
        </w:rPr>
        <w:t>Monitoreo y evaluación de la Política Social de Comunicación y Tecnologías de la Información para la justicia racial de los pueblos afrocolombianos, negros, raizales y palenqueros</w:t>
      </w:r>
      <w:r w:rsidRPr="00C6081A">
        <w:rPr>
          <w:rFonts w:ascii="Times New Roman" w:hAnsi="Times New Roman"/>
          <w:b/>
          <w:bCs/>
          <w:color w:val="auto"/>
          <w:sz w:val="22"/>
          <w:szCs w:val="22"/>
        </w:rPr>
        <w:t>:</w:t>
      </w:r>
      <w:bookmarkEnd w:id="53"/>
      <w:bookmarkEnd w:id="54"/>
    </w:p>
    <w:p w14:paraId="564FA5A3" w14:textId="77777777" w:rsidR="00CC1C2B" w:rsidRPr="00CC1C2B" w:rsidRDefault="00CC1C2B" w:rsidP="00CC1C2B">
      <w:pPr>
        <w:rPr>
          <w:lang w:eastAsia="en-US"/>
        </w:rPr>
      </w:pPr>
    </w:p>
    <w:p w14:paraId="58EBF317" w14:textId="489230EF" w:rsidR="001079E5" w:rsidRDefault="001079E5" w:rsidP="00C6081A">
      <w:pPr>
        <w:pStyle w:val="Textoindependiente"/>
        <w:spacing w:after="0" w:line="240" w:lineRule="auto"/>
        <w:ind w:left="821" w:right="760"/>
        <w:jc w:val="both"/>
        <w:rPr>
          <w:rFonts w:ascii="Times New Roman" w:hAnsi="Times New Roman" w:cs="Times New Roman"/>
          <w:spacing w:val="1"/>
        </w:rPr>
      </w:pPr>
      <w:r w:rsidRPr="00C6081A">
        <w:rPr>
          <w:rFonts w:ascii="Times New Roman" w:hAnsi="Times New Roman" w:cs="Times New Roman"/>
          <w:b/>
          <w:spacing w:val="1"/>
        </w:rPr>
        <w:t>Objetivo:</w:t>
      </w:r>
      <w:r w:rsidRPr="00C6081A">
        <w:rPr>
          <w:rFonts w:ascii="Times New Roman" w:hAnsi="Times New Roman" w:cs="Times New Roman"/>
          <w:spacing w:val="1"/>
        </w:rPr>
        <w:t xml:space="preserve"> Establecer un sistema integral de diseño, monitoreo y evaluación de la política de comunicación para la justicia racial, a través de la creación de espacios de concertación y participación, representación para la garantía de las transformaciones sociales, económicas y políticas efectivas, de los programas, proyectos y estrategias de comunicación de y para los pueblos afrocolombianos, negros, raizales y palenquero.</w:t>
      </w:r>
    </w:p>
    <w:p w14:paraId="2B6C2F0C" w14:textId="77777777" w:rsidR="00CC1C2B" w:rsidRPr="00C6081A" w:rsidRDefault="00CC1C2B" w:rsidP="00C6081A">
      <w:pPr>
        <w:pStyle w:val="Textoindependiente"/>
        <w:spacing w:after="0" w:line="240" w:lineRule="auto"/>
        <w:ind w:left="821" w:right="760"/>
        <w:jc w:val="both"/>
        <w:rPr>
          <w:rFonts w:ascii="Times New Roman" w:hAnsi="Times New Roman" w:cs="Times New Roman"/>
          <w:spacing w:val="1"/>
        </w:rPr>
      </w:pPr>
    </w:p>
    <w:p w14:paraId="3F86C315" w14:textId="7D49BF5C" w:rsidR="001079E5" w:rsidRDefault="001079E5" w:rsidP="00CC1C2B">
      <w:pPr>
        <w:pStyle w:val="Textoindependiente"/>
        <w:spacing w:after="0" w:line="240" w:lineRule="auto"/>
        <w:ind w:left="821" w:right="760"/>
        <w:jc w:val="both"/>
        <w:rPr>
          <w:rFonts w:ascii="Times New Roman" w:hAnsi="Times New Roman" w:cs="Times New Roman"/>
          <w:spacing w:val="1"/>
        </w:rPr>
      </w:pPr>
      <w:r w:rsidRPr="00C6081A">
        <w:rPr>
          <w:rFonts w:ascii="Times New Roman" w:hAnsi="Times New Roman" w:cs="Times New Roman"/>
          <w:b/>
          <w:spacing w:val="1"/>
        </w:rPr>
        <w:t>Líneas de acción:</w:t>
      </w:r>
      <w:r w:rsidR="00CC1C2B">
        <w:rPr>
          <w:rFonts w:ascii="Times New Roman" w:hAnsi="Times New Roman" w:cs="Times New Roman"/>
          <w:b/>
          <w:spacing w:val="1"/>
        </w:rPr>
        <w:t xml:space="preserve"> </w:t>
      </w:r>
      <w:r w:rsidRPr="00C6081A">
        <w:rPr>
          <w:rFonts w:ascii="Times New Roman" w:hAnsi="Times New Roman" w:cs="Times New Roman"/>
          <w:spacing w:val="1"/>
        </w:rPr>
        <w:t>Diseñar meto</w:t>
      </w:r>
      <w:r w:rsidR="00940785" w:rsidRPr="00C6081A">
        <w:rPr>
          <w:rFonts w:ascii="Times New Roman" w:hAnsi="Times New Roman" w:cs="Times New Roman"/>
          <w:spacing w:val="1"/>
        </w:rPr>
        <w:t xml:space="preserve">dologías participativas, con el órgano o comisión representativa a nivel </w:t>
      </w:r>
      <w:r w:rsidRPr="00C6081A">
        <w:rPr>
          <w:rFonts w:ascii="Times New Roman" w:hAnsi="Times New Roman" w:cs="Times New Roman"/>
          <w:spacing w:val="1"/>
        </w:rPr>
        <w:t xml:space="preserve">nacional de </w:t>
      </w:r>
      <w:r w:rsidR="00940785" w:rsidRPr="00C6081A">
        <w:rPr>
          <w:rFonts w:ascii="Times New Roman" w:hAnsi="Times New Roman" w:cs="Times New Roman"/>
          <w:spacing w:val="1"/>
        </w:rPr>
        <w:t xml:space="preserve">la </w:t>
      </w:r>
      <w:r w:rsidRPr="00C6081A">
        <w:rPr>
          <w:rFonts w:ascii="Times New Roman" w:hAnsi="Times New Roman" w:cs="Times New Roman"/>
          <w:spacing w:val="1"/>
        </w:rPr>
        <w:t>comunicación Afrocolombiana, en representación de</w:t>
      </w:r>
      <w:r w:rsidR="0000135D">
        <w:rPr>
          <w:rFonts w:ascii="Times New Roman" w:hAnsi="Times New Roman" w:cs="Times New Roman"/>
          <w:spacing w:val="1"/>
        </w:rPr>
        <w:t xml:space="preserve"> las comunidades</w:t>
      </w:r>
      <w:r w:rsidRPr="00C6081A">
        <w:rPr>
          <w:rFonts w:ascii="Times New Roman" w:hAnsi="Times New Roman" w:cs="Times New Roman"/>
          <w:spacing w:val="1"/>
        </w:rPr>
        <w:t xml:space="preserve"> Negras, Raizales, palenqueras y Afrocolombianas, para la creación del sistema integral de monitoreo, seguimiento y evaluación de la política pública de comunicaciones para la Justicia racial. </w:t>
      </w:r>
    </w:p>
    <w:p w14:paraId="5ADF4E2F" w14:textId="77777777" w:rsidR="00CC1C2B" w:rsidRPr="00CC1C2B" w:rsidRDefault="00CC1C2B" w:rsidP="00CC1C2B">
      <w:pPr>
        <w:pStyle w:val="Textoindependiente"/>
        <w:spacing w:after="0" w:line="240" w:lineRule="auto"/>
        <w:ind w:left="821" w:right="760"/>
        <w:jc w:val="both"/>
        <w:rPr>
          <w:rFonts w:ascii="Times New Roman" w:hAnsi="Times New Roman" w:cs="Times New Roman"/>
          <w:b/>
          <w:spacing w:val="1"/>
        </w:rPr>
      </w:pPr>
    </w:p>
    <w:p w14:paraId="3242AFA4" w14:textId="61310692" w:rsidR="001079E5" w:rsidRDefault="001079E5" w:rsidP="00C6081A">
      <w:pPr>
        <w:pStyle w:val="Textoindependiente"/>
        <w:spacing w:after="0" w:line="240" w:lineRule="auto"/>
        <w:ind w:left="821" w:right="760"/>
        <w:jc w:val="both"/>
        <w:rPr>
          <w:rFonts w:ascii="Times New Roman" w:hAnsi="Times New Roman" w:cs="Times New Roman"/>
          <w:spacing w:val="1"/>
        </w:rPr>
      </w:pPr>
      <w:r w:rsidRPr="00C6081A">
        <w:rPr>
          <w:rFonts w:ascii="Times New Roman" w:hAnsi="Times New Roman" w:cs="Times New Roman"/>
          <w:spacing w:val="1"/>
        </w:rPr>
        <w:t>Implementar el sistema integral de monitoreo y evaluación para la política pública de Comunicaciones para la Justicia racial.</w:t>
      </w:r>
    </w:p>
    <w:p w14:paraId="30D60B02" w14:textId="77777777" w:rsidR="00CC1C2B" w:rsidRPr="00C6081A" w:rsidRDefault="00CC1C2B" w:rsidP="00C6081A">
      <w:pPr>
        <w:pStyle w:val="Textoindependiente"/>
        <w:spacing w:after="0" w:line="240" w:lineRule="auto"/>
        <w:ind w:left="821" w:right="760"/>
        <w:jc w:val="both"/>
        <w:rPr>
          <w:rFonts w:ascii="Times New Roman" w:hAnsi="Times New Roman" w:cs="Times New Roman"/>
          <w:spacing w:val="1"/>
        </w:rPr>
      </w:pPr>
    </w:p>
    <w:p w14:paraId="765FF494" w14:textId="77777777" w:rsidR="001079E5" w:rsidRPr="00C6081A" w:rsidRDefault="001079E5" w:rsidP="00C6081A">
      <w:pPr>
        <w:pStyle w:val="Textoindependiente"/>
        <w:spacing w:after="0" w:line="240" w:lineRule="auto"/>
        <w:ind w:left="821" w:right="760"/>
        <w:jc w:val="both"/>
        <w:rPr>
          <w:rFonts w:ascii="Times New Roman" w:hAnsi="Times New Roman" w:cs="Times New Roman"/>
          <w:spacing w:val="1"/>
        </w:rPr>
      </w:pPr>
      <w:r w:rsidRPr="00C6081A">
        <w:rPr>
          <w:rFonts w:ascii="Times New Roman" w:hAnsi="Times New Roman" w:cs="Times New Roman"/>
          <w:spacing w:val="1"/>
        </w:rPr>
        <w:t>Garantizar de manera permanente el funcionamiento del sistema integral de monitoreo y evaluación para la política pública de Comunicaciones para la Justicia racial.</w:t>
      </w:r>
    </w:p>
    <w:sectPr w:rsidR="001079E5" w:rsidRPr="00C6081A" w:rsidSect="00A711C4">
      <w:headerReference w:type="default" r:id="rId11"/>
      <w:footerReference w:type="default" r:id="rId12"/>
      <w:pgSz w:w="12242" w:h="15842" w:code="1"/>
      <w:pgMar w:top="2268" w:right="1134" w:bottom="1701" w:left="1701" w:header="56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8544" w14:textId="77777777" w:rsidR="005C4AA1" w:rsidRDefault="005C4AA1">
      <w:r>
        <w:separator/>
      </w:r>
    </w:p>
  </w:endnote>
  <w:endnote w:type="continuationSeparator" w:id="0">
    <w:p w14:paraId="566455DF" w14:textId="77777777" w:rsidR="005C4AA1" w:rsidRDefault="005C4AA1">
      <w:r>
        <w:continuationSeparator/>
      </w:r>
    </w:p>
  </w:endnote>
  <w:endnote w:type="continuationNotice" w:id="1">
    <w:p w14:paraId="2B906E63" w14:textId="77777777" w:rsidR="005C4AA1" w:rsidRDefault="005C4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3293" w14:textId="77777777" w:rsidR="00CB5D4C" w:rsidRPr="00C6121E" w:rsidRDefault="00CB5D4C">
    <w:pPr>
      <w:pStyle w:val="Piedepgina"/>
      <w:jc w:val="right"/>
      <w:rPr>
        <w:rFonts w:ascii="Arial Narrow" w:hAnsi="Arial Narrow"/>
        <w:sz w:val="22"/>
        <w:szCs w:val="22"/>
      </w:rPr>
    </w:pPr>
    <w:r>
      <w:rPr>
        <w:noProof/>
        <w:lang w:val="en-US" w:eastAsia="en-US"/>
      </w:rPr>
      <mc:AlternateContent>
        <mc:Choice Requires="wps">
          <w:drawing>
            <wp:anchor distT="0" distB="0" distL="114300" distR="114300" simplePos="0" relativeHeight="251658240" behindDoc="0" locked="0" layoutInCell="0" allowOverlap="1" wp14:anchorId="0E50D8FF" wp14:editId="07777777">
              <wp:simplePos x="0" y="0"/>
              <wp:positionH relativeFrom="margin">
                <wp:posOffset>-889635</wp:posOffset>
              </wp:positionH>
              <wp:positionV relativeFrom="page">
                <wp:posOffset>9630410</wp:posOffset>
              </wp:positionV>
              <wp:extent cx="2957195" cy="237490"/>
              <wp:effectExtent l="0" t="0" r="0" b="0"/>
              <wp:wrapNone/>
              <wp:docPr id="747044326" name="MSIPCMfc46404bbde8216ce69c7218"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195" cy="2374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20C98" w14:textId="77777777" w:rsidR="00CB5D4C" w:rsidRPr="00A06267" w:rsidRDefault="00CB5D4C" w:rsidP="00C6121E">
                          <w:pPr>
                            <w:rPr>
                              <w:rFonts w:ascii="Calibri" w:hAnsi="Calibri" w:cs="Calibri"/>
                              <w:color w:val="000000"/>
                              <w:sz w:val="20"/>
                            </w:rPr>
                          </w:pPr>
                          <w:r w:rsidRPr="00A06267">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D8FF" id="_x0000_t202" coordsize="21600,21600" o:spt="202" path="m,l,21600r21600,l21600,xe">
              <v:stroke joinstyle="miter"/>
              <v:path gradientshapeok="t" o:connecttype="rect"/>
            </v:shapetype>
            <v:shape id="MSIPCMfc46404bbde8216ce69c7218" o:spid="_x0000_s1026" type="#_x0000_t202" alt="{&quot;HashCode&quot;:-324040364,&quot;Height&quot;:792.0,&quot;Width&quot;:612.0,&quot;Placement&quot;:&quot;Footer&quot;,&quot;Index&quot;:&quot;Primary&quot;,&quot;Section&quot;:1,&quot;Top&quot;:0.0,&quot;Left&quot;:0.0}" style="position:absolute;left:0;text-align:left;margin-left:-70.05pt;margin-top:758.3pt;width:232.85pt;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" o:allowincell="f" filled="f" stroked="f" strokeweight=".5pt">
              <v:path arrowok="t"/>
              <v:textbox inset="20pt,0,,0">
                <w:txbxContent>
                  <w:p w14:paraId="54D20C98" w14:textId="77777777" w:rsidR="00CB5D4C" w:rsidRPr="00A06267" w:rsidRDefault="00CB5D4C" w:rsidP="00C6121E">
                    <w:pPr>
                      <w:rPr>
                        <w:rFonts w:ascii="Calibri" w:hAnsi="Calibri" w:cs="Calibri"/>
                        <w:color w:val="000000"/>
                        <w:sz w:val="20"/>
                      </w:rPr>
                    </w:pPr>
                    <w:r w:rsidRPr="00A06267">
                      <w:rPr>
                        <w:rFonts w:ascii="Calibri" w:hAnsi="Calibri" w:cs="Calibri"/>
                        <w:color w:val="000000"/>
                        <w:sz w:val="20"/>
                      </w:rPr>
                      <w:t>Pública</w:t>
                    </w:r>
                  </w:p>
                </w:txbxContent>
              </v:textbox>
              <w10:wrap anchorx="margin" anchory="page"/>
            </v:shape>
          </w:pict>
        </mc:Fallback>
      </mc:AlternateContent>
    </w:r>
  </w:p>
  <w:p w14:paraId="5BE93A62" w14:textId="77777777" w:rsidR="00CB5D4C" w:rsidRPr="00674704" w:rsidRDefault="00CB5D4C" w:rsidP="001B489A">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B97C" w14:textId="77777777" w:rsidR="005C4AA1" w:rsidRDefault="005C4AA1">
      <w:r>
        <w:separator/>
      </w:r>
    </w:p>
  </w:footnote>
  <w:footnote w:type="continuationSeparator" w:id="0">
    <w:p w14:paraId="2BF496F8" w14:textId="77777777" w:rsidR="005C4AA1" w:rsidRDefault="005C4AA1">
      <w:r>
        <w:continuationSeparator/>
      </w:r>
    </w:p>
  </w:footnote>
  <w:footnote w:type="continuationNotice" w:id="1">
    <w:p w14:paraId="63B5F79F" w14:textId="77777777" w:rsidR="005C4AA1" w:rsidRDefault="005C4AA1"/>
  </w:footnote>
  <w:footnote w:id="2">
    <w:p w14:paraId="723169C4" w14:textId="77777777" w:rsidR="00CB5D4C" w:rsidRPr="00480F15" w:rsidRDefault="00CB5D4C" w:rsidP="00EA245F">
      <w:pPr>
        <w:pStyle w:val="Textonotapie"/>
        <w:rPr>
          <w:rStyle w:val="Refdenotaalpie"/>
          <w:sz w:val="20"/>
        </w:rPr>
      </w:pPr>
      <w:r w:rsidRPr="00707C20">
        <w:rPr>
          <w:rStyle w:val="Refdenotaalpie"/>
          <w:sz w:val="20"/>
        </w:rPr>
        <w:footnoteRef/>
      </w:r>
      <w:r w:rsidRPr="00707C20">
        <w:rPr>
          <w:sz w:val="20"/>
        </w:rPr>
        <w:t xml:space="preserve"> </w:t>
      </w:r>
      <w:r w:rsidRPr="00BD1DEB">
        <w:rPr>
          <w:rStyle w:val="Refdenotaalpie"/>
          <w:sz w:val="20"/>
        </w:rPr>
        <w:t xml:space="preserve">Ley 70 de 1993, disponible en: </w:t>
      </w:r>
      <w:hyperlink r:id="rId1" w:tgtFrame="_new" w:history="1">
        <w:r w:rsidRPr="00BD1DEB">
          <w:rPr>
            <w:rStyle w:val="Refdenotaalpie"/>
            <w:sz w:val="20"/>
          </w:rPr>
          <w:t>https://www.funcionpublica.gov.co/eva/gestornormativo/norma.php?i=36913</w:t>
        </w:r>
      </w:hyperlink>
      <w:r w:rsidRPr="00BD1DEB">
        <w:rPr>
          <w:rStyle w:val="Refdenotaalpie"/>
          <w:sz w:val="20"/>
        </w:rPr>
        <w:t xml:space="preserve">, derogada por la Ley 2349 de 2023, disponible en: </w:t>
      </w:r>
      <w:hyperlink r:id="rId2" w:tgtFrame="_new" w:history="1">
        <w:r w:rsidRPr="00BD1DEB">
          <w:rPr>
            <w:rStyle w:val="Refdenotaalpie"/>
            <w:sz w:val="20"/>
          </w:rPr>
          <w:t>https://www.funcionpublica.gov.co/eva/gestornormativo/norma.php?i=98210</w:t>
        </w:r>
      </w:hyperlink>
      <w:r w:rsidRPr="00BD1DEB">
        <w:rPr>
          <w:rStyle w:val="Refdenotaalpie"/>
          <w:sz w:val="20"/>
        </w:rPr>
        <w:t>.</w:t>
      </w:r>
      <w:r>
        <w:t xml:space="preserve"> </w:t>
      </w:r>
    </w:p>
  </w:footnote>
  <w:footnote w:id="3">
    <w:p w14:paraId="1D308246" w14:textId="77777777" w:rsidR="00CB5D4C" w:rsidRPr="009004E9" w:rsidRDefault="00CB5D4C">
      <w:pPr>
        <w:pStyle w:val="Textonotapie"/>
      </w:pPr>
      <w:r>
        <w:rPr>
          <w:rStyle w:val="Refdenotaalpie"/>
        </w:rPr>
        <w:footnoteRef/>
      </w:r>
      <w:r w:rsidRPr="00BD1DEB">
        <w:rPr>
          <w:rStyle w:val="Refdenotaalpie"/>
        </w:rPr>
        <w:t xml:space="preserve"> </w:t>
      </w:r>
      <w:r w:rsidRPr="009004E9">
        <w:rPr>
          <w:rStyle w:val="Refdenotaalpie"/>
        </w:rPr>
        <w:t xml:space="preserve">Departamento Nacional de Planeación (DNP). (s. f.). </w:t>
      </w:r>
      <w:r w:rsidRPr="00BD1DEB">
        <w:rPr>
          <w:rStyle w:val="Refdenotaalpie"/>
        </w:rPr>
        <w:t>Políticas Sociales Transversales</w:t>
      </w:r>
      <w:r w:rsidRPr="009004E9">
        <w:rPr>
          <w:rStyle w:val="Refdenotaalpie"/>
        </w:rPr>
        <w:t xml:space="preserve">. Recuperado de </w:t>
      </w:r>
      <w:hyperlink r:id="rId3" w:tgtFrame="_new" w:history="1">
        <w:r w:rsidRPr="009004E9">
          <w:rPr>
            <w:rStyle w:val="Refdenotaalpie"/>
          </w:rPr>
          <w:t>https://2022.dnp.gov.co/programas/desarrollo-social/pol%C3%ADticas-sociales-transversales/Paginas/politicas-sociales-transversales.aspx</w:t>
        </w:r>
      </w:hyperlink>
      <w:r>
        <w:t xml:space="preserve"> </w:t>
      </w:r>
    </w:p>
  </w:footnote>
  <w:footnote w:id="4">
    <w:p w14:paraId="6C88D4F2" w14:textId="77777777" w:rsidR="00CB5D4C" w:rsidRPr="00282B70" w:rsidRDefault="00CB5D4C">
      <w:pPr>
        <w:pStyle w:val="Textonotapie"/>
        <w:rPr>
          <w:rStyle w:val="Refdenotaalpie"/>
        </w:rPr>
      </w:pPr>
      <w:r>
        <w:rPr>
          <w:rStyle w:val="Refdenotaalpie"/>
        </w:rPr>
        <w:footnoteRef/>
      </w:r>
      <w:r>
        <w:t xml:space="preserve"> </w:t>
      </w:r>
      <w:r w:rsidRPr="00282B70">
        <w:rPr>
          <w:rStyle w:val="Refdenotaalpie"/>
        </w:rPr>
        <w:t xml:space="preserve">Anaya, A. C. (2024). Me contaba mi abuelita * En la tierra mía Construcción de una política social de comunicación para la justicia racial de la población afrocolombiana, negra, raizal y palenquera. Recuperado de: </w:t>
      </w:r>
      <w:hyperlink r:id="rId4" w:history="1">
        <w:r w:rsidRPr="00BD1DEB">
          <w:rPr>
            <w:rStyle w:val="Refdenotaalpie"/>
          </w:rPr>
          <w:t>http://hdl.handle.net/10554/66823</w:t>
        </w:r>
      </w:hyperlink>
      <w:r>
        <w:t xml:space="preserve"> </w:t>
      </w:r>
    </w:p>
  </w:footnote>
  <w:footnote w:id="5">
    <w:p w14:paraId="6BD67795" w14:textId="77777777" w:rsidR="00CB5D4C" w:rsidRPr="001A5DC7" w:rsidRDefault="00CB5D4C" w:rsidP="0061652A">
      <w:pPr>
        <w:pStyle w:val="Textonotapie"/>
        <w:ind w:right="902"/>
        <w:jc w:val="both"/>
        <w:rPr>
          <w:sz w:val="20"/>
        </w:rPr>
      </w:pPr>
      <w:r w:rsidRPr="001A5DC7">
        <w:rPr>
          <w:sz w:val="20"/>
        </w:rPr>
        <w:footnoteRef/>
      </w:r>
      <w:r w:rsidRPr="001A5DC7">
        <w:rPr>
          <w:sz w:val="20"/>
        </w:rPr>
        <w:t xml:space="preserve"> SÁNCHEZ, Esther. Justicia y pueblos indígenas de Colombia. La tutela como medio para la construcción de entendimiento intercultural. Universidad Nacional de Colombia, Facultad de Derecho, Ciencias Políticas y Sociales UNIJUS – Unidad de Investigaciones Jurídico-Sociales y Políticas “Gerardo Molina”. Bogotá. 1998. Pg. 33</w:t>
      </w:r>
    </w:p>
  </w:footnote>
  <w:footnote w:id="6">
    <w:p w14:paraId="0BB8BAF5" w14:textId="77777777" w:rsidR="00CB5D4C" w:rsidRPr="00E03844" w:rsidRDefault="00CB5D4C" w:rsidP="002F0A01">
      <w:pPr>
        <w:pStyle w:val="Textonotapie"/>
      </w:pPr>
      <w:r>
        <w:rPr>
          <w:rStyle w:val="Refdenotaalpie"/>
        </w:rPr>
        <w:footnoteRef/>
      </w:r>
      <w:r>
        <w:t xml:space="preserve"> </w:t>
      </w:r>
      <w:r w:rsidRPr="00E03844">
        <w:rPr>
          <w:sz w:val="20"/>
        </w:rPr>
        <w:t>Ley 2294 de 2023</w:t>
      </w:r>
    </w:p>
  </w:footnote>
  <w:footnote w:id="7">
    <w:p w14:paraId="1AADCAA9" w14:textId="5BF17679" w:rsidR="00CB5D4C" w:rsidRPr="002B2EE1" w:rsidRDefault="00CB5D4C">
      <w:pPr>
        <w:pStyle w:val="Textonotapie"/>
        <w:rPr>
          <w:lang w:val="es-CO"/>
        </w:rPr>
      </w:pPr>
      <w:r>
        <w:rPr>
          <w:rStyle w:val="Refdenotaalpie"/>
        </w:rPr>
        <w:footnoteRef/>
      </w:r>
      <w:r w:rsidRPr="002B2EE1">
        <w:rPr>
          <w:lang w:val="es-CO"/>
        </w:rPr>
        <w:t xml:space="preserve"> </w:t>
      </w:r>
      <w:r w:rsidRPr="002B2EE1">
        <w:rPr>
          <w:rStyle w:val="Refdenotaalpie"/>
          <w:lang w:val="es-CO"/>
        </w:rPr>
        <w:t>Esta definición es tomada de acuerdos que se realizaron en el contexto de la Segunda Reunión de</w:t>
      </w:r>
      <w:r w:rsidRPr="00C766B9">
        <w:rPr>
          <w:rStyle w:val="Refdenotaalpie"/>
        </w:rPr>
        <w:t xml:space="preserve">l Sector </w:t>
      </w:r>
      <w:r w:rsidRPr="002B2EE1">
        <w:rPr>
          <w:rStyle w:val="Refdenotaalpie"/>
          <w:lang w:val="es-CO"/>
        </w:rPr>
        <w:t xml:space="preserve">Afrocolombiano de las Comunicaciones realizada en 2024 en Bogotá, liderada por </w:t>
      </w:r>
      <w:r w:rsidR="00EA7B27" w:rsidRPr="002B2EE1">
        <w:rPr>
          <w:rStyle w:val="Refdenotaalpie"/>
          <w:lang w:val="es-CO"/>
        </w:rPr>
        <w:t>MinTIC</w:t>
      </w:r>
      <w:r w:rsidRPr="002B2EE1">
        <w:rPr>
          <w:rStyle w:val="Refdenotaalpie"/>
          <w:lang w:val="es-CO"/>
        </w:rPr>
        <w:t xml:space="preserve"> para la formulación de esta política.</w:t>
      </w:r>
      <w:r w:rsidRPr="002B2EE1">
        <w:rPr>
          <w:lang w:val="es-CO"/>
        </w:rPr>
        <w:t xml:space="preserve"> </w:t>
      </w:r>
    </w:p>
  </w:footnote>
  <w:footnote w:id="8">
    <w:p w14:paraId="39CA4DA8" w14:textId="11D48592" w:rsidR="00CB5D4C" w:rsidRPr="00B6403B" w:rsidRDefault="00CB5D4C">
      <w:pPr>
        <w:pStyle w:val="Textonotapie"/>
        <w:rPr>
          <w:lang w:val="es-CO"/>
        </w:rPr>
      </w:pPr>
      <w:r>
        <w:rPr>
          <w:rStyle w:val="Refdenotaalpie"/>
        </w:rPr>
        <w:footnoteRef/>
      </w:r>
      <w:r>
        <w:t xml:space="preserve"> </w:t>
      </w:r>
      <w:r w:rsidRPr="00B6403B">
        <w:rPr>
          <w:rStyle w:val="Refdenotaalpie"/>
        </w:rPr>
        <w:t xml:space="preserve">Jornada realizada dentro de los espacios de encuentro y diálogo liderados por </w:t>
      </w:r>
      <w:r w:rsidR="00EA7B27">
        <w:rPr>
          <w:rStyle w:val="Refdenotaalpie"/>
        </w:rPr>
        <w:t>MinTIC</w:t>
      </w:r>
      <w:r w:rsidRPr="00B6403B">
        <w:rPr>
          <w:rStyle w:val="Refdenotaalpie"/>
        </w:rPr>
        <w:t xml:space="preserve"> entre 2023 y 2024 para la formulación de la política.</w:t>
      </w:r>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76A6" w14:textId="77777777" w:rsidR="00CB5D4C" w:rsidRPr="00F217D3" w:rsidRDefault="00CB5D4C" w:rsidP="00F3553B">
    <w:pPr>
      <w:pStyle w:val="Encabezado"/>
      <w:tabs>
        <w:tab w:val="clear" w:pos="8504"/>
      </w:tabs>
      <w:ind w:left="-709" w:right="-232"/>
      <w:rPr>
        <w:lang w:val="es-ES_tradnl"/>
      </w:rPr>
    </w:pPr>
    <w:r>
      <w:rPr>
        <w:lang w:val="es-ES_tradnl"/>
      </w:rPr>
      <w:t xml:space="preserve">     </w:t>
    </w:r>
    <w:r>
      <w:rPr>
        <w:noProof/>
        <w:lang w:val="es-ES_tradnl"/>
      </w:rPr>
      <w:t xml:space="preserve">                                                                               </w:t>
    </w:r>
    <w:r w:rsidRPr="005A043F">
      <w:rPr>
        <w:noProof/>
        <w:lang w:val="en-US" w:eastAsia="en-US"/>
      </w:rPr>
      <w:drawing>
        <wp:inline distT="0" distB="0" distL="0" distR="0" wp14:anchorId="6CF6970B" wp14:editId="07777777">
          <wp:extent cx="419100" cy="819150"/>
          <wp:effectExtent l="0" t="0" r="0" b="0"/>
          <wp:docPr id="1" name="Imagen 2"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competencia de atletismo, dibujo, tabla, balonces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819150"/>
                  </a:xfrm>
                  <a:prstGeom prst="rect">
                    <a:avLst/>
                  </a:prstGeom>
                  <a:noFill/>
                  <a:ln>
                    <a:noFill/>
                  </a:ln>
                </pic:spPr>
              </pic:pic>
            </a:graphicData>
          </a:graphic>
        </wp:inline>
      </w:drawing>
    </w:r>
    <w:r>
      <w:rPr>
        <w:noProof/>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A26"/>
    <w:multiLevelType w:val="hybridMultilevel"/>
    <w:tmpl w:val="7712579C"/>
    <w:lvl w:ilvl="0" w:tplc="08D054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F4117"/>
    <w:multiLevelType w:val="hybridMultilevel"/>
    <w:tmpl w:val="205E2EB6"/>
    <w:lvl w:ilvl="0" w:tplc="62D289C6">
      <w:numFmt w:val="bullet"/>
      <w:lvlText w:val="-"/>
      <w:lvlJc w:val="left"/>
      <w:pPr>
        <w:ind w:left="720" w:hanging="360"/>
      </w:pPr>
      <w:rPr>
        <w:rFonts w:ascii="Calibri" w:eastAsia="Calibri" w:hAnsi="Calibri" w:cs="Calibri" w:hint="default"/>
        <w:b/>
        <w:bCs/>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633E7"/>
    <w:multiLevelType w:val="hybridMultilevel"/>
    <w:tmpl w:val="EECE1DF8"/>
    <w:lvl w:ilvl="0" w:tplc="F43678A2">
      <w:start w:val="1"/>
      <w:numFmt w:val="decimal"/>
      <w:lvlText w:val="%1."/>
      <w:lvlJc w:val="left"/>
      <w:pPr>
        <w:ind w:left="460" w:hanging="36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25A7424"/>
    <w:multiLevelType w:val="multilevel"/>
    <w:tmpl w:val="C7EE85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8427678"/>
    <w:multiLevelType w:val="hybridMultilevel"/>
    <w:tmpl w:val="605AB4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0663C7C"/>
    <w:multiLevelType w:val="hybridMultilevel"/>
    <w:tmpl w:val="393E8912"/>
    <w:lvl w:ilvl="0" w:tplc="240A000D">
      <w:start w:val="1"/>
      <w:numFmt w:val="bullet"/>
      <w:lvlText w:val=""/>
      <w:lvlJc w:val="left"/>
      <w:pPr>
        <w:ind w:left="720" w:hanging="360"/>
      </w:pPr>
      <w:rPr>
        <w:rFonts w:ascii="Wingdings" w:hAnsi="Wingdings" w:hint="default"/>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F5772"/>
    <w:multiLevelType w:val="hybridMultilevel"/>
    <w:tmpl w:val="5BC04DB0"/>
    <w:lvl w:ilvl="0" w:tplc="AFE6A8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2722F"/>
    <w:multiLevelType w:val="hybridMultilevel"/>
    <w:tmpl w:val="0A06E694"/>
    <w:lvl w:ilvl="0" w:tplc="7AB0594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473B"/>
    <w:multiLevelType w:val="multilevel"/>
    <w:tmpl w:val="D5AE31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64834584"/>
    <w:multiLevelType w:val="multilevel"/>
    <w:tmpl w:val="4A08A7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4CC291C"/>
    <w:multiLevelType w:val="hybridMultilevel"/>
    <w:tmpl w:val="15F828C8"/>
    <w:lvl w:ilvl="0" w:tplc="DDE8A26C">
      <w:numFmt w:val="bullet"/>
      <w:lvlText w:val="-"/>
      <w:lvlJc w:val="left"/>
      <w:pPr>
        <w:ind w:left="720" w:hanging="360"/>
      </w:pPr>
      <w:rPr>
        <w:rFonts w:ascii="Calibri" w:eastAsia="Calibri" w:hAnsi="Calibri" w:cs="Calibri" w:hint="default"/>
        <w:b/>
        <w:bCs/>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B4D2F"/>
    <w:multiLevelType w:val="hybridMultilevel"/>
    <w:tmpl w:val="6F7C7FB8"/>
    <w:lvl w:ilvl="0" w:tplc="EB1877AC">
      <w:numFmt w:val="bullet"/>
      <w:lvlText w:val="-"/>
      <w:lvlJc w:val="left"/>
      <w:pPr>
        <w:ind w:left="460" w:hanging="360"/>
      </w:pPr>
      <w:rPr>
        <w:rFonts w:ascii="Times New Roman" w:eastAsia="Calibri"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6F124313"/>
    <w:multiLevelType w:val="multilevel"/>
    <w:tmpl w:val="D69CD6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0F9460B"/>
    <w:multiLevelType w:val="hybridMultilevel"/>
    <w:tmpl w:val="252C823A"/>
    <w:lvl w:ilvl="0" w:tplc="7D442338">
      <w:start w:val="1"/>
      <w:numFmt w:val="decimal"/>
      <w:lvlText w:val="%1."/>
      <w:lvlJc w:val="left"/>
      <w:pPr>
        <w:ind w:left="460" w:hanging="360"/>
      </w:pPr>
      <w:rPr>
        <w:rFonts w:hint="default"/>
        <w:b/>
        <w:bCs/>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4" w15:restartNumberingAfterBreak="0">
    <w:nsid w:val="776B22EC"/>
    <w:multiLevelType w:val="hybridMultilevel"/>
    <w:tmpl w:val="C19E6D14"/>
    <w:lvl w:ilvl="0" w:tplc="1C007404">
      <w:numFmt w:val="bullet"/>
      <w:lvlText w:val="-"/>
      <w:lvlJc w:val="left"/>
      <w:pPr>
        <w:ind w:left="720" w:hanging="360"/>
      </w:pPr>
      <w:rPr>
        <w:rFonts w:ascii="Calibri" w:eastAsia="Calibri" w:hAnsi="Calibri" w:cs="Calibri" w:hint="default"/>
        <w:b/>
        <w:bCs/>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B320B"/>
    <w:multiLevelType w:val="hybridMultilevel"/>
    <w:tmpl w:val="A818513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7B996DAF"/>
    <w:multiLevelType w:val="multilevel"/>
    <w:tmpl w:val="24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856068"/>
    <w:multiLevelType w:val="hybridMultilevel"/>
    <w:tmpl w:val="610EC140"/>
    <w:lvl w:ilvl="0" w:tplc="F5ECE432">
      <w:numFmt w:val="bullet"/>
      <w:lvlText w:val="-"/>
      <w:lvlJc w:val="left"/>
      <w:pPr>
        <w:ind w:left="720" w:hanging="360"/>
      </w:pPr>
      <w:rPr>
        <w:rFonts w:ascii="Calibri" w:eastAsia="Calibri" w:hAnsi="Calibri" w:cs="Calibri" w:hint="default"/>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509733">
    <w:abstractNumId w:val="16"/>
  </w:num>
  <w:num w:numId="2" w16cid:durableId="2005474138">
    <w:abstractNumId w:val="13"/>
  </w:num>
  <w:num w:numId="3" w16cid:durableId="1561550587">
    <w:abstractNumId w:val="11"/>
  </w:num>
  <w:num w:numId="4" w16cid:durableId="962729578">
    <w:abstractNumId w:val="2"/>
  </w:num>
  <w:num w:numId="5" w16cid:durableId="36666422">
    <w:abstractNumId w:val="12"/>
  </w:num>
  <w:num w:numId="6" w16cid:durableId="1676303163">
    <w:abstractNumId w:val="8"/>
  </w:num>
  <w:num w:numId="7" w16cid:durableId="509494787">
    <w:abstractNumId w:val="3"/>
  </w:num>
  <w:num w:numId="8" w16cid:durableId="203098390">
    <w:abstractNumId w:val="9"/>
  </w:num>
  <w:num w:numId="9" w16cid:durableId="1041856953">
    <w:abstractNumId w:val="4"/>
  </w:num>
  <w:num w:numId="10" w16cid:durableId="716468421">
    <w:abstractNumId w:val="0"/>
  </w:num>
  <w:num w:numId="11" w16cid:durableId="1904098169">
    <w:abstractNumId w:val="7"/>
  </w:num>
  <w:num w:numId="12" w16cid:durableId="2059041500">
    <w:abstractNumId w:val="10"/>
  </w:num>
  <w:num w:numId="13" w16cid:durableId="1364942151">
    <w:abstractNumId w:val="6"/>
  </w:num>
  <w:num w:numId="14" w16cid:durableId="428089911">
    <w:abstractNumId w:val="14"/>
  </w:num>
  <w:num w:numId="15" w16cid:durableId="1163886008">
    <w:abstractNumId w:val="17"/>
  </w:num>
  <w:num w:numId="16" w16cid:durableId="1017123553">
    <w:abstractNumId w:val="1"/>
  </w:num>
  <w:num w:numId="17" w16cid:durableId="926111581">
    <w:abstractNumId w:val="15"/>
  </w:num>
  <w:num w:numId="18" w16cid:durableId="66270961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0135D"/>
    <w:rsid w:val="0000296B"/>
    <w:rsid w:val="00004C60"/>
    <w:rsid w:val="0001238E"/>
    <w:rsid w:val="00012F0E"/>
    <w:rsid w:val="00014DF4"/>
    <w:rsid w:val="00015A33"/>
    <w:rsid w:val="00015A70"/>
    <w:rsid w:val="00016342"/>
    <w:rsid w:val="000164D7"/>
    <w:rsid w:val="00016629"/>
    <w:rsid w:val="000177E1"/>
    <w:rsid w:val="00021ED3"/>
    <w:rsid w:val="0002208B"/>
    <w:rsid w:val="000220D8"/>
    <w:rsid w:val="00023421"/>
    <w:rsid w:val="00024701"/>
    <w:rsid w:val="00030CA8"/>
    <w:rsid w:val="00031E39"/>
    <w:rsid w:val="00033823"/>
    <w:rsid w:val="00035084"/>
    <w:rsid w:val="00040741"/>
    <w:rsid w:val="00041FEF"/>
    <w:rsid w:val="00042940"/>
    <w:rsid w:val="000429B2"/>
    <w:rsid w:val="00045121"/>
    <w:rsid w:val="00046724"/>
    <w:rsid w:val="00046863"/>
    <w:rsid w:val="0004737B"/>
    <w:rsid w:val="0004749A"/>
    <w:rsid w:val="00047570"/>
    <w:rsid w:val="00050090"/>
    <w:rsid w:val="0005030D"/>
    <w:rsid w:val="000509E3"/>
    <w:rsid w:val="00051443"/>
    <w:rsid w:val="0005154B"/>
    <w:rsid w:val="000537EA"/>
    <w:rsid w:val="00054571"/>
    <w:rsid w:val="0005588E"/>
    <w:rsid w:val="000558BB"/>
    <w:rsid w:val="00057A24"/>
    <w:rsid w:val="00060111"/>
    <w:rsid w:val="00060601"/>
    <w:rsid w:val="00061894"/>
    <w:rsid w:val="0006216C"/>
    <w:rsid w:val="00063A72"/>
    <w:rsid w:val="00066480"/>
    <w:rsid w:val="000703FA"/>
    <w:rsid w:val="000723E8"/>
    <w:rsid w:val="00072C19"/>
    <w:rsid w:val="00072C92"/>
    <w:rsid w:val="0007329A"/>
    <w:rsid w:val="00077713"/>
    <w:rsid w:val="00083C0B"/>
    <w:rsid w:val="00084393"/>
    <w:rsid w:val="00086855"/>
    <w:rsid w:val="00086A7E"/>
    <w:rsid w:val="00090407"/>
    <w:rsid w:val="00090B47"/>
    <w:rsid w:val="00091489"/>
    <w:rsid w:val="000918C9"/>
    <w:rsid w:val="000944EF"/>
    <w:rsid w:val="00094CB7"/>
    <w:rsid w:val="000960E3"/>
    <w:rsid w:val="00096B86"/>
    <w:rsid w:val="000A42D5"/>
    <w:rsid w:val="000A526A"/>
    <w:rsid w:val="000A53B9"/>
    <w:rsid w:val="000A7B8D"/>
    <w:rsid w:val="000B1E7E"/>
    <w:rsid w:val="000B2194"/>
    <w:rsid w:val="000B3FBB"/>
    <w:rsid w:val="000B41A9"/>
    <w:rsid w:val="000B6665"/>
    <w:rsid w:val="000B6F1B"/>
    <w:rsid w:val="000C105A"/>
    <w:rsid w:val="000C33F6"/>
    <w:rsid w:val="000C3CD2"/>
    <w:rsid w:val="000C571C"/>
    <w:rsid w:val="000C5F27"/>
    <w:rsid w:val="000C6FE5"/>
    <w:rsid w:val="000D0391"/>
    <w:rsid w:val="000D1B46"/>
    <w:rsid w:val="000D2A5A"/>
    <w:rsid w:val="000D2E31"/>
    <w:rsid w:val="000D3CD8"/>
    <w:rsid w:val="000D4A03"/>
    <w:rsid w:val="000D4B08"/>
    <w:rsid w:val="000D7A4E"/>
    <w:rsid w:val="000E00D5"/>
    <w:rsid w:val="000E03EA"/>
    <w:rsid w:val="000E175C"/>
    <w:rsid w:val="000E5281"/>
    <w:rsid w:val="000E5798"/>
    <w:rsid w:val="000E6A84"/>
    <w:rsid w:val="000F4C4B"/>
    <w:rsid w:val="000F5CA8"/>
    <w:rsid w:val="00101ABF"/>
    <w:rsid w:val="00103B33"/>
    <w:rsid w:val="0010427B"/>
    <w:rsid w:val="00104B43"/>
    <w:rsid w:val="00105565"/>
    <w:rsid w:val="00107980"/>
    <w:rsid w:val="001079E5"/>
    <w:rsid w:val="00115027"/>
    <w:rsid w:val="00117F9B"/>
    <w:rsid w:val="00122D61"/>
    <w:rsid w:val="00125544"/>
    <w:rsid w:val="0012580B"/>
    <w:rsid w:val="001260D8"/>
    <w:rsid w:val="00126907"/>
    <w:rsid w:val="001275D1"/>
    <w:rsid w:val="00127DFC"/>
    <w:rsid w:val="001330F7"/>
    <w:rsid w:val="00135641"/>
    <w:rsid w:val="00136015"/>
    <w:rsid w:val="00137CC7"/>
    <w:rsid w:val="001406AB"/>
    <w:rsid w:val="00141848"/>
    <w:rsid w:val="00141897"/>
    <w:rsid w:val="0014235D"/>
    <w:rsid w:val="0014332E"/>
    <w:rsid w:val="0014512E"/>
    <w:rsid w:val="001453E9"/>
    <w:rsid w:val="001462AD"/>
    <w:rsid w:val="00150013"/>
    <w:rsid w:val="00154240"/>
    <w:rsid w:val="00154FC3"/>
    <w:rsid w:val="001551EF"/>
    <w:rsid w:val="00160649"/>
    <w:rsid w:val="0016208F"/>
    <w:rsid w:val="0016449E"/>
    <w:rsid w:val="001660F2"/>
    <w:rsid w:val="00166AC5"/>
    <w:rsid w:val="00170811"/>
    <w:rsid w:val="001713C1"/>
    <w:rsid w:val="00174400"/>
    <w:rsid w:val="001745A4"/>
    <w:rsid w:val="00175021"/>
    <w:rsid w:val="00177094"/>
    <w:rsid w:val="00177B8C"/>
    <w:rsid w:val="00180A1E"/>
    <w:rsid w:val="00181C9C"/>
    <w:rsid w:val="00183D54"/>
    <w:rsid w:val="00184EB5"/>
    <w:rsid w:val="001904D3"/>
    <w:rsid w:val="00191AA4"/>
    <w:rsid w:val="00191DC3"/>
    <w:rsid w:val="00195548"/>
    <w:rsid w:val="00195F1D"/>
    <w:rsid w:val="00196DDA"/>
    <w:rsid w:val="00197954"/>
    <w:rsid w:val="001A4732"/>
    <w:rsid w:val="001A5172"/>
    <w:rsid w:val="001A5DC7"/>
    <w:rsid w:val="001B0A5B"/>
    <w:rsid w:val="001B236C"/>
    <w:rsid w:val="001B35EA"/>
    <w:rsid w:val="001B3C0A"/>
    <w:rsid w:val="001B489A"/>
    <w:rsid w:val="001B6270"/>
    <w:rsid w:val="001C2746"/>
    <w:rsid w:val="001D04C4"/>
    <w:rsid w:val="001D0E3B"/>
    <w:rsid w:val="001D4BA2"/>
    <w:rsid w:val="001D6D5B"/>
    <w:rsid w:val="001E08C7"/>
    <w:rsid w:val="001E1038"/>
    <w:rsid w:val="001E123D"/>
    <w:rsid w:val="001E13F7"/>
    <w:rsid w:val="001E31BE"/>
    <w:rsid w:val="001E7F10"/>
    <w:rsid w:val="001F00CC"/>
    <w:rsid w:val="001F2251"/>
    <w:rsid w:val="001F6E07"/>
    <w:rsid w:val="001F70C3"/>
    <w:rsid w:val="00201C1D"/>
    <w:rsid w:val="00203623"/>
    <w:rsid w:val="00205654"/>
    <w:rsid w:val="00206969"/>
    <w:rsid w:val="00206C03"/>
    <w:rsid w:val="0021037F"/>
    <w:rsid w:val="002123E5"/>
    <w:rsid w:val="00214223"/>
    <w:rsid w:val="00214CFE"/>
    <w:rsid w:val="00216287"/>
    <w:rsid w:val="0022065E"/>
    <w:rsid w:val="00221953"/>
    <w:rsid w:val="00222611"/>
    <w:rsid w:val="0022456E"/>
    <w:rsid w:val="002248AE"/>
    <w:rsid w:val="00230EF6"/>
    <w:rsid w:val="00231286"/>
    <w:rsid w:val="00232C13"/>
    <w:rsid w:val="00232D55"/>
    <w:rsid w:val="0023644A"/>
    <w:rsid w:val="00237FD8"/>
    <w:rsid w:val="00240EB4"/>
    <w:rsid w:val="00242921"/>
    <w:rsid w:val="00244171"/>
    <w:rsid w:val="00251B83"/>
    <w:rsid w:val="0025281C"/>
    <w:rsid w:val="002542A2"/>
    <w:rsid w:val="002551AE"/>
    <w:rsid w:val="00255D30"/>
    <w:rsid w:val="00256D64"/>
    <w:rsid w:val="00256FDF"/>
    <w:rsid w:val="00260D0E"/>
    <w:rsid w:val="0026299B"/>
    <w:rsid w:val="00265100"/>
    <w:rsid w:val="00266DB2"/>
    <w:rsid w:val="00266E80"/>
    <w:rsid w:val="00267199"/>
    <w:rsid w:val="00267331"/>
    <w:rsid w:val="00270809"/>
    <w:rsid w:val="00272338"/>
    <w:rsid w:val="00272D16"/>
    <w:rsid w:val="00272DE8"/>
    <w:rsid w:val="00273112"/>
    <w:rsid w:val="0027710B"/>
    <w:rsid w:val="00282167"/>
    <w:rsid w:val="00282B70"/>
    <w:rsid w:val="00282E9F"/>
    <w:rsid w:val="00283032"/>
    <w:rsid w:val="002834EB"/>
    <w:rsid w:val="00283622"/>
    <w:rsid w:val="00283B9D"/>
    <w:rsid w:val="00285F23"/>
    <w:rsid w:val="002861B6"/>
    <w:rsid w:val="0028636F"/>
    <w:rsid w:val="0028732B"/>
    <w:rsid w:val="00293D58"/>
    <w:rsid w:val="00295408"/>
    <w:rsid w:val="002A1012"/>
    <w:rsid w:val="002A36CA"/>
    <w:rsid w:val="002A4429"/>
    <w:rsid w:val="002A487F"/>
    <w:rsid w:val="002A4E10"/>
    <w:rsid w:val="002A5044"/>
    <w:rsid w:val="002B00C2"/>
    <w:rsid w:val="002B16A1"/>
    <w:rsid w:val="002B1AB6"/>
    <w:rsid w:val="002B2EE1"/>
    <w:rsid w:val="002B77B9"/>
    <w:rsid w:val="002C0B3B"/>
    <w:rsid w:val="002C0C64"/>
    <w:rsid w:val="002C1866"/>
    <w:rsid w:val="002C5F0E"/>
    <w:rsid w:val="002C7EA0"/>
    <w:rsid w:val="002D0490"/>
    <w:rsid w:val="002D0DCB"/>
    <w:rsid w:val="002D1C22"/>
    <w:rsid w:val="002D2406"/>
    <w:rsid w:val="002D27BF"/>
    <w:rsid w:val="002E0FA2"/>
    <w:rsid w:val="002E288D"/>
    <w:rsid w:val="002E3F85"/>
    <w:rsid w:val="002E42AB"/>
    <w:rsid w:val="002E65A6"/>
    <w:rsid w:val="002E770A"/>
    <w:rsid w:val="002F0739"/>
    <w:rsid w:val="002F0A01"/>
    <w:rsid w:val="002F20A1"/>
    <w:rsid w:val="002F41CA"/>
    <w:rsid w:val="002F4554"/>
    <w:rsid w:val="002F5604"/>
    <w:rsid w:val="00301D83"/>
    <w:rsid w:val="003024DA"/>
    <w:rsid w:val="00302F06"/>
    <w:rsid w:val="00303376"/>
    <w:rsid w:val="00305284"/>
    <w:rsid w:val="003062CB"/>
    <w:rsid w:val="003070B8"/>
    <w:rsid w:val="00310ED3"/>
    <w:rsid w:val="00312F77"/>
    <w:rsid w:val="003135DB"/>
    <w:rsid w:val="0031404C"/>
    <w:rsid w:val="00317127"/>
    <w:rsid w:val="0032043F"/>
    <w:rsid w:val="00324278"/>
    <w:rsid w:val="00327992"/>
    <w:rsid w:val="00327C1B"/>
    <w:rsid w:val="0033066C"/>
    <w:rsid w:val="00331388"/>
    <w:rsid w:val="00331D2A"/>
    <w:rsid w:val="0033596E"/>
    <w:rsid w:val="003370D3"/>
    <w:rsid w:val="00343987"/>
    <w:rsid w:val="003454AC"/>
    <w:rsid w:val="003472B0"/>
    <w:rsid w:val="0035168A"/>
    <w:rsid w:val="00354957"/>
    <w:rsid w:val="00357F71"/>
    <w:rsid w:val="003600AD"/>
    <w:rsid w:val="0036241F"/>
    <w:rsid w:val="00363D4D"/>
    <w:rsid w:val="003645C1"/>
    <w:rsid w:val="00366EC3"/>
    <w:rsid w:val="00367E7A"/>
    <w:rsid w:val="00370E04"/>
    <w:rsid w:val="00371498"/>
    <w:rsid w:val="00373100"/>
    <w:rsid w:val="00377E82"/>
    <w:rsid w:val="0038249F"/>
    <w:rsid w:val="00383AA6"/>
    <w:rsid w:val="003850F8"/>
    <w:rsid w:val="00386E52"/>
    <w:rsid w:val="00387ACD"/>
    <w:rsid w:val="00390693"/>
    <w:rsid w:val="00391E52"/>
    <w:rsid w:val="003932C1"/>
    <w:rsid w:val="00395803"/>
    <w:rsid w:val="003A089B"/>
    <w:rsid w:val="003A0EF6"/>
    <w:rsid w:val="003A2B65"/>
    <w:rsid w:val="003A3752"/>
    <w:rsid w:val="003A4E93"/>
    <w:rsid w:val="003A5C46"/>
    <w:rsid w:val="003A6066"/>
    <w:rsid w:val="003A6B0F"/>
    <w:rsid w:val="003A7563"/>
    <w:rsid w:val="003B0294"/>
    <w:rsid w:val="003B2116"/>
    <w:rsid w:val="003B453A"/>
    <w:rsid w:val="003B5ECB"/>
    <w:rsid w:val="003B606D"/>
    <w:rsid w:val="003B6235"/>
    <w:rsid w:val="003C290D"/>
    <w:rsid w:val="003C34F4"/>
    <w:rsid w:val="003C5FA5"/>
    <w:rsid w:val="003C656E"/>
    <w:rsid w:val="003C7F68"/>
    <w:rsid w:val="003D066F"/>
    <w:rsid w:val="003D1061"/>
    <w:rsid w:val="003D1145"/>
    <w:rsid w:val="003D33D3"/>
    <w:rsid w:val="003D4365"/>
    <w:rsid w:val="003D7FB5"/>
    <w:rsid w:val="003E02E7"/>
    <w:rsid w:val="003E1152"/>
    <w:rsid w:val="003E341D"/>
    <w:rsid w:val="003E3F19"/>
    <w:rsid w:val="003E46D0"/>
    <w:rsid w:val="003E54BD"/>
    <w:rsid w:val="003F077C"/>
    <w:rsid w:val="003F0B61"/>
    <w:rsid w:val="003F1488"/>
    <w:rsid w:val="003F1834"/>
    <w:rsid w:val="003F1AB3"/>
    <w:rsid w:val="00403F33"/>
    <w:rsid w:val="00403FB0"/>
    <w:rsid w:val="00404D68"/>
    <w:rsid w:val="004053F1"/>
    <w:rsid w:val="00406030"/>
    <w:rsid w:val="004064BA"/>
    <w:rsid w:val="0041140D"/>
    <w:rsid w:val="004130D1"/>
    <w:rsid w:val="0042051A"/>
    <w:rsid w:val="0042286A"/>
    <w:rsid w:val="00425D74"/>
    <w:rsid w:val="00426121"/>
    <w:rsid w:val="0043066D"/>
    <w:rsid w:val="004307E3"/>
    <w:rsid w:val="004309B2"/>
    <w:rsid w:val="00430B67"/>
    <w:rsid w:val="004318D9"/>
    <w:rsid w:val="00431E67"/>
    <w:rsid w:val="0043366E"/>
    <w:rsid w:val="00440A66"/>
    <w:rsid w:val="00444126"/>
    <w:rsid w:val="00444605"/>
    <w:rsid w:val="00446477"/>
    <w:rsid w:val="00446C05"/>
    <w:rsid w:val="004475BF"/>
    <w:rsid w:val="004516A0"/>
    <w:rsid w:val="004516D7"/>
    <w:rsid w:val="004527D4"/>
    <w:rsid w:val="0045362A"/>
    <w:rsid w:val="00454A42"/>
    <w:rsid w:val="00454C3A"/>
    <w:rsid w:val="00456A08"/>
    <w:rsid w:val="00456B52"/>
    <w:rsid w:val="0046008C"/>
    <w:rsid w:val="00460860"/>
    <w:rsid w:val="00460B6F"/>
    <w:rsid w:val="00462210"/>
    <w:rsid w:val="0046264A"/>
    <w:rsid w:val="004629A8"/>
    <w:rsid w:val="004629BC"/>
    <w:rsid w:val="004633ED"/>
    <w:rsid w:val="00463D4B"/>
    <w:rsid w:val="00464468"/>
    <w:rsid w:val="00464529"/>
    <w:rsid w:val="00472F03"/>
    <w:rsid w:val="0047422C"/>
    <w:rsid w:val="00474243"/>
    <w:rsid w:val="00480F15"/>
    <w:rsid w:val="0048194A"/>
    <w:rsid w:val="00484DCF"/>
    <w:rsid w:val="00485472"/>
    <w:rsid w:val="0048594A"/>
    <w:rsid w:val="004877E6"/>
    <w:rsid w:val="00487D01"/>
    <w:rsid w:val="00490999"/>
    <w:rsid w:val="004912DF"/>
    <w:rsid w:val="00491D09"/>
    <w:rsid w:val="00491E82"/>
    <w:rsid w:val="00494022"/>
    <w:rsid w:val="004A0FF1"/>
    <w:rsid w:val="004A223B"/>
    <w:rsid w:val="004A2EE7"/>
    <w:rsid w:val="004A3FE6"/>
    <w:rsid w:val="004A5889"/>
    <w:rsid w:val="004B1B9F"/>
    <w:rsid w:val="004B5895"/>
    <w:rsid w:val="004B67AF"/>
    <w:rsid w:val="004B6FAB"/>
    <w:rsid w:val="004C42BE"/>
    <w:rsid w:val="004C6662"/>
    <w:rsid w:val="004C6C72"/>
    <w:rsid w:val="004D020B"/>
    <w:rsid w:val="004D07DD"/>
    <w:rsid w:val="004D08D5"/>
    <w:rsid w:val="004D1251"/>
    <w:rsid w:val="004D1637"/>
    <w:rsid w:val="004D2B74"/>
    <w:rsid w:val="004D5EAF"/>
    <w:rsid w:val="004D7445"/>
    <w:rsid w:val="004E2C36"/>
    <w:rsid w:val="004F25B5"/>
    <w:rsid w:val="004F357C"/>
    <w:rsid w:val="004F697C"/>
    <w:rsid w:val="005006F0"/>
    <w:rsid w:val="00500BE6"/>
    <w:rsid w:val="0050327B"/>
    <w:rsid w:val="005036E1"/>
    <w:rsid w:val="00503F02"/>
    <w:rsid w:val="005046E6"/>
    <w:rsid w:val="00504D52"/>
    <w:rsid w:val="00505F6D"/>
    <w:rsid w:val="0050614B"/>
    <w:rsid w:val="005061E8"/>
    <w:rsid w:val="00506218"/>
    <w:rsid w:val="00506D9C"/>
    <w:rsid w:val="0050732D"/>
    <w:rsid w:val="0050AE56"/>
    <w:rsid w:val="00511B89"/>
    <w:rsid w:val="00514643"/>
    <w:rsid w:val="00515183"/>
    <w:rsid w:val="005164DC"/>
    <w:rsid w:val="005214CB"/>
    <w:rsid w:val="0052271A"/>
    <w:rsid w:val="00523192"/>
    <w:rsid w:val="00523F94"/>
    <w:rsid w:val="00527067"/>
    <w:rsid w:val="00527991"/>
    <w:rsid w:val="00527EFE"/>
    <w:rsid w:val="00527F91"/>
    <w:rsid w:val="0053021D"/>
    <w:rsid w:val="00533EE5"/>
    <w:rsid w:val="00535142"/>
    <w:rsid w:val="0053788D"/>
    <w:rsid w:val="00541A12"/>
    <w:rsid w:val="005427EF"/>
    <w:rsid w:val="00542BFD"/>
    <w:rsid w:val="00543726"/>
    <w:rsid w:val="00543E6C"/>
    <w:rsid w:val="00544931"/>
    <w:rsid w:val="00545790"/>
    <w:rsid w:val="00545BD9"/>
    <w:rsid w:val="005502DE"/>
    <w:rsid w:val="005505DD"/>
    <w:rsid w:val="00551B0F"/>
    <w:rsid w:val="005526F8"/>
    <w:rsid w:val="00552BD5"/>
    <w:rsid w:val="005531CE"/>
    <w:rsid w:val="005539B7"/>
    <w:rsid w:val="00553A0B"/>
    <w:rsid w:val="00554371"/>
    <w:rsid w:val="00554E3D"/>
    <w:rsid w:val="0055556E"/>
    <w:rsid w:val="005566E1"/>
    <w:rsid w:val="0055794B"/>
    <w:rsid w:val="00560070"/>
    <w:rsid w:val="005601C7"/>
    <w:rsid w:val="00562B15"/>
    <w:rsid w:val="005632B5"/>
    <w:rsid w:val="00573809"/>
    <w:rsid w:val="00574637"/>
    <w:rsid w:val="00576B45"/>
    <w:rsid w:val="0057782B"/>
    <w:rsid w:val="00577AEA"/>
    <w:rsid w:val="00580D64"/>
    <w:rsid w:val="00583339"/>
    <w:rsid w:val="005858EB"/>
    <w:rsid w:val="005865D9"/>
    <w:rsid w:val="00591F6D"/>
    <w:rsid w:val="00594796"/>
    <w:rsid w:val="005953EA"/>
    <w:rsid w:val="00595A6A"/>
    <w:rsid w:val="00597299"/>
    <w:rsid w:val="005976A0"/>
    <w:rsid w:val="005A043F"/>
    <w:rsid w:val="005A04F9"/>
    <w:rsid w:val="005A1BA8"/>
    <w:rsid w:val="005A1F1E"/>
    <w:rsid w:val="005A1F7D"/>
    <w:rsid w:val="005A23AA"/>
    <w:rsid w:val="005A28CB"/>
    <w:rsid w:val="005A7F15"/>
    <w:rsid w:val="005B1205"/>
    <w:rsid w:val="005B17D7"/>
    <w:rsid w:val="005B1FD0"/>
    <w:rsid w:val="005B734B"/>
    <w:rsid w:val="005C2421"/>
    <w:rsid w:val="005C38A3"/>
    <w:rsid w:val="005C3A23"/>
    <w:rsid w:val="005C4AA1"/>
    <w:rsid w:val="005C5AA2"/>
    <w:rsid w:val="005C65F1"/>
    <w:rsid w:val="005D3663"/>
    <w:rsid w:val="005D728C"/>
    <w:rsid w:val="005D7734"/>
    <w:rsid w:val="005D7A2B"/>
    <w:rsid w:val="005D7C85"/>
    <w:rsid w:val="005E024C"/>
    <w:rsid w:val="005E42AD"/>
    <w:rsid w:val="005E44BE"/>
    <w:rsid w:val="005E474B"/>
    <w:rsid w:val="005E5B9D"/>
    <w:rsid w:val="005E6332"/>
    <w:rsid w:val="005E64AE"/>
    <w:rsid w:val="005E69C0"/>
    <w:rsid w:val="005E6B81"/>
    <w:rsid w:val="005F0A43"/>
    <w:rsid w:val="005F1288"/>
    <w:rsid w:val="005F3A4B"/>
    <w:rsid w:val="005F3CDD"/>
    <w:rsid w:val="005F478C"/>
    <w:rsid w:val="005F6171"/>
    <w:rsid w:val="00600FFB"/>
    <w:rsid w:val="00603BF3"/>
    <w:rsid w:val="00604112"/>
    <w:rsid w:val="0060424F"/>
    <w:rsid w:val="00607121"/>
    <w:rsid w:val="0061133A"/>
    <w:rsid w:val="006119F2"/>
    <w:rsid w:val="00613833"/>
    <w:rsid w:val="0061652A"/>
    <w:rsid w:val="00620504"/>
    <w:rsid w:val="006237A4"/>
    <w:rsid w:val="00623B7E"/>
    <w:rsid w:val="00623E33"/>
    <w:rsid w:val="00625808"/>
    <w:rsid w:val="00625AB0"/>
    <w:rsid w:val="006303CD"/>
    <w:rsid w:val="00632899"/>
    <w:rsid w:val="006339ED"/>
    <w:rsid w:val="00633A5F"/>
    <w:rsid w:val="006340A3"/>
    <w:rsid w:val="006351EB"/>
    <w:rsid w:val="00635C17"/>
    <w:rsid w:val="0063667F"/>
    <w:rsid w:val="006366AC"/>
    <w:rsid w:val="006424C4"/>
    <w:rsid w:val="006448EE"/>
    <w:rsid w:val="00645562"/>
    <w:rsid w:val="00653E1D"/>
    <w:rsid w:val="006556A4"/>
    <w:rsid w:val="00655F80"/>
    <w:rsid w:val="00656EDF"/>
    <w:rsid w:val="00661479"/>
    <w:rsid w:val="00661502"/>
    <w:rsid w:val="006618A8"/>
    <w:rsid w:val="00662267"/>
    <w:rsid w:val="00663775"/>
    <w:rsid w:val="00664A96"/>
    <w:rsid w:val="00664FE8"/>
    <w:rsid w:val="00665508"/>
    <w:rsid w:val="006671FC"/>
    <w:rsid w:val="00667455"/>
    <w:rsid w:val="006713C0"/>
    <w:rsid w:val="0067168A"/>
    <w:rsid w:val="00674234"/>
    <w:rsid w:val="00675EC3"/>
    <w:rsid w:val="00676097"/>
    <w:rsid w:val="00677A9B"/>
    <w:rsid w:val="00677F1F"/>
    <w:rsid w:val="00680BBE"/>
    <w:rsid w:val="00681D45"/>
    <w:rsid w:val="00683089"/>
    <w:rsid w:val="00686A34"/>
    <w:rsid w:val="00687EE7"/>
    <w:rsid w:val="00694D54"/>
    <w:rsid w:val="00696283"/>
    <w:rsid w:val="00696E4D"/>
    <w:rsid w:val="0069722D"/>
    <w:rsid w:val="00697955"/>
    <w:rsid w:val="006A0251"/>
    <w:rsid w:val="006A1036"/>
    <w:rsid w:val="006A3AC8"/>
    <w:rsid w:val="006A6027"/>
    <w:rsid w:val="006A69FA"/>
    <w:rsid w:val="006B179F"/>
    <w:rsid w:val="006B3412"/>
    <w:rsid w:val="006B3DC5"/>
    <w:rsid w:val="006B66FF"/>
    <w:rsid w:val="006C0E62"/>
    <w:rsid w:val="006C10F8"/>
    <w:rsid w:val="006C1BBB"/>
    <w:rsid w:val="006C24D4"/>
    <w:rsid w:val="006C2D9F"/>
    <w:rsid w:val="006C66F2"/>
    <w:rsid w:val="006C72C2"/>
    <w:rsid w:val="006C73A2"/>
    <w:rsid w:val="006C75A3"/>
    <w:rsid w:val="006D189E"/>
    <w:rsid w:val="006D3836"/>
    <w:rsid w:val="006D4690"/>
    <w:rsid w:val="006D4788"/>
    <w:rsid w:val="006E14F9"/>
    <w:rsid w:val="006E324F"/>
    <w:rsid w:val="006E459E"/>
    <w:rsid w:val="006E47FA"/>
    <w:rsid w:val="006E70B0"/>
    <w:rsid w:val="006F1233"/>
    <w:rsid w:val="006F2493"/>
    <w:rsid w:val="006F4792"/>
    <w:rsid w:val="006F4C78"/>
    <w:rsid w:val="006F8380"/>
    <w:rsid w:val="007022B0"/>
    <w:rsid w:val="007028C8"/>
    <w:rsid w:val="00702D6C"/>
    <w:rsid w:val="007046ED"/>
    <w:rsid w:val="00704F86"/>
    <w:rsid w:val="00705014"/>
    <w:rsid w:val="007054E4"/>
    <w:rsid w:val="0070642B"/>
    <w:rsid w:val="0070712D"/>
    <w:rsid w:val="00707C0F"/>
    <w:rsid w:val="00707C20"/>
    <w:rsid w:val="00712825"/>
    <w:rsid w:val="00715395"/>
    <w:rsid w:val="00720141"/>
    <w:rsid w:val="007227AC"/>
    <w:rsid w:val="00723BA7"/>
    <w:rsid w:val="00723F83"/>
    <w:rsid w:val="0072455B"/>
    <w:rsid w:val="0072471C"/>
    <w:rsid w:val="00725CA0"/>
    <w:rsid w:val="00725CE7"/>
    <w:rsid w:val="00726CED"/>
    <w:rsid w:val="00727A9F"/>
    <w:rsid w:val="007331C2"/>
    <w:rsid w:val="00733CE2"/>
    <w:rsid w:val="00733EBC"/>
    <w:rsid w:val="00737235"/>
    <w:rsid w:val="007373DD"/>
    <w:rsid w:val="007427B4"/>
    <w:rsid w:val="007427BA"/>
    <w:rsid w:val="00743C20"/>
    <w:rsid w:val="00744A50"/>
    <w:rsid w:val="00744DC0"/>
    <w:rsid w:val="00745E11"/>
    <w:rsid w:val="007465D5"/>
    <w:rsid w:val="007500C4"/>
    <w:rsid w:val="0075214B"/>
    <w:rsid w:val="00753BEB"/>
    <w:rsid w:val="00753BEC"/>
    <w:rsid w:val="0075706D"/>
    <w:rsid w:val="007578DB"/>
    <w:rsid w:val="007612B9"/>
    <w:rsid w:val="00761C42"/>
    <w:rsid w:val="0076319C"/>
    <w:rsid w:val="00765449"/>
    <w:rsid w:val="00774124"/>
    <w:rsid w:val="007744FB"/>
    <w:rsid w:val="00775E20"/>
    <w:rsid w:val="00780223"/>
    <w:rsid w:val="00780E4B"/>
    <w:rsid w:val="00781CF3"/>
    <w:rsid w:val="00782EA8"/>
    <w:rsid w:val="00783660"/>
    <w:rsid w:val="007853CE"/>
    <w:rsid w:val="00785EF0"/>
    <w:rsid w:val="00786E6E"/>
    <w:rsid w:val="00787D3E"/>
    <w:rsid w:val="007909D2"/>
    <w:rsid w:val="00791D1C"/>
    <w:rsid w:val="0079388D"/>
    <w:rsid w:val="007A178D"/>
    <w:rsid w:val="007A2DA9"/>
    <w:rsid w:val="007A3CD3"/>
    <w:rsid w:val="007A601B"/>
    <w:rsid w:val="007A7416"/>
    <w:rsid w:val="007A794C"/>
    <w:rsid w:val="007B0359"/>
    <w:rsid w:val="007B0911"/>
    <w:rsid w:val="007B167A"/>
    <w:rsid w:val="007B22EC"/>
    <w:rsid w:val="007B2906"/>
    <w:rsid w:val="007B2C51"/>
    <w:rsid w:val="007B34E7"/>
    <w:rsid w:val="007B6C2B"/>
    <w:rsid w:val="007C2986"/>
    <w:rsid w:val="007C5668"/>
    <w:rsid w:val="007C6DD9"/>
    <w:rsid w:val="007D14EF"/>
    <w:rsid w:val="007D1EAE"/>
    <w:rsid w:val="007D48CF"/>
    <w:rsid w:val="007D48F9"/>
    <w:rsid w:val="007D4A4D"/>
    <w:rsid w:val="007D4C6C"/>
    <w:rsid w:val="007D6667"/>
    <w:rsid w:val="007E0AFE"/>
    <w:rsid w:val="007E28E5"/>
    <w:rsid w:val="007E2C1E"/>
    <w:rsid w:val="007E2F60"/>
    <w:rsid w:val="007E316E"/>
    <w:rsid w:val="007E7F5B"/>
    <w:rsid w:val="007EF328"/>
    <w:rsid w:val="007F20F2"/>
    <w:rsid w:val="007F25DC"/>
    <w:rsid w:val="007F35AB"/>
    <w:rsid w:val="007F3888"/>
    <w:rsid w:val="007F53F7"/>
    <w:rsid w:val="007F6401"/>
    <w:rsid w:val="00802235"/>
    <w:rsid w:val="00802A59"/>
    <w:rsid w:val="00803847"/>
    <w:rsid w:val="00807624"/>
    <w:rsid w:val="00810604"/>
    <w:rsid w:val="00810D62"/>
    <w:rsid w:val="00812691"/>
    <w:rsid w:val="00813D1B"/>
    <w:rsid w:val="008149D7"/>
    <w:rsid w:val="00814BD1"/>
    <w:rsid w:val="00815016"/>
    <w:rsid w:val="0081664F"/>
    <w:rsid w:val="00817004"/>
    <w:rsid w:val="008176F7"/>
    <w:rsid w:val="00820353"/>
    <w:rsid w:val="00823576"/>
    <w:rsid w:val="0082451A"/>
    <w:rsid w:val="00825514"/>
    <w:rsid w:val="008256A8"/>
    <w:rsid w:val="00826767"/>
    <w:rsid w:val="00827480"/>
    <w:rsid w:val="00831B9D"/>
    <w:rsid w:val="00831C96"/>
    <w:rsid w:val="00833AE0"/>
    <w:rsid w:val="00834EA9"/>
    <w:rsid w:val="008400E1"/>
    <w:rsid w:val="008434FF"/>
    <w:rsid w:val="008436AD"/>
    <w:rsid w:val="008440EA"/>
    <w:rsid w:val="008441B6"/>
    <w:rsid w:val="00845E2D"/>
    <w:rsid w:val="0085033C"/>
    <w:rsid w:val="00850775"/>
    <w:rsid w:val="00851361"/>
    <w:rsid w:val="0085218B"/>
    <w:rsid w:val="00852880"/>
    <w:rsid w:val="00852A0A"/>
    <w:rsid w:val="008543D6"/>
    <w:rsid w:val="00854CBA"/>
    <w:rsid w:val="008557EE"/>
    <w:rsid w:val="00856EB9"/>
    <w:rsid w:val="00857829"/>
    <w:rsid w:val="0086240D"/>
    <w:rsid w:val="008639C5"/>
    <w:rsid w:val="00866BED"/>
    <w:rsid w:val="00871DBF"/>
    <w:rsid w:val="00872B20"/>
    <w:rsid w:val="00874B7F"/>
    <w:rsid w:val="00874C36"/>
    <w:rsid w:val="0087659B"/>
    <w:rsid w:val="00883C9B"/>
    <w:rsid w:val="00885D80"/>
    <w:rsid w:val="00887D29"/>
    <w:rsid w:val="008905FC"/>
    <w:rsid w:val="00892764"/>
    <w:rsid w:val="00893025"/>
    <w:rsid w:val="00896DF9"/>
    <w:rsid w:val="008A0CDA"/>
    <w:rsid w:val="008A1C39"/>
    <w:rsid w:val="008A2126"/>
    <w:rsid w:val="008A2A35"/>
    <w:rsid w:val="008A2F5D"/>
    <w:rsid w:val="008A356A"/>
    <w:rsid w:val="008A464E"/>
    <w:rsid w:val="008A545D"/>
    <w:rsid w:val="008A631F"/>
    <w:rsid w:val="008B0A03"/>
    <w:rsid w:val="008B0EB2"/>
    <w:rsid w:val="008B294B"/>
    <w:rsid w:val="008B5EC6"/>
    <w:rsid w:val="008B6C36"/>
    <w:rsid w:val="008C0661"/>
    <w:rsid w:val="008C216B"/>
    <w:rsid w:val="008C4A73"/>
    <w:rsid w:val="008C5BB6"/>
    <w:rsid w:val="008C5D98"/>
    <w:rsid w:val="008C60C5"/>
    <w:rsid w:val="008C7CB1"/>
    <w:rsid w:val="008D1266"/>
    <w:rsid w:val="008D4625"/>
    <w:rsid w:val="008D4E93"/>
    <w:rsid w:val="008D71F1"/>
    <w:rsid w:val="008D7531"/>
    <w:rsid w:val="008E32F7"/>
    <w:rsid w:val="008E35FA"/>
    <w:rsid w:val="008E5BCD"/>
    <w:rsid w:val="008E5C04"/>
    <w:rsid w:val="008E5CDA"/>
    <w:rsid w:val="008E5F9C"/>
    <w:rsid w:val="008F0E29"/>
    <w:rsid w:val="008F11D1"/>
    <w:rsid w:val="008F1E29"/>
    <w:rsid w:val="008F425F"/>
    <w:rsid w:val="008F67B0"/>
    <w:rsid w:val="009004E9"/>
    <w:rsid w:val="00901593"/>
    <w:rsid w:val="0090594E"/>
    <w:rsid w:val="0090639E"/>
    <w:rsid w:val="0090723E"/>
    <w:rsid w:val="00910806"/>
    <w:rsid w:val="00910CA8"/>
    <w:rsid w:val="009143C8"/>
    <w:rsid w:val="00915E2E"/>
    <w:rsid w:val="00916F1E"/>
    <w:rsid w:val="009170E3"/>
    <w:rsid w:val="0092035B"/>
    <w:rsid w:val="00920652"/>
    <w:rsid w:val="00920DDF"/>
    <w:rsid w:val="009211EB"/>
    <w:rsid w:val="009229B2"/>
    <w:rsid w:val="00923809"/>
    <w:rsid w:val="0092520B"/>
    <w:rsid w:val="00927C7A"/>
    <w:rsid w:val="0093008D"/>
    <w:rsid w:val="009324F2"/>
    <w:rsid w:val="0093258F"/>
    <w:rsid w:val="00935CA0"/>
    <w:rsid w:val="009400A4"/>
    <w:rsid w:val="009405F0"/>
    <w:rsid w:val="00940785"/>
    <w:rsid w:val="009407BF"/>
    <w:rsid w:val="00952C46"/>
    <w:rsid w:val="0095367F"/>
    <w:rsid w:val="0095471D"/>
    <w:rsid w:val="009556FE"/>
    <w:rsid w:val="00955ECC"/>
    <w:rsid w:val="009564D2"/>
    <w:rsid w:val="00961027"/>
    <w:rsid w:val="00961675"/>
    <w:rsid w:val="00961E33"/>
    <w:rsid w:val="009631E9"/>
    <w:rsid w:val="009634FD"/>
    <w:rsid w:val="0096744E"/>
    <w:rsid w:val="009675BD"/>
    <w:rsid w:val="00967D55"/>
    <w:rsid w:val="00970643"/>
    <w:rsid w:val="0097120F"/>
    <w:rsid w:val="009716C6"/>
    <w:rsid w:val="0097602D"/>
    <w:rsid w:val="00976537"/>
    <w:rsid w:val="00980084"/>
    <w:rsid w:val="00981659"/>
    <w:rsid w:val="00981DFA"/>
    <w:rsid w:val="00983049"/>
    <w:rsid w:val="00983101"/>
    <w:rsid w:val="009831EC"/>
    <w:rsid w:val="009832A7"/>
    <w:rsid w:val="0098392A"/>
    <w:rsid w:val="009839E2"/>
    <w:rsid w:val="00985960"/>
    <w:rsid w:val="00985E06"/>
    <w:rsid w:val="0098600C"/>
    <w:rsid w:val="00987AB1"/>
    <w:rsid w:val="0099098A"/>
    <w:rsid w:val="00992A51"/>
    <w:rsid w:val="00992CE4"/>
    <w:rsid w:val="00993DD2"/>
    <w:rsid w:val="00995194"/>
    <w:rsid w:val="00996291"/>
    <w:rsid w:val="00997600"/>
    <w:rsid w:val="0099779B"/>
    <w:rsid w:val="009A0011"/>
    <w:rsid w:val="009A05C5"/>
    <w:rsid w:val="009A1AC1"/>
    <w:rsid w:val="009A3F96"/>
    <w:rsid w:val="009A4C49"/>
    <w:rsid w:val="009A6348"/>
    <w:rsid w:val="009A6639"/>
    <w:rsid w:val="009A7CED"/>
    <w:rsid w:val="009B287F"/>
    <w:rsid w:val="009B755B"/>
    <w:rsid w:val="009C1723"/>
    <w:rsid w:val="009C5F14"/>
    <w:rsid w:val="009C6134"/>
    <w:rsid w:val="009C677F"/>
    <w:rsid w:val="009C7738"/>
    <w:rsid w:val="009D1C51"/>
    <w:rsid w:val="009D1FD2"/>
    <w:rsid w:val="009D3701"/>
    <w:rsid w:val="009D3E91"/>
    <w:rsid w:val="009D4550"/>
    <w:rsid w:val="009D479C"/>
    <w:rsid w:val="009D7996"/>
    <w:rsid w:val="009E2591"/>
    <w:rsid w:val="009E5F91"/>
    <w:rsid w:val="009E6BD7"/>
    <w:rsid w:val="009E7171"/>
    <w:rsid w:val="009F1A88"/>
    <w:rsid w:val="009F42D6"/>
    <w:rsid w:val="00A01019"/>
    <w:rsid w:val="00A01036"/>
    <w:rsid w:val="00A026B3"/>
    <w:rsid w:val="00A02763"/>
    <w:rsid w:val="00A02A94"/>
    <w:rsid w:val="00A035EB"/>
    <w:rsid w:val="00A03E34"/>
    <w:rsid w:val="00A053C3"/>
    <w:rsid w:val="00A05E98"/>
    <w:rsid w:val="00A06267"/>
    <w:rsid w:val="00A06826"/>
    <w:rsid w:val="00A07011"/>
    <w:rsid w:val="00A07316"/>
    <w:rsid w:val="00A0792B"/>
    <w:rsid w:val="00A10D1F"/>
    <w:rsid w:val="00A12A15"/>
    <w:rsid w:val="00A148BF"/>
    <w:rsid w:val="00A213D4"/>
    <w:rsid w:val="00A2233E"/>
    <w:rsid w:val="00A226C3"/>
    <w:rsid w:val="00A2319A"/>
    <w:rsid w:val="00A23E6B"/>
    <w:rsid w:val="00A252B3"/>
    <w:rsid w:val="00A25C69"/>
    <w:rsid w:val="00A2628B"/>
    <w:rsid w:val="00A30646"/>
    <w:rsid w:val="00A3109E"/>
    <w:rsid w:val="00A31282"/>
    <w:rsid w:val="00A317F2"/>
    <w:rsid w:val="00A320BE"/>
    <w:rsid w:val="00A33B65"/>
    <w:rsid w:val="00A354DF"/>
    <w:rsid w:val="00A3575C"/>
    <w:rsid w:val="00A3597C"/>
    <w:rsid w:val="00A35DD1"/>
    <w:rsid w:val="00A36A1B"/>
    <w:rsid w:val="00A37185"/>
    <w:rsid w:val="00A37B70"/>
    <w:rsid w:val="00A4167E"/>
    <w:rsid w:val="00A426A2"/>
    <w:rsid w:val="00A43C34"/>
    <w:rsid w:val="00A43E1A"/>
    <w:rsid w:val="00A44738"/>
    <w:rsid w:val="00A45E48"/>
    <w:rsid w:val="00A45FBC"/>
    <w:rsid w:val="00A47EB1"/>
    <w:rsid w:val="00A50E80"/>
    <w:rsid w:val="00A51792"/>
    <w:rsid w:val="00A541EF"/>
    <w:rsid w:val="00A54E26"/>
    <w:rsid w:val="00A570EC"/>
    <w:rsid w:val="00A604F0"/>
    <w:rsid w:val="00A6379B"/>
    <w:rsid w:val="00A643B1"/>
    <w:rsid w:val="00A648F1"/>
    <w:rsid w:val="00A64E77"/>
    <w:rsid w:val="00A66546"/>
    <w:rsid w:val="00A67C01"/>
    <w:rsid w:val="00A711C4"/>
    <w:rsid w:val="00A718DA"/>
    <w:rsid w:val="00A72C14"/>
    <w:rsid w:val="00A75754"/>
    <w:rsid w:val="00A76047"/>
    <w:rsid w:val="00A7621C"/>
    <w:rsid w:val="00A770E9"/>
    <w:rsid w:val="00A80A23"/>
    <w:rsid w:val="00A83369"/>
    <w:rsid w:val="00A83B9A"/>
    <w:rsid w:val="00A84007"/>
    <w:rsid w:val="00A8416D"/>
    <w:rsid w:val="00A8424C"/>
    <w:rsid w:val="00A9159E"/>
    <w:rsid w:val="00A920F4"/>
    <w:rsid w:val="00A92E08"/>
    <w:rsid w:val="00A9490A"/>
    <w:rsid w:val="00A9503E"/>
    <w:rsid w:val="00A952BA"/>
    <w:rsid w:val="00A95447"/>
    <w:rsid w:val="00A95D7B"/>
    <w:rsid w:val="00A96544"/>
    <w:rsid w:val="00AA0231"/>
    <w:rsid w:val="00AA0686"/>
    <w:rsid w:val="00AA2117"/>
    <w:rsid w:val="00AA2208"/>
    <w:rsid w:val="00AA65FB"/>
    <w:rsid w:val="00AA67CC"/>
    <w:rsid w:val="00AB015E"/>
    <w:rsid w:val="00AB17D7"/>
    <w:rsid w:val="00AB2B9C"/>
    <w:rsid w:val="00AB4B14"/>
    <w:rsid w:val="00AB6A0C"/>
    <w:rsid w:val="00AB6FC0"/>
    <w:rsid w:val="00AC0BF1"/>
    <w:rsid w:val="00AC17D4"/>
    <w:rsid w:val="00AC2758"/>
    <w:rsid w:val="00AC6F6E"/>
    <w:rsid w:val="00AC72AC"/>
    <w:rsid w:val="00AD0659"/>
    <w:rsid w:val="00AD1A5E"/>
    <w:rsid w:val="00AD41A2"/>
    <w:rsid w:val="00AD7D31"/>
    <w:rsid w:val="00AE61A3"/>
    <w:rsid w:val="00AF1086"/>
    <w:rsid w:val="00AF1539"/>
    <w:rsid w:val="00AF1A59"/>
    <w:rsid w:val="00AF1BA4"/>
    <w:rsid w:val="00AF2CB1"/>
    <w:rsid w:val="00AF38FB"/>
    <w:rsid w:val="00AF4EEE"/>
    <w:rsid w:val="00AF5369"/>
    <w:rsid w:val="00AF61A9"/>
    <w:rsid w:val="00AF68DE"/>
    <w:rsid w:val="00AF6EED"/>
    <w:rsid w:val="00B04E67"/>
    <w:rsid w:val="00B04EF3"/>
    <w:rsid w:val="00B05FE6"/>
    <w:rsid w:val="00B062D7"/>
    <w:rsid w:val="00B12AE1"/>
    <w:rsid w:val="00B136A2"/>
    <w:rsid w:val="00B15CFE"/>
    <w:rsid w:val="00B20149"/>
    <w:rsid w:val="00B20EC7"/>
    <w:rsid w:val="00B21BE7"/>
    <w:rsid w:val="00B228E8"/>
    <w:rsid w:val="00B242D8"/>
    <w:rsid w:val="00B244F9"/>
    <w:rsid w:val="00B245ED"/>
    <w:rsid w:val="00B26440"/>
    <w:rsid w:val="00B267A5"/>
    <w:rsid w:val="00B270A6"/>
    <w:rsid w:val="00B34D59"/>
    <w:rsid w:val="00B3592F"/>
    <w:rsid w:val="00B365BB"/>
    <w:rsid w:val="00B4531A"/>
    <w:rsid w:val="00B456B7"/>
    <w:rsid w:val="00B476A6"/>
    <w:rsid w:val="00B528DE"/>
    <w:rsid w:val="00B52BBB"/>
    <w:rsid w:val="00B5346C"/>
    <w:rsid w:val="00B56CE0"/>
    <w:rsid w:val="00B57374"/>
    <w:rsid w:val="00B574F7"/>
    <w:rsid w:val="00B61A6A"/>
    <w:rsid w:val="00B61F47"/>
    <w:rsid w:val="00B62C10"/>
    <w:rsid w:val="00B631EC"/>
    <w:rsid w:val="00B6403B"/>
    <w:rsid w:val="00B64EF9"/>
    <w:rsid w:val="00B654ED"/>
    <w:rsid w:val="00B67D59"/>
    <w:rsid w:val="00B706D5"/>
    <w:rsid w:val="00B70736"/>
    <w:rsid w:val="00B724D5"/>
    <w:rsid w:val="00B72A5E"/>
    <w:rsid w:val="00B738D6"/>
    <w:rsid w:val="00B75157"/>
    <w:rsid w:val="00B80A39"/>
    <w:rsid w:val="00B81F24"/>
    <w:rsid w:val="00B82A95"/>
    <w:rsid w:val="00B849D0"/>
    <w:rsid w:val="00B84B2E"/>
    <w:rsid w:val="00B92CDF"/>
    <w:rsid w:val="00B93641"/>
    <w:rsid w:val="00B941A8"/>
    <w:rsid w:val="00B9482F"/>
    <w:rsid w:val="00B95826"/>
    <w:rsid w:val="00B960AF"/>
    <w:rsid w:val="00B9742D"/>
    <w:rsid w:val="00B97AF3"/>
    <w:rsid w:val="00BA0D6E"/>
    <w:rsid w:val="00BA3B84"/>
    <w:rsid w:val="00BA6DBC"/>
    <w:rsid w:val="00BA7A71"/>
    <w:rsid w:val="00BB1D4C"/>
    <w:rsid w:val="00BB2FB9"/>
    <w:rsid w:val="00BB6E4D"/>
    <w:rsid w:val="00BC0925"/>
    <w:rsid w:val="00BC09B2"/>
    <w:rsid w:val="00BC2317"/>
    <w:rsid w:val="00BC731A"/>
    <w:rsid w:val="00BC7E9D"/>
    <w:rsid w:val="00BD0E1D"/>
    <w:rsid w:val="00BD1DEB"/>
    <w:rsid w:val="00BD2A9C"/>
    <w:rsid w:val="00BD3557"/>
    <w:rsid w:val="00BD46B7"/>
    <w:rsid w:val="00BD52EA"/>
    <w:rsid w:val="00BD57FA"/>
    <w:rsid w:val="00BD680F"/>
    <w:rsid w:val="00BD684F"/>
    <w:rsid w:val="00BE1120"/>
    <w:rsid w:val="00BE1B9E"/>
    <w:rsid w:val="00BE20BC"/>
    <w:rsid w:val="00BE3FCD"/>
    <w:rsid w:val="00BF26C3"/>
    <w:rsid w:val="00BF29CD"/>
    <w:rsid w:val="00BF5C62"/>
    <w:rsid w:val="00BF7D00"/>
    <w:rsid w:val="00C00AFA"/>
    <w:rsid w:val="00C00ECF"/>
    <w:rsid w:val="00C01ECD"/>
    <w:rsid w:val="00C02DB4"/>
    <w:rsid w:val="00C02EF2"/>
    <w:rsid w:val="00C04210"/>
    <w:rsid w:val="00C06104"/>
    <w:rsid w:val="00C07343"/>
    <w:rsid w:val="00C0A064"/>
    <w:rsid w:val="00C10B0A"/>
    <w:rsid w:val="00C1377B"/>
    <w:rsid w:val="00C15DAD"/>
    <w:rsid w:val="00C20051"/>
    <w:rsid w:val="00C21C43"/>
    <w:rsid w:val="00C22639"/>
    <w:rsid w:val="00C228EB"/>
    <w:rsid w:val="00C27530"/>
    <w:rsid w:val="00C27791"/>
    <w:rsid w:val="00C314F4"/>
    <w:rsid w:val="00C31740"/>
    <w:rsid w:val="00C31A7E"/>
    <w:rsid w:val="00C34357"/>
    <w:rsid w:val="00C3516E"/>
    <w:rsid w:val="00C358D0"/>
    <w:rsid w:val="00C364A4"/>
    <w:rsid w:val="00C40C10"/>
    <w:rsid w:val="00C40E39"/>
    <w:rsid w:val="00C40EC3"/>
    <w:rsid w:val="00C440BD"/>
    <w:rsid w:val="00C44F87"/>
    <w:rsid w:val="00C458EC"/>
    <w:rsid w:val="00C47C1B"/>
    <w:rsid w:val="00C52009"/>
    <w:rsid w:val="00C5457C"/>
    <w:rsid w:val="00C56539"/>
    <w:rsid w:val="00C56FCB"/>
    <w:rsid w:val="00C6081A"/>
    <w:rsid w:val="00C6118B"/>
    <w:rsid w:val="00C6121E"/>
    <w:rsid w:val="00C61B93"/>
    <w:rsid w:val="00C637FC"/>
    <w:rsid w:val="00C63DC3"/>
    <w:rsid w:val="00C640B6"/>
    <w:rsid w:val="00C65930"/>
    <w:rsid w:val="00C65B27"/>
    <w:rsid w:val="00C670EC"/>
    <w:rsid w:val="00C6767B"/>
    <w:rsid w:val="00C70807"/>
    <w:rsid w:val="00C708D9"/>
    <w:rsid w:val="00C71806"/>
    <w:rsid w:val="00C740A2"/>
    <w:rsid w:val="00C74C56"/>
    <w:rsid w:val="00C766B9"/>
    <w:rsid w:val="00C771A1"/>
    <w:rsid w:val="00C77F4B"/>
    <w:rsid w:val="00C80233"/>
    <w:rsid w:val="00C80629"/>
    <w:rsid w:val="00C80E93"/>
    <w:rsid w:val="00C813DB"/>
    <w:rsid w:val="00C90B68"/>
    <w:rsid w:val="00C91F5C"/>
    <w:rsid w:val="00C931B6"/>
    <w:rsid w:val="00C951B9"/>
    <w:rsid w:val="00CA080B"/>
    <w:rsid w:val="00CA0810"/>
    <w:rsid w:val="00CA1392"/>
    <w:rsid w:val="00CA723E"/>
    <w:rsid w:val="00CB1FE2"/>
    <w:rsid w:val="00CB2D92"/>
    <w:rsid w:val="00CB30DF"/>
    <w:rsid w:val="00CB43EE"/>
    <w:rsid w:val="00CB5D4C"/>
    <w:rsid w:val="00CB7EE3"/>
    <w:rsid w:val="00CBB67C"/>
    <w:rsid w:val="00CC06E9"/>
    <w:rsid w:val="00CC1375"/>
    <w:rsid w:val="00CC1C2B"/>
    <w:rsid w:val="00CC2085"/>
    <w:rsid w:val="00CC2134"/>
    <w:rsid w:val="00CC28C1"/>
    <w:rsid w:val="00CC2AAC"/>
    <w:rsid w:val="00CC68A4"/>
    <w:rsid w:val="00CC725F"/>
    <w:rsid w:val="00CC74CF"/>
    <w:rsid w:val="00CD105B"/>
    <w:rsid w:val="00CD1CBF"/>
    <w:rsid w:val="00CD301F"/>
    <w:rsid w:val="00CD5685"/>
    <w:rsid w:val="00CD599E"/>
    <w:rsid w:val="00CE0307"/>
    <w:rsid w:val="00CE7449"/>
    <w:rsid w:val="00CF004C"/>
    <w:rsid w:val="00CF0270"/>
    <w:rsid w:val="00CF06BF"/>
    <w:rsid w:val="00CF0783"/>
    <w:rsid w:val="00CF2A0D"/>
    <w:rsid w:val="00CF3251"/>
    <w:rsid w:val="00CF343A"/>
    <w:rsid w:val="00CF5D4A"/>
    <w:rsid w:val="00CF6EF5"/>
    <w:rsid w:val="00CF7C75"/>
    <w:rsid w:val="00D02252"/>
    <w:rsid w:val="00D04BF1"/>
    <w:rsid w:val="00D0583C"/>
    <w:rsid w:val="00D070BB"/>
    <w:rsid w:val="00D07E63"/>
    <w:rsid w:val="00D11764"/>
    <w:rsid w:val="00D21C6F"/>
    <w:rsid w:val="00D226BD"/>
    <w:rsid w:val="00D24AE3"/>
    <w:rsid w:val="00D24C77"/>
    <w:rsid w:val="00D27101"/>
    <w:rsid w:val="00D2734D"/>
    <w:rsid w:val="00D27F92"/>
    <w:rsid w:val="00D315F0"/>
    <w:rsid w:val="00D35A1A"/>
    <w:rsid w:val="00D360B7"/>
    <w:rsid w:val="00D36FCF"/>
    <w:rsid w:val="00D40057"/>
    <w:rsid w:val="00D44C5E"/>
    <w:rsid w:val="00D461CB"/>
    <w:rsid w:val="00D52EB9"/>
    <w:rsid w:val="00D5340B"/>
    <w:rsid w:val="00D579AB"/>
    <w:rsid w:val="00D61072"/>
    <w:rsid w:val="00D61248"/>
    <w:rsid w:val="00D61BD5"/>
    <w:rsid w:val="00D65F4A"/>
    <w:rsid w:val="00D67878"/>
    <w:rsid w:val="00D70678"/>
    <w:rsid w:val="00D70D83"/>
    <w:rsid w:val="00D7158D"/>
    <w:rsid w:val="00D71E43"/>
    <w:rsid w:val="00D73113"/>
    <w:rsid w:val="00D7481C"/>
    <w:rsid w:val="00D74E3E"/>
    <w:rsid w:val="00D754A8"/>
    <w:rsid w:val="00D75AB2"/>
    <w:rsid w:val="00D76632"/>
    <w:rsid w:val="00D76917"/>
    <w:rsid w:val="00D80604"/>
    <w:rsid w:val="00D83B2F"/>
    <w:rsid w:val="00D8462F"/>
    <w:rsid w:val="00D8511F"/>
    <w:rsid w:val="00D85256"/>
    <w:rsid w:val="00D87B64"/>
    <w:rsid w:val="00D91E75"/>
    <w:rsid w:val="00D9368C"/>
    <w:rsid w:val="00D953F9"/>
    <w:rsid w:val="00D97281"/>
    <w:rsid w:val="00DA0D74"/>
    <w:rsid w:val="00DA25B3"/>
    <w:rsid w:val="00DA519C"/>
    <w:rsid w:val="00DA6316"/>
    <w:rsid w:val="00DB051D"/>
    <w:rsid w:val="00DB1275"/>
    <w:rsid w:val="00DB33B9"/>
    <w:rsid w:val="00DB581D"/>
    <w:rsid w:val="00DB60D0"/>
    <w:rsid w:val="00DC15BB"/>
    <w:rsid w:val="00DC228E"/>
    <w:rsid w:val="00DC3E15"/>
    <w:rsid w:val="00DC4D4F"/>
    <w:rsid w:val="00DC7BFA"/>
    <w:rsid w:val="00DD0C3F"/>
    <w:rsid w:val="00DD0E7C"/>
    <w:rsid w:val="00DD39A5"/>
    <w:rsid w:val="00DD3CD7"/>
    <w:rsid w:val="00DD3F04"/>
    <w:rsid w:val="00DD4322"/>
    <w:rsid w:val="00DD4A5A"/>
    <w:rsid w:val="00DD68E7"/>
    <w:rsid w:val="00DE1279"/>
    <w:rsid w:val="00DE1877"/>
    <w:rsid w:val="00DE1F38"/>
    <w:rsid w:val="00DE226A"/>
    <w:rsid w:val="00DE3671"/>
    <w:rsid w:val="00DE3B2D"/>
    <w:rsid w:val="00DE4B13"/>
    <w:rsid w:val="00DE4D59"/>
    <w:rsid w:val="00DE5505"/>
    <w:rsid w:val="00DE56A2"/>
    <w:rsid w:val="00DE66D3"/>
    <w:rsid w:val="00DF0247"/>
    <w:rsid w:val="00DF1825"/>
    <w:rsid w:val="00DF23E1"/>
    <w:rsid w:val="00DF2E43"/>
    <w:rsid w:val="00DF30C1"/>
    <w:rsid w:val="00DF47AB"/>
    <w:rsid w:val="00DF55E3"/>
    <w:rsid w:val="00DF6244"/>
    <w:rsid w:val="00E01E4B"/>
    <w:rsid w:val="00E02A46"/>
    <w:rsid w:val="00E02D3D"/>
    <w:rsid w:val="00E03844"/>
    <w:rsid w:val="00E04461"/>
    <w:rsid w:val="00E0457A"/>
    <w:rsid w:val="00E04CD6"/>
    <w:rsid w:val="00E04E38"/>
    <w:rsid w:val="00E052EB"/>
    <w:rsid w:val="00E06245"/>
    <w:rsid w:val="00E06DCA"/>
    <w:rsid w:val="00E06FDF"/>
    <w:rsid w:val="00E0740F"/>
    <w:rsid w:val="00E0742F"/>
    <w:rsid w:val="00E11109"/>
    <w:rsid w:val="00E1460F"/>
    <w:rsid w:val="00E146B2"/>
    <w:rsid w:val="00E20162"/>
    <w:rsid w:val="00E203D0"/>
    <w:rsid w:val="00E20F0E"/>
    <w:rsid w:val="00E219E2"/>
    <w:rsid w:val="00E21A7E"/>
    <w:rsid w:val="00E23429"/>
    <w:rsid w:val="00E23911"/>
    <w:rsid w:val="00E25AEE"/>
    <w:rsid w:val="00E25D2C"/>
    <w:rsid w:val="00E273E6"/>
    <w:rsid w:val="00E278E9"/>
    <w:rsid w:val="00E30070"/>
    <w:rsid w:val="00E30A8F"/>
    <w:rsid w:val="00E310B9"/>
    <w:rsid w:val="00E317E4"/>
    <w:rsid w:val="00E321B1"/>
    <w:rsid w:val="00E33BAF"/>
    <w:rsid w:val="00E33F59"/>
    <w:rsid w:val="00E35A5E"/>
    <w:rsid w:val="00E36CA2"/>
    <w:rsid w:val="00E40E8C"/>
    <w:rsid w:val="00E42999"/>
    <w:rsid w:val="00E445A5"/>
    <w:rsid w:val="00E44753"/>
    <w:rsid w:val="00E44895"/>
    <w:rsid w:val="00E45BFB"/>
    <w:rsid w:val="00E4796B"/>
    <w:rsid w:val="00E52905"/>
    <w:rsid w:val="00E5303D"/>
    <w:rsid w:val="00E5487F"/>
    <w:rsid w:val="00E54E21"/>
    <w:rsid w:val="00E56563"/>
    <w:rsid w:val="00E604EF"/>
    <w:rsid w:val="00E6065A"/>
    <w:rsid w:val="00E61D33"/>
    <w:rsid w:val="00E6714E"/>
    <w:rsid w:val="00E67639"/>
    <w:rsid w:val="00E72350"/>
    <w:rsid w:val="00E75260"/>
    <w:rsid w:val="00E76F01"/>
    <w:rsid w:val="00E828BF"/>
    <w:rsid w:val="00E82F6F"/>
    <w:rsid w:val="00E83823"/>
    <w:rsid w:val="00E8393D"/>
    <w:rsid w:val="00E90AE4"/>
    <w:rsid w:val="00E9269F"/>
    <w:rsid w:val="00E943BB"/>
    <w:rsid w:val="00E94665"/>
    <w:rsid w:val="00EA245F"/>
    <w:rsid w:val="00EA2AD5"/>
    <w:rsid w:val="00EA2BBC"/>
    <w:rsid w:val="00EA51E8"/>
    <w:rsid w:val="00EA5D1C"/>
    <w:rsid w:val="00EA7B27"/>
    <w:rsid w:val="00EB1ACB"/>
    <w:rsid w:val="00EB63FB"/>
    <w:rsid w:val="00EB706C"/>
    <w:rsid w:val="00EB7622"/>
    <w:rsid w:val="00EC0F6D"/>
    <w:rsid w:val="00EC2423"/>
    <w:rsid w:val="00EC3E7A"/>
    <w:rsid w:val="00EC43A0"/>
    <w:rsid w:val="00EC53EC"/>
    <w:rsid w:val="00EC5AE5"/>
    <w:rsid w:val="00EC6A24"/>
    <w:rsid w:val="00EC6C47"/>
    <w:rsid w:val="00EC7482"/>
    <w:rsid w:val="00EC7954"/>
    <w:rsid w:val="00EC7F2C"/>
    <w:rsid w:val="00EE043D"/>
    <w:rsid w:val="00EE2066"/>
    <w:rsid w:val="00EE24A2"/>
    <w:rsid w:val="00EE25FB"/>
    <w:rsid w:val="00EE2726"/>
    <w:rsid w:val="00EE443D"/>
    <w:rsid w:val="00EE4E2B"/>
    <w:rsid w:val="00EF06B0"/>
    <w:rsid w:val="00EF48E3"/>
    <w:rsid w:val="00EF498A"/>
    <w:rsid w:val="00EF5132"/>
    <w:rsid w:val="00EF5A6A"/>
    <w:rsid w:val="00F03133"/>
    <w:rsid w:val="00F06EA9"/>
    <w:rsid w:val="00F07EDE"/>
    <w:rsid w:val="00F108D2"/>
    <w:rsid w:val="00F15DE7"/>
    <w:rsid w:val="00F20554"/>
    <w:rsid w:val="00F217D3"/>
    <w:rsid w:val="00F24C59"/>
    <w:rsid w:val="00F257BE"/>
    <w:rsid w:val="00F26C05"/>
    <w:rsid w:val="00F30E0E"/>
    <w:rsid w:val="00F32D42"/>
    <w:rsid w:val="00F3343B"/>
    <w:rsid w:val="00F3553B"/>
    <w:rsid w:val="00F35C49"/>
    <w:rsid w:val="00F36EB7"/>
    <w:rsid w:val="00F402C3"/>
    <w:rsid w:val="00F423D1"/>
    <w:rsid w:val="00F43506"/>
    <w:rsid w:val="00F439B4"/>
    <w:rsid w:val="00F45995"/>
    <w:rsid w:val="00F465C1"/>
    <w:rsid w:val="00F50695"/>
    <w:rsid w:val="00F50793"/>
    <w:rsid w:val="00F51FF2"/>
    <w:rsid w:val="00F5270A"/>
    <w:rsid w:val="00F52918"/>
    <w:rsid w:val="00F529CB"/>
    <w:rsid w:val="00F53B9F"/>
    <w:rsid w:val="00F60357"/>
    <w:rsid w:val="00F62060"/>
    <w:rsid w:val="00F63081"/>
    <w:rsid w:val="00F64596"/>
    <w:rsid w:val="00F64E73"/>
    <w:rsid w:val="00F65590"/>
    <w:rsid w:val="00F65E91"/>
    <w:rsid w:val="00F66DA1"/>
    <w:rsid w:val="00F70EE2"/>
    <w:rsid w:val="00F7169A"/>
    <w:rsid w:val="00F72A1C"/>
    <w:rsid w:val="00F72DD4"/>
    <w:rsid w:val="00F75070"/>
    <w:rsid w:val="00F7608B"/>
    <w:rsid w:val="00F77B94"/>
    <w:rsid w:val="00F801A2"/>
    <w:rsid w:val="00F8097A"/>
    <w:rsid w:val="00F80A0B"/>
    <w:rsid w:val="00F80EB7"/>
    <w:rsid w:val="00F834A8"/>
    <w:rsid w:val="00F857EC"/>
    <w:rsid w:val="00F86C01"/>
    <w:rsid w:val="00F87E97"/>
    <w:rsid w:val="00F91C3B"/>
    <w:rsid w:val="00F929D7"/>
    <w:rsid w:val="00F93418"/>
    <w:rsid w:val="00F94A27"/>
    <w:rsid w:val="00F94EC3"/>
    <w:rsid w:val="00F97DA4"/>
    <w:rsid w:val="00FA0068"/>
    <w:rsid w:val="00FA1BB3"/>
    <w:rsid w:val="00FA1C9D"/>
    <w:rsid w:val="00FA1CA4"/>
    <w:rsid w:val="00FA4A8C"/>
    <w:rsid w:val="00FB1491"/>
    <w:rsid w:val="00FB3678"/>
    <w:rsid w:val="00FB4073"/>
    <w:rsid w:val="00FB4CD8"/>
    <w:rsid w:val="00FC1CF1"/>
    <w:rsid w:val="00FC319D"/>
    <w:rsid w:val="00FC4F1B"/>
    <w:rsid w:val="00FC5B02"/>
    <w:rsid w:val="00FC63CF"/>
    <w:rsid w:val="00FC6DF7"/>
    <w:rsid w:val="00FD0429"/>
    <w:rsid w:val="00FD178B"/>
    <w:rsid w:val="00FD603C"/>
    <w:rsid w:val="00FD756C"/>
    <w:rsid w:val="00FD7A94"/>
    <w:rsid w:val="00FD7F9C"/>
    <w:rsid w:val="00FE3175"/>
    <w:rsid w:val="00FE3871"/>
    <w:rsid w:val="00FE4EA5"/>
    <w:rsid w:val="00FE50B5"/>
    <w:rsid w:val="00FE554C"/>
    <w:rsid w:val="00FF105B"/>
    <w:rsid w:val="00FF1205"/>
    <w:rsid w:val="00FF2E5C"/>
    <w:rsid w:val="00FF2FB8"/>
    <w:rsid w:val="00FF3EAD"/>
    <w:rsid w:val="00FF3ED7"/>
    <w:rsid w:val="00FF5168"/>
    <w:rsid w:val="0100D95C"/>
    <w:rsid w:val="0118C696"/>
    <w:rsid w:val="011FF0BF"/>
    <w:rsid w:val="01280EE9"/>
    <w:rsid w:val="0142A204"/>
    <w:rsid w:val="016FC753"/>
    <w:rsid w:val="01911452"/>
    <w:rsid w:val="019B8327"/>
    <w:rsid w:val="01DFAC7E"/>
    <w:rsid w:val="0207DF60"/>
    <w:rsid w:val="0222D120"/>
    <w:rsid w:val="02347500"/>
    <w:rsid w:val="023954E6"/>
    <w:rsid w:val="02454A1B"/>
    <w:rsid w:val="02885E78"/>
    <w:rsid w:val="028C781A"/>
    <w:rsid w:val="029AF7C0"/>
    <w:rsid w:val="02B3B5BB"/>
    <w:rsid w:val="02C85DE9"/>
    <w:rsid w:val="02EA6CEC"/>
    <w:rsid w:val="02EE17CC"/>
    <w:rsid w:val="0303A6B8"/>
    <w:rsid w:val="0308BEA9"/>
    <w:rsid w:val="03453FFB"/>
    <w:rsid w:val="034D2A24"/>
    <w:rsid w:val="037B0769"/>
    <w:rsid w:val="037E1A0E"/>
    <w:rsid w:val="0380AD76"/>
    <w:rsid w:val="03905DE6"/>
    <w:rsid w:val="03C9F72D"/>
    <w:rsid w:val="03DE87FF"/>
    <w:rsid w:val="03EC3267"/>
    <w:rsid w:val="0459D5E6"/>
    <w:rsid w:val="04683640"/>
    <w:rsid w:val="04757328"/>
    <w:rsid w:val="0481FA09"/>
    <w:rsid w:val="04821737"/>
    <w:rsid w:val="04878884"/>
    <w:rsid w:val="04B5B83D"/>
    <w:rsid w:val="04E71EF1"/>
    <w:rsid w:val="0525D1E9"/>
    <w:rsid w:val="052B9DDD"/>
    <w:rsid w:val="0544B0BF"/>
    <w:rsid w:val="055128B8"/>
    <w:rsid w:val="05B32572"/>
    <w:rsid w:val="05B7A78E"/>
    <w:rsid w:val="05B93819"/>
    <w:rsid w:val="05CC7C99"/>
    <w:rsid w:val="05E8FAEF"/>
    <w:rsid w:val="05EAAB1B"/>
    <w:rsid w:val="05F0DAED"/>
    <w:rsid w:val="0606C3AE"/>
    <w:rsid w:val="06228910"/>
    <w:rsid w:val="0665C4D7"/>
    <w:rsid w:val="067B3AA9"/>
    <w:rsid w:val="06DEAA86"/>
    <w:rsid w:val="06F6C04E"/>
    <w:rsid w:val="06F7FE5F"/>
    <w:rsid w:val="072BD376"/>
    <w:rsid w:val="07948ADE"/>
    <w:rsid w:val="079EAF6B"/>
    <w:rsid w:val="07DD897B"/>
    <w:rsid w:val="0807FBD1"/>
    <w:rsid w:val="081A2D50"/>
    <w:rsid w:val="0835A900"/>
    <w:rsid w:val="08396611"/>
    <w:rsid w:val="08437D5D"/>
    <w:rsid w:val="0884ACE2"/>
    <w:rsid w:val="0898D77C"/>
    <w:rsid w:val="08CA0809"/>
    <w:rsid w:val="08E52D7A"/>
    <w:rsid w:val="08F0DA19"/>
    <w:rsid w:val="0915322B"/>
    <w:rsid w:val="0930E1E0"/>
    <w:rsid w:val="093FF3CD"/>
    <w:rsid w:val="094CFF9D"/>
    <w:rsid w:val="096FDF0F"/>
    <w:rsid w:val="09711ACB"/>
    <w:rsid w:val="09BA042B"/>
    <w:rsid w:val="09E45BA6"/>
    <w:rsid w:val="09E5AC97"/>
    <w:rsid w:val="0A251867"/>
    <w:rsid w:val="0A30487C"/>
    <w:rsid w:val="0A457651"/>
    <w:rsid w:val="0A4C9920"/>
    <w:rsid w:val="0AB32C05"/>
    <w:rsid w:val="0AD91182"/>
    <w:rsid w:val="0ADE515A"/>
    <w:rsid w:val="0B66C879"/>
    <w:rsid w:val="0B6C0D8A"/>
    <w:rsid w:val="0B91E04C"/>
    <w:rsid w:val="0B93374B"/>
    <w:rsid w:val="0BCA5D90"/>
    <w:rsid w:val="0BE6E3BE"/>
    <w:rsid w:val="0BF3CD09"/>
    <w:rsid w:val="0C19648C"/>
    <w:rsid w:val="0C1ABAC5"/>
    <w:rsid w:val="0C28057D"/>
    <w:rsid w:val="0C5881AE"/>
    <w:rsid w:val="0C5C4286"/>
    <w:rsid w:val="0C7BF632"/>
    <w:rsid w:val="0C806629"/>
    <w:rsid w:val="0C98DED3"/>
    <w:rsid w:val="0CB9606D"/>
    <w:rsid w:val="0CFD45D3"/>
    <w:rsid w:val="0D25B335"/>
    <w:rsid w:val="0D3B4B4A"/>
    <w:rsid w:val="0D50E267"/>
    <w:rsid w:val="0DF5D060"/>
    <w:rsid w:val="0E1EC770"/>
    <w:rsid w:val="0E4EA7CA"/>
    <w:rsid w:val="0E661C0C"/>
    <w:rsid w:val="0E88F0B9"/>
    <w:rsid w:val="0E8B2FCB"/>
    <w:rsid w:val="0E8D4525"/>
    <w:rsid w:val="0EA708F5"/>
    <w:rsid w:val="0EBC30A8"/>
    <w:rsid w:val="0ED7D47D"/>
    <w:rsid w:val="0EE18E46"/>
    <w:rsid w:val="0EE94F39"/>
    <w:rsid w:val="0EE9ADAF"/>
    <w:rsid w:val="0F1CE368"/>
    <w:rsid w:val="0F2C0044"/>
    <w:rsid w:val="0F2DC0D6"/>
    <w:rsid w:val="0F655C31"/>
    <w:rsid w:val="0F7ADBE5"/>
    <w:rsid w:val="0F906B4E"/>
    <w:rsid w:val="0FB83C35"/>
    <w:rsid w:val="0FC9F257"/>
    <w:rsid w:val="0FD32FC0"/>
    <w:rsid w:val="0FE8C66E"/>
    <w:rsid w:val="0FEDF5AD"/>
    <w:rsid w:val="0FF3CF62"/>
    <w:rsid w:val="1014E887"/>
    <w:rsid w:val="104EC6F2"/>
    <w:rsid w:val="1052A8B6"/>
    <w:rsid w:val="107F70BF"/>
    <w:rsid w:val="10BFF2DA"/>
    <w:rsid w:val="10C4D6AB"/>
    <w:rsid w:val="10C66817"/>
    <w:rsid w:val="10FDF528"/>
    <w:rsid w:val="1103AFE2"/>
    <w:rsid w:val="11697E33"/>
    <w:rsid w:val="116C2A66"/>
    <w:rsid w:val="118CE878"/>
    <w:rsid w:val="11906C63"/>
    <w:rsid w:val="11959658"/>
    <w:rsid w:val="120A1547"/>
    <w:rsid w:val="122D70C6"/>
    <w:rsid w:val="1232F1F4"/>
    <w:rsid w:val="12355269"/>
    <w:rsid w:val="12D6390D"/>
    <w:rsid w:val="12DB2074"/>
    <w:rsid w:val="13323034"/>
    <w:rsid w:val="138726FF"/>
    <w:rsid w:val="13980D88"/>
    <w:rsid w:val="13ADB7EE"/>
    <w:rsid w:val="13C69339"/>
    <w:rsid w:val="13D8104F"/>
    <w:rsid w:val="13E528CA"/>
    <w:rsid w:val="13F8C62C"/>
    <w:rsid w:val="141E58D7"/>
    <w:rsid w:val="1485B169"/>
    <w:rsid w:val="1489FC05"/>
    <w:rsid w:val="149F63D0"/>
    <w:rsid w:val="14DCE318"/>
    <w:rsid w:val="14E48AF2"/>
    <w:rsid w:val="15035DE7"/>
    <w:rsid w:val="15103C99"/>
    <w:rsid w:val="15266E23"/>
    <w:rsid w:val="152D1900"/>
    <w:rsid w:val="155E36B9"/>
    <w:rsid w:val="15684426"/>
    <w:rsid w:val="158243CF"/>
    <w:rsid w:val="15A7E4B1"/>
    <w:rsid w:val="15B8F525"/>
    <w:rsid w:val="15D462F8"/>
    <w:rsid w:val="15E615D0"/>
    <w:rsid w:val="15E83C02"/>
    <w:rsid w:val="15F07422"/>
    <w:rsid w:val="15F7C5CE"/>
    <w:rsid w:val="160B950B"/>
    <w:rsid w:val="1622B075"/>
    <w:rsid w:val="162868A3"/>
    <w:rsid w:val="16B32BB0"/>
    <w:rsid w:val="16D0B6E7"/>
    <w:rsid w:val="16E995FE"/>
    <w:rsid w:val="1704EB66"/>
    <w:rsid w:val="173D9EF0"/>
    <w:rsid w:val="175FB2E2"/>
    <w:rsid w:val="176466A6"/>
    <w:rsid w:val="1797A9CB"/>
    <w:rsid w:val="17C5AF1F"/>
    <w:rsid w:val="17C68DC6"/>
    <w:rsid w:val="17C9B142"/>
    <w:rsid w:val="17CDF27E"/>
    <w:rsid w:val="17FA117B"/>
    <w:rsid w:val="17FA5B46"/>
    <w:rsid w:val="183CFBE3"/>
    <w:rsid w:val="1855B15F"/>
    <w:rsid w:val="18561FFB"/>
    <w:rsid w:val="185871B2"/>
    <w:rsid w:val="1869C001"/>
    <w:rsid w:val="1881FFDD"/>
    <w:rsid w:val="188B06F5"/>
    <w:rsid w:val="18D13CEE"/>
    <w:rsid w:val="18DADD87"/>
    <w:rsid w:val="18E83FEE"/>
    <w:rsid w:val="18F4CACA"/>
    <w:rsid w:val="190E5DD8"/>
    <w:rsid w:val="19206733"/>
    <w:rsid w:val="192C206F"/>
    <w:rsid w:val="19985F6A"/>
    <w:rsid w:val="19B0EECF"/>
    <w:rsid w:val="19E61E23"/>
    <w:rsid w:val="19F0B798"/>
    <w:rsid w:val="1A0EDA78"/>
    <w:rsid w:val="1A2764C7"/>
    <w:rsid w:val="1A423904"/>
    <w:rsid w:val="1A489A96"/>
    <w:rsid w:val="1AA0112F"/>
    <w:rsid w:val="1ADC0AD6"/>
    <w:rsid w:val="1ADC18BC"/>
    <w:rsid w:val="1AF3E995"/>
    <w:rsid w:val="1B0E0FB4"/>
    <w:rsid w:val="1B368B96"/>
    <w:rsid w:val="1B40798C"/>
    <w:rsid w:val="1B7DA5EC"/>
    <w:rsid w:val="1B7F08FA"/>
    <w:rsid w:val="1BCCA0E5"/>
    <w:rsid w:val="1BD4CB96"/>
    <w:rsid w:val="1BFA75D1"/>
    <w:rsid w:val="1C129A67"/>
    <w:rsid w:val="1C31B7F1"/>
    <w:rsid w:val="1C3F23AF"/>
    <w:rsid w:val="1C446724"/>
    <w:rsid w:val="1C4AE5AC"/>
    <w:rsid w:val="1C5B9A0C"/>
    <w:rsid w:val="1C7B480A"/>
    <w:rsid w:val="1C8837A0"/>
    <w:rsid w:val="1C8AC928"/>
    <w:rsid w:val="1CA01828"/>
    <w:rsid w:val="1CC321F7"/>
    <w:rsid w:val="1CF02CFD"/>
    <w:rsid w:val="1D08D1C6"/>
    <w:rsid w:val="1D0BCE4B"/>
    <w:rsid w:val="1D0F3113"/>
    <w:rsid w:val="1D220915"/>
    <w:rsid w:val="1D3271E3"/>
    <w:rsid w:val="1D5BD069"/>
    <w:rsid w:val="1D5D33C8"/>
    <w:rsid w:val="1D601A93"/>
    <w:rsid w:val="1D648B0A"/>
    <w:rsid w:val="1D65E203"/>
    <w:rsid w:val="1DA9443B"/>
    <w:rsid w:val="1DA991C2"/>
    <w:rsid w:val="1E0E5957"/>
    <w:rsid w:val="1E298724"/>
    <w:rsid w:val="1E32BD6A"/>
    <w:rsid w:val="1E373D7B"/>
    <w:rsid w:val="1E627912"/>
    <w:rsid w:val="1E63E6F6"/>
    <w:rsid w:val="1E856D31"/>
    <w:rsid w:val="1E91B645"/>
    <w:rsid w:val="1E9F3721"/>
    <w:rsid w:val="1EB1AF96"/>
    <w:rsid w:val="1EB49FBC"/>
    <w:rsid w:val="1EF30C6E"/>
    <w:rsid w:val="1EF8A345"/>
    <w:rsid w:val="1EFE9A0B"/>
    <w:rsid w:val="1F06A4D0"/>
    <w:rsid w:val="1F1706AD"/>
    <w:rsid w:val="1F2821F7"/>
    <w:rsid w:val="1F2D3F3C"/>
    <w:rsid w:val="1F35EA3F"/>
    <w:rsid w:val="1F7FAD1F"/>
    <w:rsid w:val="1F99125B"/>
    <w:rsid w:val="1F9C72A7"/>
    <w:rsid w:val="1FB41B17"/>
    <w:rsid w:val="1FC454DB"/>
    <w:rsid w:val="1FEF9CA2"/>
    <w:rsid w:val="20016938"/>
    <w:rsid w:val="2002639C"/>
    <w:rsid w:val="2029520E"/>
    <w:rsid w:val="204067EB"/>
    <w:rsid w:val="2051D38B"/>
    <w:rsid w:val="20A511B1"/>
    <w:rsid w:val="20C8D91D"/>
    <w:rsid w:val="20DC8536"/>
    <w:rsid w:val="20FC2BE5"/>
    <w:rsid w:val="21312F62"/>
    <w:rsid w:val="21336504"/>
    <w:rsid w:val="214B83D2"/>
    <w:rsid w:val="216C00A8"/>
    <w:rsid w:val="217E5881"/>
    <w:rsid w:val="2189D341"/>
    <w:rsid w:val="219A3E75"/>
    <w:rsid w:val="221C9275"/>
    <w:rsid w:val="2227DC96"/>
    <w:rsid w:val="2232560F"/>
    <w:rsid w:val="224C62C0"/>
    <w:rsid w:val="224E7184"/>
    <w:rsid w:val="2258B184"/>
    <w:rsid w:val="22996812"/>
    <w:rsid w:val="22E56AFD"/>
    <w:rsid w:val="22E71A5B"/>
    <w:rsid w:val="22EFE298"/>
    <w:rsid w:val="2318CFF3"/>
    <w:rsid w:val="2348A933"/>
    <w:rsid w:val="23524AFD"/>
    <w:rsid w:val="235E8FEF"/>
    <w:rsid w:val="23624325"/>
    <w:rsid w:val="237125E5"/>
    <w:rsid w:val="2372114A"/>
    <w:rsid w:val="23BE2AF1"/>
    <w:rsid w:val="23BEB3C4"/>
    <w:rsid w:val="23CE84BD"/>
    <w:rsid w:val="23D4070C"/>
    <w:rsid w:val="23EE0BFF"/>
    <w:rsid w:val="23F23A3D"/>
    <w:rsid w:val="243E9856"/>
    <w:rsid w:val="24425A63"/>
    <w:rsid w:val="2455BDA8"/>
    <w:rsid w:val="249B9B98"/>
    <w:rsid w:val="24A7E43D"/>
    <w:rsid w:val="24CDA3E6"/>
    <w:rsid w:val="251AC95B"/>
    <w:rsid w:val="25265504"/>
    <w:rsid w:val="252AB4D4"/>
    <w:rsid w:val="253FFFA5"/>
    <w:rsid w:val="25783130"/>
    <w:rsid w:val="25802513"/>
    <w:rsid w:val="258605D1"/>
    <w:rsid w:val="258AD354"/>
    <w:rsid w:val="259EA2A4"/>
    <w:rsid w:val="25A6FE7D"/>
    <w:rsid w:val="25D22596"/>
    <w:rsid w:val="25E21AA6"/>
    <w:rsid w:val="25E3E30C"/>
    <w:rsid w:val="25F80A44"/>
    <w:rsid w:val="25FDA2A5"/>
    <w:rsid w:val="26066A10"/>
    <w:rsid w:val="261FBDFB"/>
    <w:rsid w:val="26343158"/>
    <w:rsid w:val="26415D6F"/>
    <w:rsid w:val="26660D36"/>
    <w:rsid w:val="2674DE83"/>
    <w:rsid w:val="267626F8"/>
    <w:rsid w:val="267C2B93"/>
    <w:rsid w:val="269001F2"/>
    <w:rsid w:val="26D7A59D"/>
    <w:rsid w:val="26D7C0EC"/>
    <w:rsid w:val="26DAA431"/>
    <w:rsid w:val="26E01E16"/>
    <w:rsid w:val="26ED3002"/>
    <w:rsid w:val="26F159D8"/>
    <w:rsid w:val="270C4F58"/>
    <w:rsid w:val="27119009"/>
    <w:rsid w:val="273783A7"/>
    <w:rsid w:val="273B059F"/>
    <w:rsid w:val="273D7C93"/>
    <w:rsid w:val="276DC4DF"/>
    <w:rsid w:val="277B24AD"/>
    <w:rsid w:val="279D3028"/>
    <w:rsid w:val="27A88989"/>
    <w:rsid w:val="27B577B8"/>
    <w:rsid w:val="27DCFC42"/>
    <w:rsid w:val="2813FEC6"/>
    <w:rsid w:val="282B2693"/>
    <w:rsid w:val="282E121A"/>
    <w:rsid w:val="28411457"/>
    <w:rsid w:val="2864556F"/>
    <w:rsid w:val="2891F95A"/>
    <w:rsid w:val="28957729"/>
    <w:rsid w:val="289F38D9"/>
    <w:rsid w:val="28BE6330"/>
    <w:rsid w:val="28DE2D89"/>
    <w:rsid w:val="28DFA5B7"/>
    <w:rsid w:val="2901B26E"/>
    <w:rsid w:val="290A918F"/>
    <w:rsid w:val="29117F08"/>
    <w:rsid w:val="2914DC1C"/>
    <w:rsid w:val="294B2830"/>
    <w:rsid w:val="294BCE22"/>
    <w:rsid w:val="295BACE1"/>
    <w:rsid w:val="296EE6E2"/>
    <w:rsid w:val="2973056B"/>
    <w:rsid w:val="29A2B8B7"/>
    <w:rsid w:val="29CE357C"/>
    <w:rsid w:val="29EE9F29"/>
    <w:rsid w:val="2A1841E6"/>
    <w:rsid w:val="2A3D4997"/>
    <w:rsid w:val="2A62B424"/>
    <w:rsid w:val="2AA10C12"/>
    <w:rsid w:val="2ACBE889"/>
    <w:rsid w:val="2ACDD510"/>
    <w:rsid w:val="2AD219B4"/>
    <w:rsid w:val="2ADC730E"/>
    <w:rsid w:val="2AF07504"/>
    <w:rsid w:val="2AFF1787"/>
    <w:rsid w:val="2B319AE8"/>
    <w:rsid w:val="2B50F14C"/>
    <w:rsid w:val="2B66545D"/>
    <w:rsid w:val="2B6E35A4"/>
    <w:rsid w:val="2B72BE75"/>
    <w:rsid w:val="2B74FD20"/>
    <w:rsid w:val="2B947428"/>
    <w:rsid w:val="2B9DE9F6"/>
    <w:rsid w:val="2BA038D0"/>
    <w:rsid w:val="2BB7A8F1"/>
    <w:rsid w:val="2BB847DD"/>
    <w:rsid w:val="2BDDCBFD"/>
    <w:rsid w:val="2BDE944D"/>
    <w:rsid w:val="2C228E8C"/>
    <w:rsid w:val="2C363FEE"/>
    <w:rsid w:val="2C9D4578"/>
    <w:rsid w:val="2CA179B9"/>
    <w:rsid w:val="2CD24797"/>
    <w:rsid w:val="2CE55433"/>
    <w:rsid w:val="2CFB73CB"/>
    <w:rsid w:val="2D15F77B"/>
    <w:rsid w:val="2D374277"/>
    <w:rsid w:val="2D40BC4A"/>
    <w:rsid w:val="2D5B4268"/>
    <w:rsid w:val="2D62BD84"/>
    <w:rsid w:val="2DA1D1C8"/>
    <w:rsid w:val="2DBFDA85"/>
    <w:rsid w:val="2DF7489E"/>
    <w:rsid w:val="2E4A4ED6"/>
    <w:rsid w:val="2E852D81"/>
    <w:rsid w:val="2E865A80"/>
    <w:rsid w:val="2E91E040"/>
    <w:rsid w:val="2E91F44F"/>
    <w:rsid w:val="2EDC72D0"/>
    <w:rsid w:val="2EF1FBC9"/>
    <w:rsid w:val="2F176FE9"/>
    <w:rsid w:val="2F211FA1"/>
    <w:rsid w:val="2F436BFC"/>
    <w:rsid w:val="2F73EACC"/>
    <w:rsid w:val="2F83A9F0"/>
    <w:rsid w:val="2F9EA7AC"/>
    <w:rsid w:val="2FA8DB7D"/>
    <w:rsid w:val="2FAAF07D"/>
    <w:rsid w:val="308333D2"/>
    <w:rsid w:val="3086BCEE"/>
    <w:rsid w:val="308706D9"/>
    <w:rsid w:val="30A5E913"/>
    <w:rsid w:val="30BF8E2B"/>
    <w:rsid w:val="30C86E32"/>
    <w:rsid w:val="30D1C58D"/>
    <w:rsid w:val="30E56532"/>
    <w:rsid w:val="30FE20C4"/>
    <w:rsid w:val="3114F1E6"/>
    <w:rsid w:val="3115D20A"/>
    <w:rsid w:val="313C0217"/>
    <w:rsid w:val="3142B5B7"/>
    <w:rsid w:val="31636E6F"/>
    <w:rsid w:val="3189E4DA"/>
    <w:rsid w:val="31C0EDD9"/>
    <w:rsid w:val="322EB2F6"/>
    <w:rsid w:val="32565135"/>
    <w:rsid w:val="326AE7D1"/>
    <w:rsid w:val="326D7C0C"/>
    <w:rsid w:val="32702B91"/>
    <w:rsid w:val="3295E318"/>
    <w:rsid w:val="3296EC55"/>
    <w:rsid w:val="32A12A9D"/>
    <w:rsid w:val="32C3F763"/>
    <w:rsid w:val="32F0EAAA"/>
    <w:rsid w:val="33104F60"/>
    <w:rsid w:val="3327C140"/>
    <w:rsid w:val="332D90A6"/>
    <w:rsid w:val="3336A341"/>
    <w:rsid w:val="333F0328"/>
    <w:rsid w:val="3353D7B0"/>
    <w:rsid w:val="33662ED7"/>
    <w:rsid w:val="336A0EB2"/>
    <w:rsid w:val="33927431"/>
    <w:rsid w:val="33963DF3"/>
    <w:rsid w:val="33AB88B4"/>
    <w:rsid w:val="33ABF4F6"/>
    <w:rsid w:val="33F8C8D2"/>
    <w:rsid w:val="340760F3"/>
    <w:rsid w:val="34164AFC"/>
    <w:rsid w:val="3421CB78"/>
    <w:rsid w:val="34265429"/>
    <w:rsid w:val="34795DDF"/>
    <w:rsid w:val="34954A6D"/>
    <w:rsid w:val="34A0AFAA"/>
    <w:rsid w:val="34A755FB"/>
    <w:rsid w:val="34D43B3E"/>
    <w:rsid w:val="34D80EFC"/>
    <w:rsid w:val="34F149C4"/>
    <w:rsid w:val="35050FA8"/>
    <w:rsid w:val="350D91D3"/>
    <w:rsid w:val="3514D41B"/>
    <w:rsid w:val="352D9853"/>
    <w:rsid w:val="3540C2DB"/>
    <w:rsid w:val="35482066"/>
    <w:rsid w:val="3570A9BF"/>
    <w:rsid w:val="357EBE59"/>
    <w:rsid w:val="359BFE86"/>
    <w:rsid w:val="359CE580"/>
    <w:rsid w:val="35C5B8A4"/>
    <w:rsid w:val="35D10220"/>
    <w:rsid w:val="35E172B3"/>
    <w:rsid w:val="3602A0A7"/>
    <w:rsid w:val="360EC275"/>
    <w:rsid w:val="36627BBE"/>
    <w:rsid w:val="3670D84C"/>
    <w:rsid w:val="369B845E"/>
    <w:rsid w:val="369D81A0"/>
    <w:rsid w:val="36A71510"/>
    <w:rsid w:val="36A8F16E"/>
    <w:rsid w:val="36AA58D9"/>
    <w:rsid w:val="36BC837E"/>
    <w:rsid w:val="36ECDF20"/>
    <w:rsid w:val="3708A7EE"/>
    <w:rsid w:val="371C7CB0"/>
    <w:rsid w:val="3747137E"/>
    <w:rsid w:val="37866C67"/>
    <w:rsid w:val="37946A13"/>
    <w:rsid w:val="37994E14"/>
    <w:rsid w:val="37A04DF2"/>
    <w:rsid w:val="37A1AEDF"/>
    <w:rsid w:val="37C79BDD"/>
    <w:rsid w:val="37E34E44"/>
    <w:rsid w:val="37F1FE63"/>
    <w:rsid w:val="37F4AEA1"/>
    <w:rsid w:val="38000739"/>
    <w:rsid w:val="38116B4D"/>
    <w:rsid w:val="38325049"/>
    <w:rsid w:val="386F956E"/>
    <w:rsid w:val="3891043B"/>
    <w:rsid w:val="38C88005"/>
    <w:rsid w:val="38D0F0F0"/>
    <w:rsid w:val="38E46369"/>
    <w:rsid w:val="391F6573"/>
    <w:rsid w:val="392E8B72"/>
    <w:rsid w:val="39377742"/>
    <w:rsid w:val="394A6BD7"/>
    <w:rsid w:val="39695536"/>
    <w:rsid w:val="396AB887"/>
    <w:rsid w:val="398955DF"/>
    <w:rsid w:val="398D0764"/>
    <w:rsid w:val="39BFC2C3"/>
    <w:rsid w:val="39D2FDB1"/>
    <w:rsid w:val="39E2A82A"/>
    <w:rsid w:val="39E83CA8"/>
    <w:rsid w:val="39ECC15F"/>
    <w:rsid w:val="3A237C66"/>
    <w:rsid w:val="3A2A109D"/>
    <w:rsid w:val="3A78F628"/>
    <w:rsid w:val="3A87E39E"/>
    <w:rsid w:val="3A9028EB"/>
    <w:rsid w:val="3AA6BE62"/>
    <w:rsid w:val="3AC89B43"/>
    <w:rsid w:val="3AD73653"/>
    <w:rsid w:val="3AD74D62"/>
    <w:rsid w:val="3AEACAAA"/>
    <w:rsid w:val="3B2F3201"/>
    <w:rsid w:val="3B346CD6"/>
    <w:rsid w:val="3B5EF995"/>
    <w:rsid w:val="3B60BA7B"/>
    <w:rsid w:val="3B616351"/>
    <w:rsid w:val="3BB4DF6E"/>
    <w:rsid w:val="3BBBA17A"/>
    <w:rsid w:val="3BEF8ADE"/>
    <w:rsid w:val="3BF0BF3F"/>
    <w:rsid w:val="3C0B65AC"/>
    <w:rsid w:val="3C0E9FDD"/>
    <w:rsid w:val="3C53D55C"/>
    <w:rsid w:val="3C66E8FC"/>
    <w:rsid w:val="3C8A0282"/>
    <w:rsid w:val="3C8FEA0B"/>
    <w:rsid w:val="3CA1604C"/>
    <w:rsid w:val="3CACEF66"/>
    <w:rsid w:val="3CCD137A"/>
    <w:rsid w:val="3CE145D2"/>
    <w:rsid w:val="3CE55702"/>
    <w:rsid w:val="3CE8C6FA"/>
    <w:rsid w:val="3CFC03C9"/>
    <w:rsid w:val="3D00E746"/>
    <w:rsid w:val="3D17D37F"/>
    <w:rsid w:val="3D2CC4A2"/>
    <w:rsid w:val="3D9F1E1E"/>
    <w:rsid w:val="3DB023F6"/>
    <w:rsid w:val="3DC4F4B8"/>
    <w:rsid w:val="3DC99291"/>
    <w:rsid w:val="3DFD44B5"/>
    <w:rsid w:val="3E17B9F1"/>
    <w:rsid w:val="3E30C0FE"/>
    <w:rsid w:val="3E32FF0D"/>
    <w:rsid w:val="3E5D54BF"/>
    <w:rsid w:val="3E60E9BE"/>
    <w:rsid w:val="3E99A45F"/>
    <w:rsid w:val="3EA2BB61"/>
    <w:rsid w:val="3EA2D794"/>
    <w:rsid w:val="3EEF2E9A"/>
    <w:rsid w:val="3EF3273D"/>
    <w:rsid w:val="3F24A22C"/>
    <w:rsid w:val="3F2F21B5"/>
    <w:rsid w:val="3F310593"/>
    <w:rsid w:val="3F31253C"/>
    <w:rsid w:val="3F34F860"/>
    <w:rsid w:val="3F5E2FD4"/>
    <w:rsid w:val="3F7E48D1"/>
    <w:rsid w:val="3F89E712"/>
    <w:rsid w:val="3FB4F5ED"/>
    <w:rsid w:val="3FC5AFC1"/>
    <w:rsid w:val="3FCBF6A2"/>
    <w:rsid w:val="400EB8E8"/>
    <w:rsid w:val="4016139B"/>
    <w:rsid w:val="4039EB36"/>
    <w:rsid w:val="404F9029"/>
    <w:rsid w:val="407E01C9"/>
    <w:rsid w:val="408A4F69"/>
    <w:rsid w:val="40AD7B3E"/>
    <w:rsid w:val="40AE61C9"/>
    <w:rsid w:val="410B5D13"/>
    <w:rsid w:val="4130B303"/>
    <w:rsid w:val="4156FA48"/>
    <w:rsid w:val="41606693"/>
    <w:rsid w:val="417135FD"/>
    <w:rsid w:val="41856F53"/>
    <w:rsid w:val="41A74069"/>
    <w:rsid w:val="41E87413"/>
    <w:rsid w:val="41F9533C"/>
    <w:rsid w:val="41FD8323"/>
    <w:rsid w:val="4213D15C"/>
    <w:rsid w:val="422E93C3"/>
    <w:rsid w:val="42458435"/>
    <w:rsid w:val="428C9CB9"/>
    <w:rsid w:val="42C25280"/>
    <w:rsid w:val="42D83D02"/>
    <w:rsid w:val="42E629C9"/>
    <w:rsid w:val="43024C3F"/>
    <w:rsid w:val="430C6BE5"/>
    <w:rsid w:val="43266555"/>
    <w:rsid w:val="435A7EB2"/>
    <w:rsid w:val="435F5E5F"/>
    <w:rsid w:val="43991DDB"/>
    <w:rsid w:val="441EFC96"/>
    <w:rsid w:val="443C68E0"/>
    <w:rsid w:val="443DAEE7"/>
    <w:rsid w:val="445809B1"/>
    <w:rsid w:val="448CA558"/>
    <w:rsid w:val="44A26058"/>
    <w:rsid w:val="44A9333C"/>
    <w:rsid w:val="4512BAD1"/>
    <w:rsid w:val="454891BF"/>
    <w:rsid w:val="455794AD"/>
    <w:rsid w:val="455CD13C"/>
    <w:rsid w:val="4606086E"/>
    <w:rsid w:val="460F7994"/>
    <w:rsid w:val="461B11E0"/>
    <w:rsid w:val="461C5F2F"/>
    <w:rsid w:val="4648C14A"/>
    <w:rsid w:val="4669745D"/>
    <w:rsid w:val="4679D525"/>
    <w:rsid w:val="467C7AE8"/>
    <w:rsid w:val="468B34CC"/>
    <w:rsid w:val="46ADF423"/>
    <w:rsid w:val="46B4C111"/>
    <w:rsid w:val="46C93769"/>
    <w:rsid w:val="47021AD3"/>
    <w:rsid w:val="472776E9"/>
    <w:rsid w:val="472AC3CC"/>
    <w:rsid w:val="4730BDD7"/>
    <w:rsid w:val="47380742"/>
    <w:rsid w:val="47C090BD"/>
    <w:rsid w:val="47CF061F"/>
    <w:rsid w:val="47D85769"/>
    <w:rsid w:val="47E32DA0"/>
    <w:rsid w:val="48029280"/>
    <w:rsid w:val="4809015F"/>
    <w:rsid w:val="481FAD4D"/>
    <w:rsid w:val="48220736"/>
    <w:rsid w:val="482CDBAC"/>
    <w:rsid w:val="4841795B"/>
    <w:rsid w:val="4843374D"/>
    <w:rsid w:val="4857F330"/>
    <w:rsid w:val="48701B9E"/>
    <w:rsid w:val="48719FAB"/>
    <w:rsid w:val="487BD857"/>
    <w:rsid w:val="48B5084F"/>
    <w:rsid w:val="48B817DF"/>
    <w:rsid w:val="48B9C559"/>
    <w:rsid w:val="48E78A32"/>
    <w:rsid w:val="48F817B6"/>
    <w:rsid w:val="4905A254"/>
    <w:rsid w:val="490E1FA0"/>
    <w:rsid w:val="4937F137"/>
    <w:rsid w:val="493B1B61"/>
    <w:rsid w:val="4947C5B9"/>
    <w:rsid w:val="494ABB68"/>
    <w:rsid w:val="495194FD"/>
    <w:rsid w:val="4961B53C"/>
    <w:rsid w:val="496EB31D"/>
    <w:rsid w:val="4985C1D1"/>
    <w:rsid w:val="498B0055"/>
    <w:rsid w:val="49AB6440"/>
    <w:rsid w:val="49F26498"/>
    <w:rsid w:val="4A82BD37"/>
    <w:rsid w:val="4AC3C331"/>
    <w:rsid w:val="4AD86259"/>
    <w:rsid w:val="4AF2ADFC"/>
    <w:rsid w:val="4AF6A1EC"/>
    <w:rsid w:val="4B0EFC8F"/>
    <w:rsid w:val="4B13A857"/>
    <w:rsid w:val="4B282904"/>
    <w:rsid w:val="4B3EEF0A"/>
    <w:rsid w:val="4B6ED9B2"/>
    <w:rsid w:val="4B6F877A"/>
    <w:rsid w:val="4B702464"/>
    <w:rsid w:val="4B7F2BAC"/>
    <w:rsid w:val="4B8A80F8"/>
    <w:rsid w:val="4BAF6B67"/>
    <w:rsid w:val="4BD3F550"/>
    <w:rsid w:val="4BDF2502"/>
    <w:rsid w:val="4C2212D4"/>
    <w:rsid w:val="4C2C432A"/>
    <w:rsid w:val="4C30C8CE"/>
    <w:rsid w:val="4C3FF96F"/>
    <w:rsid w:val="4C6F59FB"/>
    <w:rsid w:val="4C776A15"/>
    <w:rsid w:val="4C9719B5"/>
    <w:rsid w:val="4CA8AEF7"/>
    <w:rsid w:val="4CC0F2E0"/>
    <w:rsid w:val="4CCE99F1"/>
    <w:rsid w:val="4CE34561"/>
    <w:rsid w:val="4CE51276"/>
    <w:rsid w:val="4CE852DB"/>
    <w:rsid w:val="4D03069A"/>
    <w:rsid w:val="4D05FAC7"/>
    <w:rsid w:val="4D23F90E"/>
    <w:rsid w:val="4D3DF727"/>
    <w:rsid w:val="4D4F4FC8"/>
    <w:rsid w:val="4D5D8B24"/>
    <w:rsid w:val="4D6F30AA"/>
    <w:rsid w:val="4DAFF771"/>
    <w:rsid w:val="4DB28200"/>
    <w:rsid w:val="4DB74B58"/>
    <w:rsid w:val="4DFACE27"/>
    <w:rsid w:val="4E1A68ED"/>
    <w:rsid w:val="4E37A2FB"/>
    <w:rsid w:val="4E48C6B0"/>
    <w:rsid w:val="4E52612F"/>
    <w:rsid w:val="4E68FCD9"/>
    <w:rsid w:val="4E998D7C"/>
    <w:rsid w:val="4EB4E83A"/>
    <w:rsid w:val="4EDE0078"/>
    <w:rsid w:val="4F147737"/>
    <w:rsid w:val="4F38B972"/>
    <w:rsid w:val="4F6450BD"/>
    <w:rsid w:val="4F662046"/>
    <w:rsid w:val="4F806879"/>
    <w:rsid w:val="4FA32D9F"/>
    <w:rsid w:val="4FCF1A5E"/>
    <w:rsid w:val="501D5EAE"/>
    <w:rsid w:val="5047532A"/>
    <w:rsid w:val="507EC8CD"/>
    <w:rsid w:val="5090EFEA"/>
    <w:rsid w:val="50911A55"/>
    <w:rsid w:val="50A8336B"/>
    <w:rsid w:val="5117E99B"/>
    <w:rsid w:val="515FC41B"/>
    <w:rsid w:val="51B60978"/>
    <w:rsid w:val="51BDE357"/>
    <w:rsid w:val="51DF944B"/>
    <w:rsid w:val="51F7E0D1"/>
    <w:rsid w:val="5209245C"/>
    <w:rsid w:val="52161722"/>
    <w:rsid w:val="522FA092"/>
    <w:rsid w:val="52376B60"/>
    <w:rsid w:val="5237D933"/>
    <w:rsid w:val="525B8117"/>
    <w:rsid w:val="52921FE3"/>
    <w:rsid w:val="5295481F"/>
    <w:rsid w:val="529F3C6A"/>
    <w:rsid w:val="52AE4D1C"/>
    <w:rsid w:val="531BE849"/>
    <w:rsid w:val="531C3993"/>
    <w:rsid w:val="533BE578"/>
    <w:rsid w:val="534234AF"/>
    <w:rsid w:val="534E6878"/>
    <w:rsid w:val="536C7FF2"/>
    <w:rsid w:val="5371B9D2"/>
    <w:rsid w:val="537615B7"/>
    <w:rsid w:val="538A9C3D"/>
    <w:rsid w:val="5390ABD5"/>
    <w:rsid w:val="53921072"/>
    <w:rsid w:val="539F8861"/>
    <w:rsid w:val="53A6A430"/>
    <w:rsid w:val="53AB1BFF"/>
    <w:rsid w:val="53B677EE"/>
    <w:rsid w:val="53BA1E5B"/>
    <w:rsid w:val="53DB3415"/>
    <w:rsid w:val="5403ECBF"/>
    <w:rsid w:val="542C9670"/>
    <w:rsid w:val="545601D0"/>
    <w:rsid w:val="5471CD5E"/>
    <w:rsid w:val="5482C900"/>
    <w:rsid w:val="54834703"/>
    <w:rsid w:val="5483D5ED"/>
    <w:rsid w:val="548581E3"/>
    <w:rsid w:val="5485AA4D"/>
    <w:rsid w:val="54871CE4"/>
    <w:rsid w:val="54BAF06B"/>
    <w:rsid w:val="54BD6E60"/>
    <w:rsid w:val="54C217B1"/>
    <w:rsid w:val="54CBB5D6"/>
    <w:rsid w:val="54E49179"/>
    <w:rsid w:val="54EAF140"/>
    <w:rsid w:val="55001B76"/>
    <w:rsid w:val="5504ABAC"/>
    <w:rsid w:val="55422BE4"/>
    <w:rsid w:val="5545C0E2"/>
    <w:rsid w:val="5547BC0B"/>
    <w:rsid w:val="554DAE1F"/>
    <w:rsid w:val="55879A97"/>
    <w:rsid w:val="55A78F81"/>
    <w:rsid w:val="55BC2EDE"/>
    <w:rsid w:val="55D3E72E"/>
    <w:rsid w:val="5646540B"/>
    <w:rsid w:val="564F42CD"/>
    <w:rsid w:val="5673E0D0"/>
    <w:rsid w:val="568991B8"/>
    <w:rsid w:val="569C3F22"/>
    <w:rsid w:val="56D60C7C"/>
    <w:rsid w:val="56FC5519"/>
    <w:rsid w:val="570CE178"/>
    <w:rsid w:val="5711056E"/>
    <w:rsid w:val="57ADF81C"/>
    <w:rsid w:val="57ED7AEC"/>
    <w:rsid w:val="57EF966B"/>
    <w:rsid w:val="57F5FAB6"/>
    <w:rsid w:val="57FA0A28"/>
    <w:rsid w:val="581FDBE9"/>
    <w:rsid w:val="582C270C"/>
    <w:rsid w:val="587F0212"/>
    <w:rsid w:val="58ABA241"/>
    <w:rsid w:val="58BD9E36"/>
    <w:rsid w:val="58C10472"/>
    <w:rsid w:val="58F42D0E"/>
    <w:rsid w:val="590A2BA4"/>
    <w:rsid w:val="591FDB2F"/>
    <w:rsid w:val="5938A358"/>
    <w:rsid w:val="593F1EDE"/>
    <w:rsid w:val="5984DA33"/>
    <w:rsid w:val="59A7E83F"/>
    <w:rsid w:val="5A013CB2"/>
    <w:rsid w:val="5A63178E"/>
    <w:rsid w:val="5A7C983A"/>
    <w:rsid w:val="5A8429AF"/>
    <w:rsid w:val="5A8C75A8"/>
    <w:rsid w:val="5AA99146"/>
    <w:rsid w:val="5AAC38D2"/>
    <w:rsid w:val="5AC11B3A"/>
    <w:rsid w:val="5AD5374A"/>
    <w:rsid w:val="5AD9F8E7"/>
    <w:rsid w:val="5ADE4D2B"/>
    <w:rsid w:val="5ADF51FE"/>
    <w:rsid w:val="5AF5C7AC"/>
    <w:rsid w:val="5AFD8E5B"/>
    <w:rsid w:val="5B03B0BF"/>
    <w:rsid w:val="5B0729EC"/>
    <w:rsid w:val="5B27881D"/>
    <w:rsid w:val="5B2A30AA"/>
    <w:rsid w:val="5B6C55E1"/>
    <w:rsid w:val="5B79A052"/>
    <w:rsid w:val="5B7DA7FC"/>
    <w:rsid w:val="5B896951"/>
    <w:rsid w:val="5BAE4A3B"/>
    <w:rsid w:val="5BDA394E"/>
    <w:rsid w:val="5BDFCEEE"/>
    <w:rsid w:val="5BFF0815"/>
    <w:rsid w:val="5C09A9C0"/>
    <w:rsid w:val="5C0EE883"/>
    <w:rsid w:val="5C3538A3"/>
    <w:rsid w:val="5C4A191A"/>
    <w:rsid w:val="5C868444"/>
    <w:rsid w:val="5C9A05A1"/>
    <w:rsid w:val="5CD1E2CB"/>
    <w:rsid w:val="5D032C7A"/>
    <w:rsid w:val="5D30D9CB"/>
    <w:rsid w:val="5D82E00D"/>
    <w:rsid w:val="5D894E4E"/>
    <w:rsid w:val="5D9252CE"/>
    <w:rsid w:val="5D98AE3E"/>
    <w:rsid w:val="5DBAA412"/>
    <w:rsid w:val="5DF5452A"/>
    <w:rsid w:val="5E34F30E"/>
    <w:rsid w:val="5E670BBC"/>
    <w:rsid w:val="5EAAA058"/>
    <w:rsid w:val="5EB0E590"/>
    <w:rsid w:val="5EB26F0B"/>
    <w:rsid w:val="5F00A3E7"/>
    <w:rsid w:val="5F1B5C76"/>
    <w:rsid w:val="5F5C4E21"/>
    <w:rsid w:val="5F62446C"/>
    <w:rsid w:val="5F726AD1"/>
    <w:rsid w:val="5F7CFFA4"/>
    <w:rsid w:val="5F9FE0AA"/>
    <w:rsid w:val="5FA01972"/>
    <w:rsid w:val="5FA9071E"/>
    <w:rsid w:val="5FAD1246"/>
    <w:rsid w:val="5FE57B66"/>
    <w:rsid w:val="5FF5C454"/>
    <w:rsid w:val="60258258"/>
    <w:rsid w:val="60552F78"/>
    <w:rsid w:val="6069F58A"/>
    <w:rsid w:val="6084D92A"/>
    <w:rsid w:val="60A522BB"/>
    <w:rsid w:val="60BCC8C5"/>
    <w:rsid w:val="60D24C47"/>
    <w:rsid w:val="60EAFEAB"/>
    <w:rsid w:val="612C2871"/>
    <w:rsid w:val="614F624F"/>
    <w:rsid w:val="6154AFC0"/>
    <w:rsid w:val="615949EC"/>
    <w:rsid w:val="615CF817"/>
    <w:rsid w:val="617AF25B"/>
    <w:rsid w:val="6182E6E0"/>
    <w:rsid w:val="61B841A1"/>
    <w:rsid w:val="61D6F96A"/>
    <w:rsid w:val="61DA9D2C"/>
    <w:rsid w:val="61EBC27A"/>
    <w:rsid w:val="61FEDABA"/>
    <w:rsid w:val="620B2896"/>
    <w:rsid w:val="6210924C"/>
    <w:rsid w:val="621E67E7"/>
    <w:rsid w:val="626AAA45"/>
    <w:rsid w:val="62B2EA9C"/>
    <w:rsid w:val="62BF583C"/>
    <w:rsid w:val="62C638AF"/>
    <w:rsid w:val="62F7066A"/>
    <w:rsid w:val="6326D1E6"/>
    <w:rsid w:val="635EED7D"/>
    <w:rsid w:val="63A92584"/>
    <w:rsid w:val="63B57041"/>
    <w:rsid w:val="64161C3F"/>
    <w:rsid w:val="6423FC77"/>
    <w:rsid w:val="6428CBB1"/>
    <w:rsid w:val="646C120E"/>
    <w:rsid w:val="64A6F003"/>
    <w:rsid w:val="64CA950C"/>
    <w:rsid w:val="64D2AC60"/>
    <w:rsid w:val="65110B0B"/>
    <w:rsid w:val="654A761B"/>
    <w:rsid w:val="6568F2A3"/>
    <w:rsid w:val="6583534D"/>
    <w:rsid w:val="6592CDF3"/>
    <w:rsid w:val="65980226"/>
    <w:rsid w:val="659D6F39"/>
    <w:rsid w:val="65A07573"/>
    <w:rsid w:val="65B096A4"/>
    <w:rsid w:val="65C37365"/>
    <w:rsid w:val="65C4864D"/>
    <w:rsid w:val="65D08AF6"/>
    <w:rsid w:val="65DEF145"/>
    <w:rsid w:val="65F80FBF"/>
    <w:rsid w:val="662CF803"/>
    <w:rsid w:val="66492AE5"/>
    <w:rsid w:val="66777C19"/>
    <w:rsid w:val="66948429"/>
    <w:rsid w:val="66AE4EFD"/>
    <w:rsid w:val="66B71B63"/>
    <w:rsid w:val="66B79D01"/>
    <w:rsid w:val="66BF44B3"/>
    <w:rsid w:val="66D02E0C"/>
    <w:rsid w:val="66D62609"/>
    <w:rsid w:val="66F6B2B5"/>
    <w:rsid w:val="66FF3872"/>
    <w:rsid w:val="670B9F93"/>
    <w:rsid w:val="670D3703"/>
    <w:rsid w:val="671EFFE9"/>
    <w:rsid w:val="672DBDD5"/>
    <w:rsid w:val="6757D0B7"/>
    <w:rsid w:val="675C02DE"/>
    <w:rsid w:val="676DCDA2"/>
    <w:rsid w:val="6778DF9E"/>
    <w:rsid w:val="679BE6EF"/>
    <w:rsid w:val="67BCB0F8"/>
    <w:rsid w:val="67D70B4D"/>
    <w:rsid w:val="67E2EC0A"/>
    <w:rsid w:val="67E99319"/>
    <w:rsid w:val="6816F24D"/>
    <w:rsid w:val="6832A7EE"/>
    <w:rsid w:val="6866B78E"/>
    <w:rsid w:val="6882D87B"/>
    <w:rsid w:val="688FDAD0"/>
    <w:rsid w:val="68A09979"/>
    <w:rsid w:val="68BD8600"/>
    <w:rsid w:val="68DCD23E"/>
    <w:rsid w:val="68ED2C0E"/>
    <w:rsid w:val="68EDB309"/>
    <w:rsid w:val="68EE5F16"/>
    <w:rsid w:val="6922F6A4"/>
    <w:rsid w:val="69230C5D"/>
    <w:rsid w:val="692E74EE"/>
    <w:rsid w:val="693395E6"/>
    <w:rsid w:val="6939777D"/>
    <w:rsid w:val="693DE045"/>
    <w:rsid w:val="69BE682F"/>
    <w:rsid w:val="69CC8896"/>
    <w:rsid w:val="69E88CD4"/>
    <w:rsid w:val="6A023378"/>
    <w:rsid w:val="6A0B407D"/>
    <w:rsid w:val="6A475579"/>
    <w:rsid w:val="6A580352"/>
    <w:rsid w:val="6A703071"/>
    <w:rsid w:val="6A8E6E96"/>
    <w:rsid w:val="6AAC89B0"/>
    <w:rsid w:val="6ADC4395"/>
    <w:rsid w:val="6B000C2E"/>
    <w:rsid w:val="6B45CBDB"/>
    <w:rsid w:val="6B6AE6B8"/>
    <w:rsid w:val="6B853EAF"/>
    <w:rsid w:val="6BA3C6FD"/>
    <w:rsid w:val="6BAD7C97"/>
    <w:rsid w:val="6BCF2D09"/>
    <w:rsid w:val="6BEDF159"/>
    <w:rsid w:val="6BFCECDD"/>
    <w:rsid w:val="6C0D40DB"/>
    <w:rsid w:val="6C0DBCBF"/>
    <w:rsid w:val="6C27D0F1"/>
    <w:rsid w:val="6C2EDFFA"/>
    <w:rsid w:val="6C33DFC5"/>
    <w:rsid w:val="6C34BBE0"/>
    <w:rsid w:val="6C597976"/>
    <w:rsid w:val="6C65CD86"/>
    <w:rsid w:val="6C7FFA75"/>
    <w:rsid w:val="6C81F1A0"/>
    <w:rsid w:val="6CA9CC99"/>
    <w:rsid w:val="6CAAE622"/>
    <w:rsid w:val="6CAEC55E"/>
    <w:rsid w:val="6CD970FC"/>
    <w:rsid w:val="6CE4E7D4"/>
    <w:rsid w:val="6CF1F4BF"/>
    <w:rsid w:val="6CFEE64E"/>
    <w:rsid w:val="6D031F5B"/>
    <w:rsid w:val="6D1DC4C3"/>
    <w:rsid w:val="6DED213E"/>
    <w:rsid w:val="6DF1DC5E"/>
    <w:rsid w:val="6DF5D871"/>
    <w:rsid w:val="6DF81250"/>
    <w:rsid w:val="6E05013A"/>
    <w:rsid w:val="6E0B6F8A"/>
    <w:rsid w:val="6E253EC7"/>
    <w:rsid w:val="6E495E4B"/>
    <w:rsid w:val="6E6E652B"/>
    <w:rsid w:val="6EA3CFC9"/>
    <w:rsid w:val="6EB5A277"/>
    <w:rsid w:val="6EBC617C"/>
    <w:rsid w:val="6F268705"/>
    <w:rsid w:val="6F3146AE"/>
    <w:rsid w:val="6F35EE97"/>
    <w:rsid w:val="6F366AA0"/>
    <w:rsid w:val="6F8AF623"/>
    <w:rsid w:val="6FB13EAE"/>
    <w:rsid w:val="6FFA820E"/>
    <w:rsid w:val="7011BBA5"/>
    <w:rsid w:val="7024A6CE"/>
    <w:rsid w:val="703919A2"/>
    <w:rsid w:val="70592220"/>
    <w:rsid w:val="70B71C66"/>
    <w:rsid w:val="70CDBE95"/>
    <w:rsid w:val="70FBABA2"/>
    <w:rsid w:val="710AE65E"/>
    <w:rsid w:val="710D27FA"/>
    <w:rsid w:val="7133B012"/>
    <w:rsid w:val="7164A789"/>
    <w:rsid w:val="718914D5"/>
    <w:rsid w:val="71BC6202"/>
    <w:rsid w:val="71F5D180"/>
    <w:rsid w:val="71F821AB"/>
    <w:rsid w:val="72448A91"/>
    <w:rsid w:val="72538650"/>
    <w:rsid w:val="7267B346"/>
    <w:rsid w:val="72ABC092"/>
    <w:rsid w:val="72CC9A68"/>
    <w:rsid w:val="7308003C"/>
    <w:rsid w:val="733ADE18"/>
    <w:rsid w:val="73544FCD"/>
    <w:rsid w:val="73695180"/>
    <w:rsid w:val="737FCD63"/>
    <w:rsid w:val="73AFA305"/>
    <w:rsid w:val="73B6A98F"/>
    <w:rsid w:val="73DB8E5C"/>
    <w:rsid w:val="740B9ACB"/>
    <w:rsid w:val="741159AB"/>
    <w:rsid w:val="741CB35E"/>
    <w:rsid w:val="74C3E560"/>
    <w:rsid w:val="74D6F065"/>
    <w:rsid w:val="74E0DC8A"/>
    <w:rsid w:val="74E494E3"/>
    <w:rsid w:val="755A1983"/>
    <w:rsid w:val="759256DC"/>
    <w:rsid w:val="7598E8CC"/>
    <w:rsid w:val="75C92688"/>
    <w:rsid w:val="75E0B86A"/>
    <w:rsid w:val="75FD8A70"/>
    <w:rsid w:val="76146041"/>
    <w:rsid w:val="7627E7FC"/>
    <w:rsid w:val="762A131C"/>
    <w:rsid w:val="76449588"/>
    <w:rsid w:val="7653FA7A"/>
    <w:rsid w:val="767C2084"/>
    <w:rsid w:val="767EC7FD"/>
    <w:rsid w:val="76EE2409"/>
    <w:rsid w:val="76FF534D"/>
    <w:rsid w:val="77005E2E"/>
    <w:rsid w:val="77017BBC"/>
    <w:rsid w:val="7727A41A"/>
    <w:rsid w:val="7744CE0A"/>
    <w:rsid w:val="7750A85D"/>
    <w:rsid w:val="776BB4FD"/>
    <w:rsid w:val="778A411D"/>
    <w:rsid w:val="77904949"/>
    <w:rsid w:val="77C6B3CE"/>
    <w:rsid w:val="77D84366"/>
    <w:rsid w:val="77E30BB0"/>
    <w:rsid w:val="77F3CBCF"/>
    <w:rsid w:val="784ED1A7"/>
    <w:rsid w:val="785EEC31"/>
    <w:rsid w:val="7862BDEF"/>
    <w:rsid w:val="787FF901"/>
    <w:rsid w:val="78A5ED30"/>
    <w:rsid w:val="78A9630D"/>
    <w:rsid w:val="78CFA0B0"/>
    <w:rsid w:val="78D30CC1"/>
    <w:rsid w:val="790C555B"/>
    <w:rsid w:val="79203245"/>
    <w:rsid w:val="792C6D68"/>
    <w:rsid w:val="7949EF1A"/>
    <w:rsid w:val="7960BA92"/>
    <w:rsid w:val="796207F6"/>
    <w:rsid w:val="796B2624"/>
    <w:rsid w:val="797DDB3F"/>
    <w:rsid w:val="797EBBDF"/>
    <w:rsid w:val="799DCD2A"/>
    <w:rsid w:val="79BC8A0A"/>
    <w:rsid w:val="79C1F8BB"/>
    <w:rsid w:val="79C538F8"/>
    <w:rsid w:val="79C97489"/>
    <w:rsid w:val="7A0B3173"/>
    <w:rsid w:val="7A98CCEE"/>
    <w:rsid w:val="7A9BF16B"/>
    <w:rsid w:val="7A9DD03F"/>
    <w:rsid w:val="7ADA324C"/>
    <w:rsid w:val="7AE7AB7F"/>
    <w:rsid w:val="7AF7DD24"/>
    <w:rsid w:val="7B067E06"/>
    <w:rsid w:val="7B3BA167"/>
    <w:rsid w:val="7B52472D"/>
    <w:rsid w:val="7B5DE45D"/>
    <w:rsid w:val="7B68E42C"/>
    <w:rsid w:val="7B6FE675"/>
    <w:rsid w:val="7B84D8E2"/>
    <w:rsid w:val="7B8E9C7B"/>
    <w:rsid w:val="7B90FF91"/>
    <w:rsid w:val="7B9C0AE2"/>
    <w:rsid w:val="7B9CC4BC"/>
    <w:rsid w:val="7BA61147"/>
    <w:rsid w:val="7BD0BAC4"/>
    <w:rsid w:val="7C2BE982"/>
    <w:rsid w:val="7C9415E6"/>
    <w:rsid w:val="7C959F82"/>
    <w:rsid w:val="7CABC59E"/>
    <w:rsid w:val="7CB00B4A"/>
    <w:rsid w:val="7CB26888"/>
    <w:rsid w:val="7CCACD8F"/>
    <w:rsid w:val="7CE18C10"/>
    <w:rsid w:val="7CF083C2"/>
    <w:rsid w:val="7CF9E915"/>
    <w:rsid w:val="7D2AE133"/>
    <w:rsid w:val="7D4163FF"/>
    <w:rsid w:val="7D45B2A1"/>
    <w:rsid w:val="7D568744"/>
    <w:rsid w:val="7DC6000C"/>
    <w:rsid w:val="7E13FBD1"/>
    <w:rsid w:val="7E1B386E"/>
    <w:rsid w:val="7E52D4F3"/>
    <w:rsid w:val="7E6CE274"/>
    <w:rsid w:val="7E7A243B"/>
    <w:rsid w:val="7E7D9F12"/>
    <w:rsid w:val="7E967E71"/>
    <w:rsid w:val="7EBC7156"/>
    <w:rsid w:val="7F2B0281"/>
    <w:rsid w:val="7F2C6D05"/>
    <w:rsid w:val="7F2FE2EB"/>
    <w:rsid w:val="7F354E2B"/>
    <w:rsid w:val="7F35EE25"/>
    <w:rsid w:val="7F807559"/>
    <w:rsid w:val="7F86839E"/>
    <w:rsid w:val="7F95C512"/>
    <w:rsid w:val="7FC22D5D"/>
    <w:rsid w:val="7FCC37E7"/>
    <w:rsid w:val="7FF6CFDD"/>
    <w:rsid w:val="7FFAF0D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9053D"/>
  <w15:chartTrackingRefBased/>
  <w15:docId w15:val="{9B22FCB4-257C-490A-974B-7DEB445A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691"/>
    <w:rPr>
      <w:sz w:val="24"/>
      <w:szCs w:val="24"/>
      <w:lang w:eastAsia="es-ES_tradnl"/>
    </w:rPr>
  </w:style>
  <w:style w:type="paragraph" w:styleId="Ttulo1">
    <w:name w:val="heading 1"/>
    <w:basedOn w:val="Normal"/>
    <w:next w:val="Normal"/>
    <w:link w:val="Ttulo1Car"/>
    <w:uiPriority w:val="1"/>
    <w:qFormat/>
    <w:rsid w:val="005C2421"/>
    <w:pPr>
      <w:keepNext/>
      <w:keepLines/>
      <w:spacing w:before="480"/>
      <w:outlineLvl w:val="0"/>
    </w:pPr>
    <w:rPr>
      <w:rFonts w:ascii="Calibri Light" w:eastAsia="MS Gothic" w:hAnsi="Calibri Light"/>
      <w:b/>
      <w:bCs/>
      <w:color w:val="2C6EAB"/>
      <w:sz w:val="32"/>
      <w:szCs w:val="32"/>
      <w:lang w:eastAsia="es-ES"/>
    </w:rPr>
  </w:style>
  <w:style w:type="paragraph" w:styleId="Ttulo2">
    <w:name w:val="heading 2"/>
    <w:basedOn w:val="Normal"/>
    <w:next w:val="Normal"/>
    <w:link w:val="Ttulo2Car"/>
    <w:uiPriority w:val="1"/>
    <w:unhideWhenUsed/>
    <w:qFormat/>
    <w:rsid w:val="005C2421"/>
    <w:pPr>
      <w:keepNext/>
      <w:keepLines/>
      <w:spacing w:before="40"/>
      <w:outlineLvl w:val="1"/>
    </w:pPr>
    <w:rPr>
      <w:rFonts w:ascii="Calibri Light" w:eastAsia="MS Gothic" w:hAnsi="Calibri Light"/>
      <w:color w:val="2E74B5"/>
      <w:sz w:val="26"/>
      <w:szCs w:val="26"/>
      <w:lang w:eastAsia="en-US"/>
    </w:rPr>
  </w:style>
  <w:style w:type="paragraph" w:styleId="Ttulo3">
    <w:name w:val="heading 3"/>
    <w:basedOn w:val="Normal"/>
    <w:next w:val="Normal"/>
    <w:link w:val="Ttulo3Car"/>
    <w:uiPriority w:val="9"/>
    <w:unhideWhenUsed/>
    <w:qFormat/>
    <w:rsid w:val="003C290D"/>
    <w:pPr>
      <w:keepNext/>
      <w:keepLines/>
      <w:spacing w:before="40"/>
      <w:outlineLvl w:val="2"/>
    </w:pPr>
    <w:rPr>
      <w:rFonts w:ascii="Calibri Light" w:eastAsia="MS Gothic" w:hAnsi="Calibri Light"/>
      <w:color w:val="1F4D78"/>
      <w:lang w:eastAsia="es-ES"/>
    </w:rPr>
  </w:style>
  <w:style w:type="paragraph" w:styleId="Ttulo4">
    <w:name w:val="heading 4"/>
    <w:basedOn w:val="Normal"/>
    <w:next w:val="Normal"/>
    <w:link w:val="Ttulo4Car"/>
    <w:semiHidden/>
    <w:unhideWhenUsed/>
    <w:qFormat/>
    <w:rsid w:val="00E219E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FF5168"/>
    <w:pPr>
      <w:keepNext/>
      <w:keepLines/>
      <w:widowControl w:val="0"/>
      <w:autoSpaceDE w:val="0"/>
      <w:autoSpaceDN w:val="0"/>
      <w:spacing w:before="40"/>
      <w:outlineLvl w:val="4"/>
    </w:pPr>
    <w:rPr>
      <w:rFonts w:ascii="Cambria" w:hAnsi="Cambria"/>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622F"/>
    <w:pPr>
      <w:tabs>
        <w:tab w:val="center" w:pos="4252"/>
        <w:tab w:val="right" w:pos="8504"/>
      </w:tabs>
    </w:pPr>
    <w:rPr>
      <w:lang w:eastAsia="es-ES"/>
    </w:rPr>
  </w:style>
  <w:style w:type="paragraph" w:styleId="Piedepgina">
    <w:name w:val="footer"/>
    <w:basedOn w:val="Normal"/>
    <w:link w:val="PiedepginaCar"/>
    <w:uiPriority w:val="99"/>
    <w:rsid w:val="0044622F"/>
    <w:pPr>
      <w:tabs>
        <w:tab w:val="center" w:pos="4252"/>
        <w:tab w:val="right" w:pos="8504"/>
      </w:tabs>
    </w:pPr>
    <w:rPr>
      <w:lang w:eastAsia="es-ES"/>
    </w:rPr>
  </w:style>
  <w:style w:type="character" w:styleId="Hipervnculo">
    <w:name w:val="Hyperlink"/>
    <w:uiPriority w:val="99"/>
    <w:rsid w:val="0044622F"/>
    <w:rPr>
      <w:color w:val="0000FF"/>
      <w:u w:val="single"/>
    </w:rPr>
  </w:style>
  <w:style w:type="character" w:customStyle="1" w:styleId="EncabezadoCar">
    <w:name w:val="Encabezado Car"/>
    <w:link w:val="Encabezado"/>
    <w:uiPriority w:val="99"/>
    <w:locked/>
    <w:rsid w:val="005536FF"/>
    <w:rPr>
      <w:sz w:val="24"/>
      <w:szCs w:val="24"/>
      <w:lang w:val="es-CO"/>
    </w:rPr>
  </w:style>
  <w:style w:type="character" w:customStyle="1" w:styleId="PiedepginaCar">
    <w:name w:val="Pie de página Car"/>
    <w:link w:val="Piedepgina"/>
    <w:uiPriority w:val="99"/>
    <w:rsid w:val="008B6007"/>
    <w:rPr>
      <w:sz w:val="24"/>
      <w:szCs w:val="24"/>
      <w:lang w:val="es-CO"/>
    </w:rPr>
  </w:style>
  <w:style w:type="character" w:styleId="Hipervnculovisitado">
    <w:name w:val="FollowedHyperlink"/>
    <w:uiPriority w:val="99"/>
    <w:rsid w:val="00235F31"/>
    <w:rPr>
      <w:color w:val="800080"/>
      <w:u w:val="single"/>
    </w:rPr>
  </w:style>
  <w:style w:type="paragraph" w:styleId="Textodeglobo">
    <w:name w:val="Balloon Text"/>
    <w:basedOn w:val="Normal"/>
    <w:link w:val="TextodegloboCar"/>
    <w:uiPriority w:val="99"/>
    <w:rsid w:val="00EC0F6D"/>
    <w:rPr>
      <w:rFonts w:ascii="Lucida Grande" w:hAnsi="Lucida Grande"/>
      <w:sz w:val="18"/>
      <w:szCs w:val="18"/>
      <w:lang w:eastAsia="es-ES"/>
    </w:rPr>
  </w:style>
  <w:style w:type="character" w:customStyle="1" w:styleId="TextodegloboCar">
    <w:name w:val="Texto de globo Car"/>
    <w:link w:val="Textodeglobo"/>
    <w:uiPriority w:val="99"/>
    <w:rsid w:val="00EC0F6D"/>
    <w:rPr>
      <w:rFonts w:ascii="Lucida Grande" w:hAnsi="Lucida Grande"/>
      <w:sz w:val="18"/>
      <w:szCs w:val="18"/>
      <w:lang w:val="es-CO"/>
    </w:rPr>
  </w:style>
  <w:style w:type="paragraph" w:styleId="Sinespaciado">
    <w:name w:val="No Spacing"/>
    <w:link w:val="SinespaciadoCar"/>
    <w:uiPriority w:val="1"/>
    <w:qFormat/>
    <w:rsid w:val="00F217D3"/>
    <w:rPr>
      <w:rFonts w:ascii="Calibri" w:eastAsia="Calibri" w:hAnsi="Calibri"/>
      <w:sz w:val="22"/>
      <w:szCs w:val="22"/>
      <w:lang w:val="es-CO" w:eastAsia="en-US"/>
    </w:rPr>
  </w:style>
  <w:style w:type="character" w:customStyle="1" w:styleId="Ttulo1Car">
    <w:name w:val="Título 1 Car"/>
    <w:link w:val="Ttulo1"/>
    <w:uiPriority w:val="1"/>
    <w:rsid w:val="005C2421"/>
    <w:rPr>
      <w:rFonts w:ascii="Calibri Light" w:eastAsia="MS Gothic" w:hAnsi="Calibri Light" w:cs="Times New Roman"/>
      <w:b/>
      <w:bCs/>
      <w:color w:val="2C6EAB"/>
      <w:sz w:val="32"/>
      <w:szCs w:val="32"/>
    </w:rPr>
  </w:style>
  <w:style w:type="character" w:customStyle="1" w:styleId="Ttulo2Car">
    <w:name w:val="Título 2 Car"/>
    <w:link w:val="Ttulo2"/>
    <w:uiPriority w:val="1"/>
    <w:rsid w:val="005C2421"/>
    <w:rPr>
      <w:rFonts w:ascii="Calibri Light" w:eastAsia="MS Gothic" w:hAnsi="Calibri Light" w:cs="Times New Roman"/>
      <w:color w:val="2E74B5"/>
      <w:sz w:val="26"/>
      <w:szCs w:val="26"/>
      <w:lang w:eastAsia="en-U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Bullets,Dot pt,Ha"/>
    <w:basedOn w:val="Normal"/>
    <w:link w:val="PrrafodelistaCar"/>
    <w:uiPriority w:val="1"/>
    <w:qFormat/>
    <w:rsid w:val="005C2421"/>
    <w:pPr>
      <w:ind w:left="720"/>
      <w:contextualSpacing/>
    </w:pPr>
    <w:rPr>
      <w:lang w:eastAsia="es-E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Dot pt Car"/>
    <w:link w:val="Prrafodelista"/>
    <w:uiPriority w:val="34"/>
    <w:qFormat/>
    <w:locked/>
    <w:rsid w:val="005C2421"/>
    <w:rPr>
      <w:sz w:val="24"/>
      <w:szCs w:val="24"/>
    </w:rPr>
  </w:style>
  <w:style w:type="paragraph" w:styleId="Textonotapie">
    <w:name w:val="footnote text"/>
    <w:aliases w:val="Texto nota pie Car Car Car Car Car Car,Texto nota pie Car Car,Texto nota pie Car2 Car Car,Texto nota pie Car Car1 Car Car,Texto nota pie Car Car Car Car Car Car Car Car1 Car Car,Texto nota pie Car Car Car Car Car,texto de nota al pie,fn"/>
    <w:basedOn w:val="Normal"/>
    <w:link w:val="TextonotapieCar"/>
    <w:uiPriority w:val="99"/>
    <w:qFormat/>
    <w:rsid w:val="005C2421"/>
    <w:rPr>
      <w:lang w:eastAsia="es-ES"/>
    </w:rPr>
  </w:style>
  <w:style w:type="character" w:customStyle="1" w:styleId="TextonotapieCar">
    <w:name w:val="Texto nota pie Car"/>
    <w:aliases w:val="Texto nota pie Car Car Car Car Car Car Car,Texto nota pie Car Car Car,Texto nota pie Car2 Car Car Car,Texto nota pie Car Car1 Car Car Car,Texto nota pie Car Car Car Car Car Car Car Car1 Car Car Car,texto de nota al pie Car,fn Car"/>
    <w:link w:val="Textonotapie"/>
    <w:uiPriority w:val="99"/>
    <w:qFormat/>
    <w:rsid w:val="005C2421"/>
    <w:rPr>
      <w:sz w:val="24"/>
      <w:szCs w:val="24"/>
    </w:rPr>
  </w:style>
  <w:style w:type="character" w:styleId="Refdenotaalpie">
    <w:name w:val="footnote reference"/>
    <w:aliases w:val="referencia nota al pie,Referencia nota al pie,BVI fnr,BVI fnr Car Car,BVI fnr Car,BVI fnr Car Car Car Car,Texto de nota al pie,Pie de pagina,Footnotes refss,Appel note de bas de page,Footnote number,f,Nota de pie,Texto nota al pie,FC"/>
    <w:link w:val="Char2"/>
    <w:uiPriority w:val="99"/>
    <w:qFormat/>
    <w:rsid w:val="005C2421"/>
    <w:rPr>
      <w:vertAlign w:val="superscript"/>
    </w:rPr>
  </w:style>
  <w:style w:type="paragraph" w:styleId="Textoindependiente">
    <w:name w:val="Body Text"/>
    <w:basedOn w:val="Normal"/>
    <w:link w:val="TextoindependienteCar"/>
    <w:uiPriority w:val="1"/>
    <w:unhideWhenUsed/>
    <w:qFormat/>
    <w:rsid w:val="005C2421"/>
    <w:pPr>
      <w:spacing w:after="120" w:line="259" w:lineRule="auto"/>
    </w:pPr>
    <w:rPr>
      <w:rFonts w:ascii="Calibri" w:eastAsia="Calibri" w:hAnsi="Calibri" w:cs="Arial"/>
      <w:sz w:val="22"/>
      <w:szCs w:val="22"/>
      <w:lang w:eastAsia="en-US"/>
    </w:rPr>
  </w:style>
  <w:style w:type="character" w:customStyle="1" w:styleId="TextoindependienteCar">
    <w:name w:val="Texto independiente Car"/>
    <w:link w:val="Textoindependiente"/>
    <w:uiPriority w:val="1"/>
    <w:rsid w:val="005C2421"/>
    <w:rPr>
      <w:rFonts w:ascii="Calibri" w:eastAsia="Calibri" w:hAnsi="Calibri" w:cs="Arial"/>
      <w:sz w:val="22"/>
      <w:szCs w:val="22"/>
      <w:lang w:eastAsia="en-US"/>
    </w:rPr>
  </w:style>
  <w:style w:type="table" w:styleId="Tablaconcuadrcula">
    <w:name w:val="Table Grid"/>
    <w:basedOn w:val="Tablanormal"/>
    <w:uiPriority w:val="39"/>
    <w:rsid w:val="005C2421"/>
    <w:tblPr/>
  </w:style>
  <w:style w:type="paragraph" w:styleId="Descripcin">
    <w:name w:val="caption"/>
    <w:basedOn w:val="Normal"/>
    <w:next w:val="Normal"/>
    <w:uiPriority w:val="35"/>
    <w:unhideWhenUsed/>
    <w:qFormat/>
    <w:rsid w:val="005C2421"/>
    <w:pPr>
      <w:spacing w:after="200"/>
    </w:pPr>
    <w:rPr>
      <w:i/>
      <w:iCs/>
      <w:color w:val="44546A"/>
      <w:sz w:val="18"/>
      <w:szCs w:val="18"/>
      <w:lang w:eastAsia="es-ES"/>
    </w:rPr>
  </w:style>
  <w:style w:type="paragraph" w:styleId="NormalWeb">
    <w:name w:val="Normal (Web)"/>
    <w:aliases w:val="Normal (Web) Car Car"/>
    <w:basedOn w:val="Normal"/>
    <w:uiPriority w:val="99"/>
    <w:unhideWhenUsed/>
    <w:qFormat/>
    <w:rsid w:val="005C2421"/>
    <w:pPr>
      <w:spacing w:before="100" w:beforeAutospacing="1" w:after="100" w:afterAutospacing="1"/>
    </w:pPr>
    <w:rPr>
      <w:lang w:eastAsia="es-CO"/>
    </w:rPr>
  </w:style>
  <w:style w:type="paragraph" w:customStyle="1" w:styleId="Default">
    <w:name w:val="Default"/>
    <w:rsid w:val="005C2421"/>
    <w:pPr>
      <w:widowControl w:val="0"/>
      <w:autoSpaceDE w:val="0"/>
      <w:autoSpaceDN w:val="0"/>
      <w:adjustRightInd w:val="0"/>
    </w:pPr>
    <w:rPr>
      <w:rFonts w:ascii="Calibri" w:eastAsia="MS Mincho" w:hAnsi="Calibri" w:cs="Calibri"/>
      <w:color w:val="000000"/>
      <w:sz w:val="24"/>
      <w:szCs w:val="24"/>
      <w:lang w:eastAsia="es-ES"/>
    </w:rPr>
  </w:style>
  <w:style w:type="character" w:customStyle="1" w:styleId="SinespaciadoCar">
    <w:name w:val="Sin espaciado Car"/>
    <w:link w:val="Sinespaciado"/>
    <w:uiPriority w:val="1"/>
    <w:locked/>
    <w:rsid w:val="005C2421"/>
    <w:rPr>
      <w:rFonts w:ascii="Calibri" w:eastAsia="Calibri" w:hAnsi="Calibri"/>
      <w:sz w:val="22"/>
      <w:szCs w:val="22"/>
      <w:lang w:eastAsia="en-US"/>
    </w:rPr>
  </w:style>
  <w:style w:type="character" w:styleId="Fuerte">
    <w:name w:val="Strong"/>
    <w:uiPriority w:val="22"/>
    <w:qFormat/>
    <w:rsid w:val="005C2421"/>
    <w:rPr>
      <w:b/>
      <w:bCs/>
    </w:rPr>
  </w:style>
  <w:style w:type="character" w:styleId="nfasis">
    <w:name w:val="Emphasis"/>
    <w:uiPriority w:val="20"/>
    <w:qFormat/>
    <w:rsid w:val="005C2421"/>
    <w:rPr>
      <w:i/>
      <w:iCs/>
    </w:rPr>
  </w:style>
  <w:style w:type="paragraph" w:styleId="TtuloTDC">
    <w:name w:val="TOC Heading"/>
    <w:basedOn w:val="Ttulo1"/>
    <w:next w:val="Normal"/>
    <w:uiPriority w:val="39"/>
    <w:unhideWhenUsed/>
    <w:qFormat/>
    <w:rsid w:val="00327992"/>
    <w:pPr>
      <w:spacing w:before="240" w:line="259" w:lineRule="auto"/>
      <w:outlineLvl w:val="9"/>
    </w:pPr>
    <w:rPr>
      <w:b w:val="0"/>
      <w:bCs w:val="0"/>
      <w:color w:val="2E74B5"/>
      <w:lang w:eastAsia="es-CO"/>
    </w:rPr>
  </w:style>
  <w:style w:type="paragraph" w:styleId="TDC1">
    <w:name w:val="toc 1"/>
    <w:basedOn w:val="Normal"/>
    <w:next w:val="Normal"/>
    <w:autoRedefine/>
    <w:uiPriority w:val="39"/>
    <w:qFormat/>
    <w:rsid w:val="00A06826"/>
    <w:pPr>
      <w:tabs>
        <w:tab w:val="right" w:leader="dot" w:pos="9397"/>
      </w:tabs>
      <w:spacing w:after="100"/>
    </w:pPr>
    <w:rPr>
      <w:rFonts w:ascii="Arial Narrow" w:eastAsia="Arial" w:hAnsi="Arial Narrow" w:cs="Arial"/>
      <w:noProof/>
      <w:sz w:val="22"/>
      <w:szCs w:val="22"/>
      <w:lang w:eastAsia="es-ES"/>
    </w:rPr>
  </w:style>
  <w:style w:type="paragraph" w:styleId="TDC2">
    <w:name w:val="toc 2"/>
    <w:basedOn w:val="Normal"/>
    <w:next w:val="Normal"/>
    <w:autoRedefine/>
    <w:uiPriority w:val="39"/>
    <w:qFormat/>
    <w:rsid w:val="00487D01"/>
    <w:pPr>
      <w:spacing w:after="100"/>
      <w:ind w:left="240"/>
    </w:pPr>
    <w:rPr>
      <w:lang w:eastAsia="es-ES"/>
    </w:rPr>
  </w:style>
  <w:style w:type="character" w:customStyle="1" w:styleId="Mencinsinresolver1">
    <w:name w:val="Mención sin resolver1"/>
    <w:uiPriority w:val="99"/>
    <w:rsid w:val="00C61B93"/>
    <w:rPr>
      <w:color w:val="605E5C"/>
      <w:shd w:val="clear" w:color="auto" w:fill="E1DFDD"/>
    </w:rPr>
  </w:style>
  <w:style w:type="paragraph" w:styleId="TDC3">
    <w:name w:val="toc 3"/>
    <w:basedOn w:val="Normal"/>
    <w:next w:val="Normal"/>
    <w:autoRedefine/>
    <w:uiPriority w:val="39"/>
    <w:rsid w:val="00523192"/>
    <w:pPr>
      <w:spacing w:after="100"/>
      <w:ind w:left="480"/>
    </w:pPr>
    <w:rPr>
      <w:lang w:eastAsia="es-ES"/>
    </w:rPr>
  </w:style>
  <w:style w:type="paragraph" w:customStyle="1" w:styleId="paragraph">
    <w:name w:val="paragraph"/>
    <w:basedOn w:val="Normal"/>
    <w:qFormat/>
    <w:rsid w:val="0099098A"/>
    <w:pPr>
      <w:spacing w:before="100" w:beforeAutospacing="1" w:after="100" w:afterAutospacing="1"/>
    </w:pPr>
    <w:rPr>
      <w:lang w:eastAsia="es-CO"/>
    </w:rPr>
  </w:style>
  <w:style w:type="character" w:customStyle="1" w:styleId="normaltextrun">
    <w:name w:val="normaltextrun"/>
    <w:basedOn w:val="Fuentedeprrafopredeter"/>
    <w:rsid w:val="0099098A"/>
  </w:style>
  <w:style w:type="character" w:customStyle="1" w:styleId="eop">
    <w:name w:val="eop"/>
    <w:basedOn w:val="Fuentedeprrafopredeter"/>
    <w:rsid w:val="0099098A"/>
  </w:style>
  <w:style w:type="character" w:customStyle="1" w:styleId="scxw13135496">
    <w:name w:val="scxw13135496"/>
    <w:basedOn w:val="Fuentedeprrafopredeter"/>
    <w:rsid w:val="00184EB5"/>
  </w:style>
  <w:style w:type="character" w:customStyle="1" w:styleId="Ttulo3Car">
    <w:name w:val="Título 3 Car"/>
    <w:link w:val="Ttulo3"/>
    <w:uiPriority w:val="9"/>
    <w:rsid w:val="003C290D"/>
    <w:rPr>
      <w:rFonts w:ascii="Calibri Light" w:eastAsia="MS Gothic" w:hAnsi="Calibri Light" w:cs="Times New Roman"/>
      <w:color w:val="1F4D78"/>
      <w:sz w:val="24"/>
      <w:szCs w:val="24"/>
    </w:rPr>
  </w:style>
  <w:style w:type="paragraph" w:customStyle="1" w:styleId="xxmsonormal">
    <w:name w:val="xxmsonormal"/>
    <w:basedOn w:val="Normal"/>
    <w:rsid w:val="00CD1CBF"/>
    <w:pPr>
      <w:spacing w:before="100" w:beforeAutospacing="1" w:after="100" w:afterAutospacing="1"/>
    </w:pPr>
    <w:rPr>
      <w:lang w:val="es-419"/>
    </w:rPr>
  </w:style>
  <w:style w:type="character" w:customStyle="1" w:styleId="apple-converted-space">
    <w:name w:val="apple-converted-space"/>
    <w:basedOn w:val="Fuentedeprrafopredeter"/>
    <w:rsid w:val="00CD1CBF"/>
  </w:style>
  <w:style w:type="paragraph" w:customStyle="1" w:styleId="xxmsolistparagraph">
    <w:name w:val="xxmsolistparagraph"/>
    <w:basedOn w:val="Normal"/>
    <w:rsid w:val="00CD1CBF"/>
    <w:pPr>
      <w:spacing w:before="100" w:beforeAutospacing="1" w:after="100" w:afterAutospacing="1"/>
    </w:pPr>
    <w:rPr>
      <w:lang w:val="es-419"/>
    </w:rPr>
  </w:style>
  <w:style w:type="paragraph" w:styleId="Textoindependiente2">
    <w:name w:val="Body Text 2"/>
    <w:basedOn w:val="Normal"/>
    <w:link w:val="Textoindependiente2Car"/>
    <w:unhideWhenUsed/>
    <w:rsid w:val="00CD1CBF"/>
    <w:pPr>
      <w:spacing w:after="120" w:line="480" w:lineRule="auto"/>
    </w:pPr>
    <w:rPr>
      <w:lang w:eastAsia="es-ES"/>
    </w:rPr>
  </w:style>
  <w:style w:type="character" w:customStyle="1" w:styleId="Textoindependiente2Car">
    <w:name w:val="Texto independiente 2 Car"/>
    <w:link w:val="Textoindependiente2"/>
    <w:rsid w:val="00CD1CBF"/>
    <w:rPr>
      <w:sz w:val="24"/>
      <w:szCs w:val="24"/>
      <w:lang w:val="es-ES"/>
    </w:rPr>
  </w:style>
  <w:style w:type="table" w:customStyle="1" w:styleId="Tablaconcuadrcula1">
    <w:name w:val="Tabla con cuadrícula1"/>
    <w:basedOn w:val="Tablanormal"/>
    <w:next w:val="Tablaconcuadrcula"/>
    <w:uiPriority w:val="39"/>
    <w:rsid w:val="00CD1CBF"/>
    <w:tblPr/>
  </w:style>
  <w:style w:type="paragraph" w:styleId="Ttulo">
    <w:name w:val="Title"/>
    <w:basedOn w:val="Normal"/>
    <w:next w:val="Normal"/>
    <w:link w:val="TtuloCar"/>
    <w:qFormat/>
    <w:rsid w:val="00CD1CBF"/>
    <w:pPr>
      <w:contextualSpacing/>
    </w:pPr>
    <w:rPr>
      <w:rFonts w:ascii="Calibri Light" w:eastAsia="MS Gothic" w:hAnsi="Calibri Light"/>
      <w:spacing w:val="-10"/>
      <w:kern w:val="28"/>
      <w:sz w:val="56"/>
      <w:szCs w:val="56"/>
      <w:lang w:eastAsia="es-ES"/>
    </w:rPr>
  </w:style>
  <w:style w:type="character" w:customStyle="1" w:styleId="TtuloCar">
    <w:name w:val="Título Car"/>
    <w:link w:val="Ttulo"/>
    <w:rsid w:val="00CD1CBF"/>
    <w:rPr>
      <w:rFonts w:ascii="Calibri Light" w:eastAsia="MS Gothic" w:hAnsi="Calibri Light" w:cs="Times New Roman"/>
      <w:spacing w:val="-10"/>
      <w:kern w:val="28"/>
      <w:sz w:val="56"/>
      <w:szCs w:val="56"/>
      <w:lang w:val="es-ES"/>
    </w:rPr>
  </w:style>
  <w:style w:type="table" w:customStyle="1" w:styleId="NormalTable0">
    <w:name w:val="Normal Table0"/>
    <w:uiPriority w:val="2"/>
    <w:semiHidden/>
    <w:unhideWhenUsed/>
    <w:qFormat/>
    <w:rsid w:val="00CD1CBF"/>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CBF"/>
    <w:pPr>
      <w:widowControl w:val="0"/>
      <w:autoSpaceDE w:val="0"/>
      <w:autoSpaceDN w:val="0"/>
    </w:pPr>
    <w:rPr>
      <w:rFonts w:ascii="Arial" w:eastAsia="Arial" w:hAnsi="Arial" w:cs="Arial"/>
      <w:sz w:val="22"/>
      <w:szCs w:val="22"/>
      <w:lang w:eastAsia="en-US"/>
    </w:rPr>
  </w:style>
  <w:style w:type="character" w:customStyle="1" w:styleId="Mencinsinresolver10">
    <w:name w:val="Mención sin resolver10"/>
    <w:uiPriority w:val="99"/>
    <w:unhideWhenUsed/>
    <w:rsid w:val="00CD1CBF"/>
    <w:rPr>
      <w:color w:val="605E5C"/>
      <w:shd w:val="clear" w:color="auto" w:fill="E1DFDD"/>
    </w:rPr>
  </w:style>
  <w:style w:type="character" w:styleId="Refdecomentario">
    <w:name w:val="annotation reference"/>
    <w:uiPriority w:val="99"/>
    <w:unhideWhenUsed/>
    <w:rsid w:val="00CD1CBF"/>
    <w:rPr>
      <w:sz w:val="16"/>
      <w:szCs w:val="16"/>
    </w:rPr>
  </w:style>
  <w:style w:type="paragraph" w:styleId="Textocomentario">
    <w:name w:val="annotation text"/>
    <w:basedOn w:val="Normal"/>
    <w:link w:val="TextocomentarioCar"/>
    <w:uiPriority w:val="99"/>
    <w:unhideWhenUsed/>
    <w:rsid w:val="00CD1CBF"/>
    <w:pPr>
      <w:widowControl w:val="0"/>
      <w:autoSpaceDE w:val="0"/>
      <w:autoSpaceDN w:val="0"/>
    </w:pPr>
    <w:rPr>
      <w:rFonts w:ascii="Arial" w:eastAsia="Arial" w:hAnsi="Arial" w:cs="Arial"/>
      <w:sz w:val="20"/>
      <w:szCs w:val="20"/>
      <w:lang w:eastAsia="en-US"/>
    </w:rPr>
  </w:style>
  <w:style w:type="character" w:customStyle="1" w:styleId="TextocomentarioCar">
    <w:name w:val="Texto comentario Car"/>
    <w:link w:val="Textocomentario"/>
    <w:uiPriority w:val="99"/>
    <w:rsid w:val="00CD1CBF"/>
    <w:rPr>
      <w:rFonts w:ascii="Arial" w:eastAsia="Arial" w:hAnsi="Arial" w:cs="Arial"/>
      <w:lang w:val="es-ES" w:eastAsia="en-US"/>
    </w:rPr>
  </w:style>
  <w:style w:type="paragraph" w:styleId="Asuntodelcomentario">
    <w:name w:val="annotation subject"/>
    <w:basedOn w:val="Textocomentario"/>
    <w:next w:val="Textocomentario"/>
    <w:link w:val="AsuntodelcomentarioCar"/>
    <w:uiPriority w:val="99"/>
    <w:unhideWhenUsed/>
    <w:rsid w:val="00CD1CBF"/>
    <w:rPr>
      <w:b/>
      <w:bCs/>
    </w:rPr>
  </w:style>
  <w:style w:type="character" w:customStyle="1" w:styleId="AsuntodelcomentarioCar">
    <w:name w:val="Asunto del comentario Car"/>
    <w:link w:val="Asuntodelcomentario"/>
    <w:uiPriority w:val="99"/>
    <w:rsid w:val="00CD1CBF"/>
    <w:rPr>
      <w:rFonts w:ascii="Arial" w:eastAsia="Arial" w:hAnsi="Arial" w:cs="Arial"/>
      <w:b/>
      <w:bCs/>
      <w:lang w:val="es-ES" w:eastAsia="en-US"/>
    </w:rPr>
  </w:style>
  <w:style w:type="numbering" w:customStyle="1" w:styleId="Estilo1">
    <w:name w:val="Estilo1"/>
    <w:uiPriority w:val="99"/>
    <w:rsid w:val="00CD1CBF"/>
    <w:pPr>
      <w:numPr>
        <w:numId w:val="1"/>
      </w:numPr>
    </w:pPr>
  </w:style>
  <w:style w:type="paragraph" w:customStyle="1" w:styleId="xmsonormal">
    <w:name w:val="x_msonormal"/>
    <w:basedOn w:val="Normal"/>
    <w:rsid w:val="00CD1CBF"/>
    <w:pPr>
      <w:spacing w:before="100" w:beforeAutospacing="1" w:after="100" w:afterAutospacing="1"/>
    </w:pPr>
    <w:rPr>
      <w:lang w:eastAsia="es-CO"/>
    </w:rPr>
  </w:style>
  <w:style w:type="paragraph" w:styleId="Revisin">
    <w:name w:val="Revision"/>
    <w:hidden/>
    <w:uiPriority w:val="99"/>
    <w:rsid w:val="00CD1CBF"/>
    <w:rPr>
      <w:sz w:val="24"/>
      <w:szCs w:val="24"/>
      <w:lang w:eastAsia="es-ES"/>
    </w:rPr>
  </w:style>
  <w:style w:type="character" w:customStyle="1" w:styleId="cf01">
    <w:name w:val="cf01"/>
    <w:rsid w:val="00CD1CBF"/>
    <w:rPr>
      <w:rFonts w:ascii="Segoe UI" w:hAnsi="Segoe UI" w:cs="Segoe UI" w:hint="default"/>
      <w:sz w:val="18"/>
      <w:szCs w:val="18"/>
    </w:rPr>
  </w:style>
  <w:style w:type="character" w:customStyle="1" w:styleId="cf11">
    <w:name w:val="cf11"/>
    <w:rsid w:val="00CD1CBF"/>
    <w:rPr>
      <w:rFonts w:ascii="Segoe UI" w:hAnsi="Segoe UI" w:cs="Segoe UI" w:hint="default"/>
      <w:color w:val="444444"/>
      <w:sz w:val="18"/>
      <w:szCs w:val="18"/>
    </w:rPr>
  </w:style>
  <w:style w:type="character" w:styleId="Ttulodellibro">
    <w:name w:val="Book Title"/>
    <w:uiPriority w:val="33"/>
    <w:qFormat/>
    <w:rsid w:val="00CD1CBF"/>
    <w:rPr>
      <w:b/>
      <w:bCs/>
      <w:i/>
      <w:iCs/>
      <w:spacing w:val="5"/>
    </w:rPr>
  </w:style>
  <w:style w:type="paragraph" w:customStyle="1" w:styleId="Char2">
    <w:name w:val="Char2"/>
    <w:basedOn w:val="Normal"/>
    <w:link w:val="Refdenotaalpie"/>
    <w:qFormat/>
    <w:rsid w:val="00CD1CBF"/>
    <w:pPr>
      <w:spacing w:after="160" w:line="240" w:lineRule="exact"/>
      <w:jc w:val="both"/>
    </w:pPr>
    <w:rPr>
      <w:sz w:val="20"/>
      <w:szCs w:val="20"/>
      <w:vertAlign w:val="superscript"/>
      <w:lang w:eastAsia="es-ES"/>
    </w:rPr>
  </w:style>
  <w:style w:type="paragraph" w:customStyle="1" w:styleId="ft11">
    <w:name w:val="ft11"/>
    <w:basedOn w:val="Normal"/>
    <w:next w:val="Textonotapie"/>
    <w:uiPriority w:val="99"/>
    <w:qFormat/>
    <w:rsid w:val="00CD1CBF"/>
    <w:rPr>
      <w:rFonts w:ascii="Calibri" w:eastAsia="Calibri" w:hAnsi="Calibri" w:cs="Arial"/>
      <w:sz w:val="22"/>
      <w:szCs w:val="22"/>
      <w:lang w:eastAsia="en-US"/>
    </w:rPr>
  </w:style>
  <w:style w:type="character" w:customStyle="1" w:styleId="ui-provider">
    <w:name w:val="ui-provider"/>
    <w:basedOn w:val="Fuentedeprrafopredeter"/>
    <w:rsid w:val="00667455"/>
  </w:style>
  <w:style w:type="paragraph" w:customStyle="1" w:styleId="msonormal0">
    <w:name w:val="msonormal"/>
    <w:basedOn w:val="Normal"/>
    <w:rsid w:val="007028C8"/>
    <w:pPr>
      <w:spacing w:before="100" w:beforeAutospacing="1" w:after="100" w:afterAutospacing="1"/>
    </w:pPr>
    <w:rPr>
      <w:lang w:eastAsia="es-CO"/>
    </w:rPr>
  </w:style>
  <w:style w:type="paragraph" w:customStyle="1" w:styleId="xl65">
    <w:name w:val="xl65"/>
    <w:basedOn w:val="Normal"/>
    <w:rsid w:val="007028C8"/>
    <w:pPr>
      <w:pBdr>
        <w:bottom w:val="single" w:sz="4" w:space="0" w:color="95B3D7"/>
      </w:pBdr>
      <w:shd w:val="clear" w:color="DCE6F1" w:fill="DCE6F1"/>
      <w:spacing w:before="100" w:beforeAutospacing="1" w:after="100" w:afterAutospacing="1"/>
      <w:jc w:val="center"/>
      <w:textAlignment w:val="center"/>
    </w:pPr>
    <w:rPr>
      <w:rFonts w:ascii="Arial Narrow" w:hAnsi="Arial Narrow"/>
      <w:b/>
      <w:bCs/>
      <w:color w:val="000000"/>
      <w:sz w:val="20"/>
      <w:szCs w:val="20"/>
      <w:lang w:eastAsia="es-CO"/>
    </w:rPr>
  </w:style>
  <w:style w:type="paragraph" w:customStyle="1" w:styleId="xl66">
    <w:name w:val="xl66"/>
    <w:basedOn w:val="Normal"/>
    <w:rsid w:val="007028C8"/>
    <w:pPr>
      <w:spacing w:before="100" w:beforeAutospacing="1" w:after="100" w:afterAutospacing="1"/>
    </w:pPr>
    <w:rPr>
      <w:rFonts w:ascii="Arial Narrow" w:hAnsi="Arial Narrow"/>
      <w:sz w:val="20"/>
      <w:szCs w:val="20"/>
      <w:lang w:eastAsia="es-CO"/>
    </w:rPr>
  </w:style>
  <w:style w:type="paragraph" w:customStyle="1" w:styleId="xl67">
    <w:name w:val="xl67"/>
    <w:basedOn w:val="Normal"/>
    <w:rsid w:val="007028C8"/>
    <w:pPr>
      <w:spacing w:before="100" w:beforeAutospacing="1" w:after="100" w:afterAutospacing="1"/>
    </w:pPr>
    <w:rPr>
      <w:rFonts w:ascii="Arial Narrow" w:hAnsi="Arial Narrow"/>
      <w:sz w:val="20"/>
      <w:szCs w:val="20"/>
      <w:lang w:eastAsia="es-CO"/>
    </w:rPr>
  </w:style>
  <w:style w:type="paragraph" w:customStyle="1" w:styleId="xl68">
    <w:name w:val="xl68"/>
    <w:basedOn w:val="Normal"/>
    <w:rsid w:val="007028C8"/>
    <w:pPr>
      <w:spacing w:before="100" w:beforeAutospacing="1" w:after="100" w:afterAutospacing="1"/>
      <w:jc w:val="center"/>
    </w:pPr>
    <w:rPr>
      <w:rFonts w:ascii="Arial Narrow" w:hAnsi="Arial Narrow"/>
      <w:sz w:val="20"/>
      <w:szCs w:val="20"/>
      <w:lang w:eastAsia="es-CO"/>
    </w:rPr>
  </w:style>
  <w:style w:type="paragraph" w:customStyle="1" w:styleId="xl69">
    <w:name w:val="xl69"/>
    <w:basedOn w:val="Normal"/>
    <w:rsid w:val="007028C8"/>
    <w:pPr>
      <w:pBdr>
        <w:top w:val="single" w:sz="4" w:space="0" w:color="FFC000"/>
        <w:left w:val="single" w:sz="4" w:space="0" w:color="FFC000"/>
        <w:bottom w:val="single" w:sz="4" w:space="0" w:color="FFC000"/>
        <w:right w:val="single" w:sz="4" w:space="0" w:color="FFC000"/>
      </w:pBdr>
      <w:spacing w:before="100" w:beforeAutospacing="1" w:after="100" w:afterAutospacing="1"/>
    </w:pPr>
    <w:rPr>
      <w:rFonts w:ascii="Arial Narrow" w:hAnsi="Arial Narrow"/>
      <w:sz w:val="20"/>
      <w:szCs w:val="20"/>
      <w:lang w:eastAsia="es-CO"/>
    </w:rPr>
  </w:style>
  <w:style w:type="paragraph" w:customStyle="1" w:styleId="xl70">
    <w:name w:val="xl70"/>
    <w:basedOn w:val="Normal"/>
    <w:rsid w:val="007028C8"/>
    <w:pPr>
      <w:pBdr>
        <w:top w:val="single" w:sz="4" w:space="0" w:color="FFC000"/>
        <w:left w:val="single" w:sz="4" w:space="0" w:color="FFC000"/>
        <w:bottom w:val="single" w:sz="4" w:space="0" w:color="FFC000"/>
        <w:right w:val="single" w:sz="4" w:space="0" w:color="FFC000"/>
      </w:pBdr>
      <w:spacing w:before="100" w:beforeAutospacing="1" w:after="100" w:afterAutospacing="1"/>
      <w:jc w:val="center"/>
    </w:pPr>
    <w:rPr>
      <w:rFonts w:ascii="Arial Narrow" w:hAnsi="Arial Narrow"/>
      <w:sz w:val="20"/>
      <w:szCs w:val="20"/>
      <w:lang w:eastAsia="es-CO"/>
    </w:rPr>
  </w:style>
  <w:style w:type="paragraph" w:customStyle="1" w:styleId="xl71">
    <w:name w:val="xl71"/>
    <w:basedOn w:val="Normal"/>
    <w:rsid w:val="007028C8"/>
    <w:pPr>
      <w:pBdr>
        <w:top w:val="single" w:sz="4" w:space="0" w:color="FFC000"/>
        <w:left w:val="single" w:sz="4" w:space="0" w:color="FFC000"/>
        <w:bottom w:val="single" w:sz="4" w:space="0" w:color="FFC000"/>
        <w:right w:val="single" w:sz="4" w:space="0" w:color="FFC000"/>
      </w:pBdr>
      <w:spacing w:before="100" w:beforeAutospacing="1" w:after="100" w:afterAutospacing="1"/>
      <w:jc w:val="center"/>
    </w:pPr>
    <w:rPr>
      <w:rFonts w:ascii="Arial Narrow" w:hAnsi="Arial Narrow"/>
      <w:sz w:val="20"/>
      <w:szCs w:val="20"/>
      <w:lang w:eastAsia="es-CO"/>
    </w:rPr>
  </w:style>
  <w:style w:type="paragraph" w:customStyle="1" w:styleId="xl72">
    <w:name w:val="xl72"/>
    <w:basedOn w:val="Normal"/>
    <w:rsid w:val="007028C8"/>
    <w:pPr>
      <w:pBdr>
        <w:top w:val="single" w:sz="4" w:space="0" w:color="FFC000"/>
        <w:left w:val="single" w:sz="4" w:space="0" w:color="FFC000"/>
        <w:bottom w:val="single" w:sz="4" w:space="0" w:color="FFC000"/>
        <w:right w:val="single" w:sz="4" w:space="0" w:color="FFC000"/>
      </w:pBdr>
      <w:shd w:val="clear" w:color="DCE6F1" w:fill="FFCC66"/>
      <w:spacing w:before="100" w:beforeAutospacing="1" w:after="100" w:afterAutospacing="1"/>
      <w:jc w:val="center"/>
      <w:textAlignment w:val="center"/>
    </w:pPr>
    <w:rPr>
      <w:rFonts w:ascii="Arial Narrow" w:hAnsi="Arial Narrow"/>
      <w:b/>
      <w:bCs/>
      <w:color w:val="FFFFFF"/>
      <w:sz w:val="20"/>
      <w:szCs w:val="20"/>
      <w:lang w:eastAsia="es-CO"/>
    </w:rPr>
  </w:style>
  <w:style w:type="paragraph" w:customStyle="1" w:styleId="xl73">
    <w:name w:val="xl73"/>
    <w:basedOn w:val="Normal"/>
    <w:rsid w:val="007028C8"/>
    <w:pPr>
      <w:pBdr>
        <w:top w:val="single" w:sz="4" w:space="0" w:color="FFC000"/>
        <w:left w:val="single" w:sz="4" w:space="0" w:color="FFC000"/>
        <w:bottom w:val="single" w:sz="4" w:space="0" w:color="FFC000"/>
        <w:right w:val="single" w:sz="4" w:space="0" w:color="FFC000"/>
      </w:pBdr>
      <w:shd w:val="clear" w:color="DCE6F1" w:fill="FFCC66"/>
      <w:spacing w:before="100" w:beforeAutospacing="1" w:after="100" w:afterAutospacing="1"/>
      <w:jc w:val="center"/>
      <w:textAlignment w:val="center"/>
    </w:pPr>
    <w:rPr>
      <w:rFonts w:ascii="Arial Narrow" w:hAnsi="Arial Narrow"/>
      <w:b/>
      <w:bCs/>
      <w:color w:val="FFFFFF"/>
      <w:sz w:val="20"/>
      <w:szCs w:val="20"/>
      <w:lang w:eastAsia="es-CO"/>
    </w:rPr>
  </w:style>
  <w:style w:type="character" w:customStyle="1" w:styleId="Mencinsinresolver100">
    <w:name w:val="Mención sin resolver100"/>
    <w:uiPriority w:val="99"/>
    <w:semiHidden/>
    <w:unhideWhenUsed/>
    <w:rsid w:val="00C40C10"/>
    <w:rPr>
      <w:color w:val="605E5C"/>
      <w:shd w:val="clear" w:color="auto" w:fill="E1DFDD"/>
    </w:rPr>
  </w:style>
  <w:style w:type="table" w:customStyle="1" w:styleId="Tabladecuadrcula1clara1">
    <w:name w:val="Tabla de cuadrícula 1 clara1"/>
    <w:basedOn w:val="Tablanormal"/>
    <w:uiPriority w:val="46"/>
    <w:rsid w:val="00425D74"/>
    <w:tblPr/>
    <w:tblStylePr w:type="firstRow">
      <w:rPr>
        <w:b/>
        <w:bCs/>
      </w:rPr>
    </w:tblStylePr>
    <w:tblStylePr w:type="lastRow">
      <w:rPr>
        <w:b/>
        <w:bCs/>
      </w:rPr>
    </w:tblStylePr>
    <w:tblStylePr w:type="firstCol">
      <w:rPr>
        <w:b/>
        <w:bCs/>
      </w:rPr>
    </w:tblStylePr>
    <w:tblStylePr w:type="lastCol">
      <w:rPr>
        <w:b/>
        <w:bCs/>
      </w:rPr>
    </w:tblStylePr>
  </w:style>
  <w:style w:type="paragraph" w:styleId="TDC4">
    <w:name w:val="toc 4"/>
    <w:basedOn w:val="Normal"/>
    <w:next w:val="Normal"/>
    <w:autoRedefine/>
    <w:uiPriority w:val="39"/>
    <w:unhideWhenUsed/>
    <w:rsid w:val="007054E4"/>
    <w:pPr>
      <w:spacing w:after="100"/>
      <w:ind w:left="720"/>
    </w:pPr>
    <w:rPr>
      <w:rFonts w:ascii="Calibri" w:eastAsia="MS Mincho" w:hAnsi="Calibri" w:cs="Arial"/>
    </w:rPr>
  </w:style>
  <w:style w:type="paragraph" w:styleId="TDC5">
    <w:name w:val="toc 5"/>
    <w:basedOn w:val="Normal"/>
    <w:next w:val="Normal"/>
    <w:autoRedefine/>
    <w:uiPriority w:val="39"/>
    <w:unhideWhenUsed/>
    <w:rsid w:val="007054E4"/>
    <w:pPr>
      <w:spacing w:after="100"/>
      <w:ind w:left="960"/>
    </w:pPr>
    <w:rPr>
      <w:rFonts w:ascii="Calibri" w:eastAsia="MS Mincho" w:hAnsi="Calibri" w:cs="Arial"/>
    </w:rPr>
  </w:style>
  <w:style w:type="paragraph" w:styleId="TDC6">
    <w:name w:val="toc 6"/>
    <w:basedOn w:val="Normal"/>
    <w:next w:val="Normal"/>
    <w:autoRedefine/>
    <w:uiPriority w:val="39"/>
    <w:unhideWhenUsed/>
    <w:rsid w:val="007054E4"/>
    <w:pPr>
      <w:spacing w:after="100"/>
      <w:ind w:left="1200"/>
    </w:pPr>
    <w:rPr>
      <w:rFonts w:ascii="Calibri" w:eastAsia="MS Mincho" w:hAnsi="Calibri" w:cs="Arial"/>
    </w:rPr>
  </w:style>
  <w:style w:type="paragraph" w:styleId="TDC7">
    <w:name w:val="toc 7"/>
    <w:basedOn w:val="Normal"/>
    <w:next w:val="Normal"/>
    <w:autoRedefine/>
    <w:uiPriority w:val="39"/>
    <w:unhideWhenUsed/>
    <w:rsid w:val="007054E4"/>
    <w:pPr>
      <w:spacing w:after="100"/>
      <w:ind w:left="1440"/>
    </w:pPr>
    <w:rPr>
      <w:rFonts w:ascii="Calibri" w:eastAsia="MS Mincho" w:hAnsi="Calibri" w:cs="Arial"/>
    </w:rPr>
  </w:style>
  <w:style w:type="paragraph" w:styleId="TDC8">
    <w:name w:val="toc 8"/>
    <w:basedOn w:val="Normal"/>
    <w:next w:val="Normal"/>
    <w:autoRedefine/>
    <w:uiPriority w:val="39"/>
    <w:unhideWhenUsed/>
    <w:rsid w:val="007054E4"/>
    <w:pPr>
      <w:spacing w:after="100"/>
      <w:ind w:left="1680"/>
    </w:pPr>
    <w:rPr>
      <w:rFonts w:ascii="Calibri" w:eastAsia="MS Mincho" w:hAnsi="Calibri" w:cs="Arial"/>
    </w:rPr>
  </w:style>
  <w:style w:type="paragraph" w:styleId="TDC9">
    <w:name w:val="toc 9"/>
    <w:basedOn w:val="Normal"/>
    <w:next w:val="Normal"/>
    <w:autoRedefine/>
    <w:uiPriority w:val="39"/>
    <w:unhideWhenUsed/>
    <w:rsid w:val="007054E4"/>
    <w:pPr>
      <w:spacing w:after="100"/>
      <w:ind w:left="1920"/>
    </w:pPr>
    <w:rPr>
      <w:rFonts w:ascii="Calibri" w:eastAsia="MS Mincho" w:hAnsi="Calibri" w:cs="Arial"/>
    </w:rPr>
  </w:style>
  <w:style w:type="character" w:customStyle="1" w:styleId="UnresolvedMention1">
    <w:name w:val="Unresolved Mention1"/>
    <w:uiPriority w:val="99"/>
    <w:semiHidden/>
    <w:unhideWhenUsed/>
    <w:rsid w:val="00C91F5C"/>
    <w:rPr>
      <w:color w:val="605E5C"/>
      <w:shd w:val="clear" w:color="auto" w:fill="E1DFDD"/>
    </w:rPr>
  </w:style>
  <w:style w:type="table" w:customStyle="1" w:styleId="Tabladecuadrcula4-nfasis21">
    <w:name w:val="Tabla de cuadrícula 4 - Énfasis 21"/>
    <w:basedOn w:val="Tablanormal"/>
    <w:uiPriority w:val="49"/>
    <w:rsid w:val="00425D74"/>
    <w:tblPr/>
    <w:tblStylePr w:type="firstRow">
      <w:rPr>
        <w:b/>
        <w:bCs/>
        <w:color w:val="FFFFFF"/>
      </w:rPr>
    </w:tblStylePr>
    <w:tblStylePr w:type="lastRow">
      <w:rPr>
        <w:b/>
        <w:bCs/>
      </w:rPr>
    </w:tblStylePr>
    <w:tblStylePr w:type="firstCol">
      <w:rPr>
        <w:b/>
        <w:bCs/>
      </w:rPr>
    </w:tblStylePr>
    <w:tblStylePr w:type="lastCol">
      <w:rPr>
        <w:b/>
        <w:bCs/>
      </w:rPr>
    </w:tblStylePr>
  </w:style>
  <w:style w:type="character" w:customStyle="1" w:styleId="Mencinsinresolver2">
    <w:name w:val="Mención sin resolver2"/>
    <w:uiPriority w:val="99"/>
    <w:semiHidden/>
    <w:unhideWhenUsed/>
    <w:rsid w:val="00F15DE7"/>
    <w:rPr>
      <w:color w:val="605E5C"/>
      <w:shd w:val="clear" w:color="auto" w:fill="E1DFDD"/>
    </w:rPr>
  </w:style>
  <w:style w:type="paragraph" w:styleId="Textonotaalfinal">
    <w:name w:val="endnote text"/>
    <w:basedOn w:val="Normal"/>
    <w:uiPriority w:val="99"/>
    <w:semiHidden/>
    <w:unhideWhenUsed/>
    <w:rsid w:val="072BD376"/>
    <w:rPr>
      <w:sz w:val="20"/>
      <w:szCs w:val="20"/>
    </w:rPr>
  </w:style>
  <w:style w:type="character" w:styleId="Refdenotaalfinal">
    <w:name w:val="endnote reference"/>
    <w:uiPriority w:val="99"/>
    <w:semiHidden/>
    <w:unhideWhenUsed/>
    <w:rPr>
      <w:vertAlign w:val="superscript"/>
    </w:rPr>
  </w:style>
  <w:style w:type="table" w:customStyle="1" w:styleId="Tabladecuadrcula4-nfasis51">
    <w:name w:val="Tabla de cuadrícula 4 - Énfasis 51"/>
    <w:basedOn w:val="Tablanormal"/>
    <w:uiPriority w:val="49"/>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6concolores-nfasis11">
    <w:name w:val="Tabla de cuadrícula 6 con colores - Énfasis 11"/>
    <w:basedOn w:val="Tablanormal"/>
    <w:uiPriority w:val="51"/>
    <w:rPr>
      <w:color w:val="2E74B5"/>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abladecuadrcula2-nfasis21">
    <w:name w:val="Tabla de cuadrícula 2 - Énfasis 21"/>
    <w:basedOn w:val="Tablanormal"/>
    <w:uiPriority w:val="47"/>
    <w:rsid w:val="009D37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41">
    <w:name w:val="Tabla de cuadrícula 4 - Énfasis 41"/>
    <w:basedOn w:val="Tablanormal"/>
    <w:uiPriority w:val="49"/>
    <w:rsid w:val="00240EB4"/>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Tabladelista3-nfasis4">
    <w:name w:val="List Table 3 Accent 4"/>
    <w:basedOn w:val="Tablanormal"/>
    <w:uiPriority w:val="48"/>
    <w:rsid w:val="00240EB4"/>
    <w:tblPr>
      <w:tblStyleRowBandSize w:val="1"/>
      <w:tblStyleColBandSize w:val="1"/>
    </w:tblPr>
    <w:tcPr>
      <w:tcBorders>
        <w:top w:val="double" w:sz="4" w:space="0" w:color="FFC000"/>
        <w:left w:val="nil"/>
        <w:bottom w:val="single" w:sz="4" w:space="0" w:color="FFC000"/>
        <w:right w:val="nil"/>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style>
  <w:style w:type="table" w:styleId="Tabladelista3-nfasis2">
    <w:name w:val="List Table 3 Accent 2"/>
    <w:basedOn w:val="Tablanormal"/>
    <w:uiPriority w:val="48"/>
    <w:rsid w:val="00033823"/>
    <w:tblPr>
      <w:tblStyleRowBandSize w:val="1"/>
      <w:tblStyleColBandSize w:val="1"/>
    </w:tblPr>
    <w:tcPr>
      <w:tcBorders>
        <w:top w:val="double" w:sz="4" w:space="0" w:color="ED7D31"/>
        <w:left w:val="nil"/>
        <w:bottom w:val="single" w:sz="4" w:space="0" w:color="ED7D31"/>
        <w:right w:val="nil"/>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style>
  <w:style w:type="table" w:styleId="Tabladelista4-nfasis2">
    <w:name w:val="List Table 4 Accent 2"/>
    <w:basedOn w:val="Tablanormal"/>
    <w:uiPriority w:val="49"/>
    <w:rsid w:val="00115027"/>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abladecuadrcula7concolores-nfasis21">
    <w:name w:val="Tabla de cuadrícula 7 con colores - Énfasis 21"/>
    <w:basedOn w:val="Tablanormal"/>
    <w:uiPriority w:val="52"/>
    <w:rsid w:val="00115027"/>
    <w:rPr>
      <w:color w:val="C45911"/>
    </w:rPr>
    <w:tblPr>
      <w:tblStyleRowBandSize w:val="1"/>
      <w:tblStyleColBandSize w:val="1"/>
    </w:tblPr>
    <w:tcPr>
      <w:tcBorders>
        <w:top w:val="nil"/>
        <w:left w:val="nil"/>
        <w:bottom w:val="nil"/>
        <w:right w:val="nil"/>
      </w:tcBorders>
      <w:shd w:val="clear" w:color="auto" w:fill="FFFFFF"/>
    </w:tcPr>
    <w:tblStylePr w:type="firstRow">
      <w:rPr>
        <w:b/>
        <w:bCs/>
      </w:rPr>
      <w:tblPr/>
      <w:tcPr>
        <w:tcBorders>
          <w:top w:val="nil"/>
          <w:left w:val="nil"/>
          <w:right w:val="nil"/>
          <w:insideH w:val="nil"/>
          <w:insideV w:val="nil"/>
        </w:tcBorders>
        <w:shd w:val="clear" w:color="auto" w:fill="FFFFFF"/>
      </w:tc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ladecuadrcula6concolores-nfasis21">
    <w:name w:val="Tabla de cuadrícula 6 con colores - Énfasis 21"/>
    <w:basedOn w:val="Tablanormal"/>
    <w:uiPriority w:val="51"/>
    <w:rsid w:val="00115027"/>
    <w:rPr>
      <w:color w:val="C45911"/>
    </w:rPr>
    <w:tblPr/>
    <w:tblStylePr w:type="firstRow">
      <w:rPr>
        <w:b/>
        <w:bCs/>
      </w:rPr>
    </w:tblStylePr>
    <w:tblStylePr w:type="lastRow">
      <w:rPr>
        <w:b/>
        <w:bCs/>
      </w:rPr>
    </w:tblStylePr>
    <w:tblStylePr w:type="firstCol">
      <w:rPr>
        <w:b/>
        <w:bCs/>
      </w:rPr>
    </w:tblStylePr>
    <w:tblStylePr w:type="lastCol">
      <w:rPr>
        <w:b/>
        <w:bCs/>
      </w:rPr>
    </w:tblStylePr>
  </w:style>
  <w:style w:type="table" w:styleId="Tablanormal2">
    <w:name w:val="Plain Table 2"/>
    <w:basedOn w:val="Tablanormal"/>
    <w:uiPriority w:val="42"/>
    <w:rsid w:val="00AC2758"/>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Ttulo5Car">
    <w:name w:val="Título 5 Car"/>
    <w:link w:val="Ttulo5"/>
    <w:uiPriority w:val="9"/>
    <w:rsid w:val="00FF5168"/>
    <w:rPr>
      <w:rFonts w:ascii="Cambria" w:hAnsi="Cambria"/>
      <w:color w:val="365F91"/>
      <w:sz w:val="22"/>
      <w:szCs w:val="22"/>
      <w:lang w:val="es-ES" w:eastAsia="en-US"/>
    </w:rPr>
  </w:style>
  <w:style w:type="table" w:customStyle="1" w:styleId="TableNormal1">
    <w:name w:val="Table Normal1"/>
    <w:uiPriority w:val="2"/>
    <w:semiHidden/>
    <w:unhideWhenUsed/>
    <w:qFormat/>
    <w:rsid w:val="00FF51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decuadrcula2-nfasis61">
    <w:name w:val="Tabla de cuadrícula 2 - Énfasis 61"/>
    <w:basedOn w:val="Tablanormal"/>
    <w:uiPriority w:val="47"/>
    <w:rsid w:val="00FF5168"/>
    <w:rPr>
      <w:rFonts w:ascii="Calibri" w:eastAsia="Calibri" w:hAnsi="Calibri"/>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Ttulo4Car">
    <w:name w:val="Título 4 Car"/>
    <w:link w:val="Ttulo4"/>
    <w:semiHidden/>
    <w:rsid w:val="00E219E2"/>
    <w:rPr>
      <w:rFonts w:ascii="Calibri" w:eastAsia="Times New Roman" w:hAnsi="Calibri" w:cs="Times New Roman"/>
      <w:b/>
      <w:bCs/>
      <w:sz w:val="28"/>
      <w:szCs w:val="28"/>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2174">
      <w:bodyDiv w:val="1"/>
      <w:marLeft w:val="0"/>
      <w:marRight w:val="0"/>
      <w:marTop w:val="0"/>
      <w:marBottom w:val="0"/>
      <w:divBdr>
        <w:top w:val="none" w:sz="0" w:space="0" w:color="auto"/>
        <w:left w:val="none" w:sz="0" w:space="0" w:color="auto"/>
        <w:bottom w:val="none" w:sz="0" w:space="0" w:color="auto"/>
        <w:right w:val="none" w:sz="0" w:space="0" w:color="auto"/>
      </w:divBdr>
    </w:div>
    <w:div w:id="29501553">
      <w:bodyDiv w:val="1"/>
      <w:marLeft w:val="0"/>
      <w:marRight w:val="0"/>
      <w:marTop w:val="0"/>
      <w:marBottom w:val="0"/>
      <w:divBdr>
        <w:top w:val="none" w:sz="0" w:space="0" w:color="auto"/>
        <w:left w:val="none" w:sz="0" w:space="0" w:color="auto"/>
        <w:bottom w:val="none" w:sz="0" w:space="0" w:color="auto"/>
        <w:right w:val="none" w:sz="0" w:space="0" w:color="auto"/>
      </w:divBdr>
    </w:div>
    <w:div w:id="59254129">
      <w:bodyDiv w:val="1"/>
      <w:marLeft w:val="0"/>
      <w:marRight w:val="0"/>
      <w:marTop w:val="0"/>
      <w:marBottom w:val="0"/>
      <w:divBdr>
        <w:top w:val="none" w:sz="0" w:space="0" w:color="auto"/>
        <w:left w:val="none" w:sz="0" w:space="0" w:color="auto"/>
        <w:bottom w:val="none" w:sz="0" w:space="0" w:color="auto"/>
        <w:right w:val="none" w:sz="0" w:space="0" w:color="auto"/>
      </w:divBdr>
      <w:divsChild>
        <w:div w:id="40711312">
          <w:marLeft w:val="0"/>
          <w:marRight w:val="0"/>
          <w:marTop w:val="0"/>
          <w:marBottom w:val="0"/>
          <w:divBdr>
            <w:top w:val="none" w:sz="0" w:space="0" w:color="auto"/>
            <w:left w:val="none" w:sz="0" w:space="0" w:color="auto"/>
            <w:bottom w:val="none" w:sz="0" w:space="0" w:color="auto"/>
            <w:right w:val="none" w:sz="0" w:space="0" w:color="auto"/>
          </w:divBdr>
        </w:div>
      </w:divsChild>
    </w:div>
    <w:div w:id="90899831">
      <w:bodyDiv w:val="1"/>
      <w:marLeft w:val="0"/>
      <w:marRight w:val="0"/>
      <w:marTop w:val="0"/>
      <w:marBottom w:val="0"/>
      <w:divBdr>
        <w:top w:val="none" w:sz="0" w:space="0" w:color="auto"/>
        <w:left w:val="none" w:sz="0" w:space="0" w:color="auto"/>
        <w:bottom w:val="none" w:sz="0" w:space="0" w:color="auto"/>
        <w:right w:val="none" w:sz="0" w:space="0" w:color="auto"/>
      </w:divBdr>
      <w:divsChild>
        <w:div w:id="1167132596">
          <w:marLeft w:val="0"/>
          <w:marRight w:val="0"/>
          <w:marTop w:val="0"/>
          <w:marBottom w:val="0"/>
          <w:divBdr>
            <w:top w:val="none" w:sz="0" w:space="0" w:color="auto"/>
            <w:left w:val="none" w:sz="0" w:space="0" w:color="auto"/>
            <w:bottom w:val="none" w:sz="0" w:space="0" w:color="auto"/>
            <w:right w:val="none" w:sz="0" w:space="0" w:color="auto"/>
          </w:divBdr>
          <w:divsChild>
            <w:div w:id="753014030">
              <w:marLeft w:val="0"/>
              <w:marRight w:val="0"/>
              <w:marTop w:val="0"/>
              <w:marBottom w:val="0"/>
              <w:divBdr>
                <w:top w:val="none" w:sz="0" w:space="0" w:color="auto"/>
                <w:left w:val="none" w:sz="0" w:space="0" w:color="auto"/>
                <w:bottom w:val="none" w:sz="0" w:space="0" w:color="auto"/>
                <w:right w:val="none" w:sz="0" w:space="0" w:color="auto"/>
              </w:divBdr>
              <w:divsChild>
                <w:div w:id="1756975544">
                  <w:marLeft w:val="0"/>
                  <w:marRight w:val="0"/>
                  <w:marTop w:val="0"/>
                  <w:marBottom w:val="0"/>
                  <w:divBdr>
                    <w:top w:val="none" w:sz="0" w:space="0" w:color="auto"/>
                    <w:left w:val="none" w:sz="0" w:space="0" w:color="auto"/>
                    <w:bottom w:val="none" w:sz="0" w:space="0" w:color="auto"/>
                    <w:right w:val="none" w:sz="0" w:space="0" w:color="auto"/>
                  </w:divBdr>
                  <w:divsChild>
                    <w:div w:id="3054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4190">
      <w:bodyDiv w:val="1"/>
      <w:marLeft w:val="0"/>
      <w:marRight w:val="0"/>
      <w:marTop w:val="0"/>
      <w:marBottom w:val="0"/>
      <w:divBdr>
        <w:top w:val="none" w:sz="0" w:space="0" w:color="auto"/>
        <w:left w:val="none" w:sz="0" w:space="0" w:color="auto"/>
        <w:bottom w:val="none" w:sz="0" w:space="0" w:color="auto"/>
        <w:right w:val="none" w:sz="0" w:space="0" w:color="auto"/>
      </w:divBdr>
      <w:divsChild>
        <w:div w:id="344986122">
          <w:marLeft w:val="0"/>
          <w:marRight w:val="0"/>
          <w:marTop w:val="0"/>
          <w:marBottom w:val="0"/>
          <w:divBdr>
            <w:top w:val="none" w:sz="0" w:space="0" w:color="auto"/>
            <w:left w:val="none" w:sz="0" w:space="0" w:color="auto"/>
            <w:bottom w:val="none" w:sz="0" w:space="0" w:color="auto"/>
            <w:right w:val="none" w:sz="0" w:space="0" w:color="auto"/>
          </w:divBdr>
        </w:div>
        <w:div w:id="556404743">
          <w:marLeft w:val="0"/>
          <w:marRight w:val="0"/>
          <w:marTop w:val="0"/>
          <w:marBottom w:val="0"/>
          <w:divBdr>
            <w:top w:val="none" w:sz="0" w:space="0" w:color="auto"/>
            <w:left w:val="none" w:sz="0" w:space="0" w:color="auto"/>
            <w:bottom w:val="none" w:sz="0" w:space="0" w:color="auto"/>
            <w:right w:val="none" w:sz="0" w:space="0" w:color="auto"/>
          </w:divBdr>
        </w:div>
        <w:div w:id="641428994">
          <w:marLeft w:val="0"/>
          <w:marRight w:val="0"/>
          <w:marTop w:val="0"/>
          <w:marBottom w:val="0"/>
          <w:divBdr>
            <w:top w:val="none" w:sz="0" w:space="0" w:color="auto"/>
            <w:left w:val="none" w:sz="0" w:space="0" w:color="auto"/>
            <w:bottom w:val="none" w:sz="0" w:space="0" w:color="auto"/>
            <w:right w:val="none" w:sz="0" w:space="0" w:color="auto"/>
          </w:divBdr>
        </w:div>
        <w:div w:id="1255356848">
          <w:marLeft w:val="0"/>
          <w:marRight w:val="0"/>
          <w:marTop w:val="0"/>
          <w:marBottom w:val="0"/>
          <w:divBdr>
            <w:top w:val="none" w:sz="0" w:space="0" w:color="auto"/>
            <w:left w:val="none" w:sz="0" w:space="0" w:color="auto"/>
            <w:bottom w:val="none" w:sz="0" w:space="0" w:color="auto"/>
            <w:right w:val="none" w:sz="0" w:space="0" w:color="auto"/>
          </w:divBdr>
        </w:div>
        <w:div w:id="1475297070">
          <w:marLeft w:val="0"/>
          <w:marRight w:val="0"/>
          <w:marTop w:val="0"/>
          <w:marBottom w:val="0"/>
          <w:divBdr>
            <w:top w:val="none" w:sz="0" w:space="0" w:color="auto"/>
            <w:left w:val="none" w:sz="0" w:space="0" w:color="auto"/>
            <w:bottom w:val="none" w:sz="0" w:space="0" w:color="auto"/>
            <w:right w:val="none" w:sz="0" w:space="0" w:color="auto"/>
          </w:divBdr>
        </w:div>
        <w:div w:id="1638296260">
          <w:marLeft w:val="0"/>
          <w:marRight w:val="0"/>
          <w:marTop w:val="0"/>
          <w:marBottom w:val="0"/>
          <w:divBdr>
            <w:top w:val="none" w:sz="0" w:space="0" w:color="auto"/>
            <w:left w:val="none" w:sz="0" w:space="0" w:color="auto"/>
            <w:bottom w:val="none" w:sz="0" w:space="0" w:color="auto"/>
            <w:right w:val="none" w:sz="0" w:space="0" w:color="auto"/>
          </w:divBdr>
        </w:div>
        <w:div w:id="1670867630">
          <w:marLeft w:val="0"/>
          <w:marRight w:val="0"/>
          <w:marTop w:val="0"/>
          <w:marBottom w:val="0"/>
          <w:divBdr>
            <w:top w:val="none" w:sz="0" w:space="0" w:color="auto"/>
            <w:left w:val="none" w:sz="0" w:space="0" w:color="auto"/>
            <w:bottom w:val="none" w:sz="0" w:space="0" w:color="auto"/>
            <w:right w:val="none" w:sz="0" w:space="0" w:color="auto"/>
          </w:divBdr>
        </w:div>
      </w:divsChild>
    </w:div>
    <w:div w:id="174923333">
      <w:bodyDiv w:val="1"/>
      <w:marLeft w:val="0"/>
      <w:marRight w:val="0"/>
      <w:marTop w:val="0"/>
      <w:marBottom w:val="0"/>
      <w:divBdr>
        <w:top w:val="none" w:sz="0" w:space="0" w:color="auto"/>
        <w:left w:val="none" w:sz="0" w:space="0" w:color="auto"/>
        <w:bottom w:val="none" w:sz="0" w:space="0" w:color="auto"/>
        <w:right w:val="none" w:sz="0" w:space="0" w:color="auto"/>
      </w:divBdr>
      <w:divsChild>
        <w:div w:id="709719355">
          <w:marLeft w:val="0"/>
          <w:marRight w:val="0"/>
          <w:marTop w:val="0"/>
          <w:marBottom w:val="0"/>
          <w:divBdr>
            <w:top w:val="none" w:sz="0" w:space="0" w:color="auto"/>
            <w:left w:val="none" w:sz="0" w:space="0" w:color="auto"/>
            <w:bottom w:val="none" w:sz="0" w:space="0" w:color="auto"/>
            <w:right w:val="none" w:sz="0" w:space="0" w:color="auto"/>
          </w:divBdr>
        </w:div>
      </w:divsChild>
    </w:div>
    <w:div w:id="207497432">
      <w:bodyDiv w:val="1"/>
      <w:marLeft w:val="0"/>
      <w:marRight w:val="0"/>
      <w:marTop w:val="0"/>
      <w:marBottom w:val="0"/>
      <w:divBdr>
        <w:top w:val="none" w:sz="0" w:space="0" w:color="auto"/>
        <w:left w:val="none" w:sz="0" w:space="0" w:color="auto"/>
        <w:bottom w:val="none" w:sz="0" w:space="0" w:color="auto"/>
        <w:right w:val="none" w:sz="0" w:space="0" w:color="auto"/>
      </w:divBdr>
    </w:div>
    <w:div w:id="220017940">
      <w:bodyDiv w:val="1"/>
      <w:marLeft w:val="0"/>
      <w:marRight w:val="0"/>
      <w:marTop w:val="0"/>
      <w:marBottom w:val="0"/>
      <w:divBdr>
        <w:top w:val="none" w:sz="0" w:space="0" w:color="auto"/>
        <w:left w:val="none" w:sz="0" w:space="0" w:color="auto"/>
        <w:bottom w:val="none" w:sz="0" w:space="0" w:color="auto"/>
        <w:right w:val="none" w:sz="0" w:space="0" w:color="auto"/>
      </w:divBdr>
    </w:div>
    <w:div w:id="270474491">
      <w:bodyDiv w:val="1"/>
      <w:marLeft w:val="0"/>
      <w:marRight w:val="0"/>
      <w:marTop w:val="0"/>
      <w:marBottom w:val="0"/>
      <w:divBdr>
        <w:top w:val="none" w:sz="0" w:space="0" w:color="auto"/>
        <w:left w:val="none" w:sz="0" w:space="0" w:color="auto"/>
        <w:bottom w:val="none" w:sz="0" w:space="0" w:color="auto"/>
        <w:right w:val="none" w:sz="0" w:space="0" w:color="auto"/>
      </w:divBdr>
    </w:div>
    <w:div w:id="311367848">
      <w:bodyDiv w:val="1"/>
      <w:marLeft w:val="0"/>
      <w:marRight w:val="0"/>
      <w:marTop w:val="0"/>
      <w:marBottom w:val="0"/>
      <w:divBdr>
        <w:top w:val="none" w:sz="0" w:space="0" w:color="auto"/>
        <w:left w:val="none" w:sz="0" w:space="0" w:color="auto"/>
        <w:bottom w:val="none" w:sz="0" w:space="0" w:color="auto"/>
        <w:right w:val="none" w:sz="0" w:space="0" w:color="auto"/>
      </w:divBdr>
    </w:div>
    <w:div w:id="351882343">
      <w:bodyDiv w:val="1"/>
      <w:marLeft w:val="0"/>
      <w:marRight w:val="0"/>
      <w:marTop w:val="0"/>
      <w:marBottom w:val="0"/>
      <w:divBdr>
        <w:top w:val="none" w:sz="0" w:space="0" w:color="auto"/>
        <w:left w:val="none" w:sz="0" w:space="0" w:color="auto"/>
        <w:bottom w:val="none" w:sz="0" w:space="0" w:color="auto"/>
        <w:right w:val="none" w:sz="0" w:space="0" w:color="auto"/>
      </w:divBdr>
    </w:div>
    <w:div w:id="422844081">
      <w:bodyDiv w:val="1"/>
      <w:marLeft w:val="0"/>
      <w:marRight w:val="0"/>
      <w:marTop w:val="0"/>
      <w:marBottom w:val="0"/>
      <w:divBdr>
        <w:top w:val="none" w:sz="0" w:space="0" w:color="auto"/>
        <w:left w:val="none" w:sz="0" w:space="0" w:color="auto"/>
        <w:bottom w:val="none" w:sz="0" w:space="0" w:color="auto"/>
        <w:right w:val="none" w:sz="0" w:space="0" w:color="auto"/>
      </w:divBdr>
    </w:div>
    <w:div w:id="436097181">
      <w:bodyDiv w:val="1"/>
      <w:marLeft w:val="0"/>
      <w:marRight w:val="0"/>
      <w:marTop w:val="0"/>
      <w:marBottom w:val="0"/>
      <w:divBdr>
        <w:top w:val="none" w:sz="0" w:space="0" w:color="auto"/>
        <w:left w:val="none" w:sz="0" w:space="0" w:color="auto"/>
        <w:bottom w:val="none" w:sz="0" w:space="0" w:color="auto"/>
        <w:right w:val="none" w:sz="0" w:space="0" w:color="auto"/>
      </w:divBdr>
    </w:div>
    <w:div w:id="439761126">
      <w:bodyDiv w:val="1"/>
      <w:marLeft w:val="0"/>
      <w:marRight w:val="0"/>
      <w:marTop w:val="0"/>
      <w:marBottom w:val="0"/>
      <w:divBdr>
        <w:top w:val="none" w:sz="0" w:space="0" w:color="auto"/>
        <w:left w:val="none" w:sz="0" w:space="0" w:color="auto"/>
        <w:bottom w:val="none" w:sz="0" w:space="0" w:color="auto"/>
        <w:right w:val="none" w:sz="0" w:space="0" w:color="auto"/>
      </w:divBdr>
    </w:div>
    <w:div w:id="443575064">
      <w:bodyDiv w:val="1"/>
      <w:marLeft w:val="0"/>
      <w:marRight w:val="0"/>
      <w:marTop w:val="0"/>
      <w:marBottom w:val="0"/>
      <w:divBdr>
        <w:top w:val="none" w:sz="0" w:space="0" w:color="auto"/>
        <w:left w:val="none" w:sz="0" w:space="0" w:color="auto"/>
        <w:bottom w:val="none" w:sz="0" w:space="0" w:color="auto"/>
        <w:right w:val="none" w:sz="0" w:space="0" w:color="auto"/>
      </w:divBdr>
    </w:div>
    <w:div w:id="460613670">
      <w:bodyDiv w:val="1"/>
      <w:marLeft w:val="0"/>
      <w:marRight w:val="0"/>
      <w:marTop w:val="0"/>
      <w:marBottom w:val="0"/>
      <w:divBdr>
        <w:top w:val="none" w:sz="0" w:space="0" w:color="auto"/>
        <w:left w:val="none" w:sz="0" w:space="0" w:color="auto"/>
        <w:bottom w:val="none" w:sz="0" w:space="0" w:color="auto"/>
        <w:right w:val="none" w:sz="0" w:space="0" w:color="auto"/>
      </w:divBdr>
    </w:div>
    <w:div w:id="470638891">
      <w:bodyDiv w:val="1"/>
      <w:marLeft w:val="0"/>
      <w:marRight w:val="0"/>
      <w:marTop w:val="0"/>
      <w:marBottom w:val="0"/>
      <w:divBdr>
        <w:top w:val="none" w:sz="0" w:space="0" w:color="auto"/>
        <w:left w:val="none" w:sz="0" w:space="0" w:color="auto"/>
        <w:bottom w:val="none" w:sz="0" w:space="0" w:color="auto"/>
        <w:right w:val="none" w:sz="0" w:space="0" w:color="auto"/>
      </w:divBdr>
    </w:div>
    <w:div w:id="481847053">
      <w:bodyDiv w:val="1"/>
      <w:marLeft w:val="0"/>
      <w:marRight w:val="0"/>
      <w:marTop w:val="0"/>
      <w:marBottom w:val="0"/>
      <w:divBdr>
        <w:top w:val="none" w:sz="0" w:space="0" w:color="auto"/>
        <w:left w:val="none" w:sz="0" w:space="0" w:color="auto"/>
        <w:bottom w:val="none" w:sz="0" w:space="0" w:color="auto"/>
        <w:right w:val="none" w:sz="0" w:space="0" w:color="auto"/>
      </w:divBdr>
    </w:div>
    <w:div w:id="500974462">
      <w:bodyDiv w:val="1"/>
      <w:marLeft w:val="0"/>
      <w:marRight w:val="0"/>
      <w:marTop w:val="0"/>
      <w:marBottom w:val="0"/>
      <w:divBdr>
        <w:top w:val="none" w:sz="0" w:space="0" w:color="auto"/>
        <w:left w:val="none" w:sz="0" w:space="0" w:color="auto"/>
        <w:bottom w:val="none" w:sz="0" w:space="0" w:color="auto"/>
        <w:right w:val="none" w:sz="0" w:space="0" w:color="auto"/>
      </w:divBdr>
    </w:div>
    <w:div w:id="501286754">
      <w:bodyDiv w:val="1"/>
      <w:marLeft w:val="0"/>
      <w:marRight w:val="0"/>
      <w:marTop w:val="0"/>
      <w:marBottom w:val="0"/>
      <w:divBdr>
        <w:top w:val="none" w:sz="0" w:space="0" w:color="auto"/>
        <w:left w:val="none" w:sz="0" w:space="0" w:color="auto"/>
        <w:bottom w:val="none" w:sz="0" w:space="0" w:color="auto"/>
        <w:right w:val="none" w:sz="0" w:space="0" w:color="auto"/>
      </w:divBdr>
    </w:div>
    <w:div w:id="506023493">
      <w:bodyDiv w:val="1"/>
      <w:marLeft w:val="0"/>
      <w:marRight w:val="0"/>
      <w:marTop w:val="0"/>
      <w:marBottom w:val="0"/>
      <w:divBdr>
        <w:top w:val="none" w:sz="0" w:space="0" w:color="auto"/>
        <w:left w:val="none" w:sz="0" w:space="0" w:color="auto"/>
        <w:bottom w:val="none" w:sz="0" w:space="0" w:color="auto"/>
        <w:right w:val="none" w:sz="0" w:space="0" w:color="auto"/>
      </w:divBdr>
      <w:divsChild>
        <w:div w:id="29502265">
          <w:marLeft w:val="0"/>
          <w:marRight w:val="0"/>
          <w:marTop w:val="0"/>
          <w:marBottom w:val="0"/>
          <w:divBdr>
            <w:top w:val="none" w:sz="0" w:space="0" w:color="auto"/>
            <w:left w:val="none" w:sz="0" w:space="0" w:color="auto"/>
            <w:bottom w:val="none" w:sz="0" w:space="0" w:color="auto"/>
            <w:right w:val="none" w:sz="0" w:space="0" w:color="auto"/>
          </w:divBdr>
        </w:div>
        <w:div w:id="30808155">
          <w:marLeft w:val="0"/>
          <w:marRight w:val="0"/>
          <w:marTop w:val="0"/>
          <w:marBottom w:val="0"/>
          <w:divBdr>
            <w:top w:val="none" w:sz="0" w:space="0" w:color="auto"/>
            <w:left w:val="none" w:sz="0" w:space="0" w:color="auto"/>
            <w:bottom w:val="none" w:sz="0" w:space="0" w:color="auto"/>
            <w:right w:val="none" w:sz="0" w:space="0" w:color="auto"/>
          </w:divBdr>
        </w:div>
        <w:div w:id="61755197">
          <w:marLeft w:val="0"/>
          <w:marRight w:val="0"/>
          <w:marTop w:val="0"/>
          <w:marBottom w:val="0"/>
          <w:divBdr>
            <w:top w:val="none" w:sz="0" w:space="0" w:color="auto"/>
            <w:left w:val="none" w:sz="0" w:space="0" w:color="auto"/>
            <w:bottom w:val="none" w:sz="0" w:space="0" w:color="auto"/>
            <w:right w:val="none" w:sz="0" w:space="0" w:color="auto"/>
          </w:divBdr>
        </w:div>
        <w:div w:id="106701403">
          <w:marLeft w:val="0"/>
          <w:marRight w:val="0"/>
          <w:marTop w:val="0"/>
          <w:marBottom w:val="0"/>
          <w:divBdr>
            <w:top w:val="none" w:sz="0" w:space="0" w:color="auto"/>
            <w:left w:val="none" w:sz="0" w:space="0" w:color="auto"/>
            <w:bottom w:val="none" w:sz="0" w:space="0" w:color="auto"/>
            <w:right w:val="none" w:sz="0" w:space="0" w:color="auto"/>
          </w:divBdr>
        </w:div>
        <w:div w:id="171191867">
          <w:marLeft w:val="0"/>
          <w:marRight w:val="0"/>
          <w:marTop w:val="0"/>
          <w:marBottom w:val="0"/>
          <w:divBdr>
            <w:top w:val="none" w:sz="0" w:space="0" w:color="auto"/>
            <w:left w:val="none" w:sz="0" w:space="0" w:color="auto"/>
            <w:bottom w:val="none" w:sz="0" w:space="0" w:color="auto"/>
            <w:right w:val="none" w:sz="0" w:space="0" w:color="auto"/>
          </w:divBdr>
        </w:div>
        <w:div w:id="343094271">
          <w:marLeft w:val="0"/>
          <w:marRight w:val="0"/>
          <w:marTop w:val="0"/>
          <w:marBottom w:val="0"/>
          <w:divBdr>
            <w:top w:val="none" w:sz="0" w:space="0" w:color="auto"/>
            <w:left w:val="none" w:sz="0" w:space="0" w:color="auto"/>
            <w:bottom w:val="none" w:sz="0" w:space="0" w:color="auto"/>
            <w:right w:val="none" w:sz="0" w:space="0" w:color="auto"/>
          </w:divBdr>
        </w:div>
        <w:div w:id="576743547">
          <w:marLeft w:val="0"/>
          <w:marRight w:val="0"/>
          <w:marTop w:val="0"/>
          <w:marBottom w:val="0"/>
          <w:divBdr>
            <w:top w:val="none" w:sz="0" w:space="0" w:color="auto"/>
            <w:left w:val="none" w:sz="0" w:space="0" w:color="auto"/>
            <w:bottom w:val="none" w:sz="0" w:space="0" w:color="auto"/>
            <w:right w:val="none" w:sz="0" w:space="0" w:color="auto"/>
          </w:divBdr>
        </w:div>
        <w:div w:id="586422290">
          <w:marLeft w:val="0"/>
          <w:marRight w:val="0"/>
          <w:marTop w:val="0"/>
          <w:marBottom w:val="0"/>
          <w:divBdr>
            <w:top w:val="none" w:sz="0" w:space="0" w:color="auto"/>
            <w:left w:val="none" w:sz="0" w:space="0" w:color="auto"/>
            <w:bottom w:val="none" w:sz="0" w:space="0" w:color="auto"/>
            <w:right w:val="none" w:sz="0" w:space="0" w:color="auto"/>
          </w:divBdr>
        </w:div>
        <w:div w:id="730927884">
          <w:marLeft w:val="0"/>
          <w:marRight w:val="0"/>
          <w:marTop w:val="0"/>
          <w:marBottom w:val="0"/>
          <w:divBdr>
            <w:top w:val="none" w:sz="0" w:space="0" w:color="auto"/>
            <w:left w:val="none" w:sz="0" w:space="0" w:color="auto"/>
            <w:bottom w:val="none" w:sz="0" w:space="0" w:color="auto"/>
            <w:right w:val="none" w:sz="0" w:space="0" w:color="auto"/>
          </w:divBdr>
        </w:div>
        <w:div w:id="1202283861">
          <w:marLeft w:val="0"/>
          <w:marRight w:val="0"/>
          <w:marTop w:val="0"/>
          <w:marBottom w:val="0"/>
          <w:divBdr>
            <w:top w:val="none" w:sz="0" w:space="0" w:color="auto"/>
            <w:left w:val="none" w:sz="0" w:space="0" w:color="auto"/>
            <w:bottom w:val="none" w:sz="0" w:space="0" w:color="auto"/>
            <w:right w:val="none" w:sz="0" w:space="0" w:color="auto"/>
          </w:divBdr>
        </w:div>
        <w:div w:id="1276205794">
          <w:marLeft w:val="0"/>
          <w:marRight w:val="0"/>
          <w:marTop w:val="0"/>
          <w:marBottom w:val="0"/>
          <w:divBdr>
            <w:top w:val="none" w:sz="0" w:space="0" w:color="auto"/>
            <w:left w:val="none" w:sz="0" w:space="0" w:color="auto"/>
            <w:bottom w:val="none" w:sz="0" w:space="0" w:color="auto"/>
            <w:right w:val="none" w:sz="0" w:space="0" w:color="auto"/>
          </w:divBdr>
          <w:divsChild>
            <w:div w:id="1573348828">
              <w:marLeft w:val="-75"/>
              <w:marRight w:val="0"/>
              <w:marTop w:val="30"/>
              <w:marBottom w:val="30"/>
              <w:divBdr>
                <w:top w:val="none" w:sz="0" w:space="0" w:color="auto"/>
                <w:left w:val="none" w:sz="0" w:space="0" w:color="auto"/>
                <w:bottom w:val="none" w:sz="0" w:space="0" w:color="auto"/>
                <w:right w:val="none" w:sz="0" w:space="0" w:color="auto"/>
              </w:divBdr>
              <w:divsChild>
                <w:div w:id="9331500">
                  <w:marLeft w:val="0"/>
                  <w:marRight w:val="0"/>
                  <w:marTop w:val="0"/>
                  <w:marBottom w:val="0"/>
                  <w:divBdr>
                    <w:top w:val="none" w:sz="0" w:space="0" w:color="auto"/>
                    <w:left w:val="none" w:sz="0" w:space="0" w:color="auto"/>
                    <w:bottom w:val="none" w:sz="0" w:space="0" w:color="auto"/>
                    <w:right w:val="none" w:sz="0" w:space="0" w:color="auto"/>
                  </w:divBdr>
                  <w:divsChild>
                    <w:div w:id="1833908815">
                      <w:marLeft w:val="0"/>
                      <w:marRight w:val="0"/>
                      <w:marTop w:val="0"/>
                      <w:marBottom w:val="0"/>
                      <w:divBdr>
                        <w:top w:val="none" w:sz="0" w:space="0" w:color="auto"/>
                        <w:left w:val="none" w:sz="0" w:space="0" w:color="auto"/>
                        <w:bottom w:val="none" w:sz="0" w:space="0" w:color="auto"/>
                        <w:right w:val="none" w:sz="0" w:space="0" w:color="auto"/>
                      </w:divBdr>
                    </w:div>
                  </w:divsChild>
                </w:div>
                <w:div w:id="61292888">
                  <w:marLeft w:val="0"/>
                  <w:marRight w:val="0"/>
                  <w:marTop w:val="0"/>
                  <w:marBottom w:val="0"/>
                  <w:divBdr>
                    <w:top w:val="none" w:sz="0" w:space="0" w:color="auto"/>
                    <w:left w:val="none" w:sz="0" w:space="0" w:color="auto"/>
                    <w:bottom w:val="none" w:sz="0" w:space="0" w:color="auto"/>
                    <w:right w:val="none" w:sz="0" w:space="0" w:color="auto"/>
                  </w:divBdr>
                  <w:divsChild>
                    <w:div w:id="2073576363">
                      <w:marLeft w:val="0"/>
                      <w:marRight w:val="0"/>
                      <w:marTop w:val="0"/>
                      <w:marBottom w:val="0"/>
                      <w:divBdr>
                        <w:top w:val="none" w:sz="0" w:space="0" w:color="auto"/>
                        <w:left w:val="none" w:sz="0" w:space="0" w:color="auto"/>
                        <w:bottom w:val="none" w:sz="0" w:space="0" w:color="auto"/>
                        <w:right w:val="none" w:sz="0" w:space="0" w:color="auto"/>
                      </w:divBdr>
                    </w:div>
                  </w:divsChild>
                </w:div>
                <w:div w:id="105656919">
                  <w:marLeft w:val="0"/>
                  <w:marRight w:val="0"/>
                  <w:marTop w:val="0"/>
                  <w:marBottom w:val="0"/>
                  <w:divBdr>
                    <w:top w:val="none" w:sz="0" w:space="0" w:color="auto"/>
                    <w:left w:val="none" w:sz="0" w:space="0" w:color="auto"/>
                    <w:bottom w:val="none" w:sz="0" w:space="0" w:color="auto"/>
                    <w:right w:val="none" w:sz="0" w:space="0" w:color="auto"/>
                  </w:divBdr>
                  <w:divsChild>
                    <w:div w:id="105971838">
                      <w:marLeft w:val="0"/>
                      <w:marRight w:val="0"/>
                      <w:marTop w:val="0"/>
                      <w:marBottom w:val="0"/>
                      <w:divBdr>
                        <w:top w:val="none" w:sz="0" w:space="0" w:color="auto"/>
                        <w:left w:val="none" w:sz="0" w:space="0" w:color="auto"/>
                        <w:bottom w:val="none" w:sz="0" w:space="0" w:color="auto"/>
                        <w:right w:val="none" w:sz="0" w:space="0" w:color="auto"/>
                      </w:divBdr>
                    </w:div>
                    <w:div w:id="341858262">
                      <w:marLeft w:val="0"/>
                      <w:marRight w:val="0"/>
                      <w:marTop w:val="0"/>
                      <w:marBottom w:val="0"/>
                      <w:divBdr>
                        <w:top w:val="none" w:sz="0" w:space="0" w:color="auto"/>
                        <w:left w:val="none" w:sz="0" w:space="0" w:color="auto"/>
                        <w:bottom w:val="none" w:sz="0" w:space="0" w:color="auto"/>
                        <w:right w:val="none" w:sz="0" w:space="0" w:color="auto"/>
                      </w:divBdr>
                    </w:div>
                    <w:div w:id="407189390">
                      <w:marLeft w:val="0"/>
                      <w:marRight w:val="0"/>
                      <w:marTop w:val="0"/>
                      <w:marBottom w:val="0"/>
                      <w:divBdr>
                        <w:top w:val="none" w:sz="0" w:space="0" w:color="auto"/>
                        <w:left w:val="none" w:sz="0" w:space="0" w:color="auto"/>
                        <w:bottom w:val="none" w:sz="0" w:space="0" w:color="auto"/>
                        <w:right w:val="none" w:sz="0" w:space="0" w:color="auto"/>
                      </w:divBdr>
                    </w:div>
                    <w:div w:id="487596482">
                      <w:marLeft w:val="0"/>
                      <w:marRight w:val="0"/>
                      <w:marTop w:val="0"/>
                      <w:marBottom w:val="0"/>
                      <w:divBdr>
                        <w:top w:val="none" w:sz="0" w:space="0" w:color="auto"/>
                        <w:left w:val="none" w:sz="0" w:space="0" w:color="auto"/>
                        <w:bottom w:val="none" w:sz="0" w:space="0" w:color="auto"/>
                        <w:right w:val="none" w:sz="0" w:space="0" w:color="auto"/>
                      </w:divBdr>
                    </w:div>
                    <w:div w:id="503588891">
                      <w:marLeft w:val="0"/>
                      <w:marRight w:val="0"/>
                      <w:marTop w:val="0"/>
                      <w:marBottom w:val="0"/>
                      <w:divBdr>
                        <w:top w:val="none" w:sz="0" w:space="0" w:color="auto"/>
                        <w:left w:val="none" w:sz="0" w:space="0" w:color="auto"/>
                        <w:bottom w:val="none" w:sz="0" w:space="0" w:color="auto"/>
                        <w:right w:val="none" w:sz="0" w:space="0" w:color="auto"/>
                      </w:divBdr>
                    </w:div>
                    <w:div w:id="742407975">
                      <w:marLeft w:val="0"/>
                      <w:marRight w:val="0"/>
                      <w:marTop w:val="0"/>
                      <w:marBottom w:val="0"/>
                      <w:divBdr>
                        <w:top w:val="none" w:sz="0" w:space="0" w:color="auto"/>
                        <w:left w:val="none" w:sz="0" w:space="0" w:color="auto"/>
                        <w:bottom w:val="none" w:sz="0" w:space="0" w:color="auto"/>
                        <w:right w:val="none" w:sz="0" w:space="0" w:color="auto"/>
                      </w:divBdr>
                    </w:div>
                    <w:div w:id="1041394012">
                      <w:marLeft w:val="0"/>
                      <w:marRight w:val="0"/>
                      <w:marTop w:val="0"/>
                      <w:marBottom w:val="0"/>
                      <w:divBdr>
                        <w:top w:val="none" w:sz="0" w:space="0" w:color="auto"/>
                        <w:left w:val="none" w:sz="0" w:space="0" w:color="auto"/>
                        <w:bottom w:val="none" w:sz="0" w:space="0" w:color="auto"/>
                        <w:right w:val="none" w:sz="0" w:space="0" w:color="auto"/>
                      </w:divBdr>
                    </w:div>
                    <w:div w:id="1184200957">
                      <w:marLeft w:val="0"/>
                      <w:marRight w:val="0"/>
                      <w:marTop w:val="0"/>
                      <w:marBottom w:val="0"/>
                      <w:divBdr>
                        <w:top w:val="none" w:sz="0" w:space="0" w:color="auto"/>
                        <w:left w:val="none" w:sz="0" w:space="0" w:color="auto"/>
                        <w:bottom w:val="none" w:sz="0" w:space="0" w:color="auto"/>
                        <w:right w:val="none" w:sz="0" w:space="0" w:color="auto"/>
                      </w:divBdr>
                    </w:div>
                    <w:div w:id="1209299856">
                      <w:marLeft w:val="0"/>
                      <w:marRight w:val="0"/>
                      <w:marTop w:val="0"/>
                      <w:marBottom w:val="0"/>
                      <w:divBdr>
                        <w:top w:val="none" w:sz="0" w:space="0" w:color="auto"/>
                        <w:left w:val="none" w:sz="0" w:space="0" w:color="auto"/>
                        <w:bottom w:val="none" w:sz="0" w:space="0" w:color="auto"/>
                        <w:right w:val="none" w:sz="0" w:space="0" w:color="auto"/>
                      </w:divBdr>
                    </w:div>
                    <w:div w:id="1289430215">
                      <w:marLeft w:val="0"/>
                      <w:marRight w:val="0"/>
                      <w:marTop w:val="0"/>
                      <w:marBottom w:val="0"/>
                      <w:divBdr>
                        <w:top w:val="none" w:sz="0" w:space="0" w:color="auto"/>
                        <w:left w:val="none" w:sz="0" w:space="0" w:color="auto"/>
                        <w:bottom w:val="none" w:sz="0" w:space="0" w:color="auto"/>
                        <w:right w:val="none" w:sz="0" w:space="0" w:color="auto"/>
                      </w:divBdr>
                    </w:div>
                    <w:div w:id="1645507340">
                      <w:marLeft w:val="0"/>
                      <w:marRight w:val="0"/>
                      <w:marTop w:val="0"/>
                      <w:marBottom w:val="0"/>
                      <w:divBdr>
                        <w:top w:val="none" w:sz="0" w:space="0" w:color="auto"/>
                        <w:left w:val="none" w:sz="0" w:space="0" w:color="auto"/>
                        <w:bottom w:val="none" w:sz="0" w:space="0" w:color="auto"/>
                        <w:right w:val="none" w:sz="0" w:space="0" w:color="auto"/>
                      </w:divBdr>
                    </w:div>
                    <w:div w:id="1887792219">
                      <w:marLeft w:val="0"/>
                      <w:marRight w:val="0"/>
                      <w:marTop w:val="0"/>
                      <w:marBottom w:val="0"/>
                      <w:divBdr>
                        <w:top w:val="none" w:sz="0" w:space="0" w:color="auto"/>
                        <w:left w:val="none" w:sz="0" w:space="0" w:color="auto"/>
                        <w:bottom w:val="none" w:sz="0" w:space="0" w:color="auto"/>
                        <w:right w:val="none" w:sz="0" w:space="0" w:color="auto"/>
                      </w:divBdr>
                    </w:div>
                    <w:div w:id="2049647381">
                      <w:marLeft w:val="0"/>
                      <w:marRight w:val="0"/>
                      <w:marTop w:val="0"/>
                      <w:marBottom w:val="0"/>
                      <w:divBdr>
                        <w:top w:val="none" w:sz="0" w:space="0" w:color="auto"/>
                        <w:left w:val="none" w:sz="0" w:space="0" w:color="auto"/>
                        <w:bottom w:val="none" w:sz="0" w:space="0" w:color="auto"/>
                        <w:right w:val="none" w:sz="0" w:space="0" w:color="auto"/>
                      </w:divBdr>
                    </w:div>
                    <w:div w:id="2079547526">
                      <w:marLeft w:val="0"/>
                      <w:marRight w:val="0"/>
                      <w:marTop w:val="0"/>
                      <w:marBottom w:val="0"/>
                      <w:divBdr>
                        <w:top w:val="none" w:sz="0" w:space="0" w:color="auto"/>
                        <w:left w:val="none" w:sz="0" w:space="0" w:color="auto"/>
                        <w:bottom w:val="none" w:sz="0" w:space="0" w:color="auto"/>
                        <w:right w:val="none" w:sz="0" w:space="0" w:color="auto"/>
                      </w:divBdr>
                    </w:div>
                  </w:divsChild>
                </w:div>
                <w:div w:id="144471560">
                  <w:marLeft w:val="0"/>
                  <w:marRight w:val="0"/>
                  <w:marTop w:val="0"/>
                  <w:marBottom w:val="0"/>
                  <w:divBdr>
                    <w:top w:val="none" w:sz="0" w:space="0" w:color="auto"/>
                    <w:left w:val="none" w:sz="0" w:space="0" w:color="auto"/>
                    <w:bottom w:val="none" w:sz="0" w:space="0" w:color="auto"/>
                    <w:right w:val="none" w:sz="0" w:space="0" w:color="auto"/>
                  </w:divBdr>
                  <w:divsChild>
                    <w:div w:id="1253322498">
                      <w:marLeft w:val="0"/>
                      <w:marRight w:val="0"/>
                      <w:marTop w:val="0"/>
                      <w:marBottom w:val="0"/>
                      <w:divBdr>
                        <w:top w:val="none" w:sz="0" w:space="0" w:color="auto"/>
                        <w:left w:val="none" w:sz="0" w:space="0" w:color="auto"/>
                        <w:bottom w:val="none" w:sz="0" w:space="0" w:color="auto"/>
                        <w:right w:val="none" w:sz="0" w:space="0" w:color="auto"/>
                      </w:divBdr>
                    </w:div>
                  </w:divsChild>
                </w:div>
                <w:div w:id="155653767">
                  <w:marLeft w:val="0"/>
                  <w:marRight w:val="0"/>
                  <w:marTop w:val="0"/>
                  <w:marBottom w:val="0"/>
                  <w:divBdr>
                    <w:top w:val="none" w:sz="0" w:space="0" w:color="auto"/>
                    <w:left w:val="none" w:sz="0" w:space="0" w:color="auto"/>
                    <w:bottom w:val="none" w:sz="0" w:space="0" w:color="auto"/>
                    <w:right w:val="none" w:sz="0" w:space="0" w:color="auto"/>
                  </w:divBdr>
                  <w:divsChild>
                    <w:div w:id="1051155146">
                      <w:marLeft w:val="0"/>
                      <w:marRight w:val="0"/>
                      <w:marTop w:val="0"/>
                      <w:marBottom w:val="0"/>
                      <w:divBdr>
                        <w:top w:val="none" w:sz="0" w:space="0" w:color="auto"/>
                        <w:left w:val="none" w:sz="0" w:space="0" w:color="auto"/>
                        <w:bottom w:val="none" w:sz="0" w:space="0" w:color="auto"/>
                        <w:right w:val="none" w:sz="0" w:space="0" w:color="auto"/>
                      </w:divBdr>
                    </w:div>
                  </w:divsChild>
                </w:div>
                <w:div w:id="216938668">
                  <w:marLeft w:val="0"/>
                  <w:marRight w:val="0"/>
                  <w:marTop w:val="0"/>
                  <w:marBottom w:val="0"/>
                  <w:divBdr>
                    <w:top w:val="none" w:sz="0" w:space="0" w:color="auto"/>
                    <w:left w:val="none" w:sz="0" w:space="0" w:color="auto"/>
                    <w:bottom w:val="none" w:sz="0" w:space="0" w:color="auto"/>
                    <w:right w:val="none" w:sz="0" w:space="0" w:color="auto"/>
                  </w:divBdr>
                  <w:divsChild>
                    <w:div w:id="1048190565">
                      <w:marLeft w:val="0"/>
                      <w:marRight w:val="0"/>
                      <w:marTop w:val="0"/>
                      <w:marBottom w:val="0"/>
                      <w:divBdr>
                        <w:top w:val="none" w:sz="0" w:space="0" w:color="auto"/>
                        <w:left w:val="none" w:sz="0" w:space="0" w:color="auto"/>
                        <w:bottom w:val="none" w:sz="0" w:space="0" w:color="auto"/>
                        <w:right w:val="none" w:sz="0" w:space="0" w:color="auto"/>
                      </w:divBdr>
                    </w:div>
                  </w:divsChild>
                </w:div>
                <w:div w:id="269557331">
                  <w:marLeft w:val="0"/>
                  <w:marRight w:val="0"/>
                  <w:marTop w:val="0"/>
                  <w:marBottom w:val="0"/>
                  <w:divBdr>
                    <w:top w:val="none" w:sz="0" w:space="0" w:color="auto"/>
                    <w:left w:val="none" w:sz="0" w:space="0" w:color="auto"/>
                    <w:bottom w:val="none" w:sz="0" w:space="0" w:color="auto"/>
                    <w:right w:val="none" w:sz="0" w:space="0" w:color="auto"/>
                  </w:divBdr>
                  <w:divsChild>
                    <w:div w:id="1316690626">
                      <w:marLeft w:val="0"/>
                      <w:marRight w:val="0"/>
                      <w:marTop w:val="0"/>
                      <w:marBottom w:val="0"/>
                      <w:divBdr>
                        <w:top w:val="none" w:sz="0" w:space="0" w:color="auto"/>
                        <w:left w:val="none" w:sz="0" w:space="0" w:color="auto"/>
                        <w:bottom w:val="none" w:sz="0" w:space="0" w:color="auto"/>
                        <w:right w:val="none" w:sz="0" w:space="0" w:color="auto"/>
                      </w:divBdr>
                    </w:div>
                  </w:divsChild>
                </w:div>
                <w:div w:id="332614283">
                  <w:marLeft w:val="0"/>
                  <w:marRight w:val="0"/>
                  <w:marTop w:val="0"/>
                  <w:marBottom w:val="0"/>
                  <w:divBdr>
                    <w:top w:val="none" w:sz="0" w:space="0" w:color="auto"/>
                    <w:left w:val="none" w:sz="0" w:space="0" w:color="auto"/>
                    <w:bottom w:val="none" w:sz="0" w:space="0" w:color="auto"/>
                    <w:right w:val="none" w:sz="0" w:space="0" w:color="auto"/>
                  </w:divBdr>
                  <w:divsChild>
                    <w:div w:id="462309875">
                      <w:marLeft w:val="0"/>
                      <w:marRight w:val="0"/>
                      <w:marTop w:val="0"/>
                      <w:marBottom w:val="0"/>
                      <w:divBdr>
                        <w:top w:val="none" w:sz="0" w:space="0" w:color="auto"/>
                        <w:left w:val="none" w:sz="0" w:space="0" w:color="auto"/>
                        <w:bottom w:val="none" w:sz="0" w:space="0" w:color="auto"/>
                        <w:right w:val="none" w:sz="0" w:space="0" w:color="auto"/>
                      </w:divBdr>
                    </w:div>
                  </w:divsChild>
                </w:div>
                <w:div w:id="358896214">
                  <w:marLeft w:val="0"/>
                  <w:marRight w:val="0"/>
                  <w:marTop w:val="0"/>
                  <w:marBottom w:val="0"/>
                  <w:divBdr>
                    <w:top w:val="none" w:sz="0" w:space="0" w:color="auto"/>
                    <w:left w:val="none" w:sz="0" w:space="0" w:color="auto"/>
                    <w:bottom w:val="none" w:sz="0" w:space="0" w:color="auto"/>
                    <w:right w:val="none" w:sz="0" w:space="0" w:color="auto"/>
                  </w:divBdr>
                  <w:divsChild>
                    <w:div w:id="2080907096">
                      <w:marLeft w:val="0"/>
                      <w:marRight w:val="0"/>
                      <w:marTop w:val="0"/>
                      <w:marBottom w:val="0"/>
                      <w:divBdr>
                        <w:top w:val="none" w:sz="0" w:space="0" w:color="auto"/>
                        <w:left w:val="none" w:sz="0" w:space="0" w:color="auto"/>
                        <w:bottom w:val="none" w:sz="0" w:space="0" w:color="auto"/>
                        <w:right w:val="none" w:sz="0" w:space="0" w:color="auto"/>
                      </w:divBdr>
                    </w:div>
                  </w:divsChild>
                </w:div>
                <w:div w:id="392510035">
                  <w:marLeft w:val="0"/>
                  <w:marRight w:val="0"/>
                  <w:marTop w:val="0"/>
                  <w:marBottom w:val="0"/>
                  <w:divBdr>
                    <w:top w:val="none" w:sz="0" w:space="0" w:color="auto"/>
                    <w:left w:val="none" w:sz="0" w:space="0" w:color="auto"/>
                    <w:bottom w:val="none" w:sz="0" w:space="0" w:color="auto"/>
                    <w:right w:val="none" w:sz="0" w:space="0" w:color="auto"/>
                  </w:divBdr>
                  <w:divsChild>
                    <w:div w:id="209345700">
                      <w:marLeft w:val="0"/>
                      <w:marRight w:val="0"/>
                      <w:marTop w:val="0"/>
                      <w:marBottom w:val="0"/>
                      <w:divBdr>
                        <w:top w:val="none" w:sz="0" w:space="0" w:color="auto"/>
                        <w:left w:val="none" w:sz="0" w:space="0" w:color="auto"/>
                        <w:bottom w:val="none" w:sz="0" w:space="0" w:color="auto"/>
                        <w:right w:val="none" w:sz="0" w:space="0" w:color="auto"/>
                      </w:divBdr>
                    </w:div>
                  </w:divsChild>
                </w:div>
                <w:div w:id="406071148">
                  <w:marLeft w:val="0"/>
                  <w:marRight w:val="0"/>
                  <w:marTop w:val="0"/>
                  <w:marBottom w:val="0"/>
                  <w:divBdr>
                    <w:top w:val="none" w:sz="0" w:space="0" w:color="auto"/>
                    <w:left w:val="none" w:sz="0" w:space="0" w:color="auto"/>
                    <w:bottom w:val="none" w:sz="0" w:space="0" w:color="auto"/>
                    <w:right w:val="none" w:sz="0" w:space="0" w:color="auto"/>
                  </w:divBdr>
                  <w:divsChild>
                    <w:div w:id="1888684116">
                      <w:marLeft w:val="0"/>
                      <w:marRight w:val="0"/>
                      <w:marTop w:val="0"/>
                      <w:marBottom w:val="0"/>
                      <w:divBdr>
                        <w:top w:val="none" w:sz="0" w:space="0" w:color="auto"/>
                        <w:left w:val="none" w:sz="0" w:space="0" w:color="auto"/>
                        <w:bottom w:val="none" w:sz="0" w:space="0" w:color="auto"/>
                        <w:right w:val="none" w:sz="0" w:space="0" w:color="auto"/>
                      </w:divBdr>
                    </w:div>
                  </w:divsChild>
                </w:div>
                <w:div w:id="421032617">
                  <w:marLeft w:val="0"/>
                  <w:marRight w:val="0"/>
                  <w:marTop w:val="0"/>
                  <w:marBottom w:val="0"/>
                  <w:divBdr>
                    <w:top w:val="none" w:sz="0" w:space="0" w:color="auto"/>
                    <w:left w:val="none" w:sz="0" w:space="0" w:color="auto"/>
                    <w:bottom w:val="none" w:sz="0" w:space="0" w:color="auto"/>
                    <w:right w:val="none" w:sz="0" w:space="0" w:color="auto"/>
                  </w:divBdr>
                  <w:divsChild>
                    <w:div w:id="9335767">
                      <w:marLeft w:val="0"/>
                      <w:marRight w:val="0"/>
                      <w:marTop w:val="0"/>
                      <w:marBottom w:val="0"/>
                      <w:divBdr>
                        <w:top w:val="none" w:sz="0" w:space="0" w:color="auto"/>
                        <w:left w:val="none" w:sz="0" w:space="0" w:color="auto"/>
                        <w:bottom w:val="none" w:sz="0" w:space="0" w:color="auto"/>
                        <w:right w:val="none" w:sz="0" w:space="0" w:color="auto"/>
                      </w:divBdr>
                    </w:div>
                  </w:divsChild>
                </w:div>
                <w:div w:id="450976829">
                  <w:marLeft w:val="0"/>
                  <w:marRight w:val="0"/>
                  <w:marTop w:val="0"/>
                  <w:marBottom w:val="0"/>
                  <w:divBdr>
                    <w:top w:val="none" w:sz="0" w:space="0" w:color="auto"/>
                    <w:left w:val="none" w:sz="0" w:space="0" w:color="auto"/>
                    <w:bottom w:val="none" w:sz="0" w:space="0" w:color="auto"/>
                    <w:right w:val="none" w:sz="0" w:space="0" w:color="auto"/>
                  </w:divBdr>
                  <w:divsChild>
                    <w:div w:id="1245646820">
                      <w:marLeft w:val="0"/>
                      <w:marRight w:val="0"/>
                      <w:marTop w:val="0"/>
                      <w:marBottom w:val="0"/>
                      <w:divBdr>
                        <w:top w:val="none" w:sz="0" w:space="0" w:color="auto"/>
                        <w:left w:val="none" w:sz="0" w:space="0" w:color="auto"/>
                        <w:bottom w:val="none" w:sz="0" w:space="0" w:color="auto"/>
                        <w:right w:val="none" w:sz="0" w:space="0" w:color="auto"/>
                      </w:divBdr>
                    </w:div>
                  </w:divsChild>
                </w:div>
                <w:div w:id="473257489">
                  <w:marLeft w:val="0"/>
                  <w:marRight w:val="0"/>
                  <w:marTop w:val="0"/>
                  <w:marBottom w:val="0"/>
                  <w:divBdr>
                    <w:top w:val="none" w:sz="0" w:space="0" w:color="auto"/>
                    <w:left w:val="none" w:sz="0" w:space="0" w:color="auto"/>
                    <w:bottom w:val="none" w:sz="0" w:space="0" w:color="auto"/>
                    <w:right w:val="none" w:sz="0" w:space="0" w:color="auto"/>
                  </w:divBdr>
                  <w:divsChild>
                    <w:div w:id="1375739707">
                      <w:marLeft w:val="0"/>
                      <w:marRight w:val="0"/>
                      <w:marTop w:val="0"/>
                      <w:marBottom w:val="0"/>
                      <w:divBdr>
                        <w:top w:val="none" w:sz="0" w:space="0" w:color="auto"/>
                        <w:left w:val="none" w:sz="0" w:space="0" w:color="auto"/>
                        <w:bottom w:val="none" w:sz="0" w:space="0" w:color="auto"/>
                        <w:right w:val="none" w:sz="0" w:space="0" w:color="auto"/>
                      </w:divBdr>
                    </w:div>
                  </w:divsChild>
                </w:div>
                <w:div w:id="564921030">
                  <w:marLeft w:val="0"/>
                  <w:marRight w:val="0"/>
                  <w:marTop w:val="0"/>
                  <w:marBottom w:val="0"/>
                  <w:divBdr>
                    <w:top w:val="none" w:sz="0" w:space="0" w:color="auto"/>
                    <w:left w:val="none" w:sz="0" w:space="0" w:color="auto"/>
                    <w:bottom w:val="none" w:sz="0" w:space="0" w:color="auto"/>
                    <w:right w:val="none" w:sz="0" w:space="0" w:color="auto"/>
                  </w:divBdr>
                  <w:divsChild>
                    <w:div w:id="757141012">
                      <w:marLeft w:val="0"/>
                      <w:marRight w:val="0"/>
                      <w:marTop w:val="0"/>
                      <w:marBottom w:val="0"/>
                      <w:divBdr>
                        <w:top w:val="none" w:sz="0" w:space="0" w:color="auto"/>
                        <w:left w:val="none" w:sz="0" w:space="0" w:color="auto"/>
                        <w:bottom w:val="none" w:sz="0" w:space="0" w:color="auto"/>
                        <w:right w:val="none" w:sz="0" w:space="0" w:color="auto"/>
                      </w:divBdr>
                    </w:div>
                  </w:divsChild>
                </w:div>
                <w:div w:id="631134491">
                  <w:marLeft w:val="0"/>
                  <w:marRight w:val="0"/>
                  <w:marTop w:val="0"/>
                  <w:marBottom w:val="0"/>
                  <w:divBdr>
                    <w:top w:val="none" w:sz="0" w:space="0" w:color="auto"/>
                    <w:left w:val="none" w:sz="0" w:space="0" w:color="auto"/>
                    <w:bottom w:val="none" w:sz="0" w:space="0" w:color="auto"/>
                    <w:right w:val="none" w:sz="0" w:space="0" w:color="auto"/>
                  </w:divBdr>
                  <w:divsChild>
                    <w:div w:id="1708799978">
                      <w:marLeft w:val="0"/>
                      <w:marRight w:val="0"/>
                      <w:marTop w:val="0"/>
                      <w:marBottom w:val="0"/>
                      <w:divBdr>
                        <w:top w:val="none" w:sz="0" w:space="0" w:color="auto"/>
                        <w:left w:val="none" w:sz="0" w:space="0" w:color="auto"/>
                        <w:bottom w:val="none" w:sz="0" w:space="0" w:color="auto"/>
                        <w:right w:val="none" w:sz="0" w:space="0" w:color="auto"/>
                      </w:divBdr>
                    </w:div>
                  </w:divsChild>
                </w:div>
                <w:div w:id="658925045">
                  <w:marLeft w:val="0"/>
                  <w:marRight w:val="0"/>
                  <w:marTop w:val="0"/>
                  <w:marBottom w:val="0"/>
                  <w:divBdr>
                    <w:top w:val="none" w:sz="0" w:space="0" w:color="auto"/>
                    <w:left w:val="none" w:sz="0" w:space="0" w:color="auto"/>
                    <w:bottom w:val="none" w:sz="0" w:space="0" w:color="auto"/>
                    <w:right w:val="none" w:sz="0" w:space="0" w:color="auto"/>
                  </w:divBdr>
                  <w:divsChild>
                    <w:div w:id="1334188895">
                      <w:marLeft w:val="0"/>
                      <w:marRight w:val="0"/>
                      <w:marTop w:val="0"/>
                      <w:marBottom w:val="0"/>
                      <w:divBdr>
                        <w:top w:val="none" w:sz="0" w:space="0" w:color="auto"/>
                        <w:left w:val="none" w:sz="0" w:space="0" w:color="auto"/>
                        <w:bottom w:val="none" w:sz="0" w:space="0" w:color="auto"/>
                        <w:right w:val="none" w:sz="0" w:space="0" w:color="auto"/>
                      </w:divBdr>
                    </w:div>
                  </w:divsChild>
                </w:div>
                <w:div w:id="752043044">
                  <w:marLeft w:val="0"/>
                  <w:marRight w:val="0"/>
                  <w:marTop w:val="0"/>
                  <w:marBottom w:val="0"/>
                  <w:divBdr>
                    <w:top w:val="none" w:sz="0" w:space="0" w:color="auto"/>
                    <w:left w:val="none" w:sz="0" w:space="0" w:color="auto"/>
                    <w:bottom w:val="none" w:sz="0" w:space="0" w:color="auto"/>
                    <w:right w:val="none" w:sz="0" w:space="0" w:color="auto"/>
                  </w:divBdr>
                  <w:divsChild>
                    <w:div w:id="1368487375">
                      <w:marLeft w:val="0"/>
                      <w:marRight w:val="0"/>
                      <w:marTop w:val="0"/>
                      <w:marBottom w:val="0"/>
                      <w:divBdr>
                        <w:top w:val="none" w:sz="0" w:space="0" w:color="auto"/>
                        <w:left w:val="none" w:sz="0" w:space="0" w:color="auto"/>
                        <w:bottom w:val="none" w:sz="0" w:space="0" w:color="auto"/>
                        <w:right w:val="none" w:sz="0" w:space="0" w:color="auto"/>
                      </w:divBdr>
                    </w:div>
                  </w:divsChild>
                </w:div>
                <w:div w:id="828251036">
                  <w:marLeft w:val="0"/>
                  <w:marRight w:val="0"/>
                  <w:marTop w:val="0"/>
                  <w:marBottom w:val="0"/>
                  <w:divBdr>
                    <w:top w:val="none" w:sz="0" w:space="0" w:color="auto"/>
                    <w:left w:val="none" w:sz="0" w:space="0" w:color="auto"/>
                    <w:bottom w:val="none" w:sz="0" w:space="0" w:color="auto"/>
                    <w:right w:val="none" w:sz="0" w:space="0" w:color="auto"/>
                  </w:divBdr>
                  <w:divsChild>
                    <w:div w:id="394158325">
                      <w:marLeft w:val="0"/>
                      <w:marRight w:val="0"/>
                      <w:marTop w:val="0"/>
                      <w:marBottom w:val="0"/>
                      <w:divBdr>
                        <w:top w:val="none" w:sz="0" w:space="0" w:color="auto"/>
                        <w:left w:val="none" w:sz="0" w:space="0" w:color="auto"/>
                        <w:bottom w:val="none" w:sz="0" w:space="0" w:color="auto"/>
                        <w:right w:val="none" w:sz="0" w:space="0" w:color="auto"/>
                      </w:divBdr>
                    </w:div>
                  </w:divsChild>
                </w:div>
                <w:div w:id="872693965">
                  <w:marLeft w:val="0"/>
                  <w:marRight w:val="0"/>
                  <w:marTop w:val="0"/>
                  <w:marBottom w:val="0"/>
                  <w:divBdr>
                    <w:top w:val="none" w:sz="0" w:space="0" w:color="auto"/>
                    <w:left w:val="none" w:sz="0" w:space="0" w:color="auto"/>
                    <w:bottom w:val="none" w:sz="0" w:space="0" w:color="auto"/>
                    <w:right w:val="none" w:sz="0" w:space="0" w:color="auto"/>
                  </w:divBdr>
                  <w:divsChild>
                    <w:div w:id="1557010305">
                      <w:marLeft w:val="0"/>
                      <w:marRight w:val="0"/>
                      <w:marTop w:val="0"/>
                      <w:marBottom w:val="0"/>
                      <w:divBdr>
                        <w:top w:val="none" w:sz="0" w:space="0" w:color="auto"/>
                        <w:left w:val="none" w:sz="0" w:space="0" w:color="auto"/>
                        <w:bottom w:val="none" w:sz="0" w:space="0" w:color="auto"/>
                        <w:right w:val="none" w:sz="0" w:space="0" w:color="auto"/>
                      </w:divBdr>
                    </w:div>
                  </w:divsChild>
                </w:div>
                <w:div w:id="874077665">
                  <w:marLeft w:val="0"/>
                  <w:marRight w:val="0"/>
                  <w:marTop w:val="0"/>
                  <w:marBottom w:val="0"/>
                  <w:divBdr>
                    <w:top w:val="none" w:sz="0" w:space="0" w:color="auto"/>
                    <w:left w:val="none" w:sz="0" w:space="0" w:color="auto"/>
                    <w:bottom w:val="none" w:sz="0" w:space="0" w:color="auto"/>
                    <w:right w:val="none" w:sz="0" w:space="0" w:color="auto"/>
                  </w:divBdr>
                  <w:divsChild>
                    <w:div w:id="1744719752">
                      <w:marLeft w:val="0"/>
                      <w:marRight w:val="0"/>
                      <w:marTop w:val="0"/>
                      <w:marBottom w:val="0"/>
                      <w:divBdr>
                        <w:top w:val="none" w:sz="0" w:space="0" w:color="auto"/>
                        <w:left w:val="none" w:sz="0" w:space="0" w:color="auto"/>
                        <w:bottom w:val="none" w:sz="0" w:space="0" w:color="auto"/>
                        <w:right w:val="none" w:sz="0" w:space="0" w:color="auto"/>
                      </w:divBdr>
                    </w:div>
                  </w:divsChild>
                </w:div>
                <w:div w:id="930431372">
                  <w:marLeft w:val="0"/>
                  <w:marRight w:val="0"/>
                  <w:marTop w:val="0"/>
                  <w:marBottom w:val="0"/>
                  <w:divBdr>
                    <w:top w:val="none" w:sz="0" w:space="0" w:color="auto"/>
                    <w:left w:val="none" w:sz="0" w:space="0" w:color="auto"/>
                    <w:bottom w:val="none" w:sz="0" w:space="0" w:color="auto"/>
                    <w:right w:val="none" w:sz="0" w:space="0" w:color="auto"/>
                  </w:divBdr>
                  <w:divsChild>
                    <w:div w:id="1812988753">
                      <w:marLeft w:val="0"/>
                      <w:marRight w:val="0"/>
                      <w:marTop w:val="0"/>
                      <w:marBottom w:val="0"/>
                      <w:divBdr>
                        <w:top w:val="none" w:sz="0" w:space="0" w:color="auto"/>
                        <w:left w:val="none" w:sz="0" w:space="0" w:color="auto"/>
                        <w:bottom w:val="none" w:sz="0" w:space="0" w:color="auto"/>
                        <w:right w:val="none" w:sz="0" w:space="0" w:color="auto"/>
                      </w:divBdr>
                    </w:div>
                  </w:divsChild>
                </w:div>
                <w:div w:id="1091463142">
                  <w:marLeft w:val="0"/>
                  <w:marRight w:val="0"/>
                  <w:marTop w:val="0"/>
                  <w:marBottom w:val="0"/>
                  <w:divBdr>
                    <w:top w:val="none" w:sz="0" w:space="0" w:color="auto"/>
                    <w:left w:val="none" w:sz="0" w:space="0" w:color="auto"/>
                    <w:bottom w:val="none" w:sz="0" w:space="0" w:color="auto"/>
                    <w:right w:val="none" w:sz="0" w:space="0" w:color="auto"/>
                  </w:divBdr>
                  <w:divsChild>
                    <w:div w:id="1342926727">
                      <w:marLeft w:val="0"/>
                      <w:marRight w:val="0"/>
                      <w:marTop w:val="0"/>
                      <w:marBottom w:val="0"/>
                      <w:divBdr>
                        <w:top w:val="none" w:sz="0" w:space="0" w:color="auto"/>
                        <w:left w:val="none" w:sz="0" w:space="0" w:color="auto"/>
                        <w:bottom w:val="none" w:sz="0" w:space="0" w:color="auto"/>
                        <w:right w:val="none" w:sz="0" w:space="0" w:color="auto"/>
                      </w:divBdr>
                    </w:div>
                  </w:divsChild>
                </w:div>
                <w:div w:id="1243491766">
                  <w:marLeft w:val="0"/>
                  <w:marRight w:val="0"/>
                  <w:marTop w:val="0"/>
                  <w:marBottom w:val="0"/>
                  <w:divBdr>
                    <w:top w:val="none" w:sz="0" w:space="0" w:color="auto"/>
                    <w:left w:val="none" w:sz="0" w:space="0" w:color="auto"/>
                    <w:bottom w:val="none" w:sz="0" w:space="0" w:color="auto"/>
                    <w:right w:val="none" w:sz="0" w:space="0" w:color="auto"/>
                  </w:divBdr>
                  <w:divsChild>
                    <w:div w:id="1903057631">
                      <w:marLeft w:val="0"/>
                      <w:marRight w:val="0"/>
                      <w:marTop w:val="0"/>
                      <w:marBottom w:val="0"/>
                      <w:divBdr>
                        <w:top w:val="none" w:sz="0" w:space="0" w:color="auto"/>
                        <w:left w:val="none" w:sz="0" w:space="0" w:color="auto"/>
                        <w:bottom w:val="none" w:sz="0" w:space="0" w:color="auto"/>
                        <w:right w:val="none" w:sz="0" w:space="0" w:color="auto"/>
                      </w:divBdr>
                    </w:div>
                  </w:divsChild>
                </w:div>
                <w:div w:id="1251893558">
                  <w:marLeft w:val="0"/>
                  <w:marRight w:val="0"/>
                  <w:marTop w:val="0"/>
                  <w:marBottom w:val="0"/>
                  <w:divBdr>
                    <w:top w:val="none" w:sz="0" w:space="0" w:color="auto"/>
                    <w:left w:val="none" w:sz="0" w:space="0" w:color="auto"/>
                    <w:bottom w:val="none" w:sz="0" w:space="0" w:color="auto"/>
                    <w:right w:val="none" w:sz="0" w:space="0" w:color="auto"/>
                  </w:divBdr>
                  <w:divsChild>
                    <w:div w:id="1793941162">
                      <w:marLeft w:val="0"/>
                      <w:marRight w:val="0"/>
                      <w:marTop w:val="0"/>
                      <w:marBottom w:val="0"/>
                      <w:divBdr>
                        <w:top w:val="none" w:sz="0" w:space="0" w:color="auto"/>
                        <w:left w:val="none" w:sz="0" w:space="0" w:color="auto"/>
                        <w:bottom w:val="none" w:sz="0" w:space="0" w:color="auto"/>
                        <w:right w:val="none" w:sz="0" w:space="0" w:color="auto"/>
                      </w:divBdr>
                    </w:div>
                  </w:divsChild>
                </w:div>
                <w:div w:id="1412005863">
                  <w:marLeft w:val="0"/>
                  <w:marRight w:val="0"/>
                  <w:marTop w:val="0"/>
                  <w:marBottom w:val="0"/>
                  <w:divBdr>
                    <w:top w:val="none" w:sz="0" w:space="0" w:color="auto"/>
                    <w:left w:val="none" w:sz="0" w:space="0" w:color="auto"/>
                    <w:bottom w:val="none" w:sz="0" w:space="0" w:color="auto"/>
                    <w:right w:val="none" w:sz="0" w:space="0" w:color="auto"/>
                  </w:divBdr>
                  <w:divsChild>
                    <w:div w:id="1578903050">
                      <w:marLeft w:val="0"/>
                      <w:marRight w:val="0"/>
                      <w:marTop w:val="0"/>
                      <w:marBottom w:val="0"/>
                      <w:divBdr>
                        <w:top w:val="none" w:sz="0" w:space="0" w:color="auto"/>
                        <w:left w:val="none" w:sz="0" w:space="0" w:color="auto"/>
                        <w:bottom w:val="none" w:sz="0" w:space="0" w:color="auto"/>
                        <w:right w:val="none" w:sz="0" w:space="0" w:color="auto"/>
                      </w:divBdr>
                    </w:div>
                  </w:divsChild>
                </w:div>
                <w:div w:id="1687901267">
                  <w:marLeft w:val="0"/>
                  <w:marRight w:val="0"/>
                  <w:marTop w:val="0"/>
                  <w:marBottom w:val="0"/>
                  <w:divBdr>
                    <w:top w:val="none" w:sz="0" w:space="0" w:color="auto"/>
                    <w:left w:val="none" w:sz="0" w:space="0" w:color="auto"/>
                    <w:bottom w:val="none" w:sz="0" w:space="0" w:color="auto"/>
                    <w:right w:val="none" w:sz="0" w:space="0" w:color="auto"/>
                  </w:divBdr>
                  <w:divsChild>
                    <w:div w:id="932128683">
                      <w:marLeft w:val="0"/>
                      <w:marRight w:val="0"/>
                      <w:marTop w:val="0"/>
                      <w:marBottom w:val="0"/>
                      <w:divBdr>
                        <w:top w:val="none" w:sz="0" w:space="0" w:color="auto"/>
                        <w:left w:val="none" w:sz="0" w:space="0" w:color="auto"/>
                        <w:bottom w:val="none" w:sz="0" w:space="0" w:color="auto"/>
                        <w:right w:val="none" w:sz="0" w:space="0" w:color="auto"/>
                      </w:divBdr>
                    </w:div>
                  </w:divsChild>
                </w:div>
                <w:div w:id="1702708708">
                  <w:marLeft w:val="0"/>
                  <w:marRight w:val="0"/>
                  <w:marTop w:val="0"/>
                  <w:marBottom w:val="0"/>
                  <w:divBdr>
                    <w:top w:val="none" w:sz="0" w:space="0" w:color="auto"/>
                    <w:left w:val="none" w:sz="0" w:space="0" w:color="auto"/>
                    <w:bottom w:val="none" w:sz="0" w:space="0" w:color="auto"/>
                    <w:right w:val="none" w:sz="0" w:space="0" w:color="auto"/>
                  </w:divBdr>
                  <w:divsChild>
                    <w:div w:id="733505326">
                      <w:marLeft w:val="0"/>
                      <w:marRight w:val="0"/>
                      <w:marTop w:val="0"/>
                      <w:marBottom w:val="0"/>
                      <w:divBdr>
                        <w:top w:val="none" w:sz="0" w:space="0" w:color="auto"/>
                        <w:left w:val="none" w:sz="0" w:space="0" w:color="auto"/>
                        <w:bottom w:val="none" w:sz="0" w:space="0" w:color="auto"/>
                        <w:right w:val="none" w:sz="0" w:space="0" w:color="auto"/>
                      </w:divBdr>
                    </w:div>
                  </w:divsChild>
                </w:div>
                <w:div w:id="1767917999">
                  <w:marLeft w:val="0"/>
                  <w:marRight w:val="0"/>
                  <w:marTop w:val="0"/>
                  <w:marBottom w:val="0"/>
                  <w:divBdr>
                    <w:top w:val="none" w:sz="0" w:space="0" w:color="auto"/>
                    <w:left w:val="none" w:sz="0" w:space="0" w:color="auto"/>
                    <w:bottom w:val="none" w:sz="0" w:space="0" w:color="auto"/>
                    <w:right w:val="none" w:sz="0" w:space="0" w:color="auto"/>
                  </w:divBdr>
                  <w:divsChild>
                    <w:div w:id="835807002">
                      <w:marLeft w:val="0"/>
                      <w:marRight w:val="0"/>
                      <w:marTop w:val="0"/>
                      <w:marBottom w:val="0"/>
                      <w:divBdr>
                        <w:top w:val="none" w:sz="0" w:space="0" w:color="auto"/>
                        <w:left w:val="none" w:sz="0" w:space="0" w:color="auto"/>
                        <w:bottom w:val="none" w:sz="0" w:space="0" w:color="auto"/>
                        <w:right w:val="none" w:sz="0" w:space="0" w:color="auto"/>
                      </w:divBdr>
                    </w:div>
                  </w:divsChild>
                </w:div>
                <w:div w:id="1883635978">
                  <w:marLeft w:val="0"/>
                  <w:marRight w:val="0"/>
                  <w:marTop w:val="0"/>
                  <w:marBottom w:val="0"/>
                  <w:divBdr>
                    <w:top w:val="none" w:sz="0" w:space="0" w:color="auto"/>
                    <w:left w:val="none" w:sz="0" w:space="0" w:color="auto"/>
                    <w:bottom w:val="none" w:sz="0" w:space="0" w:color="auto"/>
                    <w:right w:val="none" w:sz="0" w:space="0" w:color="auto"/>
                  </w:divBdr>
                  <w:divsChild>
                    <w:div w:id="613557177">
                      <w:marLeft w:val="0"/>
                      <w:marRight w:val="0"/>
                      <w:marTop w:val="0"/>
                      <w:marBottom w:val="0"/>
                      <w:divBdr>
                        <w:top w:val="none" w:sz="0" w:space="0" w:color="auto"/>
                        <w:left w:val="none" w:sz="0" w:space="0" w:color="auto"/>
                        <w:bottom w:val="none" w:sz="0" w:space="0" w:color="auto"/>
                        <w:right w:val="none" w:sz="0" w:space="0" w:color="auto"/>
                      </w:divBdr>
                    </w:div>
                  </w:divsChild>
                </w:div>
                <w:div w:id="1960407386">
                  <w:marLeft w:val="0"/>
                  <w:marRight w:val="0"/>
                  <w:marTop w:val="0"/>
                  <w:marBottom w:val="0"/>
                  <w:divBdr>
                    <w:top w:val="none" w:sz="0" w:space="0" w:color="auto"/>
                    <w:left w:val="none" w:sz="0" w:space="0" w:color="auto"/>
                    <w:bottom w:val="none" w:sz="0" w:space="0" w:color="auto"/>
                    <w:right w:val="none" w:sz="0" w:space="0" w:color="auto"/>
                  </w:divBdr>
                  <w:divsChild>
                    <w:div w:id="1601794196">
                      <w:marLeft w:val="0"/>
                      <w:marRight w:val="0"/>
                      <w:marTop w:val="0"/>
                      <w:marBottom w:val="0"/>
                      <w:divBdr>
                        <w:top w:val="none" w:sz="0" w:space="0" w:color="auto"/>
                        <w:left w:val="none" w:sz="0" w:space="0" w:color="auto"/>
                        <w:bottom w:val="none" w:sz="0" w:space="0" w:color="auto"/>
                        <w:right w:val="none" w:sz="0" w:space="0" w:color="auto"/>
                      </w:divBdr>
                    </w:div>
                  </w:divsChild>
                </w:div>
                <w:div w:id="2072384672">
                  <w:marLeft w:val="0"/>
                  <w:marRight w:val="0"/>
                  <w:marTop w:val="0"/>
                  <w:marBottom w:val="0"/>
                  <w:divBdr>
                    <w:top w:val="none" w:sz="0" w:space="0" w:color="auto"/>
                    <w:left w:val="none" w:sz="0" w:space="0" w:color="auto"/>
                    <w:bottom w:val="none" w:sz="0" w:space="0" w:color="auto"/>
                    <w:right w:val="none" w:sz="0" w:space="0" w:color="auto"/>
                  </w:divBdr>
                  <w:divsChild>
                    <w:div w:id="16836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4472">
          <w:marLeft w:val="0"/>
          <w:marRight w:val="0"/>
          <w:marTop w:val="0"/>
          <w:marBottom w:val="0"/>
          <w:divBdr>
            <w:top w:val="none" w:sz="0" w:space="0" w:color="auto"/>
            <w:left w:val="none" w:sz="0" w:space="0" w:color="auto"/>
            <w:bottom w:val="none" w:sz="0" w:space="0" w:color="auto"/>
            <w:right w:val="none" w:sz="0" w:space="0" w:color="auto"/>
          </w:divBdr>
        </w:div>
        <w:div w:id="1368947005">
          <w:marLeft w:val="0"/>
          <w:marRight w:val="0"/>
          <w:marTop w:val="0"/>
          <w:marBottom w:val="0"/>
          <w:divBdr>
            <w:top w:val="none" w:sz="0" w:space="0" w:color="auto"/>
            <w:left w:val="none" w:sz="0" w:space="0" w:color="auto"/>
            <w:bottom w:val="none" w:sz="0" w:space="0" w:color="auto"/>
            <w:right w:val="none" w:sz="0" w:space="0" w:color="auto"/>
          </w:divBdr>
        </w:div>
        <w:div w:id="1566643164">
          <w:marLeft w:val="0"/>
          <w:marRight w:val="0"/>
          <w:marTop w:val="0"/>
          <w:marBottom w:val="0"/>
          <w:divBdr>
            <w:top w:val="none" w:sz="0" w:space="0" w:color="auto"/>
            <w:left w:val="none" w:sz="0" w:space="0" w:color="auto"/>
            <w:bottom w:val="none" w:sz="0" w:space="0" w:color="auto"/>
            <w:right w:val="none" w:sz="0" w:space="0" w:color="auto"/>
          </w:divBdr>
        </w:div>
        <w:div w:id="1617442112">
          <w:marLeft w:val="0"/>
          <w:marRight w:val="0"/>
          <w:marTop w:val="0"/>
          <w:marBottom w:val="0"/>
          <w:divBdr>
            <w:top w:val="none" w:sz="0" w:space="0" w:color="auto"/>
            <w:left w:val="none" w:sz="0" w:space="0" w:color="auto"/>
            <w:bottom w:val="none" w:sz="0" w:space="0" w:color="auto"/>
            <w:right w:val="none" w:sz="0" w:space="0" w:color="auto"/>
          </w:divBdr>
        </w:div>
        <w:div w:id="1648171656">
          <w:marLeft w:val="0"/>
          <w:marRight w:val="0"/>
          <w:marTop w:val="0"/>
          <w:marBottom w:val="0"/>
          <w:divBdr>
            <w:top w:val="none" w:sz="0" w:space="0" w:color="auto"/>
            <w:left w:val="none" w:sz="0" w:space="0" w:color="auto"/>
            <w:bottom w:val="none" w:sz="0" w:space="0" w:color="auto"/>
            <w:right w:val="none" w:sz="0" w:space="0" w:color="auto"/>
          </w:divBdr>
        </w:div>
        <w:div w:id="1659386797">
          <w:marLeft w:val="0"/>
          <w:marRight w:val="0"/>
          <w:marTop w:val="0"/>
          <w:marBottom w:val="0"/>
          <w:divBdr>
            <w:top w:val="none" w:sz="0" w:space="0" w:color="auto"/>
            <w:left w:val="none" w:sz="0" w:space="0" w:color="auto"/>
            <w:bottom w:val="none" w:sz="0" w:space="0" w:color="auto"/>
            <w:right w:val="none" w:sz="0" w:space="0" w:color="auto"/>
          </w:divBdr>
        </w:div>
        <w:div w:id="1678463007">
          <w:marLeft w:val="0"/>
          <w:marRight w:val="0"/>
          <w:marTop w:val="0"/>
          <w:marBottom w:val="0"/>
          <w:divBdr>
            <w:top w:val="none" w:sz="0" w:space="0" w:color="auto"/>
            <w:left w:val="none" w:sz="0" w:space="0" w:color="auto"/>
            <w:bottom w:val="none" w:sz="0" w:space="0" w:color="auto"/>
            <w:right w:val="none" w:sz="0" w:space="0" w:color="auto"/>
          </w:divBdr>
        </w:div>
        <w:div w:id="1684091179">
          <w:marLeft w:val="0"/>
          <w:marRight w:val="0"/>
          <w:marTop w:val="0"/>
          <w:marBottom w:val="0"/>
          <w:divBdr>
            <w:top w:val="none" w:sz="0" w:space="0" w:color="auto"/>
            <w:left w:val="none" w:sz="0" w:space="0" w:color="auto"/>
            <w:bottom w:val="none" w:sz="0" w:space="0" w:color="auto"/>
            <w:right w:val="none" w:sz="0" w:space="0" w:color="auto"/>
          </w:divBdr>
        </w:div>
        <w:div w:id="1736127184">
          <w:marLeft w:val="0"/>
          <w:marRight w:val="0"/>
          <w:marTop w:val="0"/>
          <w:marBottom w:val="0"/>
          <w:divBdr>
            <w:top w:val="none" w:sz="0" w:space="0" w:color="auto"/>
            <w:left w:val="none" w:sz="0" w:space="0" w:color="auto"/>
            <w:bottom w:val="none" w:sz="0" w:space="0" w:color="auto"/>
            <w:right w:val="none" w:sz="0" w:space="0" w:color="auto"/>
          </w:divBdr>
        </w:div>
        <w:div w:id="1797331102">
          <w:marLeft w:val="0"/>
          <w:marRight w:val="0"/>
          <w:marTop w:val="0"/>
          <w:marBottom w:val="0"/>
          <w:divBdr>
            <w:top w:val="none" w:sz="0" w:space="0" w:color="auto"/>
            <w:left w:val="none" w:sz="0" w:space="0" w:color="auto"/>
            <w:bottom w:val="none" w:sz="0" w:space="0" w:color="auto"/>
            <w:right w:val="none" w:sz="0" w:space="0" w:color="auto"/>
          </w:divBdr>
        </w:div>
        <w:div w:id="1818758625">
          <w:marLeft w:val="0"/>
          <w:marRight w:val="0"/>
          <w:marTop w:val="0"/>
          <w:marBottom w:val="0"/>
          <w:divBdr>
            <w:top w:val="none" w:sz="0" w:space="0" w:color="auto"/>
            <w:left w:val="none" w:sz="0" w:space="0" w:color="auto"/>
            <w:bottom w:val="none" w:sz="0" w:space="0" w:color="auto"/>
            <w:right w:val="none" w:sz="0" w:space="0" w:color="auto"/>
          </w:divBdr>
        </w:div>
        <w:div w:id="1832134172">
          <w:marLeft w:val="0"/>
          <w:marRight w:val="0"/>
          <w:marTop w:val="0"/>
          <w:marBottom w:val="0"/>
          <w:divBdr>
            <w:top w:val="none" w:sz="0" w:space="0" w:color="auto"/>
            <w:left w:val="none" w:sz="0" w:space="0" w:color="auto"/>
            <w:bottom w:val="none" w:sz="0" w:space="0" w:color="auto"/>
            <w:right w:val="none" w:sz="0" w:space="0" w:color="auto"/>
          </w:divBdr>
        </w:div>
        <w:div w:id="1928729534">
          <w:marLeft w:val="0"/>
          <w:marRight w:val="0"/>
          <w:marTop w:val="0"/>
          <w:marBottom w:val="0"/>
          <w:divBdr>
            <w:top w:val="none" w:sz="0" w:space="0" w:color="auto"/>
            <w:left w:val="none" w:sz="0" w:space="0" w:color="auto"/>
            <w:bottom w:val="none" w:sz="0" w:space="0" w:color="auto"/>
            <w:right w:val="none" w:sz="0" w:space="0" w:color="auto"/>
          </w:divBdr>
          <w:divsChild>
            <w:div w:id="1306423994">
              <w:marLeft w:val="-75"/>
              <w:marRight w:val="0"/>
              <w:marTop w:val="30"/>
              <w:marBottom w:val="30"/>
              <w:divBdr>
                <w:top w:val="none" w:sz="0" w:space="0" w:color="auto"/>
                <w:left w:val="none" w:sz="0" w:space="0" w:color="auto"/>
                <w:bottom w:val="none" w:sz="0" w:space="0" w:color="auto"/>
                <w:right w:val="none" w:sz="0" w:space="0" w:color="auto"/>
              </w:divBdr>
              <w:divsChild>
                <w:div w:id="28649568">
                  <w:marLeft w:val="0"/>
                  <w:marRight w:val="0"/>
                  <w:marTop w:val="0"/>
                  <w:marBottom w:val="0"/>
                  <w:divBdr>
                    <w:top w:val="none" w:sz="0" w:space="0" w:color="auto"/>
                    <w:left w:val="none" w:sz="0" w:space="0" w:color="auto"/>
                    <w:bottom w:val="none" w:sz="0" w:space="0" w:color="auto"/>
                    <w:right w:val="none" w:sz="0" w:space="0" w:color="auto"/>
                  </w:divBdr>
                  <w:divsChild>
                    <w:div w:id="1177109385">
                      <w:marLeft w:val="0"/>
                      <w:marRight w:val="0"/>
                      <w:marTop w:val="0"/>
                      <w:marBottom w:val="0"/>
                      <w:divBdr>
                        <w:top w:val="none" w:sz="0" w:space="0" w:color="auto"/>
                        <w:left w:val="none" w:sz="0" w:space="0" w:color="auto"/>
                        <w:bottom w:val="none" w:sz="0" w:space="0" w:color="auto"/>
                        <w:right w:val="none" w:sz="0" w:space="0" w:color="auto"/>
                      </w:divBdr>
                    </w:div>
                  </w:divsChild>
                </w:div>
                <w:div w:id="95907962">
                  <w:marLeft w:val="0"/>
                  <w:marRight w:val="0"/>
                  <w:marTop w:val="0"/>
                  <w:marBottom w:val="0"/>
                  <w:divBdr>
                    <w:top w:val="none" w:sz="0" w:space="0" w:color="auto"/>
                    <w:left w:val="none" w:sz="0" w:space="0" w:color="auto"/>
                    <w:bottom w:val="none" w:sz="0" w:space="0" w:color="auto"/>
                    <w:right w:val="none" w:sz="0" w:space="0" w:color="auto"/>
                  </w:divBdr>
                  <w:divsChild>
                    <w:div w:id="1821533111">
                      <w:marLeft w:val="0"/>
                      <w:marRight w:val="0"/>
                      <w:marTop w:val="0"/>
                      <w:marBottom w:val="0"/>
                      <w:divBdr>
                        <w:top w:val="none" w:sz="0" w:space="0" w:color="auto"/>
                        <w:left w:val="none" w:sz="0" w:space="0" w:color="auto"/>
                        <w:bottom w:val="none" w:sz="0" w:space="0" w:color="auto"/>
                        <w:right w:val="none" w:sz="0" w:space="0" w:color="auto"/>
                      </w:divBdr>
                    </w:div>
                  </w:divsChild>
                </w:div>
                <w:div w:id="149567312">
                  <w:marLeft w:val="0"/>
                  <w:marRight w:val="0"/>
                  <w:marTop w:val="0"/>
                  <w:marBottom w:val="0"/>
                  <w:divBdr>
                    <w:top w:val="none" w:sz="0" w:space="0" w:color="auto"/>
                    <w:left w:val="none" w:sz="0" w:space="0" w:color="auto"/>
                    <w:bottom w:val="none" w:sz="0" w:space="0" w:color="auto"/>
                    <w:right w:val="none" w:sz="0" w:space="0" w:color="auto"/>
                  </w:divBdr>
                  <w:divsChild>
                    <w:div w:id="516041858">
                      <w:marLeft w:val="0"/>
                      <w:marRight w:val="0"/>
                      <w:marTop w:val="0"/>
                      <w:marBottom w:val="0"/>
                      <w:divBdr>
                        <w:top w:val="none" w:sz="0" w:space="0" w:color="auto"/>
                        <w:left w:val="none" w:sz="0" w:space="0" w:color="auto"/>
                        <w:bottom w:val="none" w:sz="0" w:space="0" w:color="auto"/>
                        <w:right w:val="none" w:sz="0" w:space="0" w:color="auto"/>
                      </w:divBdr>
                    </w:div>
                  </w:divsChild>
                </w:div>
                <w:div w:id="221909165">
                  <w:marLeft w:val="0"/>
                  <w:marRight w:val="0"/>
                  <w:marTop w:val="0"/>
                  <w:marBottom w:val="0"/>
                  <w:divBdr>
                    <w:top w:val="none" w:sz="0" w:space="0" w:color="auto"/>
                    <w:left w:val="none" w:sz="0" w:space="0" w:color="auto"/>
                    <w:bottom w:val="none" w:sz="0" w:space="0" w:color="auto"/>
                    <w:right w:val="none" w:sz="0" w:space="0" w:color="auto"/>
                  </w:divBdr>
                  <w:divsChild>
                    <w:div w:id="312610430">
                      <w:marLeft w:val="0"/>
                      <w:marRight w:val="0"/>
                      <w:marTop w:val="0"/>
                      <w:marBottom w:val="0"/>
                      <w:divBdr>
                        <w:top w:val="none" w:sz="0" w:space="0" w:color="auto"/>
                        <w:left w:val="none" w:sz="0" w:space="0" w:color="auto"/>
                        <w:bottom w:val="none" w:sz="0" w:space="0" w:color="auto"/>
                        <w:right w:val="none" w:sz="0" w:space="0" w:color="auto"/>
                      </w:divBdr>
                    </w:div>
                  </w:divsChild>
                </w:div>
                <w:div w:id="222257376">
                  <w:marLeft w:val="0"/>
                  <w:marRight w:val="0"/>
                  <w:marTop w:val="0"/>
                  <w:marBottom w:val="0"/>
                  <w:divBdr>
                    <w:top w:val="none" w:sz="0" w:space="0" w:color="auto"/>
                    <w:left w:val="none" w:sz="0" w:space="0" w:color="auto"/>
                    <w:bottom w:val="none" w:sz="0" w:space="0" w:color="auto"/>
                    <w:right w:val="none" w:sz="0" w:space="0" w:color="auto"/>
                  </w:divBdr>
                  <w:divsChild>
                    <w:div w:id="397753348">
                      <w:marLeft w:val="0"/>
                      <w:marRight w:val="0"/>
                      <w:marTop w:val="0"/>
                      <w:marBottom w:val="0"/>
                      <w:divBdr>
                        <w:top w:val="none" w:sz="0" w:space="0" w:color="auto"/>
                        <w:left w:val="none" w:sz="0" w:space="0" w:color="auto"/>
                        <w:bottom w:val="none" w:sz="0" w:space="0" w:color="auto"/>
                        <w:right w:val="none" w:sz="0" w:space="0" w:color="auto"/>
                      </w:divBdr>
                    </w:div>
                  </w:divsChild>
                </w:div>
                <w:div w:id="238058326">
                  <w:marLeft w:val="0"/>
                  <w:marRight w:val="0"/>
                  <w:marTop w:val="0"/>
                  <w:marBottom w:val="0"/>
                  <w:divBdr>
                    <w:top w:val="none" w:sz="0" w:space="0" w:color="auto"/>
                    <w:left w:val="none" w:sz="0" w:space="0" w:color="auto"/>
                    <w:bottom w:val="none" w:sz="0" w:space="0" w:color="auto"/>
                    <w:right w:val="none" w:sz="0" w:space="0" w:color="auto"/>
                  </w:divBdr>
                  <w:divsChild>
                    <w:div w:id="2065983209">
                      <w:marLeft w:val="0"/>
                      <w:marRight w:val="0"/>
                      <w:marTop w:val="0"/>
                      <w:marBottom w:val="0"/>
                      <w:divBdr>
                        <w:top w:val="none" w:sz="0" w:space="0" w:color="auto"/>
                        <w:left w:val="none" w:sz="0" w:space="0" w:color="auto"/>
                        <w:bottom w:val="none" w:sz="0" w:space="0" w:color="auto"/>
                        <w:right w:val="none" w:sz="0" w:space="0" w:color="auto"/>
                      </w:divBdr>
                    </w:div>
                  </w:divsChild>
                </w:div>
                <w:div w:id="345251929">
                  <w:marLeft w:val="0"/>
                  <w:marRight w:val="0"/>
                  <w:marTop w:val="0"/>
                  <w:marBottom w:val="0"/>
                  <w:divBdr>
                    <w:top w:val="none" w:sz="0" w:space="0" w:color="auto"/>
                    <w:left w:val="none" w:sz="0" w:space="0" w:color="auto"/>
                    <w:bottom w:val="none" w:sz="0" w:space="0" w:color="auto"/>
                    <w:right w:val="none" w:sz="0" w:space="0" w:color="auto"/>
                  </w:divBdr>
                  <w:divsChild>
                    <w:div w:id="1680619141">
                      <w:marLeft w:val="0"/>
                      <w:marRight w:val="0"/>
                      <w:marTop w:val="0"/>
                      <w:marBottom w:val="0"/>
                      <w:divBdr>
                        <w:top w:val="none" w:sz="0" w:space="0" w:color="auto"/>
                        <w:left w:val="none" w:sz="0" w:space="0" w:color="auto"/>
                        <w:bottom w:val="none" w:sz="0" w:space="0" w:color="auto"/>
                        <w:right w:val="none" w:sz="0" w:space="0" w:color="auto"/>
                      </w:divBdr>
                    </w:div>
                  </w:divsChild>
                </w:div>
                <w:div w:id="356472684">
                  <w:marLeft w:val="0"/>
                  <w:marRight w:val="0"/>
                  <w:marTop w:val="0"/>
                  <w:marBottom w:val="0"/>
                  <w:divBdr>
                    <w:top w:val="none" w:sz="0" w:space="0" w:color="auto"/>
                    <w:left w:val="none" w:sz="0" w:space="0" w:color="auto"/>
                    <w:bottom w:val="none" w:sz="0" w:space="0" w:color="auto"/>
                    <w:right w:val="none" w:sz="0" w:space="0" w:color="auto"/>
                  </w:divBdr>
                  <w:divsChild>
                    <w:div w:id="243345631">
                      <w:marLeft w:val="0"/>
                      <w:marRight w:val="0"/>
                      <w:marTop w:val="0"/>
                      <w:marBottom w:val="0"/>
                      <w:divBdr>
                        <w:top w:val="none" w:sz="0" w:space="0" w:color="auto"/>
                        <w:left w:val="none" w:sz="0" w:space="0" w:color="auto"/>
                        <w:bottom w:val="none" w:sz="0" w:space="0" w:color="auto"/>
                        <w:right w:val="none" w:sz="0" w:space="0" w:color="auto"/>
                      </w:divBdr>
                    </w:div>
                  </w:divsChild>
                </w:div>
                <w:div w:id="384568813">
                  <w:marLeft w:val="0"/>
                  <w:marRight w:val="0"/>
                  <w:marTop w:val="0"/>
                  <w:marBottom w:val="0"/>
                  <w:divBdr>
                    <w:top w:val="none" w:sz="0" w:space="0" w:color="auto"/>
                    <w:left w:val="none" w:sz="0" w:space="0" w:color="auto"/>
                    <w:bottom w:val="none" w:sz="0" w:space="0" w:color="auto"/>
                    <w:right w:val="none" w:sz="0" w:space="0" w:color="auto"/>
                  </w:divBdr>
                  <w:divsChild>
                    <w:div w:id="64225411">
                      <w:marLeft w:val="0"/>
                      <w:marRight w:val="0"/>
                      <w:marTop w:val="0"/>
                      <w:marBottom w:val="0"/>
                      <w:divBdr>
                        <w:top w:val="none" w:sz="0" w:space="0" w:color="auto"/>
                        <w:left w:val="none" w:sz="0" w:space="0" w:color="auto"/>
                        <w:bottom w:val="none" w:sz="0" w:space="0" w:color="auto"/>
                        <w:right w:val="none" w:sz="0" w:space="0" w:color="auto"/>
                      </w:divBdr>
                    </w:div>
                  </w:divsChild>
                </w:div>
                <w:div w:id="475416187">
                  <w:marLeft w:val="0"/>
                  <w:marRight w:val="0"/>
                  <w:marTop w:val="0"/>
                  <w:marBottom w:val="0"/>
                  <w:divBdr>
                    <w:top w:val="none" w:sz="0" w:space="0" w:color="auto"/>
                    <w:left w:val="none" w:sz="0" w:space="0" w:color="auto"/>
                    <w:bottom w:val="none" w:sz="0" w:space="0" w:color="auto"/>
                    <w:right w:val="none" w:sz="0" w:space="0" w:color="auto"/>
                  </w:divBdr>
                  <w:divsChild>
                    <w:div w:id="63572553">
                      <w:marLeft w:val="0"/>
                      <w:marRight w:val="0"/>
                      <w:marTop w:val="0"/>
                      <w:marBottom w:val="0"/>
                      <w:divBdr>
                        <w:top w:val="none" w:sz="0" w:space="0" w:color="auto"/>
                        <w:left w:val="none" w:sz="0" w:space="0" w:color="auto"/>
                        <w:bottom w:val="none" w:sz="0" w:space="0" w:color="auto"/>
                        <w:right w:val="none" w:sz="0" w:space="0" w:color="auto"/>
                      </w:divBdr>
                    </w:div>
                  </w:divsChild>
                </w:div>
                <w:div w:id="499929051">
                  <w:marLeft w:val="0"/>
                  <w:marRight w:val="0"/>
                  <w:marTop w:val="0"/>
                  <w:marBottom w:val="0"/>
                  <w:divBdr>
                    <w:top w:val="none" w:sz="0" w:space="0" w:color="auto"/>
                    <w:left w:val="none" w:sz="0" w:space="0" w:color="auto"/>
                    <w:bottom w:val="none" w:sz="0" w:space="0" w:color="auto"/>
                    <w:right w:val="none" w:sz="0" w:space="0" w:color="auto"/>
                  </w:divBdr>
                  <w:divsChild>
                    <w:div w:id="2058435319">
                      <w:marLeft w:val="0"/>
                      <w:marRight w:val="0"/>
                      <w:marTop w:val="0"/>
                      <w:marBottom w:val="0"/>
                      <w:divBdr>
                        <w:top w:val="none" w:sz="0" w:space="0" w:color="auto"/>
                        <w:left w:val="none" w:sz="0" w:space="0" w:color="auto"/>
                        <w:bottom w:val="none" w:sz="0" w:space="0" w:color="auto"/>
                        <w:right w:val="none" w:sz="0" w:space="0" w:color="auto"/>
                      </w:divBdr>
                    </w:div>
                  </w:divsChild>
                </w:div>
                <w:div w:id="592012183">
                  <w:marLeft w:val="0"/>
                  <w:marRight w:val="0"/>
                  <w:marTop w:val="0"/>
                  <w:marBottom w:val="0"/>
                  <w:divBdr>
                    <w:top w:val="none" w:sz="0" w:space="0" w:color="auto"/>
                    <w:left w:val="none" w:sz="0" w:space="0" w:color="auto"/>
                    <w:bottom w:val="none" w:sz="0" w:space="0" w:color="auto"/>
                    <w:right w:val="none" w:sz="0" w:space="0" w:color="auto"/>
                  </w:divBdr>
                  <w:divsChild>
                    <w:div w:id="1974210085">
                      <w:marLeft w:val="0"/>
                      <w:marRight w:val="0"/>
                      <w:marTop w:val="0"/>
                      <w:marBottom w:val="0"/>
                      <w:divBdr>
                        <w:top w:val="none" w:sz="0" w:space="0" w:color="auto"/>
                        <w:left w:val="none" w:sz="0" w:space="0" w:color="auto"/>
                        <w:bottom w:val="none" w:sz="0" w:space="0" w:color="auto"/>
                        <w:right w:val="none" w:sz="0" w:space="0" w:color="auto"/>
                      </w:divBdr>
                    </w:div>
                  </w:divsChild>
                </w:div>
                <w:div w:id="703755357">
                  <w:marLeft w:val="0"/>
                  <w:marRight w:val="0"/>
                  <w:marTop w:val="0"/>
                  <w:marBottom w:val="0"/>
                  <w:divBdr>
                    <w:top w:val="none" w:sz="0" w:space="0" w:color="auto"/>
                    <w:left w:val="none" w:sz="0" w:space="0" w:color="auto"/>
                    <w:bottom w:val="none" w:sz="0" w:space="0" w:color="auto"/>
                    <w:right w:val="none" w:sz="0" w:space="0" w:color="auto"/>
                  </w:divBdr>
                  <w:divsChild>
                    <w:div w:id="1006908134">
                      <w:marLeft w:val="0"/>
                      <w:marRight w:val="0"/>
                      <w:marTop w:val="0"/>
                      <w:marBottom w:val="0"/>
                      <w:divBdr>
                        <w:top w:val="none" w:sz="0" w:space="0" w:color="auto"/>
                        <w:left w:val="none" w:sz="0" w:space="0" w:color="auto"/>
                        <w:bottom w:val="none" w:sz="0" w:space="0" w:color="auto"/>
                        <w:right w:val="none" w:sz="0" w:space="0" w:color="auto"/>
                      </w:divBdr>
                    </w:div>
                  </w:divsChild>
                </w:div>
                <w:div w:id="771360485">
                  <w:marLeft w:val="0"/>
                  <w:marRight w:val="0"/>
                  <w:marTop w:val="0"/>
                  <w:marBottom w:val="0"/>
                  <w:divBdr>
                    <w:top w:val="none" w:sz="0" w:space="0" w:color="auto"/>
                    <w:left w:val="none" w:sz="0" w:space="0" w:color="auto"/>
                    <w:bottom w:val="none" w:sz="0" w:space="0" w:color="auto"/>
                    <w:right w:val="none" w:sz="0" w:space="0" w:color="auto"/>
                  </w:divBdr>
                  <w:divsChild>
                    <w:div w:id="838034253">
                      <w:marLeft w:val="0"/>
                      <w:marRight w:val="0"/>
                      <w:marTop w:val="0"/>
                      <w:marBottom w:val="0"/>
                      <w:divBdr>
                        <w:top w:val="none" w:sz="0" w:space="0" w:color="auto"/>
                        <w:left w:val="none" w:sz="0" w:space="0" w:color="auto"/>
                        <w:bottom w:val="none" w:sz="0" w:space="0" w:color="auto"/>
                        <w:right w:val="none" w:sz="0" w:space="0" w:color="auto"/>
                      </w:divBdr>
                    </w:div>
                  </w:divsChild>
                </w:div>
                <w:div w:id="1209293520">
                  <w:marLeft w:val="0"/>
                  <w:marRight w:val="0"/>
                  <w:marTop w:val="0"/>
                  <w:marBottom w:val="0"/>
                  <w:divBdr>
                    <w:top w:val="none" w:sz="0" w:space="0" w:color="auto"/>
                    <w:left w:val="none" w:sz="0" w:space="0" w:color="auto"/>
                    <w:bottom w:val="none" w:sz="0" w:space="0" w:color="auto"/>
                    <w:right w:val="none" w:sz="0" w:space="0" w:color="auto"/>
                  </w:divBdr>
                  <w:divsChild>
                    <w:div w:id="1117143080">
                      <w:marLeft w:val="0"/>
                      <w:marRight w:val="0"/>
                      <w:marTop w:val="0"/>
                      <w:marBottom w:val="0"/>
                      <w:divBdr>
                        <w:top w:val="none" w:sz="0" w:space="0" w:color="auto"/>
                        <w:left w:val="none" w:sz="0" w:space="0" w:color="auto"/>
                        <w:bottom w:val="none" w:sz="0" w:space="0" w:color="auto"/>
                        <w:right w:val="none" w:sz="0" w:space="0" w:color="auto"/>
                      </w:divBdr>
                    </w:div>
                  </w:divsChild>
                </w:div>
                <w:div w:id="1254162547">
                  <w:marLeft w:val="0"/>
                  <w:marRight w:val="0"/>
                  <w:marTop w:val="0"/>
                  <w:marBottom w:val="0"/>
                  <w:divBdr>
                    <w:top w:val="none" w:sz="0" w:space="0" w:color="auto"/>
                    <w:left w:val="none" w:sz="0" w:space="0" w:color="auto"/>
                    <w:bottom w:val="none" w:sz="0" w:space="0" w:color="auto"/>
                    <w:right w:val="none" w:sz="0" w:space="0" w:color="auto"/>
                  </w:divBdr>
                  <w:divsChild>
                    <w:div w:id="1277911816">
                      <w:marLeft w:val="0"/>
                      <w:marRight w:val="0"/>
                      <w:marTop w:val="0"/>
                      <w:marBottom w:val="0"/>
                      <w:divBdr>
                        <w:top w:val="none" w:sz="0" w:space="0" w:color="auto"/>
                        <w:left w:val="none" w:sz="0" w:space="0" w:color="auto"/>
                        <w:bottom w:val="none" w:sz="0" w:space="0" w:color="auto"/>
                        <w:right w:val="none" w:sz="0" w:space="0" w:color="auto"/>
                      </w:divBdr>
                    </w:div>
                  </w:divsChild>
                </w:div>
                <w:div w:id="1285768837">
                  <w:marLeft w:val="0"/>
                  <w:marRight w:val="0"/>
                  <w:marTop w:val="0"/>
                  <w:marBottom w:val="0"/>
                  <w:divBdr>
                    <w:top w:val="none" w:sz="0" w:space="0" w:color="auto"/>
                    <w:left w:val="none" w:sz="0" w:space="0" w:color="auto"/>
                    <w:bottom w:val="none" w:sz="0" w:space="0" w:color="auto"/>
                    <w:right w:val="none" w:sz="0" w:space="0" w:color="auto"/>
                  </w:divBdr>
                  <w:divsChild>
                    <w:div w:id="585499116">
                      <w:marLeft w:val="0"/>
                      <w:marRight w:val="0"/>
                      <w:marTop w:val="0"/>
                      <w:marBottom w:val="0"/>
                      <w:divBdr>
                        <w:top w:val="none" w:sz="0" w:space="0" w:color="auto"/>
                        <w:left w:val="none" w:sz="0" w:space="0" w:color="auto"/>
                        <w:bottom w:val="none" w:sz="0" w:space="0" w:color="auto"/>
                        <w:right w:val="none" w:sz="0" w:space="0" w:color="auto"/>
                      </w:divBdr>
                    </w:div>
                  </w:divsChild>
                </w:div>
                <w:div w:id="1339691623">
                  <w:marLeft w:val="0"/>
                  <w:marRight w:val="0"/>
                  <w:marTop w:val="0"/>
                  <w:marBottom w:val="0"/>
                  <w:divBdr>
                    <w:top w:val="none" w:sz="0" w:space="0" w:color="auto"/>
                    <w:left w:val="none" w:sz="0" w:space="0" w:color="auto"/>
                    <w:bottom w:val="none" w:sz="0" w:space="0" w:color="auto"/>
                    <w:right w:val="none" w:sz="0" w:space="0" w:color="auto"/>
                  </w:divBdr>
                  <w:divsChild>
                    <w:div w:id="2048022576">
                      <w:marLeft w:val="0"/>
                      <w:marRight w:val="0"/>
                      <w:marTop w:val="0"/>
                      <w:marBottom w:val="0"/>
                      <w:divBdr>
                        <w:top w:val="none" w:sz="0" w:space="0" w:color="auto"/>
                        <w:left w:val="none" w:sz="0" w:space="0" w:color="auto"/>
                        <w:bottom w:val="none" w:sz="0" w:space="0" w:color="auto"/>
                        <w:right w:val="none" w:sz="0" w:space="0" w:color="auto"/>
                      </w:divBdr>
                    </w:div>
                  </w:divsChild>
                </w:div>
                <w:div w:id="1478838447">
                  <w:marLeft w:val="0"/>
                  <w:marRight w:val="0"/>
                  <w:marTop w:val="0"/>
                  <w:marBottom w:val="0"/>
                  <w:divBdr>
                    <w:top w:val="none" w:sz="0" w:space="0" w:color="auto"/>
                    <w:left w:val="none" w:sz="0" w:space="0" w:color="auto"/>
                    <w:bottom w:val="none" w:sz="0" w:space="0" w:color="auto"/>
                    <w:right w:val="none" w:sz="0" w:space="0" w:color="auto"/>
                  </w:divBdr>
                  <w:divsChild>
                    <w:div w:id="1416902732">
                      <w:marLeft w:val="0"/>
                      <w:marRight w:val="0"/>
                      <w:marTop w:val="0"/>
                      <w:marBottom w:val="0"/>
                      <w:divBdr>
                        <w:top w:val="none" w:sz="0" w:space="0" w:color="auto"/>
                        <w:left w:val="none" w:sz="0" w:space="0" w:color="auto"/>
                        <w:bottom w:val="none" w:sz="0" w:space="0" w:color="auto"/>
                        <w:right w:val="none" w:sz="0" w:space="0" w:color="auto"/>
                      </w:divBdr>
                    </w:div>
                  </w:divsChild>
                </w:div>
                <w:div w:id="1866555957">
                  <w:marLeft w:val="0"/>
                  <w:marRight w:val="0"/>
                  <w:marTop w:val="0"/>
                  <w:marBottom w:val="0"/>
                  <w:divBdr>
                    <w:top w:val="none" w:sz="0" w:space="0" w:color="auto"/>
                    <w:left w:val="none" w:sz="0" w:space="0" w:color="auto"/>
                    <w:bottom w:val="none" w:sz="0" w:space="0" w:color="auto"/>
                    <w:right w:val="none" w:sz="0" w:space="0" w:color="auto"/>
                  </w:divBdr>
                  <w:divsChild>
                    <w:div w:id="440951731">
                      <w:marLeft w:val="0"/>
                      <w:marRight w:val="0"/>
                      <w:marTop w:val="0"/>
                      <w:marBottom w:val="0"/>
                      <w:divBdr>
                        <w:top w:val="none" w:sz="0" w:space="0" w:color="auto"/>
                        <w:left w:val="none" w:sz="0" w:space="0" w:color="auto"/>
                        <w:bottom w:val="none" w:sz="0" w:space="0" w:color="auto"/>
                        <w:right w:val="none" w:sz="0" w:space="0" w:color="auto"/>
                      </w:divBdr>
                    </w:div>
                  </w:divsChild>
                </w:div>
                <w:div w:id="1924560327">
                  <w:marLeft w:val="0"/>
                  <w:marRight w:val="0"/>
                  <w:marTop w:val="0"/>
                  <w:marBottom w:val="0"/>
                  <w:divBdr>
                    <w:top w:val="none" w:sz="0" w:space="0" w:color="auto"/>
                    <w:left w:val="none" w:sz="0" w:space="0" w:color="auto"/>
                    <w:bottom w:val="none" w:sz="0" w:space="0" w:color="auto"/>
                    <w:right w:val="none" w:sz="0" w:space="0" w:color="auto"/>
                  </w:divBdr>
                  <w:divsChild>
                    <w:div w:id="827939809">
                      <w:marLeft w:val="0"/>
                      <w:marRight w:val="0"/>
                      <w:marTop w:val="0"/>
                      <w:marBottom w:val="0"/>
                      <w:divBdr>
                        <w:top w:val="none" w:sz="0" w:space="0" w:color="auto"/>
                        <w:left w:val="none" w:sz="0" w:space="0" w:color="auto"/>
                        <w:bottom w:val="none" w:sz="0" w:space="0" w:color="auto"/>
                        <w:right w:val="none" w:sz="0" w:space="0" w:color="auto"/>
                      </w:divBdr>
                    </w:div>
                  </w:divsChild>
                </w:div>
                <w:div w:id="1968122961">
                  <w:marLeft w:val="0"/>
                  <w:marRight w:val="0"/>
                  <w:marTop w:val="0"/>
                  <w:marBottom w:val="0"/>
                  <w:divBdr>
                    <w:top w:val="none" w:sz="0" w:space="0" w:color="auto"/>
                    <w:left w:val="none" w:sz="0" w:space="0" w:color="auto"/>
                    <w:bottom w:val="none" w:sz="0" w:space="0" w:color="auto"/>
                    <w:right w:val="none" w:sz="0" w:space="0" w:color="auto"/>
                  </w:divBdr>
                  <w:divsChild>
                    <w:div w:id="877743146">
                      <w:marLeft w:val="0"/>
                      <w:marRight w:val="0"/>
                      <w:marTop w:val="0"/>
                      <w:marBottom w:val="0"/>
                      <w:divBdr>
                        <w:top w:val="none" w:sz="0" w:space="0" w:color="auto"/>
                        <w:left w:val="none" w:sz="0" w:space="0" w:color="auto"/>
                        <w:bottom w:val="none" w:sz="0" w:space="0" w:color="auto"/>
                        <w:right w:val="none" w:sz="0" w:space="0" w:color="auto"/>
                      </w:divBdr>
                    </w:div>
                  </w:divsChild>
                </w:div>
                <w:div w:id="2016420806">
                  <w:marLeft w:val="0"/>
                  <w:marRight w:val="0"/>
                  <w:marTop w:val="0"/>
                  <w:marBottom w:val="0"/>
                  <w:divBdr>
                    <w:top w:val="none" w:sz="0" w:space="0" w:color="auto"/>
                    <w:left w:val="none" w:sz="0" w:space="0" w:color="auto"/>
                    <w:bottom w:val="none" w:sz="0" w:space="0" w:color="auto"/>
                    <w:right w:val="none" w:sz="0" w:space="0" w:color="auto"/>
                  </w:divBdr>
                  <w:divsChild>
                    <w:div w:id="60716527">
                      <w:marLeft w:val="0"/>
                      <w:marRight w:val="0"/>
                      <w:marTop w:val="0"/>
                      <w:marBottom w:val="0"/>
                      <w:divBdr>
                        <w:top w:val="none" w:sz="0" w:space="0" w:color="auto"/>
                        <w:left w:val="none" w:sz="0" w:space="0" w:color="auto"/>
                        <w:bottom w:val="none" w:sz="0" w:space="0" w:color="auto"/>
                        <w:right w:val="none" w:sz="0" w:space="0" w:color="auto"/>
                      </w:divBdr>
                    </w:div>
                  </w:divsChild>
                </w:div>
                <w:div w:id="2039772983">
                  <w:marLeft w:val="0"/>
                  <w:marRight w:val="0"/>
                  <w:marTop w:val="0"/>
                  <w:marBottom w:val="0"/>
                  <w:divBdr>
                    <w:top w:val="none" w:sz="0" w:space="0" w:color="auto"/>
                    <w:left w:val="none" w:sz="0" w:space="0" w:color="auto"/>
                    <w:bottom w:val="none" w:sz="0" w:space="0" w:color="auto"/>
                    <w:right w:val="none" w:sz="0" w:space="0" w:color="auto"/>
                  </w:divBdr>
                  <w:divsChild>
                    <w:div w:id="936714422">
                      <w:marLeft w:val="0"/>
                      <w:marRight w:val="0"/>
                      <w:marTop w:val="0"/>
                      <w:marBottom w:val="0"/>
                      <w:divBdr>
                        <w:top w:val="none" w:sz="0" w:space="0" w:color="auto"/>
                        <w:left w:val="none" w:sz="0" w:space="0" w:color="auto"/>
                        <w:bottom w:val="none" w:sz="0" w:space="0" w:color="auto"/>
                        <w:right w:val="none" w:sz="0" w:space="0" w:color="auto"/>
                      </w:divBdr>
                    </w:div>
                  </w:divsChild>
                </w:div>
                <w:div w:id="2044091793">
                  <w:marLeft w:val="0"/>
                  <w:marRight w:val="0"/>
                  <w:marTop w:val="0"/>
                  <w:marBottom w:val="0"/>
                  <w:divBdr>
                    <w:top w:val="none" w:sz="0" w:space="0" w:color="auto"/>
                    <w:left w:val="none" w:sz="0" w:space="0" w:color="auto"/>
                    <w:bottom w:val="none" w:sz="0" w:space="0" w:color="auto"/>
                    <w:right w:val="none" w:sz="0" w:space="0" w:color="auto"/>
                  </w:divBdr>
                  <w:divsChild>
                    <w:div w:id="1897932923">
                      <w:marLeft w:val="0"/>
                      <w:marRight w:val="0"/>
                      <w:marTop w:val="0"/>
                      <w:marBottom w:val="0"/>
                      <w:divBdr>
                        <w:top w:val="none" w:sz="0" w:space="0" w:color="auto"/>
                        <w:left w:val="none" w:sz="0" w:space="0" w:color="auto"/>
                        <w:bottom w:val="none" w:sz="0" w:space="0" w:color="auto"/>
                        <w:right w:val="none" w:sz="0" w:space="0" w:color="auto"/>
                      </w:divBdr>
                    </w:div>
                  </w:divsChild>
                </w:div>
                <w:div w:id="2117407067">
                  <w:marLeft w:val="0"/>
                  <w:marRight w:val="0"/>
                  <w:marTop w:val="0"/>
                  <w:marBottom w:val="0"/>
                  <w:divBdr>
                    <w:top w:val="none" w:sz="0" w:space="0" w:color="auto"/>
                    <w:left w:val="none" w:sz="0" w:space="0" w:color="auto"/>
                    <w:bottom w:val="none" w:sz="0" w:space="0" w:color="auto"/>
                    <w:right w:val="none" w:sz="0" w:space="0" w:color="auto"/>
                  </w:divBdr>
                  <w:divsChild>
                    <w:div w:id="632642810">
                      <w:marLeft w:val="0"/>
                      <w:marRight w:val="0"/>
                      <w:marTop w:val="0"/>
                      <w:marBottom w:val="0"/>
                      <w:divBdr>
                        <w:top w:val="none" w:sz="0" w:space="0" w:color="auto"/>
                        <w:left w:val="none" w:sz="0" w:space="0" w:color="auto"/>
                        <w:bottom w:val="none" w:sz="0" w:space="0" w:color="auto"/>
                        <w:right w:val="none" w:sz="0" w:space="0" w:color="auto"/>
                      </w:divBdr>
                    </w:div>
                  </w:divsChild>
                </w:div>
                <w:div w:id="2140030138">
                  <w:marLeft w:val="0"/>
                  <w:marRight w:val="0"/>
                  <w:marTop w:val="0"/>
                  <w:marBottom w:val="0"/>
                  <w:divBdr>
                    <w:top w:val="none" w:sz="0" w:space="0" w:color="auto"/>
                    <w:left w:val="none" w:sz="0" w:space="0" w:color="auto"/>
                    <w:bottom w:val="none" w:sz="0" w:space="0" w:color="auto"/>
                    <w:right w:val="none" w:sz="0" w:space="0" w:color="auto"/>
                  </w:divBdr>
                  <w:divsChild>
                    <w:div w:id="13726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613">
          <w:marLeft w:val="0"/>
          <w:marRight w:val="0"/>
          <w:marTop w:val="0"/>
          <w:marBottom w:val="0"/>
          <w:divBdr>
            <w:top w:val="none" w:sz="0" w:space="0" w:color="auto"/>
            <w:left w:val="none" w:sz="0" w:space="0" w:color="auto"/>
            <w:bottom w:val="none" w:sz="0" w:space="0" w:color="auto"/>
            <w:right w:val="none" w:sz="0" w:space="0" w:color="auto"/>
          </w:divBdr>
        </w:div>
      </w:divsChild>
    </w:div>
    <w:div w:id="517355717">
      <w:bodyDiv w:val="1"/>
      <w:marLeft w:val="0"/>
      <w:marRight w:val="0"/>
      <w:marTop w:val="0"/>
      <w:marBottom w:val="0"/>
      <w:divBdr>
        <w:top w:val="none" w:sz="0" w:space="0" w:color="auto"/>
        <w:left w:val="none" w:sz="0" w:space="0" w:color="auto"/>
        <w:bottom w:val="none" w:sz="0" w:space="0" w:color="auto"/>
        <w:right w:val="none" w:sz="0" w:space="0" w:color="auto"/>
      </w:divBdr>
    </w:div>
    <w:div w:id="541864701">
      <w:bodyDiv w:val="1"/>
      <w:marLeft w:val="0"/>
      <w:marRight w:val="0"/>
      <w:marTop w:val="0"/>
      <w:marBottom w:val="0"/>
      <w:divBdr>
        <w:top w:val="none" w:sz="0" w:space="0" w:color="auto"/>
        <w:left w:val="none" w:sz="0" w:space="0" w:color="auto"/>
        <w:bottom w:val="none" w:sz="0" w:space="0" w:color="auto"/>
        <w:right w:val="none" w:sz="0" w:space="0" w:color="auto"/>
      </w:divBdr>
    </w:div>
    <w:div w:id="552695309">
      <w:bodyDiv w:val="1"/>
      <w:marLeft w:val="0"/>
      <w:marRight w:val="0"/>
      <w:marTop w:val="0"/>
      <w:marBottom w:val="0"/>
      <w:divBdr>
        <w:top w:val="none" w:sz="0" w:space="0" w:color="auto"/>
        <w:left w:val="none" w:sz="0" w:space="0" w:color="auto"/>
        <w:bottom w:val="none" w:sz="0" w:space="0" w:color="auto"/>
        <w:right w:val="none" w:sz="0" w:space="0" w:color="auto"/>
      </w:divBdr>
    </w:div>
    <w:div w:id="562956673">
      <w:bodyDiv w:val="1"/>
      <w:marLeft w:val="0"/>
      <w:marRight w:val="0"/>
      <w:marTop w:val="0"/>
      <w:marBottom w:val="0"/>
      <w:divBdr>
        <w:top w:val="none" w:sz="0" w:space="0" w:color="auto"/>
        <w:left w:val="none" w:sz="0" w:space="0" w:color="auto"/>
        <w:bottom w:val="none" w:sz="0" w:space="0" w:color="auto"/>
        <w:right w:val="none" w:sz="0" w:space="0" w:color="auto"/>
      </w:divBdr>
    </w:div>
    <w:div w:id="582570512">
      <w:bodyDiv w:val="1"/>
      <w:marLeft w:val="0"/>
      <w:marRight w:val="0"/>
      <w:marTop w:val="0"/>
      <w:marBottom w:val="0"/>
      <w:divBdr>
        <w:top w:val="none" w:sz="0" w:space="0" w:color="auto"/>
        <w:left w:val="none" w:sz="0" w:space="0" w:color="auto"/>
        <w:bottom w:val="none" w:sz="0" w:space="0" w:color="auto"/>
        <w:right w:val="none" w:sz="0" w:space="0" w:color="auto"/>
      </w:divBdr>
    </w:div>
    <w:div w:id="591161869">
      <w:bodyDiv w:val="1"/>
      <w:marLeft w:val="0"/>
      <w:marRight w:val="0"/>
      <w:marTop w:val="0"/>
      <w:marBottom w:val="0"/>
      <w:divBdr>
        <w:top w:val="none" w:sz="0" w:space="0" w:color="auto"/>
        <w:left w:val="none" w:sz="0" w:space="0" w:color="auto"/>
        <w:bottom w:val="none" w:sz="0" w:space="0" w:color="auto"/>
        <w:right w:val="none" w:sz="0" w:space="0" w:color="auto"/>
      </w:divBdr>
    </w:div>
    <w:div w:id="637227887">
      <w:bodyDiv w:val="1"/>
      <w:marLeft w:val="0"/>
      <w:marRight w:val="0"/>
      <w:marTop w:val="0"/>
      <w:marBottom w:val="0"/>
      <w:divBdr>
        <w:top w:val="none" w:sz="0" w:space="0" w:color="auto"/>
        <w:left w:val="none" w:sz="0" w:space="0" w:color="auto"/>
        <w:bottom w:val="none" w:sz="0" w:space="0" w:color="auto"/>
        <w:right w:val="none" w:sz="0" w:space="0" w:color="auto"/>
      </w:divBdr>
    </w:div>
    <w:div w:id="689379822">
      <w:bodyDiv w:val="1"/>
      <w:marLeft w:val="0"/>
      <w:marRight w:val="0"/>
      <w:marTop w:val="0"/>
      <w:marBottom w:val="0"/>
      <w:divBdr>
        <w:top w:val="none" w:sz="0" w:space="0" w:color="auto"/>
        <w:left w:val="none" w:sz="0" w:space="0" w:color="auto"/>
        <w:bottom w:val="none" w:sz="0" w:space="0" w:color="auto"/>
        <w:right w:val="none" w:sz="0" w:space="0" w:color="auto"/>
      </w:divBdr>
    </w:div>
    <w:div w:id="703556492">
      <w:bodyDiv w:val="1"/>
      <w:marLeft w:val="0"/>
      <w:marRight w:val="0"/>
      <w:marTop w:val="0"/>
      <w:marBottom w:val="0"/>
      <w:divBdr>
        <w:top w:val="none" w:sz="0" w:space="0" w:color="auto"/>
        <w:left w:val="none" w:sz="0" w:space="0" w:color="auto"/>
        <w:bottom w:val="none" w:sz="0" w:space="0" w:color="auto"/>
        <w:right w:val="none" w:sz="0" w:space="0" w:color="auto"/>
      </w:divBdr>
    </w:div>
    <w:div w:id="710613149">
      <w:bodyDiv w:val="1"/>
      <w:marLeft w:val="0"/>
      <w:marRight w:val="0"/>
      <w:marTop w:val="0"/>
      <w:marBottom w:val="0"/>
      <w:divBdr>
        <w:top w:val="none" w:sz="0" w:space="0" w:color="auto"/>
        <w:left w:val="none" w:sz="0" w:space="0" w:color="auto"/>
        <w:bottom w:val="none" w:sz="0" w:space="0" w:color="auto"/>
        <w:right w:val="none" w:sz="0" w:space="0" w:color="auto"/>
      </w:divBdr>
    </w:div>
    <w:div w:id="735855391">
      <w:bodyDiv w:val="1"/>
      <w:marLeft w:val="0"/>
      <w:marRight w:val="0"/>
      <w:marTop w:val="0"/>
      <w:marBottom w:val="0"/>
      <w:divBdr>
        <w:top w:val="none" w:sz="0" w:space="0" w:color="auto"/>
        <w:left w:val="none" w:sz="0" w:space="0" w:color="auto"/>
        <w:bottom w:val="none" w:sz="0" w:space="0" w:color="auto"/>
        <w:right w:val="none" w:sz="0" w:space="0" w:color="auto"/>
      </w:divBdr>
      <w:divsChild>
        <w:div w:id="1521815094">
          <w:marLeft w:val="0"/>
          <w:marRight w:val="0"/>
          <w:marTop w:val="0"/>
          <w:marBottom w:val="0"/>
          <w:divBdr>
            <w:top w:val="none" w:sz="0" w:space="0" w:color="auto"/>
            <w:left w:val="none" w:sz="0" w:space="0" w:color="auto"/>
            <w:bottom w:val="none" w:sz="0" w:space="0" w:color="auto"/>
            <w:right w:val="none" w:sz="0" w:space="0" w:color="auto"/>
          </w:divBdr>
        </w:div>
      </w:divsChild>
    </w:div>
    <w:div w:id="751321106">
      <w:bodyDiv w:val="1"/>
      <w:marLeft w:val="0"/>
      <w:marRight w:val="0"/>
      <w:marTop w:val="0"/>
      <w:marBottom w:val="0"/>
      <w:divBdr>
        <w:top w:val="none" w:sz="0" w:space="0" w:color="auto"/>
        <w:left w:val="none" w:sz="0" w:space="0" w:color="auto"/>
        <w:bottom w:val="none" w:sz="0" w:space="0" w:color="auto"/>
        <w:right w:val="none" w:sz="0" w:space="0" w:color="auto"/>
      </w:divBdr>
    </w:div>
    <w:div w:id="769933222">
      <w:bodyDiv w:val="1"/>
      <w:marLeft w:val="0"/>
      <w:marRight w:val="0"/>
      <w:marTop w:val="0"/>
      <w:marBottom w:val="0"/>
      <w:divBdr>
        <w:top w:val="none" w:sz="0" w:space="0" w:color="auto"/>
        <w:left w:val="none" w:sz="0" w:space="0" w:color="auto"/>
        <w:bottom w:val="none" w:sz="0" w:space="0" w:color="auto"/>
        <w:right w:val="none" w:sz="0" w:space="0" w:color="auto"/>
      </w:divBdr>
    </w:div>
    <w:div w:id="786434972">
      <w:bodyDiv w:val="1"/>
      <w:marLeft w:val="0"/>
      <w:marRight w:val="0"/>
      <w:marTop w:val="0"/>
      <w:marBottom w:val="0"/>
      <w:divBdr>
        <w:top w:val="none" w:sz="0" w:space="0" w:color="auto"/>
        <w:left w:val="none" w:sz="0" w:space="0" w:color="auto"/>
        <w:bottom w:val="none" w:sz="0" w:space="0" w:color="auto"/>
        <w:right w:val="none" w:sz="0" w:space="0" w:color="auto"/>
      </w:divBdr>
    </w:div>
    <w:div w:id="821046039">
      <w:bodyDiv w:val="1"/>
      <w:marLeft w:val="0"/>
      <w:marRight w:val="0"/>
      <w:marTop w:val="0"/>
      <w:marBottom w:val="0"/>
      <w:divBdr>
        <w:top w:val="none" w:sz="0" w:space="0" w:color="auto"/>
        <w:left w:val="none" w:sz="0" w:space="0" w:color="auto"/>
        <w:bottom w:val="none" w:sz="0" w:space="0" w:color="auto"/>
        <w:right w:val="none" w:sz="0" w:space="0" w:color="auto"/>
      </w:divBdr>
    </w:div>
    <w:div w:id="843132909">
      <w:bodyDiv w:val="1"/>
      <w:marLeft w:val="0"/>
      <w:marRight w:val="0"/>
      <w:marTop w:val="0"/>
      <w:marBottom w:val="0"/>
      <w:divBdr>
        <w:top w:val="none" w:sz="0" w:space="0" w:color="auto"/>
        <w:left w:val="none" w:sz="0" w:space="0" w:color="auto"/>
        <w:bottom w:val="none" w:sz="0" w:space="0" w:color="auto"/>
        <w:right w:val="none" w:sz="0" w:space="0" w:color="auto"/>
      </w:divBdr>
    </w:div>
    <w:div w:id="908005575">
      <w:bodyDiv w:val="1"/>
      <w:marLeft w:val="0"/>
      <w:marRight w:val="0"/>
      <w:marTop w:val="0"/>
      <w:marBottom w:val="0"/>
      <w:divBdr>
        <w:top w:val="none" w:sz="0" w:space="0" w:color="auto"/>
        <w:left w:val="none" w:sz="0" w:space="0" w:color="auto"/>
        <w:bottom w:val="none" w:sz="0" w:space="0" w:color="auto"/>
        <w:right w:val="none" w:sz="0" w:space="0" w:color="auto"/>
      </w:divBdr>
      <w:divsChild>
        <w:div w:id="222982764">
          <w:marLeft w:val="0"/>
          <w:marRight w:val="0"/>
          <w:marTop w:val="0"/>
          <w:marBottom w:val="0"/>
          <w:divBdr>
            <w:top w:val="none" w:sz="0" w:space="0" w:color="auto"/>
            <w:left w:val="none" w:sz="0" w:space="0" w:color="auto"/>
            <w:bottom w:val="none" w:sz="0" w:space="0" w:color="auto"/>
            <w:right w:val="none" w:sz="0" w:space="0" w:color="auto"/>
          </w:divBdr>
        </w:div>
        <w:div w:id="237785849">
          <w:marLeft w:val="0"/>
          <w:marRight w:val="0"/>
          <w:marTop w:val="0"/>
          <w:marBottom w:val="0"/>
          <w:divBdr>
            <w:top w:val="none" w:sz="0" w:space="0" w:color="auto"/>
            <w:left w:val="none" w:sz="0" w:space="0" w:color="auto"/>
            <w:bottom w:val="none" w:sz="0" w:space="0" w:color="auto"/>
            <w:right w:val="none" w:sz="0" w:space="0" w:color="auto"/>
          </w:divBdr>
        </w:div>
        <w:div w:id="383453822">
          <w:marLeft w:val="0"/>
          <w:marRight w:val="0"/>
          <w:marTop w:val="0"/>
          <w:marBottom w:val="0"/>
          <w:divBdr>
            <w:top w:val="none" w:sz="0" w:space="0" w:color="auto"/>
            <w:left w:val="none" w:sz="0" w:space="0" w:color="auto"/>
            <w:bottom w:val="none" w:sz="0" w:space="0" w:color="auto"/>
            <w:right w:val="none" w:sz="0" w:space="0" w:color="auto"/>
          </w:divBdr>
          <w:divsChild>
            <w:div w:id="1092774206">
              <w:marLeft w:val="-75"/>
              <w:marRight w:val="0"/>
              <w:marTop w:val="30"/>
              <w:marBottom w:val="30"/>
              <w:divBdr>
                <w:top w:val="none" w:sz="0" w:space="0" w:color="auto"/>
                <w:left w:val="none" w:sz="0" w:space="0" w:color="auto"/>
                <w:bottom w:val="none" w:sz="0" w:space="0" w:color="auto"/>
                <w:right w:val="none" w:sz="0" w:space="0" w:color="auto"/>
              </w:divBdr>
              <w:divsChild>
                <w:div w:id="12388476">
                  <w:marLeft w:val="0"/>
                  <w:marRight w:val="0"/>
                  <w:marTop w:val="0"/>
                  <w:marBottom w:val="0"/>
                  <w:divBdr>
                    <w:top w:val="none" w:sz="0" w:space="0" w:color="auto"/>
                    <w:left w:val="none" w:sz="0" w:space="0" w:color="auto"/>
                    <w:bottom w:val="none" w:sz="0" w:space="0" w:color="auto"/>
                    <w:right w:val="none" w:sz="0" w:space="0" w:color="auto"/>
                  </w:divBdr>
                  <w:divsChild>
                    <w:div w:id="495927117">
                      <w:marLeft w:val="0"/>
                      <w:marRight w:val="0"/>
                      <w:marTop w:val="0"/>
                      <w:marBottom w:val="0"/>
                      <w:divBdr>
                        <w:top w:val="none" w:sz="0" w:space="0" w:color="auto"/>
                        <w:left w:val="none" w:sz="0" w:space="0" w:color="auto"/>
                        <w:bottom w:val="none" w:sz="0" w:space="0" w:color="auto"/>
                        <w:right w:val="none" w:sz="0" w:space="0" w:color="auto"/>
                      </w:divBdr>
                    </w:div>
                  </w:divsChild>
                </w:div>
                <w:div w:id="227569870">
                  <w:marLeft w:val="0"/>
                  <w:marRight w:val="0"/>
                  <w:marTop w:val="0"/>
                  <w:marBottom w:val="0"/>
                  <w:divBdr>
                    <w:top w:val="none" w:sz="0" w:space="0" w:color="auto"/>
                    <w:left w:val="none" w:sz="0" w:space="0" w:color="auto"/>
                    <w:bottom w:val="none" w:sz="0" w:space="0" w:color="auto"/>
                    <w:right w:val="none" w:sz="0" w:space="0" w:color="auto"/>
                  </w:divBdr>
                  <w:divsChild>
                    <w:div w:id="232473682">
                      <w:marLeft w:val="0"/>
                      <w:marRight w:val="0"/>
                      <w:marTop w:val="0"/>
                      <w:marBottom w:val="0"/>
                      <w:divBdr>
                        <w:top w:val="none" w:sz="0" w:space="0" w:color="auto"/>
                        <w:left w:val="none" w:sz="0" w:space="0" w:color="auto"/>
                        <w:bottom w:val="none" w:sz="0" w:space="0" w:color="auto"/>
                        <w:right w:val="none" w:sz="0" w:space="0" w:color="auto"/>
                      </w:divBdr>
                    </w:div>
                  </w:divsChild>
                </w:div>
                <w:div w:id="233784922">
                  <w:marLeft w:val="0"/>
                  <w:marRight w:val="0"/>
                  <w:marTop w:val="0"/>
                  <w:marBottom w:val="0"/>
                  <w:divBdr>
                    <w:top w:val="none" w:sz="0" w:space="0" w:color="auto"/>
                    <w:left w:val="none" w:sz="0" w:space="0" w:color="auto"/>
                    <w:bottom w:val="none" w:sz="0" w:space="0" w:color="auto"/>
                    <w:right w:val="none" w:sz="0" w:space="0" w:color="auto"/>
                  </w:divBdr>
                  <w:divsChild>
                    <w:div w:id="1623531849">
                      <w:marLeft w:val="0"/>
                      <w:marRight w:val="0"/>
                      <w:marTop w:val="0"/>
                      <w:marBottom w:val="0"/>
                      <w:divBdr>
                        <w:top w:val="none" w:sz="0" w:space="0" w:color="auto"/>
                        <w:left w:val="none" w:sz="0" w:space="0" w:color="auto"/>
                        <w:bottom w:val="none" w:sz="0" w:space="0" w:color="auto"/>
                        <w:right w:val="none" w:sz="0" w:space="0" w:color="auto"/>
                      </w:divBdr>
                    </w:div>
                  </w:divsChild>
                </w:div>
                <w:div w:id="236210152">
                  <w:marLeft w:val="0"/>
                  <w:marRight w:val="0"/>
                  <w:marTop w:val="0"/>
                  <w:marBottom w:val="0"/>
                  <w:divBdr>
                    <w:top w:val="none" w:sz="0" w:space="0" w:color="auto"/>
                    <w:left w:val="none" w:sz="0" w:space="0" w:color="auto"/>
                    <w:bottom w:val="none" w:sz="0" w:space="0" w:color="auto"/>
                    <w:right w:val="none" w:sz="0" w:space="0" w:color="auto"/>
                  </w:divBdr>
                  <w:divsChild>
                    <w:div w:id="373962933">
                      <w:marLeft w:val="0"/>
                      <w:marRight w:val="0"/>
                      <w:marTop w:val="0"/>
                      <w:marBottom w:val="0"/>
                      <w:divBdr>
                        <w:top w:val="none" w:sz="0" w:space="0" w:color="auto"/>
                        <w:left w:val="none" w:sz="0" w:space="0" w:color="auto"/>
                        <w:bottom w:val="none" w:sz="0" w:space="0" w:color="auto"/>
                        <w:right w:val="none" w:sz="0" w:space="0" w:color="auto"/>
                      </w:divBdr>
                    </w:div>
                  </w:divsChild>
                </w:div>
                <w:div w:id="238369487">
                  <w:marLeft w:val="0"/>
                  <w:marRight w:val="0"/>
                  <w:marTop w:val="0"/>
                  <w:marBottom w:val="0"/>
                  <w:divBdr>
                    <w:top w:val="none" w:sz="0" w:space="0" w:color="auto"/>
                    <w:left w:val="none" w:sz="0" w:space="0" w:color="auto"/>
                    <w:bottom w:val="none" w:sz="0" w:space="0" w:color="auto"/>
                    <w:right w:val="none" w:sz="0" w:space="0" w:color="auto"/>
                  </w:divBdr>
                  <w:divsChild>
                    <w:div w:id="963266649">
                      <w:marLeft w:val="0"/>
                      <w:marRight w:val="0"/>
                      <w:marTop w:val="0"/>
                      <w:marBottom w:val="0"/>
                      <w:divBdr>
                        <w:top w:val="none" w:sz="0" w:space="0" w:color="auto"/>
                        <w:left w:val="none" w:sz="0" w:space="0" w:color="auto"/>
                        <w:bottom w:val="none" w:sz="0" w:space="0" w:color="auto"/>
                        <w:right w:val="none" w:sz="0" w:space="0" w:color="auto"/>
                      </w:divBdr>
                    </w:div>
                  </w:divsChild>
                </w:div>
                <w:div w:id="261451579">
                  <w:marLeft w:val="0"/>
                  <w:marRight w:val="0"/>
                  <w:marTop w:val="0"/>
                  <w:marBottom w:val="0"/>
                  <w:divBdr>
                    <w:top w:val="none" w:sz="0" w:space="0" w:color="auto"/>
                    <w:left w:val="none" w:sz="0" w:space="0" w:color="auto"/>
                    <w:bottom w:val="none" w:sz="0" w:space="0" w:color="auto"/>
                    <w:right w:val="none" w:sz="0" w:space="0" w:color="auto"/>
                  </w:divBdr>
                  <w:divsChild>
                    <w:div w:id="2131510470">
                      <w:marLeft w:val="0"/>
                      <w:marRight w:val="0"/>
                      <w:marTop w:val="0"/>
                      <w:marBottom w:val="0"/>
                      <w:divBdr>
                        <w:top w:val="none" w:sz="0" w:space="0" w:color="auto"/>
                        <w:left w:val="none" w:sz="0" w:space="0" w:color="auto"/>
                        <w:bottom w:val="none" w:sz="0" w:space="0" w:color="auto"/>
                        <w:right w:val="none" w:sz="0" w:space="0" w:color="auto"/>
                      </w:divBdr>
                    </w:div>
                  </w:divsChild>
                </w:div>
                <w:div w:id="334921058">
                  <w:marLeft w:val="0"/>
                  <w:marRight w:val="0"/>
                  <w:marTop w:val="0"/>
                  <w:marBottom w:val="0"/>
                  <w:divBdr>
                    <w:top w:val="none" w:sz="0" w:space="0" w:color="auto"/>
                    <w:left w:val="none" w:sz="0" w:space="0" w:color="auto"/>
                    <w:bottom w:val="none" w:sz="0" w:space="0" w:color="auto"/>
                    <w:right w:val="none" w:sz="0" w:space="0" w:color="auto"/>
                  </w:divBdr>
                  <w:divsChild>
                    <w:div w:id="41365721">
                      <w:marLeft w:val="0"/>
                      <w:marRight w:val="0"/>
                      <w:marTop w:val="0"/>
                      <w:marBottom w:val="0"/>
                      <w:divBdr>
                        <w:top w:val="none" w:sz="0" w:space="0" w:color="auto"/>
                        <w:left w:val="none" w:sz="0" w:space="0" w:color="auto"/>
                        <w:bottom w:val="none" w:sz="0" w:space="0" w:color="auto"/>
                        <w:right w:val="none" w:sz="0" w:space="0" w:color="auto"/>
                      </w:divBdr>
                    </w:div>
                  </w:divsChild>
                </w:div>
                <w:div w:id="348871439">
                  <w:marLeft w:val="0"/>
                  <w:marRight w:val="0"/>
                  <w:marTop w:val="0"/>
                  <w:marBottom w:val="0"/>
                  <w:divBdr>
                    <w:top w:val="none" w:sz="0" w:space="0" w:color="auto"/>
                    <w:left w:val="none" w:sz="0" w:space="0" w:color="auto"/>
                    <w:bottom w:val="none" w:sz="0" w:space="0" w:color="auto"/>
                    <w:right w:val="none" w:sz="0" w:space="0" w:color="auto"/>
                  </w:divBdr>
                  <w:divsChild>
                    <w:div w:id="570040573">
                      <w:marLeft w:val="0"/>
                      <w:marRight w:val="0"/>
                      <w:marTop w:val="0"/>
                      <w:marBottom w:val="0"/>
                      <w:divBdr>
                        <w:top w:val="none" w:sz="0" w:space="0" w:color="auto"/>
                        <w:left w:val="none" w:sz="0" w:space="0" w:color="auto"/>
                        <w:bottom w:val="none" w:sz="0" w:space="0" w:color="auto"/>
                        <w:right w:val="none" w:sz="0" w:space="0" w:color="auto"/>
                      </w:divBdr>
                    </w:div>
                  </w:divsChild>
                </w:div>
                <w:div w:id="354306946">
                  <w:marLeft w:val="0"/>
                  <w:marRight w:val="0"/>
                  <w:marTop w:val="0"/>
                  <w:marBottom w:val="0"/>
                  <w:divBdr>
                    <w:top w:val="none" w:sz="0" w:space="0" w:color="auto"/>
                    <w:left w:val="none" w:sz="0" w:space="0" w:color="auto"/>
                    <w:bottom w:val="none" w:sz="0" w:space="0" w:color="auto"/>
                    <w:right w:val="none" w:sz="0" w:space="0" w:color="auto"/>
                  </w:divBdr>
                  <w:divsChild>
                    <w:div w:id="2141681346">
                      <w:marLeft w:val="0"/>
                      <w:marRight w:val="0"/>
                      <w:marTop w:val="0"/>
                      <w:marBottom w:val="0"/>
                      <w:divBdr>
                        <w:top w:val="none" w:sz="0" w:space="0" w:color="auto"/>
                        <w:left w:val="none" w:sz="0" w:space="0" w:color="auto"/>
                        <w:bottom w:val="none" w:sz="0" w:space="0" w:color="auto"/>
                        <w:right w:val="none" w:sz="0" w:space="0" w:color="auto"/>
                      </w:divBdr>
                    </w:div>
                  </w:divsChild>
                </w:div>
                <w:div w:id="518546369">
                  <w:marLeft w:val="0"/>
                  <w:marRight w:val="0"/>
                  <w:marTop w:val="0"/>
                  <w:marBottom w:val="0"/>
                  <w:divBdr>
                    <w:top w:val="none" w:sz="0" w:space="0" w:color="auto"/>
                    <w:left w:val="none" w:sz="0" w:space="0" w:color="auto"/>
                    <w:bottom w:val="none" w:sz="0" w:space="0" w:color="auto"/>
                    <w:right w:val="none" w:sz="0" w:space="0" w:color="auto"/>
                  </w:divBdr>
                  <w:divsChild>
                    <w:div w:id="1569802269">
                      <w:marLeft w:val="0"/>
                      <w:marRight w:val="0"/>
                      <w:marTop w:val="0"/>
                      <w:marBottom w:val="0"/>
                      <w:divBdr>
                        <w:top w:val="none" w:sz="0" w:space="0" w:color="auto"/>
                        <w:left w:val="none" w:sz="0" w:space="0" w:color="auto"/>
                        <w:bottom w:val="none" w:sz="0" w:space="0" w:color="auto"/>
                        <w:right w:val="none" w:sz="0" w:space="0" w:color="auto"/>
                      </w:divBdr>
                    </w:div>
                  </w:divsChild>
                </w:div>
                <w:div w:id="523640490">
                  <w:marLeft w:val="0"/>
                  <w:marRight w:val="0"/>
                  <w:marTop w:val="0"/>
                  <w:marBottom w:val="0"/>
                  <w:divBdr>
                    <w:top w:val="none" w:sz="0" w:space="0" w:color="auto"/>
                    <w:left w:val="none" w:sz="0" w:space="0" w:color="auto"/>
                    <w:bottom w:val="none" w:sz="0" w:space="0" w:color="auto"/>
                    <w:right w:val="none" w:sz="0" w:space="0" w:color="auto"/>
                  </w:divBdr>
                  <w:divsChild>
                    <w:div w:id="276302583">
                      <w:marLeft w:val="0"/>
                      <w:marRight w:val="0"/>
                      <w:marTop w:val="0"/>
                      <w:marBottom w:val="0"/>
                      <w:divBdr>
                        <w:top w:val="none" w:sz="0" w:space="0" w:color="auto"/>
                        <w:left w:val="none" w:sz="0" w:space="0" w:color="auto"/>
                        <w:bottom w:val="none" w:sz="0" w:space="0" w:color="auto"/>
                        <w:right w:val="none" w:sz="0" w:space="0" w:color="auto"/>
                      </w:divBdr>
                    </w:div>
                  </w:divsChild>
                </w:div>
                <w:div w:id="548414685">
                  <w:marLeft w:val="0"/>
                  <w:marRight w:val="0"/>
                  <w:marTop w:val="0"/>
                  <w:marBottom w:val="0"/>
                  <w:divBdr>
                    <w:top w:val="none" w:sz="0" w:space="0" w:color="auto"/>
                    <w:left w:val="none" w:sz="0" w:space="0" w:color="auto"/>
                    <w:bottom w:val="none" w:sz="0" w:space="0" w:color="auto"/>
                    <w:right w:val="none" w:sz="0" w:space="0" w:color="auto"/>
                  </w:divBdr>
                  <w:divsChild>
                    <w:div w:id="172376006">
                      <w:marLeft w:val="0"/>
                      <w:marRight w:val="0"/>
                      <w:marTop w:val="0"/>
                      <w:marBottom w:val="0"/>
                      <w:divBdr>
                        <w:top w:val="none" w:sz="0" w:space="0" w:color="auto"/>
                        <w:left w:val="none" w:sz="0" w:space="0" w:color="auto"/>
                        <w:bottom w:val="none" w:sz="0" w:space="0" w:color="auto"/>
                        <w:right w:val="none" w:sz="0" w:space="0" w:color="auto"/>
                      </w:divBdr>
                    </w:div>
                    <w:div w:id="522279966">
                      <w:marLeft w:val="0"/>
                      <w:marRight w:val="0"/>
                      <w:marTop w:val="0"/>
                      <w:marBottom w:val="0"/>
                      <w:divBdr>
                        <w:top w:val="none" w:sz="0" w:space="0" w:color="auto"/>
                        <w:left w:val="none" w:sz="0" w:space="0" w:color="auto"/>
                        <w:bottom w:val="none" w:sz="0" w:space="0" w:color="auto"/>
                        <w:right w:val="none" w:sz="0" w:space="0" w:color="auto"/>
                      </w:divBdr>
                    </w:div>
                  </w:divsChild>
                </w:div>
                <w:div w:id="577596305">
                  <w:marLeft w:val="0"/>
                  <w:marRight w:val="0"/>
                  <w:marTop w:val="0"/>
                  <w:marBottom w:val="0"/>
                  <w:divBdr>
                    <w:top w:val="none" w:sz="0" w:space="0" w:color="auto"/>
                    <w:left w:val="none" w:sz="0" w:space="0" w:color="auto"/>
                    <w:bottom w:val="none" w:sz="0" w:space="0" w:color="auto"/>
                    <w:right w:val="none" w:sz="0" w:space="0" w:color="auto"/>
                  </w:divBdr>
                  <w:divsChild>
                    <w:div w:id="1346520787">
                      <w:marLeft w:val="0"/>
                      <w:marRight w:val="0"/>
                      <w:marTop w:val="0"/>
                      <w:marBottom w:val="0"/>
                      <w:divBdr>
                        <w:top w:val="none" w:sz="0" w:space="0" w:color="auto"/>
                        <w:left w:val="none" w:sz="0" w:space="0" w:color="auto"/>
                        <w:bottom w:val="none" w:sz="0" w:space="0" w:color="auto"/>
                        <w:right w:val="none" w:sz="0" w:space="0" w:color="auto"/>
                      </w:divBdr>
                    </w:div>
                  </w:divsChild>
                </w:div>
                <w:div w:id="580139005">
                  <w:marLeft w:val="0"/>
                  <w:marRight w:val="0"/>
                  <w:marTop w:val="0"/>
                  <w:marBottom w:val="0"/>
                  <w:divBdr>
                    <w:top w:val="none" w:sz="0" w:space="0" w:color="auto"/>
                    <w:left w:val="none" w:sz="0" w:space="0" w:color="auto"/>
                    <w:bottom w:val="none" w:sz="0" w:space="0" w:color="auto"/>
                    <w:right w:val="none" w:sz="0" w:space="0" w:color="auto"/>
                  </w:divBdr>
                  <w:divsChild>
                    <w:div w:id="1676223027">
                      <w:marLeft w:val="0"/>
                      <w:marRight w:val="0"/>
                      <w:marTop w:val="0"/>
                      <w:marBottom w:val="0"/>
                      <w:divBdr>
                        <w:top w:val="none" w:sz="0" w:space="0" w:color="auto"/>
                        <w:left w:val="none" w:sz="0" w:space="0" w:color="auto"/>
                        <w:bottom w:val="none" w:sz="0" w:space="0" w:color="auto"/>
                        <w:right w:val="none" w:sz="0" w:space="0" w:color="auto"/>
                      </w:divBdr>
                    </w:div>
                  </w:divsChild>
                </w:div>
                <w:div w:id="657534609">
                  <w:marLeft w:val="0"/>
                  <w:marRight w:val="0"/>
                  <w:marTop w:val="0"/>
                  <w:marBottom w:val="0"/>
                  <w:divBdr>
                    <w:top w:val="none" w:sz="0" w:space="0" w:color="auto"/>
                    <w:left w:val="none" w:sz="0" w:space="0" w:color="auto"/>
                    <w:bottom w:val="none" w:sz="0" w:space="0" w:color="auto"/>
                    <w:right w:val="none" w:sz="0" w:space="0" w:color="auto"/>
                  </w:divBdr>
                  <w:divsChild>
                    <w:div w:id="1964729479">
                      <w:marLeft w:val="0"/>
                      <w:marRight w:val="0"/>
                      <w:marTop w:val="0"/>
                      <w:marBottom w:val="0"/>
                      <w:divBdr>
                        <w:top w:val="none" w:sz="0" w:space="0" w:color="auto"/>
                        <w:left w:val="none" w:sz="0" w:space="0" w:color="auto"/>
                        <w:bottom w:val="none" w:sz="0" w:space="0" w:color="auto"/>
                        <w:right w:val="none" w:sz="0" w:space="0" w:color="auto"/>
                      </w:divBdr>
                    </w:div>
                  </w:divsChild>
                </w:div>
                <w:div w:id="668363593">
                  <w:marLeft w:val="0"/>
                  <w:marRight w:val="0"/>
                  <w:marTop w:val="0"/>
                  <w:marBottom w:val="0"/>
                  <w:divBdr>
                    <w:top w:val="none" w:sz="0" w:space="0" w:color="auto"/>
                    <w:left w:val="none" w:sz="0" w:space="0" w:color="auto"/>
                    <w:bottom w:val="none" w:sz="0" w:space="0" w:color="auto"/>
                    <w:right w:val="none" w:sz="0" w:space="0" w:color="auto"/>
                  </w:divBdr>
                  <w:divsChild>
                    <w:div w:id="942808227">
                      <w:marLeft w:val="0"/>
                      <w:marRight w:val="0"/>
                      <w:marTop w:val="0"/>
                      <w:marBottom w:val="0"/>
                      <w:divBdr>
                        <w:top w:val="none" w:sz="0" w:space="0" w:color="auto"/>
                        <w:left w:val="none" w:sz="0" w:space="0" w:color="auto"/>
                        <w:bottom w:val="none" w:sz="0" w:space="0" w:color="auto"/>
                        <w:right w:val="none" w:sz="0" w:space="0" w:color="auto"/>
                      </w:divBdr>
                    </w:div>
                  </w:divsChild>
                </w:div>
                <w:div w:id="676343447">
                  <w:marLeft w:val="0"/>
                  <w:marRight w:val="0"/>
                  <w:marTop w:val="0"/>
                  <w:marBottom w:val="0"/>
                  <w:divBdr>
                    <w:top w:val="none" w:sz="0" w:space="0" w:color="auto"/>
                    <w:left w:val="none" w:sz="0" w:space="0" w:color="auto"/>
                    <w:bottom w:val="none" w:sz="0" w:space="0" w:color="auto"/>
                    <w:right w:val="none" w:sz="0" w:space="0" w:color="auto"/>
                  </w:divBdr>
                  <w:divsChild>
                    <w:div w:id="557864397">
                      <w:marLeft w:val="0"/>
                      <w:marRight w:val="0"/>
                      <w:marTop w:val="0"/>
                      <w:marBottom w:val="0"/>
                      <w:divBdr>
                        <w:top w:val="none" w:sz="0" w:space="0" w:color="auto"/>
                        <w:left w:val="none" w:sz="0" w:space="0" w:color="auto"/>
                        <w:bottom w:val="none" w:sz="0" w:space="0" w:color="auto"/>
                        <w:right w:val="none" w:sz="0" w:space="0" w:color="auto"/>
                      </w:divBdr>
                    </w:div>
                  </w:divsChild>
                </w:div>
                <w:div w:id="679895398">
                  <w:marLeft w:val="0"/>
                  <w:marRight w:val="0"/>
                  <w:marTop w:val="0"/>
                  <w:marBottom w:val="0"/>
                  <w:divBdr>
                    <w:top w:val="none" w:sz="0" w:space="0" w:color="auto"/>
                    <w:left w:val="none" w:sz="0" w:space="0" w:color="auto"/>
                    <w:bottom w:val="none" w:sz="0" w:space="0" w:color="auto"/>
                    <w:right w:val="none" w:sz="0" w:space="0" w:color="auto"/>
                  </w:divBdr>
                  <w:divsChild>
                    <w:div w:id="1071730201">
                      <w:marLeft w:val="0"/>
                      <w:marRight w:val="0"/>
                      <w:marTop w:val="0"/>
                      <w:marBottom w:val="0"/>
                      <w:divBdr>
                        <w:top w:val="none" w:sz="0" w:space="0" w:color="auto"/>
                        <w:left w:val="none" w:sz="0" w:space="0" w:color="auto"/>
                        <w:bottom w:val="none" w:sz="0" w:space="0" w:color="auto"/>
                        <w:right w:val="none" w:sz="0" w:space="0" w:color="auto"/>
                      </w:divBdr>
                    </w:div>
                  </w:divsChild>
                </w:div>
                <w:div w:id="716200060">
                  <w:marLeft w:val="0"/>
                  <w:marRight w:val="0"/>
                  <w:marTop w:val="0"/>
                  <w:marBottom w:val="0"/>
                  <w:divBdr>
                    <w:top w:val="none" w:sz="0" w:space="0" w:color="auto"/>
                    <w:left w:val="none" w:sz="0" w:space="0" w:color="auto"/>
                    <w:bottom w:val="none" w:sz="0" w:space="0" w:color="auto"/>
                    <w:right w:val="none" w:sz="0" w:space="0" w:color="auto"/>
                  </w:divBdr>
                  <w:divsChild>
                    <w:div w:id="761881011">
                      <w:marLeft w:val="0"/>
                      <w:marRight w:val="0"/>
                      <w:marTop w:val="0"/>
                      <w:marBottom w:val="0"/>
                      <w:divBdr>
                        <w:top w:val="none" w:sz="0" w:space="0" w:color="auto"/>
                        <w:left w:val="none" w:sz="0" w:space="0" w:color="auto"/>
                        <w:bottom w:val="none" w:sz="0" w:space="0" w:color="auto"/>
                        <w:right w:val="none" w:sz="0" w:space="0" w:color="auto"/>
                      </w:divBdr>
                    </w:div>
                  </w:divsChild>
                </w:div>
                <w:div w:id="769862598">
                  <w:marLeft w:val="0"/>
                  <w:marRight w:val="0"/>
                  <w:marTop w:val="0"/>
                  <w:marBottom w:val="0"/>
                  <w:divBdr>
                    <w:top w:val="none" w:sz="0" w:space="0" w:color="auto"/>
                    <w:left w:val="none" w:sz="0" w:space="0" w:color="auto"/>
                    <w:bottom w:val="none" w:sz="0" w:space="0" w:color="auto"/>
                    <w:right w:val="none" w:sz="0" w:space="0" w:color="auto"/>
                  </w:divBdr>
                  <w:divsChild>
                    <w:div w:id="735588306">
                      <w:marLeft w:val="0"/>
                      <w:marRight w:val="0"/>
                      <w:marTop w:val="0"/>
                      <w:marBottom w:val="0"/>
                      <w:divBdr>
                        <w:top w:val="none" w:sz="0" w:space="0" w:color="auto"/>
                        <w:left w:val="none" w:sz="0" w:space="0" w:color="auto"/>
                        <w:bottom w:val="none" w:sz="0" w:space="0" w:color="auto"/>
                        <w:right w:val="none" w:sz="0" w:space="0" w:color="auto"/>
                      </w:divBdr>
                    </w:div>
                  </w:divsChild>
                </w:div>
                <w:div w:id="829173132">
                  <w:marLeft w:val="0"/>
                  <w:marRight w:val="0"/>
                  <w:marTop w:val="0"/>
                  <w:marBottom w:val="0"/>
                  <w:divBdr>
                    <w:top w:val="none" w:sz="0" w:space="0" w:color="auto"/>
                    <w:left w:val="none" w:sz="0" w:space="0" w:color="auto"/>
                    <w:bottom w:val="none" w:sz="0" w:space="0" w:color="auto"/>
                    <w:right w:val="none" w:sz="0" w:space="0" w:color="auto"/>
                  </w:divBdr>
                  <w:divsChild>
                    <w:div w:id="1681348502">
                      <w:marLeft w:val="0"/>
                      <w:marRight w:val="0"/>
                      <w:marTop w:val="0"/>
                      <w:marBottom w:val="0"/>
                      <w:divBdr>
                        <w:top w:val="none" w:sz="0" w:space="0" w:color="auto"/>
                        <w:left w:val="none" w:sz="0" w:space="0" w:color="auto"/>
                        <w:bottom w:val="none" w:sz="0" w:space="0" w:color="auto"/>
                        <w:right w:val="none" w:sz="0" w:space="0" w:color="auto"/>
                      </w:divBdr>
                    </w:div>
                  </w:divsChild>
                </w:div>
                <w:div w:id="994184624">
                  <w:marLeft w:val="0"/>
                  <w:marRight w:val="0"/>
                  <w:marTop w:val="0"/>
                  <w:marBottom w:val="0"/>
                  <w:divBdr>
                    <w:top w:val="none" w:sz="0" w:space="0" w:color="auto"/>
                    <w:left w:val="none" w:sz="0" w:space="0" w:color="auto"/>
                    <w:bottom w:val="none" w:sz="0" w:space="0" w:color="auto"/>
                    <w:right w:val="none" w:sz="0" w:space="0" w:color="auto"/>
                  </w:divBdr>
                  <w:divsChild>
                    <w:div w:id="711078820">
                      <w:marLeft w:val="0"/>
                      <w:marRight w:val="0"/>
                      <w:marTop w:val="0"/>
                      <w:marBottom w:val="0"/>
                      <w:divBdr>
                        <w:top w:val="none" w:sz="0" w:space="0" w:color="auto"/>
                        <w:left w:val="none" w:sz="0" w:space="0" w:color="auto"/>
                        <w:bottom w:val="none" w:sz="0" w:space="0" w:color="auto"/>
                        <w:right w:val="none" w:sz="0" w:space="0" w:color="auto"/>
                      </w:divBdr>
                    </w:div>
                  </w:divsChild>
                </w:div>
                <w:div w:id="1019309654">
                  <w:marLeft w:val="0"/>
                  <w:marRight w:val="0"/>
                  <w:marTop w:val="0"/>
                  <w:marBottom w:val="0"/>
                  <w:divBdr>
                    <w:top w:val="none" w:sz="0" w:space="0" w:color="auto"/>
                    <w:left w:val="none" w:sz="0" w:space="0" w:color="auto"/>
                    <w:bottom w:val="none" w:sz="0" w:space="0" w:color="auto"/>
                    <w:right w:val="none" w:sz="0" w:space="0" w:color="auto"/>
                  </w:divBdr>
                  <w:divsChild>
                    <w:div w:id="725683339">
                      <w:marLeft w:val="0"/>
                      <w:marRight w:val="0"/>
                      <w:marTop w:val="0"/>
                      <w:marBottom w:val="0"/>
                      <w:divBdr>
                        <w:top w:val="none" w:sz="0" w:space="0" w:color="auto"/>
                        <w:left w:val="none" w:sz="0" w:space="0" w:color="auto"/>
                        <w:bottom w:val="none" w:sz="0" w:space="0" w:color="auto"/>
                        <w:right w:val="none" w:sz="0" w:space="0" w:color="auto"/>
                      </w:divBdr>
                    </w:div>
                  </w:divsChild>
                </w:div>
                <w:div w:id="1110515175">
                  <w:marLeft w:val="0"/>
                  <w:marRight w:val="0"/>
                  <w:marTop w:val="0"/>
                  <w:marBottom w:val="0"/>
                  <w:divBdr>
                    <w:top w:val="none" w:sz="0" w:space="0" w:color="auto"/>
                    <w:left w:val="none" w:sz="0" w:space="0" w:color="auto"/>
                    <w:bottom w:val="none" w:sz="0" w:space="0" w:color="auto"/>
                    <w:right w:val="none" w:sz="0" w:space="0" w:color="auto"/>
                  </w:divBdr>
                  <w:divsChild>
                    <w:div w:id="1407920853">
                      <w:marLeft w:val="0"/>
                      <w:marRight w:val="0"/>
                      <w:marTop w:val="0"/>
                      <w:marBottom w:val="0"/>
                      <w:divBdr>
                        <w:top w:val="none" w:sz="0" w:space="0" w:color="auto"/>
                        <w:left w:val="none" w:sz="0" w:space="0" w:color="auto"/>
                        <w:bottom w:val="none" w:sz="0" w:space="0" w:color="auto"/>
                        <w:right w:val="none" w:sz="0" w:space="0" w:color="auto"/>
                      </w:divBdr>
                    </w:div>
                  </w:divsChild>
                </w:div>
                <w:div w:id="1132092497">
                  <w:marLeft w:val="0"/>
                  <w:marRight w:val="0"/>
                  <w:marTop w:val="0"/>
                  <w:marBottom w:val="0"/>
                  <w:divBdr>
                    <w:top w:val="none" w:sz="0" w:space="0" w:color="auto"/>
                    <w:left w:val="none" w:sz="0" w:space="0" w:color="auto"/>
                    <w:bottom w:val="none" w:sz="0" w:space="0" w:color="auto"/>
                    <w:right w:val="none" w:sz="0" w:space="0" w:color="auto"/>
                  </w:divBdr>
                  <w:divsChild>
                    <w:div w:id="1961957449">
                      <w:marLeft w:val="0"/>
                      <w:marRight w:val="0"/>
                      <w:marTop w:val="0"/>
                      <w:marBottom w:val="0"/>
                      <w:divBdr>
                        <w:top w:val="none" w:sz="0" w:space="0" w:color="auto"/>
                        <w:left w:val="none" w:sz="0" w:space="0" w:color="auto"/>
                        <w:bottom w:val="none" w:sz="0" w:space="0" w:color="auto"/>
                        <w:right w:val="none" w:sz="0" w:space="0" w:color="auto"/>
                      </w:divBdr>
                    </w:div>
                  </w:divsChild>
                </w:div>
                <w:div w:id="1158380914">
                  <w:marLeft w:val="0"/>
                  <w:marRight w:val="0"/>
                  <w:marTop w:val="0"/>
                  <w:marBottom w:val="0"/>
                  <w:divBdr>
                    <w:top w:val="none" w:sz="0" w:space="0" w:color="auto"/>
                    <w:left w:val="none" w:sz="0" w:space="0" w:color="auto"/>
                    <w:bottom w:val="none" w:sz="0" w:space="0" w:color="auto"/>
                    <w:right w:val="none" w:sz="0" w:space="0" w:color="auto"/>
                  </w:divBdr>
                  <w:divsChild>
                    <w:div w:id="819542045">
                      <w:marLeft w:val="0"/>
                      <w:marRight w:val="0"/>
                      <w:marTop w:val="0"/>
                      <w:marBottom w:val="0"/>
                      <w:divBdr>
                        <w:top w:val="none" w:sz="0" w:space="0" w:color="auto"/>
                        <w:left w:val="none" w:sz="0" w:space="0" w:color="auto"/>
                        <w:bottom w:val="none" w:sz="0" w:space="0" w:color="auto"/>
                        <w:right w:val="none" w:sz="0" w:space="0" w:color="auto"/>
                      </w:divBdr>
                    </w:div>
                  </w:divsChild>
                </w:div>
                <w:div w:id="1174151643">
                  <w:marLeft w:val="0"/>
                  <w:marRight w:val="0"/>
                  <w:marTop w:val="0"/>
                  <w:marBottom w:val="0"/>
                  <w:divBdr>
                    <w:top w:val="none" w:sz="0" w:space="0" w:color="auto"/>
                    <w:left w:val="none" w:sz="0" w:space="0" w:color="auto"/>
                    <w:bottom w:val="none" w:sz="0" w:space="0" w:color="auto"/>
                    <w:right w:val="none" w:sz="0" w:space="0" w:color="auto"/>
                  </w:divBdr>
                  <w:divsChild>
                    <w:div w:id="297491401">
                      <w:marLeft w:val="0"/>
                      <w:marRight w:val="0"/>
                      <w:marTop w:val="0"/>
                      <w:marBottom w:val="0"/>
                      <w:divBdr>
                        <w:top w:val="none" w:sz="0" w:space="0" w:color="auto"/>
                        <w:left w:val="none" w:sz="0" w:space="0" w:color="auto"/>
                        <w:bottom w:val="none" w:sz="0" w:space="0" w:color="auto"/>
                        <w:right w:val="none" w:sz="0" w:space="0" w:color="auto"/>
                      </w:divBdr>
                    </w:div>
                    <w:div w:id="1375232671">
                      <w:marLeft w:val="0"/>
                      <w:marRight w:val="0"/>
                      <w:marTop w:val="0"/>
                      <w:marBottom w:val="0"/>
                      <w:divBdr>
                        <w:top w:val="none" w:sz="0" w:space="0" w:color="auto"/>
                        <w:left w:val="none" w:sz="0" w:space="0" w:color="auto"/>
                        <w:bottom w:val="none" w:sz="0" w:space="0" w:color="auto"/>
                        <w:right w:val="none" w:sz="0" w:space="0" w:color="auto"/>
                      </w:divBdr>
                    </w:div>
                  </w:divsChild>
                </w:div>
                <w:div w:id="1214778168">
                  <w:marLeft w:val="0"/>
                  <w:marRight w:val="0"/>
                  <w:marTop w:val="0"/>
                  <w:marBottom w:val="0"/>
                  <w:divBdr>
                    <w:top w:val="none" w:sz="0" w:space="0" w:color="auto"/>
                    <w:left w:val="none" w:sz="0" w:space="0" w:color="auto"/>
                    <w:bottom w:val="none" w:sz="0" w:space="0" w:color="auto"/>
                    <w:right w:val="none" w:sz="0" w:space="0" w:color="auto"/>
                  </w:divBdr>
                  <w:divsChild>
                    <w:div w:id="1773741744">
                      <w:marLeft w:val="0"/>
                      <w:marRight w:val="0"/>
                      <w:marTop w:val="0"/>
                      <w:marBottom w:val="0"/>
                      <w:divBdr>
                        <w:top w:val="none" w:sz="0" w:space="0" w:color="auto"/>
                        <w:left w:val="none" w:sz="0" w:space="0" w:color="auto"/>
                        <w:bottom w:val="none" w:sz="0" w:space="0" w:color="auto"/>
                        <w:right w:val="none" w:sz="0" w:space="0" w:color="auto"/>
                      </w:divBdr>
                    </w:div>
                  </w:divsChild>
                </w:div>
                <w:div w:id="1225145187">
                  <w:marLeft w:val="0"/>
                  <w:marRight w:val="0"/>
                  <w:marTop w:val="0"/>
                  <w:marBottom w:val="0"/>
                  <w:divBdr>
                    <w:top w:val="none" w:sz="0" w:space="0" w:color="auto"/>
                    <w:left w:val="none" w:sz="0" w:space="0" w:color="auto"/>
                    <w:bottom w:val="none" w:sz="0" w:space="0" w:color="auto"/>
                    <w:right w:val="none" w:sz="0" w:space="0" w:color="auto"/>
                  </w:divBdr>
                  <w:divsChild>
                    <w:div w:id="798839832">
                      <w:marLeft w:val="0"/>
                      <w:marRight w:val="0"/>
                      <w:marTop w:val="0"/>
                      <w:marBottom w:val="0"/>
                      <w:divBdr>
                        <w:top w:val="none" w:sz="0" w:space="0" w:color="auto"/>
                        <w:left w:val="none" w:sz="0" w:space="0" w:color="auto"/>
                        <w:bottom w:val="none" w:sz="0" w:space="0" w:color="auto"/>
                        <w:right w:val="none" w:sz="0" w:space="0" w:color="auto"/>
                      </w:divBdr>
                    </w:div>
                  </w:divsChild>
                </w:div>
                <w:div w:id="1319573005">
                  <w:marLeft w:val="0"/>
                  <w:marRight w:val="0"/>
                  <w:marTop w:val="0"/>
                  <w:marBottom w:val="0"/>
                  <w:divBdr>
                    <w:top w:val="none" w:sz="0" w:space="0" w:color="auto"/>
                    <w:left w:val="none" w:sz="0" w:space="0" w:color="auto"/>
                    <w:bottom w:val="none" w:sz="0" w:space="0" w:color="auto"/>
                    <w:right w:val="none" w:sz="0" w:space="0" w:color="auto"/>
                  </w:divBdr>
                  <w:divsChild>
                    <w:div w:id="40056217">
                      <w:marLeft w:val="0"/>
                      <w:marRight w:val="0"/>
                      <w:marTop w:val="0"/>
                      <w:marBottom w:val="0"/>
                      <w:divBdr>
                        <w:top w:val="none" w:sz="0" w:space="0" w:color="auto"/>
                        <w:left w:val="none" w:sz="0" w:space="0" w:color="auto"/>
                        <w:bottom w:val="none" w:sz="0" w:space="0" w:color="auto"/>
                        <w:right w:val="none" w:sz="0" w:space="0" w:color="auto"/>
                      </w:divBdr>
                    </w:div>
                  </w:divsChild>
                </w:div>
                <w:div w:id="1364399610">
                  <w:marLeft w:val="0"/>
                  <w:marRight w:val="0"/>
                  <w:marTop w:val="0"/>
                  <w:marBottom w:val="0"/>
                  <w:divBdr>
                    <w:top w:val="none" w:sz="0" w:space="0" w:color="auto"/>
                    <w:left w:val="none" w:sz="0" w:space="0" w:color="auto"/>
                    <w:bottom w:val="none" w:sz="0" w:space="0" w:color="auto"/>
                    <w:right w:val="none" w:sz="0" w:space="0" w:color="auto"/>
                  </w:divBdr>
                  <w:divsChild>
                    <w:div w:id="1303189978">
                      <w:marLeft w:val="0"/>
                      <w:marRight w:val="0"/>
                      <w:marTop w:val="0"/>
                      <w:marBottom w:val="0"/>
                      <w:divBdr>
                        <w:top w:val="none" w:sz="0" w:space="0" w:color="auto"/>
                        <w:left w:val="none" w:sz="0" w:space="0" w:color="auto"/>
                        <w:bottom w:val="none" w:sz="0" w:space="0" w:color="auto"/>
                        <w:right w:val="none" w:sz="0" w:space="0" w:color="auto"/>
                      </w:divBdr>
                    </w:div>
                  </w:divsChild>
                </w:div>
                <w:div w:id="1377702082">
                  <w:marLeft w:val="0"/>
                  <w:marRight w:val="0"/>
                  <w:marTop w:val="0"/>
                  <w:marBottom w:val="0"/>
                  <w:divBdr>
                    <w:top w:val="none" w:sz="0" w:space="0" w:color="auto"/>
                    <w:left w:val="none" w:sz="0" w:space="0" w:color="auto"/>
                    <w:bottom w:val="none" w:sz="0" w:space="0" w:color="auto"/>
                    <w:right w:val="none" w:sz="0" w:space="0" w:color="auto"/>
                  </w:divBdr>
                  <w:divsChild>
                    <w:div w:id="1569803715">
                      <w:marLeft w:val="0"/>
                      <w:marRight w:val="0"/>
                      <w:marTop w:val="0"/>
                      <w:marBottom w:val="0"/>
                      <w:divBdr>
                        <w:top w:val="none" w:sz="0" w:space="0" w:color="auto"/>
                        <w:left w:val="none" w:sz="0" w:space="0" w:color="auto"/>
                        <w:bottom w:val="none" w:sz="0" w:space="0" w:color="auto"/>
                        <w:right w:val="none" w:sz="0" w:space="0" w:color="auto"/>
                      </w:divBdr>
                    </w:div>
                  </w:divsChild>
                </w:div>
                <w:div w:id="1446850815">
                  <w:marLeft w:val="0"/>
                  <w:marRight w:val="0"/>
                  <w:marTop w:val="0"/>
                  <w:marBottom w:val="0"/>
                  <w:divBdr>
                    <w:top w:val="none" w:sz="0" w:space="0" w:color="auto"/>
                    <w:left w:val="none" w:sz="0" w:space="0" w:color="auto"/>
                    <w:bottom w:val="none" w:sz="0" w:space="0" w:color="auto"/>
                    <w:right w:val="none" w:sz="0" w:space="0" w:color="auto"/>
                  </w:divBdr>
                  <w:divsChild>
                    <w:div w:id="1169365803">
                      <w:marLeft w:val="0"/>
                      <w:marRight w:val="0"/>
                      <w:marTop w:val="0"/>
                      <w:marBottom w:val="0"/>
                      <w:divBdr>
                        <w:top w:val="none" w:sz="0" w:space="0" w:color="auto"/>
                        <w:left w:val="none" w:sz="0" w:space="0" w:color="auto"/>
                        <w:bottom w:val="none" w:sz="0" w:space="0" w:color="auto"/>
                        <w:right w:val="none" w:sz="0" w:space="0" w:color="auto"/>
                      </w:divBdr>
                    </w:div>
                  </w:divsChild>
                </w:div>
                <w:div w:id="1460301344">
                  <w:marLeft w:val="0"/>
                  <w:marRight w:val="0"/>
                  <w:marTop w:val="0"/>
                  <w:marBottom w:val="0"/>
                  <w:divBdr>
                    <w:top w:val="none" w:sz="0" w:space="0" w:color="auto"/>
                    <w:left w:val="none" w:sz="0" w:space="0" w:color="auto"/>
                    <w:bottom w:val="none" w:sz="0" w:space="0" w:color="auto"/>
                    <w:right w:val="none" w:sz="0" w:space="0" w:color="auto"/>
                  </w:divBdr>
                  <w:divsChild>
                    <w:div w:id="1788232224">
                      <w:marLeft w:val="0"/>
                      <w:marRight w:val="0"/>
                      <w:marTop w:val="0"/>
                      <w:marBottom w:val="0"/>
                      <w:divBdr>
                        <w:top w:val="none" w:sz="0" w:space="0" w:color="auto"/>
                        <w:left w:val="none" w:sz="0" w:space="0" w:color="auto"/>
                        <w:bottom w:val="none" w:sz="0" w:space="0" w:color="auto"/>
                        <w:right w:val="none" w:sz="0" w:space="0" w:color="auto"/>
                      </w:divBdr>
                    </w:div>
                  </w:divsChild>
                </w:div>
                <w:div w:id="1467314728">
                  <w:marLeft w:val="0"/>
                  <w:marRight w:val="0"/>
                  <w:marTop w:val="0"/>
                  <w:marBottom w:val="0"/>
                  <w:divBdr>
                    <w:top w:val="none" w:sz="0" w:space="0" w:color="auto"/>
                    <w:left w:val="none" w:sz="0" w:space="0" w:color="auto"/>
                    <w:bottom w:val="none" w:sz="0" w:space="0" w:color="auto"/>
                    <w:right w:val="none" w:sz="0" w:space="0" w:color="auto"/>
                  </w:divBdr>
                  <w:divsChild>
                    <w:div w:id="2022270712">
                      <w:marLeft w:val="0"/>
                      <w:marRight w:val="0"/>
                      <w:marTop w:val="0"/>
                      <w:marBottom w:val="0"/>
                      <w:divBdr>
                        <w:top w:val="none" w:sz="0" w:space="0" w:color="auto"/>
                        <w:left w:val="none" w:sz="0" w:space="0" w:color="auto"/>
                        <w:bottom w:val="none" w:sz="0" w:space="0" w:color="auto"/>
                        <w:right w:val="none" w:sz="0" w:space="0" w:color="auto"/>
                      </w:divBdr>
                    </w:div>
                  </w:divsChild>
                </w:div>
                <w:div w:id="1661041395">
                  <w:marLeft w:val="0"/>
                  <w:marRight w:val="0"/>
                  <w:marTop w:val="0"/>
                  <w:marBottom w:val="0"/>
                  <w:divBdr>
                    <w:top w:val="none" w:sz="0" w:space="0" w:color="auto"/>
                    <w:left w:val="none" w:sz="0" w:space="0" w:color="auto"/>
                    <w:bottom w:val="none" w:sz="0" w:space="0" w:color="auto"/>
                    <w:right w:val="none" w:sz="0" w:space="0" w:color="auto"/>
                  </w:divBdr>
                  <w:divsChild>
                    <w:div w:id="396438991">
                      <w:marLeft w:val="0"/>
                      <w:marRight w:val="0"/>
                      <w:marTop w:val="0"/>
                      <w:marBottom w:val="0"/>
                      <w:divBdr>
                        <w:top w:val="none" w:sz="0" w:space="0" w:color="auto"/>
                        <w:left w:val="none" w:sz="0" w:space="0" w:color="auto"/>
                        <w:bottom w:val="none" w:sz="0" w:space="0" w:color="auto"/>
                        <w:right w:val="none" w:sz="0" w:space="0" w:color="auto"/>
                      </w:divBdr>
                    </w:div>
                  </w:divsChild>
                </w:div>
                <w:div w:id="1814827133">
                  <w:marLeft w:val="0"/>
                  <w:marRight w:val="0"/>
                  <w:marTop w:val="0"/>
                  <w:marBottom w:val="0"/>
                  <w:divBdr>
                    <w:top w:val="none" w:sz="0" w:space="0" w:color="auto"/>
                    <w:left w:val="none" w:sz="0" w:space="0" w:color="auto"/>
                    <w:bottom w:val="none" w:sz="0" w:space="0" w:color="auto"/>
                    <w:right w:val="none" w:sz="0" w:space="0" w:color="auto"/>
                  </w:divBdr>
                  <w:divsChild>
                    <w:div w:id="1369527618">
                      <w:marLeft w:val="0"/>
                      <w:marRight w:val="0"/>
                      <w:marTop w:val="0"/>
                      <w:marBottom w:val="0"/>
                      <w:divBdr>
                        <w:top w:val="none" w:sz="0" w:space="0" w:color="auto"/>
                        <w:left w:val="none" w:sz="0" w:space="0" w:color="auto"/>
                        <w:bottom w:val="none" w:sz="0" w:space="0" w:color="auto"/>
                        <w:right w:val="none" w:sz="0" w:space="0" w:color="auto"/>
                      </w:divBdr>
                    </w:div>
                  </w:divsChild>
                </w:div>
                <w:div w:id="1973557815">
                  <w:marLeft w:val="0"/>
                  <w:marRight w:val="0"/>
                  <w:marTop w:val="0"/>
                  <w:marBottom w:val="0"/>
                  <w:divBdr>
                    <w:top w:val="none" w:sz="0" w:space="0" w:color="auto"/>
                    <w:left w:val="none" w:sz="0" w:space="0" w:color="auto"/>
                    <w:bottom w:val="none" w:sz="0" w:space="0" w:color="auto"/>
                    <w:right w:val="none" w:sz="0" w:space="0" w:color="auto"/>
                  </w:divBdr>
                  <w:divsChild>
                    <w:div w:id="57870376">
                      <w:marLeft w:val="0"/>
                      <w:marRight w:val="0"/>
                      <w:marTop w:val="0"/>
                      <w:marBottom w:val="0"/>
                      <w:divBdr>
                        <w:top w:val="none" w:sz="0" w:space="0" w:color="auto"/>
                        <w:left w:val="none" w:sz="0" w:space="0" w:color="auto"/>
                        <w:bottom w:val="none" w:sz="0" w:space="0" w:color="auto"/>
                        <w:right w:val="none" w:sz="0" w:space="0" w:color="auto"/>
                      </w:divBdr>
                    </w:div>
                  </w:divsChild>
                </w:div>
                <w:div w:id="2008046887">
                  <w:marLeft w:val="0"/>
                  <w:marRight w:val="0"/>
                  <w:marTop w:val="0"/>
                  <w:marBottom w:val="0"/>
                  <w:divBdr>
                    <w:top w:val="none" w:sz="0" w:space="0" w:color="auto"/>
                    <w:left w:val="none" w:sz="0" w:space="0" w:color="auto"/>
                    <w:bottom w:val="none" w:sz="0" w:space="0" w:color="auto"/>
                    <w:right w:val="none" w:sz="0" w:space="0" w:color="auto"/>
                  </w:divBdr>
                  <w:divsChild>
                    <w:div w:id="1244994972">
                      <w:marLeft w:val="0"/>
                      <w:marRight w:val="0"/>
                      <w:marTop w:val="0"/>
                      <w:marBottom w:val="0"/>
                      <w:divBdr>
                        <w:top w:val="none" w:sz="0" w:space="0" w:color="auto"/>
                        <w:left w:val="none" w:sz="0" w:space="0" w:color="auto"/>
                        <w:bottom w:val="none" w:sz="0" w:space="0" w:color="auto"/>
                        <w:right w:val="none" w:sz="0" w:space="0" w:color="auto"/>
                      </w:divBdr>
                    </w:div>
                  </w:divsChild>
                </w:div>
                <w:div w:id="2052219262">
                  <w:marLeft w:val="0"/>
                  <w:marRight w:val="0"/>
                  <w:marTop w:val="0"/>
                  <w:marBottom w:val="0"/>
                  <w:divBdr>
                    <w:top w:val="none" w:sz="0" w:space="0" w:color="auto"/>
                    <w:left w:val="none" w:sz="0" w:space="0" w:color="auto"/>
                    <w:bottom w:val="none" w:sz="0" w:space="0" w:color="auto"/>
                    <w:right w:val="none" w:sz="0" w:space="0" w:color="auto"/>
                  </w:divBdr>
                  <w:divsChild>
                    <w:div w:id="568342428">
                      <w:marLeft w:val="0"/>
                      <w:marRight w:val="0"/>
                      <w:marTop w:val="0"/>
                      <w:marBottom w:val="0"/>
                      <w:divBdr>
                        <w:top w:val="none" w:sz="0" w:space="0" w:color="auto"/>
                        <w:left w:val="none" w:sz="0" w:space="0" w:color="auto"/>
                        <w:bottom w:val="none" w:sz="0" w:space="0" w:color="auto"/>
                        <w:right w:val="none" w:sz="0" w:space="0" w:color="auto"/>
                      </w:divBdr>
                    </w:div>
                    <w:div w:id="1702128151">
                      <w:marLeft w:val="0"/>
                      <w:marRight w:val="0"/>
                      <w:marTop w:val="0"/>
                      <w:marBottom w:val="0"/>
                      <w:divBdr>
                        <w:top w:val="none" w:sz="0" w:space="0" w:color="auto"/>
                        <w:left w:val="none" w:sz="0" w:space="0" w:color="auto"/>
                        <w:bottom w:val="none" w:sz="0" w:space="0" w:color="auto"/>
                        <w:right w:val="none" w:sz="0" w:space="0" w:color="auto"/>
                      </w:divBdr>
                    </w:div>
                  </w:divsChild>
                </w:div>
                <w:div w:id="2065642057">
                  <w:marLeft w:val="0"/>
                  <w:marRight w:val="0"/>
                  <w:marTop w:val="0"/>
                  <w:marBottom w:val="0"/>
                  <w:divBdr>
                    <w:top w:val="none" w:sz="0" w:space="0" w:color="auto"/>
                    <w:left w:val="none" w:sz="0" w:space="0" w:color="auto"/>
                    <w:bottom w:val="none" w:sz="0" w:space="0" w:color="auto"/>
                    <w:right w:val="none" w:sz="0" w:space="0" w:color="auto"/>
                  </w:divBdr>
                  <w:divsChild>
                    <w:div w:id="313073025">
                      <w:marLeft w:val="0"/>
                      <w:marRight w:val="0"/>
                      <w:marTop w:val="0"/>
                      <w:marBottom w:val="0"/>
                      <w:divBdr>
                        <w:top w:val="none" w:sz="0" w:space="0" w:color="auto"/>
                        <w:left w:val="none" w:sz="0" w:space="0" w:color="auto"/>
                        <w:bottom w:val="none" w:sz="0" w:space="0" w:color="auto"/>
                        <w:right w:val="none" w:sz="0" w:space="0" w:color="auto"/>
                      </w:divBdr>
                    </w:div>
                    <w:div w:id="1780176462">
                      <w:marLeft w:val="0"/>
                      <w:marRight w:val="0"/>
                      <w:marTop w:val="0"/>
                      <w:marBottom w:val="0"/>
                      <w:divBdr>
                        <w:top w:val="none" w:sz="0" w:space="0" w:color="auto"/>
                        <w:left w:val="none" w:sz="0" w:space="0" w:color="auto"/>
                        <w:bottom w:val="none" w:sz="0" w:space="0" w:color="auto"/>
                        <w:right w:val="none" w:sz="0" w:space="0" w:color="auto"/>
                      </w:divBdr>
                    </w:div>
                  </w:divsChild>
                </w:div>
                <w:div w:id="2100826666">
                  <w:marLeft w:val="0"/>
                  <w:marRight w:val="0"/>
                  <w:marTop w:val="0"/>
                  <w:marBottom w:val="0"/>
                  <w:divBdr>
                    <w:top w:val="none" w:sz="0" w:space="0" w:color="auto"/>
                    <w:left w:val="none" w:sz="0" w:space="0" w:color="auto"/>
                    <w:bottom w:val="none" w:sz="0" w:space="0" w:color="auto"/>
                    <w:right w:val="none" w:sz="0" w:space="0" w:color="auto"/>
                  </w:divBdr>
                  <w:divsChild>
                    <w:div w:id="730083111">
                      <w:marLeft w:val="0"/>
                      <w:marRight w:val="0"/>
                      <w:marTop w:val="0"/>
                      <w:marBottom w:val="0"/>
                      <w:divBdr>
                        <w:top w:val="none" w:sz="0" w:space="0" w:color="auto"/>
                        <w:left w:val="none" w:sz="0" w:space="0" w:color="auto"/>
                        <w:bottom w:val="none" w:sz="0" w:space="0" w:color="auto"/>
                        <w:right w:val="none" w:sz="0" w:space="0" w:color="auto"/>
                      </w:divBdr>
                    </w:div>
                  </w:divsChild>
                </w:div>
                <w:div w:id="2109884468">
                  <w:marLeft w:val="0"/>
                  <w:marRight w:val="0"/>
                  <w:marTop w:val="0"/>
                  <w:marBottom w:val="0"/>
                  <w:divBdr>
                    <w:top w:val="none" w:sz="0" w:space="0" w:color="auto"/>
                    <w:left w:val="none" w:sz="0" w:space="0" w:color="auto"/>
                    <w:bottom w:val="none" w:sz="0" w:space="0" w:color="auto"/>
                    <w:right w:val="none" w:sz="0" w:space="0" w:color="auto"/>
                  </w:divBdr>
                  <w:divsChild>
                    <w:div w:id="10357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6884">
          <w:marLeft w:val="0"/>
          <w:marRight w:val="0"/>
          <w:marTop w:val="0"/>
          <w:marBottom w:val="0"/>
          <w:divBdr>
            <w:top w:val="none" w:sz="0" w:space="0" w:color="auto"/>
            <w:left w:val="none" w:sz="0" w:space="0" w:color="auto"/>
            <w:bottom w:val="none" w:sz="0" w:space="0" w:color="auto"/>
            <w:right w:val="none" w:sz="0" w:space="0" w:color="auto"/>
          </w:divBdr>
        </w:div>
        <w:div w:id="956832218">
          <w:marLeft w:val="0"/>
          <w:marRight w:val="0"/>
          <w:marTop w:val="0"/>
          <w:marBottom w:val="0"/>
          <w:divBdr>
            <w:top w:val="none" w:sz="0" w:space="0" w:color="auto"/>
            <w:left w:val="none" w:sz="0" w:space="0" w:color="auto"/>
            <w:bottom w:val="none" w:sz="0" w:space="0" w:color="auto"/>
            <w:right w:val="none" w:sz="0" w:space="0" w:color="auto"/>
          </w:divBdr>
          <w:divsChild>
            <w:div w:id="1484736785">
              <w:marLeft w:val="-75"/>
              <w:marRight w:val="0"/>
              <w:marTop w:val="30"/>
              <w:marBottom w:val="30"/>
              <w:divBdr>
                <w:top w:val="none" w:sz="0" w:space="0" w:color="auto"/>
                <w:left w:val="none" w:sz="0" w:space="0" w:color="auto"/>
                <w:bottom w:val="none" w:sz="0" w:space="0" w:color="auto"/>
                <w:right w:val="none" w:sz="0" w:space="0" w:color="auto"/>
              </w:divBdr>
              <w:divsChild>
                <w:div w:id="208080809">
                  <w:marLeft w:val="0"/>
                  <w:marRight w:val="0"/>
                  <w:marTop w:val="0"/>
                  <w:marBottom w:val="0"/>
                  <w:divBdr>
                    <w:top w:val="none" w:sz="0" w:space="0" w:color="auto"/>
                    <w:left w:val="none" w:sz="0" w:space="0" w:color="auto"/>
                    <w:bottom w:val="none" w:sz="0" w:space="0" w:color="auto"/>
                    <w:right w:val="none" w:sz="0" w:space="0" w:color="auto"/>
                  </w:divBdr>
                  <w:divsChild>
                    <w:div w:id="1821844740">
                      <w:marLeft w:val="0"/>
                      <w:marRight w:val="0"/>
                      <w:marTop w:val="0"/>
                      <w:marBottom w:val="0"/>
                      <w:divBdr>
                        <w:top w:val="none" w:sz="0" w:space="0" w:color="auto"/>
                        <w:left w:val="none" w:sz="0" w:space="0" w:color="auto"/>
                        <w:bottom w:val="none" w:sz="0" w:space="0" w:color="auto"/>
                        <w:right w:val="none" w:sz="0" w:space="0" w:color="auto"/>
                      </w:divBdr>
                    </w:div>
                  </w:divsChild>
                </w:div>
                <w:div w:id="272178243">
                  <w:marLeft w:val="0"/>
                  <w:marRight w:val="0"/>
                  <w:marTop w:val="0"/>
                  <w:marBottom w:val="0"/>
                  <w:divBdr>
                    <w:top w:val="none" w:sz="0" w:space="0" w:color="auto"/>
                    <w:left w:val="none" w:sz="0" w:space="0" w:color="auto"/>
                    <w:bottom w:val="none" w:sz="0" w:space="0" w:color="auto"/>
                    <w:right w:val="none" w:sz="0" w:space="0" w:color="auto"/>
                  </w:divBdr>
                  <w:divsChild>
                    <w:div w:id="1667902791">
                      <w:marLeft w:val="0"/>
                      <w:marRight w:val="0"/>
                      <w:marTop w:val="0"/>
                      <w:marBottom w:val="0"/>
                      <w:divBdr>
                        <w:top w:val="none" w:sz="0" w:space="0" w:color="auto"/>
                        <w:left w:val="none" w:sz="0" w:space="0" w:color="auto"/>
                        <w:bottom w:val="none" w:sz="0" w:space="0" w:color="auto"/>
                        <w:right w:val="none" w:sz="0" w:space="0" w:color="auto"/>
                      </w:divBdr>
                    </w:div>
                  </w:divsChild>
                </w:div>
                <w:div w:id="322900371">
                  <w:marLeft w:val="0"/>
                  <w:marRight w:val="0"/>
                  <w:marTop w:val="0"/>
                  <w:marBottom w:val="0"/>
                  <w:divBdr>
                    <w:top w:val="none" w:sz="0" w:space="0" w:color="auto"/>
                    <w:left w:val="none" w:sz="0" w:space="0" w:color="auto"/>
                    <w:bottom w:val="none" w:sz="0" w:space="0" w:color="auto"/>
                    <w:right w:val="none" w:sz="0" w:space="0" w:color="auto"/>
                  </w:divBdr>
                  <w:divsChild>
                    <w:div w:id="1346131000">
                      <w:marLeft w:val="0"/>
                      <w:marRight w:val="0"/>
                      <w:marTop w:val="0"/>
                      <w:marBottom w:val="0"/>
                      <w:divBdr>
                        <w:top w:val="none" w:sz="0" w:space="0" w:color="auto"/>
                        <w:left w:val="none" w:sz="0" w:space="0" w:color="auto"/>
                        <w:bottom w:val="none" w:sz="0" w:space="0" w:color="auto"/>
                        <w:right w:val="none" w:sz="0" w:space="0" w:color="auto"/>
                      </w:divBdr>
                    </w:div>
                  </w:divsChild>
                </w:div>
                <w:div w:id="338318912">
                  <w:marLeft w:val="0"/>
                  <w:marRight w:val="0"/>
                  <w:marTop w:val="0"/>
                  <w:marBottom w:val="0"/>
                  <w:divBdr>
                    <w:top w:val="none" w:sz="0" w:space="0" w:color="auto"/>
                    <w:left w:val="none" w:sz="0" w:space="0" w:color="auto"/>
                    <w:bottom w:val="none" w:sz="0" w:space="0" w:color="auto"/>
                    <w:right w:val="none" w:sz="0" w:space="0" w:color="auto"/>
                  </w:divBdr>
                  <w:divsChild>
                    <w:div w:id="1207910458">
                      <w:marLeft w:val="0"/>
                      <w:marRight w:val="0"/>
                      <w:marTop w:val="0"/>
                      <w:marBottom w:val="0"/>
                      <w:divBdr>
                        <w:top w:val="none" w:sz="0" w:space="0" w:color="auto"/>
                        <w:left w:val="none" w:sz="0" w:space="0" w:color="auto"/>
                        <w:bottom w:val="none" w:sz="0" w:space="0" w:color="auto"/>
                        <w:right w:val="none" w:sz="0" w:space="0" w:color="auto"/>
                      </w:divBdr>
                    </w:div>
                  </w:divsChild>
                </w:div>
                <w:div w:id="445778292">
                  <w:marLeft w:val="0"/>
                  <w:marRight w:val="0"/>
                  <w:marTop w:val="0"/>
                  <w:marBottom w:val="0"/>
                  <w:divBdr>
                    <w:top w:val="none" w:sz="0" w:space="0" w:color="auto"/>
                    <w:left w:val="none" w:sz="0" w:space="0" w:color="auto"/>
                    <w:bottom w:val="none" w:sz="0" w:space="0" w:color="auto"/>
                    <w:right w:val="none" w:sz="0" w:space="0" w:color="auto"/>
                  </w:divBdr>
                  <w:divsChild>
                    <w:div w:id="737821151">
                      <w:marLeft w:val="0"/>
                      <w:marRight w:val="0"/>
                      <w:marTop w:val="0"/>
                      <w:marBottom w:val="0"/>
                      <w:divBdr>
                        <w:top w:val="none" w:sz="0" w:space="0" w:color="auto"/>
                        <w:left w:val="none" w:sz="0" w:space="0" w:color="auto"/>
                        <w:bottom w:val="none" w:sz="0" w:space="0" w:color="auto"/>
                        <w:right w:val="none" w:sz="0" w:space="0" w:color="auto"/>
                      </w:divBdr>
                    </w:div>
                  </w:divsChild>
                </w:div>
                <w:div w:id="456411525">
                  <w:marLeft w:val="0"/>
                  <w:marRight w:val="0"/>
                  <w:marTop w:val="0"/>
                  <w:marBottom w:val="0"/>
                  <w:divBdr>
                    <w:top w:val="none" w:sz="0" w:space="0" w:color="auto"/>
                    <w:left w:val="none" w:sz="0" w:space="0" w:color="auto"/>
                    <w:bottom w:val="none" w:sz="0" w:space="0" w:color="auto"/>
                    <w:right w:val="none" w:sz="0" w:space="0" w:color="auto"/>
                  </w:divBdr>
                  <w:divsChild>
                    <w:div w:id="1558931384">
                      <w:marLeft w:val="0"/>
                      <w:marRight w:val="0"/>
                      <w:marTop w:val="0"/>
                      <w:marBottom w:val="0"/>
                      <w:divBdr>
                        <w:top w:val="none" w:sz="0" w:space="0" w:color="auto"/>
                        <w:left w:val="none" w:sz="0" w:space="0" w:color="auto"/>
                        <w:bottom w:val="none" w:sz="0" w:space="0" w:color="auto"/>
                        <w:right w:val="none" w:sz="0" w:space="0" w:color="auto"/>
                      </w:divBdr>
                    </w:div>
                  </w:divsChild>
                </w:div>
                <w:div w:id="590309429">
                  <w:marLeft w:val="0"/>
                  <w:marRight w:val="0"/>
                  <w:marTop w:val="0"/>
                  <w:marBottom w:val="0"/>
                  <w:divBdr>
                    <w:top w:val="none" w:sz="0" w:space="0" w:color="auto"/>
                    <w:left w:val="none" w:sz="0" w:space="0" w:color="auto"/>
                    <w:bottom w:val="none" w:sz="0" w:space="0" w:color="auto"/>
                    <w:right w:val="none" w:sz="0" w:space="0" w:color="auto"/>
                  </w:divBdr>
                  <w:divsChild>
                    <w:div w:id="2080276426">
                      <w:marLeft w:val="0"/>
                      <w:marRight w:val="0"/>
                      <w:marTop w:val="0"/>
                      <w:marBottom w:val="0"/>
                      <w:divBdr>
                        <w:top w:val="none" w:sz="0" w:space="0" w:color="auto"/>
                        <w:left w:val="none" w:sz="0" w:space="0" w:color="auto"/>
                        <w:bottom w:val="none" w:sz="0" w:space="0" w:color="auto"/>
                        <w:right w:val="none" w:sz="0" w:space="0" w:color="auto"/>
                      </w:divBdr>
                    </w:div>
                  </w:divsChild>
                </w:div>
                <w:div w:id="964507177">
                  <w:marLeft w:val="0"/>
                  <w:marRight w:val="0"/>
                  <w:marTop w:val="0"/>
                  <w:marBottom w:val="0"/>
                  <w:divBdr>
                    <w:top w:val="none" w:sz="0" w:space="0" w:color="auto"/>
                    <w:left w:val="none" w:sz="0" w:space="0" w:color="auto"/>
                    <w:bottom w:val="none" w:sz="0" w:space="0" w:color="auto"/>
                    <w:right w:val="none" w:sz="0" w:space="0" w:color="auto"/>
                  </w:divBdr>
                  <w:divsChild>
                    <w:div w:id="1824350626">
                      <w:marLeft w:val="0"/>
                      <w:marRight w:val="0"/>
                      <w:marTop w:val="0"/>
                      <w:marBottom w:val="0"/>
                      <w:divBdr>
                        <w:top w:val="none" w:sz="0" w:space="0" w:color="auto"/>
                        <w:left w:val="none" w:sz="0" w:space="0" w:color="auto"/>
                        <w:bottom w:val="none" w:sz="0" w:space="0" w:color="auto"/>
                        <w:right w:val="none" w:sz="0" w:space="0" w:color="auto"/>
                      </w:divBdr>
                    </w:div>
                  </w:divsChild>
                </w:div>
                <w:div w:id="1140850797">
                  <w:marLeft w:val="0"/>
                  <w:marRight w:val="0"/>
                  <w:marTop w:val="0"/>
                  <w:marBottom w:val="0"/>
                  <w:divBdr>
                    <w:top w:val="none" w:sz="0" w:space="0" w:color="auto"/>
                    <w:left w:val="none" w:sz="0" w:space="0" w:color="auto"/>
                    <w:bottom w:val="none" w:sz="0" w:space="0" w:color="auto"/>
                    <w:right w:val="none" w:sz="0" w:space="0" w:color="auto"/>
                  </w:divBdr>
                  <w:divsChild>
                    <w:div w:id="1221476792">
                      <w:marLeft w:val="0"/>
                      <w:marRight w:val="0"/>
                      <w:marTop w:val="0"/>
                      <w:marBottom w:val="0"/>
                      <w:divBdr>
                        <w:top w:val="none" w:sz="0" w:space="0" w:color="auto"/>
                        <w:left w:val="none" w:sz="0" w:space="0" w:color="auto"/>
                        <w:bottom w:val="none" w:sz="0" w:space="0" w:color="auto"/>
                        <w:right w:val="none" w:sz="0" w:space="0" w:color="auto"/>
                      </w:divBdr>
                    </w:div>
                  </w:divsChild>
                </w:div>
                <w:div w:id="1187670280">
                  <w:marLeft w:val="0"/>
                  <w:marRight w:val="0"/>
                  <w:marTop w:val="0"/>
                  <w:marBottom w:val="0"/>
                  <w:divBdr>
                    <w:top w:val="none" w:sz="0" w:space="0" w:color="auto"/>
                    <w:left w:val="none" w:sz="0" w:space="0" w:color="auto"/>
                    <w:bottom w:val="none" w:sz="0" w:space="0" w:color="auto"/>
                    <w:right w:val="none" w:sz="0" w:space="0" w:color="auto"/>
                  </w:divBdr>
                  <w:divsChild>
                    <w:div w:id="1397321674">
                      <w:marLeft w:val="0"/>
                      <w:marRight w:val="0"/>
                      <w:marTop w:val="0"/>
                      <w:marBottom w:val="0"/>
                      <w:divBdr>
                        <w:top w:val="none" w:sz="0" w:space="0" w:color="auto"/>
                        <w:left w:val="none" w:sz="0" w:space="0" w:color="auto"/>
                        <w:bottom w:val="none" w:sz="0" w:space="0" w:color="auto"/>
                        <w:right w:val="none" w:sz="0" w:space="0" w:color="auto"/>
                      </w:divBdr>
                    </w:div>
                  </w:divsChild>
                </w:div>
                <w:div w:id="1218513327">
                  <w:marLeft w:val="0"/>
                  <w:marRight w:val="0"/>
                  <w:marTop w:val="0"/>
                  <w:marBottom w:val="0"/>
                  <w:divBdr>
                    <w:top w:val="none" w:sz="0" w:space="0" w:color="auto"/>
                    <w:left w:val="none" w:sz="0" w:space="0" w:color="auto"/>
                    <w:bottom w:val="none" w:sz="0" w:space="0" w:color="auto"/>
                    <w:right w:val="none" w:sz="0" w:space="0" w:color="auto"/>
                  </w:divBdr>
                  <w:divsChild>
                    <w:div w:id="1458792367">
                      <w:marLeft w:val="0"/>
                      <w:marRight w:val="0"/>
                      <w:marTop w:val="0"/>
                      <w:marBottom w:val="0"/>
                      <w:divBdr>
                        <w:top w:val="none" w:sz="0" w:space="0" w:color="auto"/>
                        <w:left w:val="none" w:sz="0" w:space="0" w:color="auto"/>
                        <w:bottom w:val="none" w:sz="0" w:space="0" w:color="auto"/>
                        <w:right w:val="none" w:sz="0" w:space="0" w:color="auto"/>
                      </w:divBdr>
                    </w:div>
                  </w:divsChild>
                </w:div>
                <w:div w:id="1255243633">
                  <w:marLeft w:val="0"/>
                  <w:marRight w:val="0"/>
                  <w:marTop w:val="0"/>
                  <w:marBottom w:val="0"/>
                  <w:divBdr>
                    <w:top w:val="none" w:sz="0" w:space="0" w:color="auto"/>
                    <w:left w:val="none" w:sz="0" w:space="0" w:color="auto"/>
                    <w:bottom w:val="none" w:sz="0" w:space="0" w:color="auto"/>
                    <w:right w:val="none" w:sz="0" w:space="0" w:color="auto"/>
                  </w:divBdr>
                  <w:divsChild>
                    <w:div w:id="1818642445">
                      <w:marLeft w:val="0"/>
                      <w:marRight w:val="0"/>
                      <w:marTop w:val="0"/>
                      <w:marBottom w:val="0"/>
                      <w:divBdr>
                        <w:top w:val="none" w:sz="0" w:space="0" w:color="auto"/>
                        <w:left w:val="none" w:sz="0" w:space="0" w:color="auto"/>
                        <w:bottom w:val="none" w:sz="0" w:space="0" w:color="auto"/>
                        <w:right w:val="none" w:sz="0" w:space="0" w:color="auto"/>
                      </w:divBdr>
                    </w:div>
                  </w:divsChild>
                </w:div>
                <w:div w:id="1372077852">
                  <w:marLeft w:val="0"/>
                  <w:marRight w:val="0"/>
                  <w:marTop w:val="0"/>
                  <w:marBottom w:val="0"/>
                  <w:divBdr>
                    <w:top w:val="none" w:sz="0" w:space="0" w:color="auto"/>
                    <w:left w:val="none" w:sz="0" w:space="0" w:color="auto"/>
                    <w:bottom w:val="none" w:sz="0" w:space="0" w:color="auto"/>
                    <w:right w:val="none" w:sz="0" w:space="0" w:color="auto"/>
                  </w:divBdr>
                  <w:divsChild>
                    <w:div w:id="1073314910">
                      <w:marLeft w:val="0"/>
                      <w:marRight w:val="0"/>
                      <w:marTop w:val="0"/>
                      <w:marBottom w:val="0"/>
                      <w:divBdr>
                        <w:top w:val="none" w:sz="0" w:space="0" w:color="auto"/>
                        <w:left w:val="none" w:sz="0" w:space="0" w:color="auto"/>
                        <w:bottom w:val="none" w:sz="0" w:space="0" w:color="auto"/>
                        <w:right w:val="none" w:sz="0" w:space="0" w:color="auto"/>
                      </w:divBdr>
                    </w:div>
                  </w:divsChild>
                </w:div>
                <w:div w:id="1497768701">
                  <w:marLeft w:val="0"/>
                  <w:marRight w:val="0"/>
                  <w:marTop w:val="0"/>
                  <w:marBottom w:val="0"/>
                  <w:divBdr>
                    <w:top w:val="none" w:sz="0" w:space="0" w:color="auto"/>
                    <w:left w:val="none" w:sz="0" w:space="0" w:color="auto"/>
                    <w:bottom w:val="none" w:sz="0" w:space="0" w:color="auto"/>
                    <w:right w:val="none" w:sz="0" w:space="0" w:color="auto"/>
                  </w:divBdr>
                  <w:divsChild>
                    <w:div w:id="1265727138">
                      <w:marLeft w:val="0"/>
                      <w:marRight w:val="0"/>
                      <w:marTop w:val="0"/>
                      <w:marBottom w:val="0"/>
                      <w:divBdr>
                        <w:top w:val="none" w:sz="0" w:space="0" w:color="auto"/>
                        <w:left w:val="none" w:sz="0" w:space="0" w:color="auto"/>
                        <w:bottom w:val="none" w:sz="0" w:space="0" w:color="auto"/>
                        <w:right w:val="none" w:sz="0" w:space="0" w:color="auto"/>
                      </w:divBdr>
                    </w:div>
                  </w:divsChild>
                </w:div>
                <w:div w:id="1501583301">
                  <w:marLeft w:val="0"/>
                  <w:marRight w:val="0"/>
                  <w:marTop w:val="0"/>
                  <w:marBottom w:val="0"/>
                  <w:divBdr>
                    <w:top w:val="none" w:sz="0" w:space="0" w:color="auto"/>
                    <w:left w:val="none" w:sz="0" w:space="0" w:color="auto"/>
                    <w:bottom w:val="none" w:sz="0" w:space="0" w:color="auto"/>
                    <w:right w:val="none" w:sz="0" w:space="0" w:color="auto"/>
                  </w:divBdr>
                  <w:divsChild>
                    <w:div w:id="671493612">
                      <w:marLeft w:val="0"/>
                      <w:marRight w:val="0"/>
                      <w:marTop w:val="0"/>
                      <w:marBottom w:val="0"/>
                      <w:divBdr>
                        <w:top w:val="none" w:sz="0" w:space="0" w:color="auto"/>
                        <w:left w:val="none" w:sz="0" w:space="0" w:color="auto"/>
                        <w:bottom w:val="none" w:sz="0" w:space="0" w:color="auto"/>
                        <w:right w:val="none" w:sz="0" w:space="0" w:color="auto"/>
                      </w:divBdr>
                    </w:div>
                  </w:divsChild>
                </w:div>
                <w:div w:id="1512451207">
                  <w:marLeft w:val="0"/>
                  <w:marRight w:val="0"/>
                  <w:marTop w:val="0"/>
                  <w:marBottom w:val="0"/>
                  <w:divBdr>
                    <w:top w:val="none" w:sz="0" w:space="0" w:color="auto"/>
                    <w:left w:val="none" w:sz="0" w:space="0" w:color="auto"/>
                    <w:bottom w:val="none" w:sz="0" w:space="0" w:color="auto"/>
                    <w:right w:val="none" w:sz="0" w:space="0" w:color="auto"/>
                  </w:divBdr>
                  <w:divsChild>
                    <w:div w:id="425156997">
                      <w:marLeft w:val="0"/>
                      <w:marRight w:val="0"/>
                      <w:marTop w:val="0"/>
                      <w:marBottom w:val="0"/>
                      <w:divBdr>
                        <w:top w:val="none" w:sz="0" w:space="0" w:color="auto"/>
                        <w:left w:val="none" w:sz="0" w:space="0" w:color="auto"/>
                        <w:bottom w:val="none" w:sz="0" w:space="0" w:color="auto"/>
                        <w:right w:val="none" w:sz="0" w:space="0" w:color="auto"/>
                      </w:divBdr>
                    </w:div>
                  </w:divsChild>
                </w:div>
                <w:div w:id="1548683183">
                  <w:marLeft w:val="0"/>
                  <w:marRight w:val="0"/>
                  <w:marTop w:val="0"/>
                  <w:marBottom w:val="0"/>
                  <w:divBdr>
                    <w:top w:val="none" w:sz="0" w:space="0" w:color="auto"/>
                    <w:left w:val="none" w:sz="0" w:space="0" w:color="auto"/>
                    <w:bottom w:val="none" w:sz="0" w:space="0" w:color="auto"/>
                    <w:right w:val="none" w:sz="0" w:space="0" w:color="auto"/>
                  </w:divBdr>
                  <w:divsChild>
                    <w:div w:id="993797021">
                      <w:marLeft w:val="0"/>
                      <w:marRight w:val="0"/>
                      <w:marTop w:val="0"/>
                      <w:marBottom w:val="0"/>
                      <w:divBdr>
                        <w:top w:val="none" w:sz="0" w:space="0" w:color="auto"/>
                        <w:left w:val="none" w:sz="0" w:space="0" w:color="auto"/>
                        <w:bottom w:val="none" w:sz="0" w:space="0" w:color="auto"/>
                        <w:right w:val="none" w:sz="0" w:space="0" w:color="auto"/>
                      </w:divBdr>
                    </w:div>
                  </w:divsChild>
                </w:div>
                <w:div w:id="1558471050">
                  <w:marLeft w:val="0"/>
                  <w:marRight w:val="0"/>
                  <w:marTop w:val="0"/>
                  <w:marBottom w:val="0"/>
                  <w:divBdr>
                    <w:top w:val="none" w:sz="0" w:space="0" w:color="auto"/>
                    <w:left w:val="none" w:sz="0" w:space="0" w:color="auto"/>
                    <w:bottom w:val="none" w:sz="0" w:space="0" w:color="auto"/>
                    <w:right w:val="none" w:sz="0" w:space="0" w:color="auto"/>
                  </w:divBdr>
                  <w:divsChild>
                    <w:div w:id="1016887263">
                      <w:marLeft w:val="0"/>
                      <w:marRight w:val="0"/>
                      <w:marTop w:val="0"/>
                      <w:marBottom w:val="0"/>
                      <w:divBdr>
                        <w:top w:val="none" w:sz="0" w:space="0" w:color="auto"/>
                        <w:left w:val="none" w:sz="0" w:space="0" w:color="auto"/>
                        <w:bottom w:val="none" w:sz="0" w:space="0" w:color="auto"/>
                        <w:right w:val="none" w:sz="0" w:space="0" w:color="auto"/>
                      </w:divBdr>
                    </w:div>
                  </w:divsChild>
                </w:div>
                <w:div w:id="1563250351">
                  <w:marLeft w:val="0"/>
                  <w:marRight w:val="0"/>
                  <w:marTop w:val="0"/>
                  <w:marBottom w:val="0"/>
                  <w:divBdr>
                    <w:top w:val="none" w:sz="0" w:space="0" w:color="auto"/>
                    <w:left w:val="none" w:sz="0" w:space="0" w:color="auto"/>
                    <w:bottom w:val="none" w:sz="0" w:space="0" w:color="auto"/>
                    <w:right w:val="none" w:sz="0" w:space="0" w:color="auto"/>
                  </w:divBdr>
                  <w:divsChild>
                    <w:div w:id="561991311">
                      <w:marLeft w:val="0"/>
                      <w:marRight w:val="0"/>
                      <w:marTop w:val="0"/>
                      <w:marBottom w:val="0"/>
                      <w:divBdr>
                        <w:top w:val="none" w:sz="0" w:space="0" w:color="auto"/>
                        <w:left w:val="none" w:sz="0" w:space="0" w:color="auto"/>
                        <w:bottom w:val="none" w:sz="0" w:space="0" w:color="auto"/>
                        <w:right w:val="none" w:sz="0" w:space="0" w:color="auto"/>
                      </w:divBdr>
                    </w:div>
                  </w:divsChild>
                </w:div>
                <w:div w:id="1582520084">
                  <w:marLeft w:val="0"/>
                  <w:marRight w:val="0"/>
                  <w:marTop w:val="0"/>
                  <w:marBottom w:val="0"/>
                  <w:divBdr>
                    <w:top w:val="none" w:sz="0" w:space="0" w:color="auto"/>
                    <w:left w:val="none" w:sz="0" w:space="0" w:color="auto"/>
                    <w:bottom w:val="none" w:sz="0" w:space="0" w:color="auto"/>
                    <w:right w:val="none" w:sz="0" w:space="0" w:color="auto"/>
                  </w:divBdr>
                  <w:divsChild>
                    <w:div w:id="1056928515">
                      <w:marLeft w:val="0"/>
                      <w:marRight w:val="0"/>
                      <w:marTop w:val="0"/>
                      <w:marBottom w:val="0"/>
                      <w:divBdr>
                        <w:top w:val="none" w:sz="0" w:space="0" w:color="auto"/>
                        <w:left w:val="none" w:sz="0" w:space="0" w:color="auto"/>
                        <w:bottom w:val="none" w:sz="0" w:space="0" w:color="auto"/>
                        <w:right w:val="none" w:sz="0" w:space="0" w:color="auto"/>
                      </w:divBdr>
                    </w:div>
                  </w:divsChild>
                </w:div>
                <w:div w:id="1670594787">
                  <w:marLeft w:val="0"/>
                  <w:marRight w:val="0"/>
                  <w:marTop w:val="0"/>
                  <w:marBottom w:val="0"/>
                  <w:divBdr>
                    <w:top w:val="none" w:sz="0" w:space="0" w:color="auto"/>
                    <w:left w:val="none" w:sz="0" w:space="0" w:color="auto"/>
                    <w:bottom w:val="none" w:sz="0" w:space="0" w:color="auto"/>
                    <w:right w:val="none" w:sz="0" w:space="0" w:color="auto"/>
                  </w:divBdr>
                  <w:divsChild>
                    <w:div w:id="1372611847">
                      <w:marLeft w:val="0"/>
                      <w:marRight w:val="0"/>
                      <w:marTop w:val="0"/>
                      <w:marBottom w:val="0"/>
                      <w:divBdr>
                        <w:top w:val="none" w:sz="0" w:space="0" w:color="auto"/>
                        <w:left w:val="none" w:sz="0" w:space="0" w:color="auto"/>
                        <w:bottom w:val="none" w:sz="0" w:space="0" w:color="auto"/>
                        <w:right w:val="none" w:sz="0" w:space="0" w:color="auto"/>
                      </w:divBdr>
                    </w:div>
                  </w:divsChild>
                </w:div>
                <w:div w:id="1697853978">
                  <w:marLeft w:val="0"/>
                  <w:marRight w:val="0"/>
                  <w:marTop w:val="0"/>
                  <w:marBottom w:val="0"/>
                  <w:divBdr>
                    <w:top w:val="none" w:sz="0" w:space="0" w:color="auto"/>
                    <w:left w:val="none" w:sz="0" w:space="0" w:color="auto"/>
                    <w:bottom w:val="none" w:sz="0" w:space="0" w:color="auto"/>
                    <w:right w:val="none" w:sz="0" w:space="0" w:color="auto"/>
                  </w:divBdr>
                  <w:divsChild>
                    <w:div w:id="834148333">
                      <w:marLeft w:val="0"/>
                      <w:marRight w:val="0"/>
                      <w:marTop w:val="0"/>
                      <w:marBottom w:val="0"/>
                      <w:divBdr>
                        <w:top w:val="none" w:sz="0" w:space="0" w:color="auto"/>
                        <w:left w:val="none" w:sz="0" w:space="0" w:color="auto"/>
                        <w:bottom w:val="none" w:sz="0" w:space="0" w:color="auto"/>
                        <w:right w:val="none" w:sz="0" w:space="0" w:color="auto"/>
                      </w:divBdr>
                    </w:div>
                  </w:divsChild>
                </w:div>
                <w:div w:id="1832141678">
                  <w:marLeft w:val="0"/>
                  <w:marRight w:val="0"/>
                  <w:marTop w:val="0"/>
                  <w:marBottom w:val="0"/>
                  <w:divBdr>
                    <w:top w:val="none" w:sz="0" w:space="0" w:color="auto"/>
                    <w:left w:val="none" w:sz="0" w:space="0" w:color="auto"/>
                    <w:bottom w:val="none" w:sz="0" w:space="0" w:color="auto"/>
                    <w:right w:val="none" w:sz="0" w:space="0" w:color="auto"/>
                  </w:divBdr>
                  <w:divsChild>
                    <w:div w:id="1886138654">
                      <w:marLeft w:val="0"/>
                      <w:marRight w:val="0"/>
                      <w:marTop w:val="0"/>
                      <w:marBottom w:val="0"/>
                      <w:divBdr>
                        <w:top w:val="none" w:sz="0" w:space="0" w:color="auto"/>
                        <w:left w:val="none" w:sz="0" w:space="0" w:color="auto"/>
                        <w:bottom w:val="none" w:sz="0" w:space="0" w:color="auto"/>
                        <w:right w:val="none" w:sz="0" w:space="0" w:color="auto"/>
                      </w:divBdr>
                    </w:div>
                  </w:divsChild>
                </w:div>
                <w:div w:id="1948654826">
                  <w:marLeft w:val="0"/>
                  <w:marRight w:val="0"/>
                  <w:marTop w:val="0"/>
                  <w:marBottom w:val="0"/>
                  <w:divBdr>
                    <w:top w:val="none" w:sz="0" w:space="0" w:color="auto"/>
                    <w:left w:val="none" w:sz="0" w:space="0" w:color="auto"/>
                    <w:bottom w:val="none" w:sz="0" w:space="0" w:color="auto"/>
                    <w:right w:val="none" w:sz="0" w:space="0" w:color="auto"/>
                  </w:divBdr>
                  <w:divsChild>
                    <w:div w:id="1115910372">
                      <w:marLeft w:val="0"/>
                      <w:marRight w:val="0"/>
                      <w:marTop w:val="0"/>
                      <w:marBottom w:val="0"/>
                      <w:divBdr>
                        <w:top w:val="none" w:sz="0" w:space="0" w:color="auto"/>
                        <w:left w:val="none" w:sz="0" w:space="0" w:color="auto"/>
                        <w:bottom w:val="none" w:sz="0" w:space="0" w:color="auto"/>
                        <w:right w:val="none" w:sz="0" w:space="0" w:color="auto"/>
                      </w:divBdr>
                    </w:div>
                  </w:divsChild>
                </w:div>
                <w:div w:id="1988629770">
                  <w:marLeft w:val="0"/>
                  <w:marRight w:val="0"/>
                  <w:marTop w:val="0"/>
                  <w:marBottom w:val="0"/>
                  <w:divBdr>
                    <w:top w:val="none" w:sz="0" w:space="0" w:color="auto"/>
                    <w:left w:val="none" w:sz="0" w:space="0" w:color="auto"/>
                    <w:bottom w:val="none" w:sz="0" w:space="0" w:color="auto"/>
                    <w:right w:val="none" w:sz="0" w:space="0" w:color="auto"/>
                  </w:divBdr>
                  <w:divsChild>
                    <w:div w:id="92870968">
                      <w:marLeft w:val="0"/>
                      <w:marRight w:val="0"/>
                      <w:marTop w:val="0"/>
                      <w:marBottom w:val="0"/>
                      <w:divBdr>
                        <w:top w:val="none" w:sz="0" w:space="0" w:color="auto"/>
                        <w:left w:val="none" w:sz="0" w:space="0" w:color="auto"/>
                        <w:bottom w:val="none" w:sz="0" w:space="0" w:color="auto"/>
                        <w:right w:val="none" w:sz="0" w:space="0" w:color="auto"/>
                      </w:divBdr>
                    </w:div>
                  </w:divsChild>
                </w:div>
                <w:div w:id="2034065057">
                  <w:marLeft w:val="0"/>
                  <w:marRight w:val="0"/>
                  <w:marTop w:val="0"/>
                  <w:marBottom w:val="0"/>
                  <w:divBdr>
                    <w:top w:val="none" w:sz="0" w:space="0" w:color="auto"/>
                    <w:left w:val="none" w:sz="0" w:space="0" w:color="auto"/>
                    <w:bottom w:val="none" w:sz="0" w:space="0" w:color="auto"/>
                    <w:right w:val="none" w:sz="0" w:space="0" w:color="auto"/>
                  </w:divBdr>
                  <w:divsChild>
                    <w:div w:id="492141536">
                      <w:marLeft w:val="0"/>
                      <w:marRight w:val="0"/>
                      <w:marTop w:val="0"/>
                      <w:marBottom w:val="0"/>
                      <w:divBdr>
                        <w:top w:val="none" w:sz="0" w:space="0" w:color="auto"/>
                        <w:left w:val="none" w:sz="0" w:space="0" w:color="auto"/>
                        <w:bottom w:val="none" w:sz="0" w:space="0" w:color="auto"/>
                        <w:right w:val="none" w:sz="0" w:space="0" w:color="auto"/>
                      </w:divBdr>
                    </w:div>
                  </w:divsChild>
                </w:div>
                <w:div w:id="2048989665">
                  <w:marLeft w:val="0"/>
                  <w:marRight w:val="0"/>
                  <w:marTop w:val="0"/>
                  <w:marBottom w:val="0"/>
                  <w:divBdr>
                    <w:top w:val="none" w:sz="0" w:space="0" w:color="auto"/>
                    <w:left w:val="none" w:sz="0" w:space="0" w:color="auto"/>
                    <w:bottom w:val="none" w:sz="0" w:space="0" w:color="auto"/>
                    <w:right w:val="none" w:sz="0" w:space="0" w:color="auto"/>
                  </w:divBdr>
                  <w:divsChild>
                    <w:div w:id="175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8958">
          <w:marLeft w:val="0"/>
          <w:marRight w:val="0"/>
          <w:marTop w:val="0"/>
          <w:marBottom w:val="0"/>
          <w:divBdr>
            <w:top w:val="none" w:sz="0" w:space="0" w:color="auto"/>
            <w:left w:val="none" w:sz="0" w:space="0" w:color="auto"/>
            <w:bottom w:val="none" w:sz="0" w:space="0" w:color="auto"/>
            <w:right w:val="none" w:sz="0" w:space="0" w:color="auto"/>
          </w:divBdr>
        </w:div>
        <w:div w:id="992296410">
          <w:marLeft w:val="0"/>
          <w:marRight w:val="0"/>
          <w:marTop w:val="0"/>
          <w:marBottom w:val="0"/>
          <w:divBdr>
            <w:top w:val="none" w:sz="0" w:space="0" w:color="auto"/>
            <w:left w:val="none" w:sz="0" w:space="0" w:color="auto"/>
            <w:bottom w:val="none" w:sz="0" w:space="0" w:color="auto"/>
            <w:right w:val="none" w:sz="0" w:space="0" w:color="auto"/>
          </w:divBdr>
        </w:div>
        <w:div w:id="1061173585">
          <w:marLeft w:val="0"/>
          <w:marRight w:val="0"/>
          <w:marTop w:val="0"/>
          <w:marBottom w:val="0"/>
          <w:divBdr>
            <w:top w:val="none" w:sz="0" w:space="0" w:color="auto"/>
            <w:left w:val="none" w:sz="0" w:space="0" w:color="auto"/>
            <w:bottom w:val="none" w:sz="0" w:space="0" w:color="auto"/>
            <w:right w:val="none" w:sz="0" w:space="0" w:color="auto"/>
          </w:divBdr>
        </w:div>
        <w:div w:id="1206023663">
          <w:marLeft w:val="0"/>
          <w:marRight w:val="0"/>
          <w:marTop w:val="0"/>
          <w:marBottom w:val="0"/>
          <w:divBdr>
            <w:top w:val="none" w:sz="0" w:space="0" w:color="auto"/>
            <w:left w:val="none" w:sz="0" w:space="0" w:color="auto"/>
            <w:bottom w:val="none" w:sz="0" w:space="0" w:color="auto"/>
            <w:right w:val="none" w:sz="0" w:space="0" w:color="auto"/>
          </w:divBdr>
        </w:div>
        <w:div w:id="1287852813">
          <w:marLeft w:val="0"/>
          <w:marRight w:val="0"/>
          <w:marTop w:val="0"/>
          <w:marBottom w:val="0"/>
          <w:divBdr>
            <w:top w:val="none" w:sz="0" w:space="0" w:color="auto"/>
            <w:left w:val="none" w:sz="0" w:space="0" w:color="auto"/>
            <w:bottom w:val="none" w:sz="0" w:space="0" w:color="auto"/>
            <w:right w:val="none" w:sz="0" w:space="0" w:color="auto"/>
          </w:divBdr>
        </w:div>
        <w:div w:id="1414929590">
          <w:marLeft w:val="0"/>
          <w:marRight w:val="0"/>
          <w:marTop w:val="0"/>
          <w:marBottom w:val="0"/>
          <w:divBdr>
            <w:top w:val="none" w:sz="0" w:space="0" w:color="auto"/>
            <w:left w:val="none" w:sz="0" w:space="0" w:color="auto"/>
            <w:bottom w:val="none" w:sz="0" w:space="0" w:color="auto"/>
            <w:right w:val="none" w:sz="0" w:space="0" w:color="auto"/>
          </w:divBdr>
        </w:div>
        <w:div w:id="1481116584">
          <w:marLeft w:val="0"/>
          <w:marRight w:val="0"/>
          <w:marTop w:val="0"/>
          <w:marBottom w:val="0"/>
          <w:divBdr>
            <w:top w:val="none" w:sz="0" w:space="0" w:color="auto"/>
            <w:left w:val="none" w:sz="0" w:space="0" w:color="auto"/>
            <w:bottom w:val="none" w:sz="0" w:space="0" w:color="auto"/>
            <w:right w:val="none" w:sz="0" w:space="0" w:color="auto"/>
          </w:divBdr>
        </w:div>
        <w:div w:id="1584021673">
          <w:marLeft w:val="0"/>
          <w:marRight w:val="0"/>
          <w:marTop w:val="0"/>
          <w:marBottom w:val="0"/>
          <w:divBdr>
            <w:top w:val="none" w:sz="0" w:space="0" w:color="auto"/>
            <w:left w:val="none" w:sz="0" w:space="0" w:color="auto"/>
            <w:bottom w:val="none" w:sz="0" w:space="0" w:color="auto"/>
            <w:right w:val="none" w:sz="0" w:space="0" w:color="auto"/>
          </w:divBdr>
        </w:div>
        <w:div w:id="1825077883">
          <w:marLeft w:val="0"/>
          <w:marRight w:val="0"/>
          <w:marTop w:val="0"/>
          <w:marBottom w:val="0"/>
          <w:divBdr>
            <w:top w:val="none" w:sz="0" w:space="0" w:color="auto"/>
            <w:left w:val="none" w:sz="0" w:space="0" w:color="auto"/>
            <w:bottom w:val="none" w:sz="0" w:space="0" w:color="auto"/>
            <w:right w:val="none" w:sz="0" w:space="0" w:color="auto"/>
          </w:divBdr>
        </w:div>
        <w:div w:id="1868329807">
          <w:marLeft w:val="0"/>
          <w:marRight w:val="0"/>
          <w:marTop w:val="0"/>
          <w:marBottom w:val="0"/>
          <w:divBdr>
            <w:top w:val="none" w:sz="0" w:space="0" w:color="auto"/>
            <w:left w:val="none" w:sz="0" w:space="0" w:color="auto"/>
            <w:bottom w:val="none" w:sz="0" w:space="0" w:color="auto"/>
            <w:right w:val="none" w:sz="0" w:space="0" w:color="auto"/>
          </w:divBdr>
          <w:divsChild>
            <w:div w:id="285166513">
              <w:marLeft w:val="-75"/>
              <w:marRight w:val="0"/>
              <w:marTop w:val="30"/>
              <w:marBottom w:val="30"/>
              <w:divBdr>
                <w:top w:val="none" w:sz="0" w:space="0" w:color="auto"/>
                <w:left w:val="none" w:sz="0" w:space="0" w:color="auto"/>
                <w:bottom w:val="none" w:sz="0" w:space="0" w:color="auto"/>
                <w:right w:val="none" w:sz="0" w:space="0" w:color="auto"/>
              </w:divBdr>
              <w:divsChild>
                <w:div w:id="231354898">
                  <w:marLeft w:val="0"/>
                  <w:marRight w:val="0"/>
                  <w:marTop w:val="0"/>
                  <w:marBottom w:val="0"/>
                  <w:divBdr>
                    <w:top w:val="none" w:sz="0" w:space="0" w:color="auto"/>
                    <w:left w:val="none" w:sz="0" w:space="0" w:color="auto"/>
                    <w:bottom w:val="none" w:sz="0" w:space="0" w:color="auto"/>
                    <w:right w:val="none" w:sz="0" w:space="0" w:color="auto"/>
                  </w:divBdr>
                  <w:divsChild>
                    <w:div w:id="372003646">
                      <w:marLeft w:val="0"/>
                      <w:marRight w:val="0"/>
                      <w:marTop w:val="0"/>
                      <w:marBottom w:val="0"/>
                      <w:divBdr>
                        <w:top w:val="none" w:sz="0" w:space="0" w:color="auto"/>
                        <w:left w:val="none" w:sz="0" w:space="0" w:color="auto"/>
                        <w:bottom w:val="none" w:sz="0" w:space="0" w:color="auto"/>
                        <w:right w:val="none" w:sz="0" w:space="0" w:color="auto"/>
                      </w:divBdr>
                    </w:div>
                  </w:divsChild>
                </w:div>
                <w:div w:id="305361746">
                  <w:marLeft w:val="0"/>
                  <w:marRight w:val="0"/>
                  <w:marTop w:val="0"/>
                  <w:marBottom w:val="0"/>
                  <w:divBdr>
                    <w:top w:val="none" w:sz="0" w:space="0" w:color="auto"/>
                    <w:left w:val="none" w:sz="0" w:space="0" w:color="auto"/>
                    <w:bottom w:val="none" w:sz="0" w:space="0" w:color="auto"/>
                    <w:right w:val="none" w:sz="0" w:space="0" w:color="auto"/>
                  </w:divBdr>
                  <w:divsChild>
                    <w:div w:id="1272471259">
                      <w:marLeft w:val="0"/>
                      <w:marRight w:val="0"/>
                      <w:marTop w:val="0"/>
                      <w:marBottom w:val="0"/>
                      <w:divBdr>
                        <w:top w:val="none" w:sz="0" w:space="0" w:color="auto"/>
                        <w:left w:val="none" w:sz="0" w:space="0" w:color="auto"/>
                        <w:bottom w:val="none" w:sz="0" w:space="0" w:color="auto"/>
                        <w:right w:val="none" w:sz="0" w:space="0" w:color="auto"/>
                      </w:divBdr>
                    </w:div>
                  </w:divsChild>
                </w:div>
                <w:div w:id="405107496">
                  <w:marLeft w:val="0"/>
                  <w:marRight w:val="0"/>
                  <w:marTop w:val="0"/>
                  <w:marBottom w:val="0"/>
                  <w:divBdr>
                    <w:top w:val="none" w:sz="0" w:space="0" w:color="auto"/>
                    <w:left w:val="none" w:sz="0" w:space="0" w:color="auto"/>
                    <w:bottom w:val="none" w:sz="0" w:space="0" w:color="auto"/>
                    <w:right w:val="none" w:sz="0" w:space="0" w:color="auto"/>
                  </w:divBdr>
                  <w:divsChild>
                    <w:div w:id="1030253963">
                      <w:marLeft w:val="0"/>
                      <w:marRight w:val="0"/>
                      <w:marTop w:val="0"/>
                      <w:marBottom w:val="0"/>
                      <w:divBdr>
                        <w:top w:val="none" w:sz="0" w:space="0" w:color="auto"/>
                        <w:left w:val="none" w:sz="0" w:space="0" w:color="auto"/>
                        <w:bottom w:val="none" w:sz="0" w:space="0" w:color="auto"/>
                        <w:right w:val="none" w:sz="0" w:space="0" w:color="auto"/>
                      </w:divBdr>
                    </w:div>
                  </w:divsChild>
                </w:div>
                <w:div w:id="416632648">
                  <w:marLeft w:val="0"/>
                  <w:marRight w:val="0"/>
                  <w:marTop w:val="0"/>
                  <w:marBottom w:val="0"/>
                  <w:divBdr>
                    <w:top w:val="none" w:sz="0" w:space="0" w:color="auto"/>
                    <w:left w:val="none" w:sz="0" w:space="0" w:color="auto"/>
                    <w:bottom w:val="none" w:sz="0" w:space="0" w:color="auto"/>
                    <w:right w:val="none" w:sz="0" w:space="0" w:color="auto"/>
                  </w:divBdr>
                  <w:divsChild>
                    <w:div w:id="713117040">
                      <w:marLeft w:val="0"/>
                      <w:marRight w:val="0"/>
                      <w:marTop w:val="0"/>
                      <w:marBottom w:val="0"/>
                      <w:divBdr>
                        <w:top w:val="none" w:sz="0" w:space="0" w:color="auto"/>
                        <w:left w:val="none" w:sz="0" w:space="0" w:color="auto"/>
                        <w:bottom w:val="none" w:sz="0" w:space="0" w:color="auto"/>
                        <w:right w:val="none" w:sz="0" w:space="0" w:color="auto"/>
                      </w:divBdr>
                    </w:div>
                    <w:div w:id="1613589759">
                      <w:marLeft w:val="0"/>
                      <w:marRight w:val="0"/>
                      <w:marTop w:val="0"/>
                      <w:marBottom w:val="0"/>
                      <w:divBdr>
                        <w:top w:val="none" w:sz="0" w:space="0" w:color="auto"/>
                        <w:left w:val="none" w:sz="0" w:space="0" w:color="auto"/>
                        <w:bottom w:val="none" w:sz="0" w:space="0" w:color="auto"/>
                        <w:right w:val="none" w:sz="0" w:space="0" w:color="auto"/>
                      </w:divBdr>
                    </w:div>
                  </w:divsChild>
                </w:div>
                <w:div w:id="513963258">
                  <w:marLeft w:val="0"/>
                  <w:marRight w:val="0"/>
                  <w:marTop w:val="0"/>
                  <w:marBottom w:val="0"/>
                  <w:divBdr>
                    <w:top w:val="none" w:sz="0" w:space="0" w:color="auto"/>
                    <w:left w:val="none" w:sz="0" w:space="0" w:color="auto"/>
                    <w:bottom w:val="none" w:sz="0" w:space="0" w:color="auto"/>
                    <w:right w:val="none" w:sz="0" w:space="0" w:color="auto"/>
                  </w:divBdr>
                  <w:divsChild>
                    <w:div w:id="618998878">
                      <w:marLeft w:val="0"/>
                      <w:marRight w:val="0"/>
                      <w:marTop w:val="0"/>
                      <w:marBottom w:val="0"/>
                      <w:divBdr>
                        <w:top w:val="none" w:sz="0" w:space="0" w:color="auto"/>
                        <w:left w:val="none" w:sz="0" w:space="0" w:color="auto"/>
                        <w:bottom w:val="none" w:sz="0" w:space="0" w:color="auto"/>
                        <w:right w:val="none" w:sz="0" w:space="0" w:color="auto"/>
                      </w:divBdr>
                    </w:div>
                  </w:divsChild>
                </w:div>
                <w:div w:id="614602270">
                  <w:marLeft w:val="0"/>
                  <w:marRight w:val="0"/>
                  <w:marTop w:val="0"/>
                  <w:marBottom w:val="0"/>
                  <w:divBdr>
                    <w:top w:val="none" w:sz="0" w:space="0" w:color="auto"/>
                    <w:left w:val="none" w:sz="0" w:space="0" w:color="auto"/>
                    <w:bottom w:val="none" w:sz="0" w:space="0" w:color="auto"/>
                    <w:right w:val="none" w:sz="0" w:space="0" w:color="auto"/>
                  </w:divBdr>
                  <w:divsChild>
                    <w:div w:id="1341808968">
                      <w:marLeft w:val="0"/>
                      <w:marRight w:val="0"/>
                      <w:marTop w:val="0"/>
                      <w:marBottom w:val="0"/>
                      <w:divBdr>
                        <w:top w:val="none" w:sz="0" w:space="0" w:color="auto"/>
                        <w:left w:val="none" w:sz="0" w:space="0" w:color="auto"/>
                        <w:bottom w:val="none" w:sz="0" w:space="0" w:color="auto"/>
                        <w:right w:val="none" w:sz="0" w:space="0" w:color="auto"/>
                      </w:divBdr>
                    </w:div>
                  </w:divsChild>
                </w:div>
                <w:div w:id="694886143">
                  <w:marLeft w:val="0"/>
                  <w:marRight w:val="0"/>
                  <w:marTop w:val="0"/>
                  <w:marBottom w:val="0"/>
                  <w:divBdr>
                    <w:top w:val="none" w:sz="0" w:space="0" w:color="auto"/>
                    <w:left w:val="none" w:sz="0" w:space="0" w:color="auto"/>
                    <w:bottom w:val="none" w:sz="0" w:space="0" w:color="auto"/>
                    <w:right w:val="none" w:sz="0" w:space="0" w:color="auto"/>
                  </w:divBdr>
                  <w:divsChild>
                    <w:div w:id="1406535968">
                      <w:marLeft w:val="0"/>
                      <w:marRight w:val="0"/>
                      <w:marTop w:val="0"/>
                      <w:marBottom w:val="0"/>
                      <w:divBdr>
                        <w:top w:val="none" w:sz="0" w:space="0" w:color="auto"/>
                        <w:left w:val="none" w:sz="0" w:space="0" w:color="auto"/>
                        <w:bottom w:val="none" w:sz="0" w:space="0" w:color="auto"/>
                        <w:right w:val="none" w:sz="0" w:space="0" w:color="auto"/>
                      </w:divBdr>
                    </w:div>
                  </w:divsChild>
                </w:div>
                <w:div w:id="938634486">
                  <w:marLeft w:val="0"/>
                  <w:marRight w:val="0"/>
                  <w:marTop w:val="0"/>
                  <w:marBottom w:val="0"/>
                  <w:divBdr>
                    <w:top w:val="none" w:sz="0" w:space="0" w:color="auto"/>
                    <w:left w:val="none" w:sz="0" w:space="0" w:color="auto"/>
                    <w:bottom w:val="none" w:sz="0" w:space="0" w:color="auto"/>
                    <w:right w:val="none" w:sz="0" w:space="0" w:color="auto"/>
                  </w:divBdr>
                  <w:divsChild>
                    <w:div w:id="7341164">
                      <w:marLeft w:val="0"/>
                      <w:marRight w:val="0"/>
                      <w:marTop w:val="0"/>
                      <w:marBottom w:val="0"/>
                      <w:divBdr>
                        <w:top w:val="none" w:sz="0" w:space="0" w:color="auto"/>
                        <w:left w:val="none" w:sz="0" w:space="0" w:color="auto"/>
                        <w:bottom w:val="none" w:sz="0" w:space="0" w:color="auto"/>
                        <w:right w:val="none" w:sz="0" w:space="0" w:color="auto"/>
                      </w:divBdr>
                    </w:div>
                  </w:divsChild>
                </w:div>
                <w:div w:id="998194620">
                  <w:marLeft w:val="0"/>
                  <w:marRight w:val="0"/>
                  <w:marTop w:val="0"/>
                  <w:marBottom w:val="0"/>
                  <w:divBdr>
                    <w:top w:val="none" w:sz="0" w:space="0" w:color="auto"/>
                    <w:left w:val="none" w:sz="0" w:space="0" w:color="auto"/>
                    <w:bottom w:val="none" w:sz="0" w:space="0" w:color="auto"/>
                    <w:right w:val="none" w:sz="0" w:space="0" w:color="auto"/>
                  </w:divBdr>
                  <w:divsChild>
                    <w:div w:id="154103480">
                      <w:marLeft w:val="0"/>
                      <w:marRight w:val="0"/>
                      <w:marTop w:val="0"/>
                      <w:marBottom w:val="0"/>
                      <w:divBdr>
                        <w:top w:val="none" w:sz="0" w:space="0" w:color="auto"/>
                        <w:left w:val="none" w:sz="0" w:space="0" w:color="auto"/>
                        <w:bottom w:val="none" w:sz="0" w:space="0" w:color="auto"/>
                        <w:right w:val="none" w:sz="0" w:space="0" w:color="auto"/>
                      </w:divBdr>
                    </w:div>
                  </w:divsChild>
                </w:div>
                <w:div w:id="1027753075">
                  <w:marLeft w:val="0"/>
                  <w:marRight w:val="0"/>
                  <w:marTop w:val="0"/>
                  <w:marBottom w:val="0"/>
                  <w:divBdr>
                    <w:top w:val="none" w:sz="0" w:space="0" w:color="auto"/>
                    <w:left w:val="none" w:sz="0" w:space="0" w:color="auto"/>
                    <w:bottom w:val="none" w:sz="0" w:space="0" w:color="auto"/>
                    <w:right w:val="none" w:sz="0" w:space="0" w:color="auto"/>
                  </w:divBdr>
                  <w:divsChild>
                    <w:div w:id="338581728">
                      <w:marLeft w:val="0"/>
                      <w:marRight w:val="0"/>
                      <w:marTop w:val="0"/>
                      <w:marBottom w:val="0"/>
                      <w:divBdr>
                        <w:top w:val="none" w:sz="0" w:space="0" w:color="auto"/>
                        <w:left w:val="none" w:sz="0" w:space="0" w:color="auto"/>
                        <w:bottom w:val="none" w:sz="0" w:space="0" w:color="auto"/>
                        <w:right w:val="none" w:sz="0" w:space="0" w:color="auto"/>
                      </w:divBdr>
                    </w:div>
                  </w:divsChild>
                </w:div>
                <w:div w:id="1151407071">
                  <w:marLeft w:val="0"/>
                  <w:marRight w:val="0"/>
                  <w:marTop w:val="0"/>
                  <w:marBottom w:val="0"/>
                  <w:divBdr>
                    <w:top w:val="none" w:sz="0" w:space="0" w:color="auto"/>
                    <w:left w:val="none" w:sz="0" w:space="0" w:color="auto"/>
                    <w:bottom w:val="none" w:sz="0" w:space="0" w:color="auto"/>
                    <w:right w:val="none" w:sz="0" w:space="0" w:color="auto"/>
                  </w:divBdr>
                  <w:divsChild>
                    <w:div w:id="1883856320">
                      <w:marLeft w:val="0"/>
                      <w:marRight w:val="0"/>
                      <w:marTop w:val="0"/>
                      <w:marBottom w:val="0"/>
                      <w:divBdr>
                        <w:top w:val="none" w:sz="0" w:space="0" w:color="auto"/>
                        <w:left w:val="none" w:sz="0" w:space="0" w:color="auto"/>
                        <w:bottom w:val="none" w:sz="0" w:space="0" w:color="auto"/>
                        <w:right w:val="none" w:sz="0" w:space="0" w:color="auto"/>
                      </w:divBdr>
                    </w:div>
                  </w:divsChild>
                </w:div>
                <w:div w:id="1163860213">
                  <w:marLeft w:val="0"/>
                  <w:marRight w:val="0"/>
                  <w:marTop w:val="0"/>
                  <w:marBottom w:val="0"/>
                  <w:divBdr>
                    <w:top w:val="none" w:sz="0" w:space="0" w:color="auto"/>
                    <w:left w:val="none" w:sz="0" w:space="0" w:color="auto"/>
                    <w:bottom w:val="none" w:sz="0" w:space="0" w:color="auto"/>
                    <w:right w:val="none" w:sz="0" w:space="0" w:color="auto"/>
                  </w:divBdr>
                  <w:divsChild>
                    <w:div w:id="2087877792">
                      <w:marLeft w:val="0"/>
                      <w:marRight w:val="0"/>
                      <w:marTop w:val="0"/>
                      <w:marBottom w:val="0"/>
                      <w:divBdr>
                        <w:top w:val="none" w:sz="0" w:space="0" w:color="auto"/>
                        <w:left w:val="none" w:sz="0" w:space="0" w:color="auto"/>
                        <w:bottom w:val="none" w:sz="0" w:space="0" w:color="auto"/>
                        <w:right w:val="none" w:sz="0" w:space="0" w:color="auto"/>
                      </w:divBdr>
                    </w:div>
                  </w:divsChild>
                </w:div>
                <w:div w:id="1176194474">
                  <w:marLeft w:val="0"/>
                  <w:marRight w:val="0"/>
                  <w:marTop w:val="0"/>
                  <w:marBottom w:val="0"/>
                  <w:divBdr>
                    <w:top w:val="none" w:sz="0" w:space="0" w:color="auto"/>
                    <w:left w:val="none" w:sz="0" w:space="0" w:color="auto"/>
                    <w:bottom w:val="none" w:sz="0" w:space="0" w:color="auto"/>
                    <w:right w:val="none" w:sz="0" w:space="0" w:color="auto"/>
                  </w:divBdr>
                  <w:divsChild>
                    <w:div w:id="544874994">
                      <w:marLeft w:val="0"/>
                      <w:marRight w:val="0"/>
                      <w:marTop w:val="0"/>
                      <w:marBottom w:val="0"/>
                      <w:divBdr>
                        <w:top w:val="none" w:sz="0" w:space="0" w:color="auto"/>
                        <w:left w:val="none" w:sz="0" w:space="0" w:color="auto"/>
                        <w:bottom w:val="none" w:sz="0" w:space="0" w:color="auto"/>
                        <w:right w:val="none" w:sz="0" w:space="0" w:color="auto"/>
                      </w:divBdr>
                    </w:div>
                  </w:divsChild>
                </w:div>
                <w:div w:id="1203399081">
                  <w:marLeft w:val="0"/>
                  <w:marRight w:val="0"/>
                  <w:marTop w:val="0"/>
                  <w:marBottom w:val="0"/>
                  <w:divBdr>
                    <w:top w:val="none" w:sz="0" w:space="0" w:color="auto"/>
                    <w:left w:val="none" w:sz="0" w:space="0" w:color="auto"/>
                    <w:bottom w:val="none" w:sz="0" w:space="0" w:color="auto"/>
                    <w:right w:val="none" w:sz="0" w:space="0" w:color="auto"/>
                  </w:divBdr>
                  <w:divsChild>
                    <w:div w:id="100954682">
                      <w:marLeft w:val="0"/>
                      <w:marRight w:val="0"/>
                      <w:marTop w:val="0"/>
                      <w:marBottom w:val="0"/>
                      <w:divBdr>
                        <w:top w:val="none" w:sz="0" w:space="0" w:color="auto"/>
                        <w:left w:val="none" w:sz="0" w:space="0" w:color="auto"/>
                        <w:bottom w:val="none" w:sz="0" w:space="0" w:color="auto"/>
                        <w:right w:val="none" w:sz="0" w:space="0" w:color="auto"/>
                      </w:divBdr>
                    </w:div>
                  </w:divsChild>
                </w:div>
                <w:div w:id="1259295393">
                  <w:marLeft w:val="0"/>
                  <w:marRight w:val="0"/>
                  <w:marTop w:val="0"/>
                  <w:marBottom w:val="0"/>
                  <w:divBdr>
                    <w:top w:val="none" w:sz="0" w:space="0" w:color="auto"/>
                    <w:left w:val="none" w:sz="0" w:space="0" w:color="auto"/>
                    <w:bottom w:val="none" w:sz="0" w:space="0" w:color="auto"/>
                    <w:right w:val="none" w:sz="0" w:space="0" w:color="auto"/>
                  </w:divBdr>
                  <w:divsChild>
                    <w:div w:id="1034307794">
                      <w:marLeft w:val="0"/>
                      <w:marRight w:val="0"/>
                      <w:marTop w:val="0"/>
                      <w:marBottom w:val="0"/>
                      <w:divBdr>
                        <w:top w:val="none" w:sz="0" w:space="0" w:color="auto"/>
                        <w:left w:val="none" w:sz="0" w:space="0" w:color="auto"/>
                        <w:bottom w:val="none" w:sz="0" w:space="0" w:color="auto"/>
                        <w:right w:val="none" w:sz="0" w:space="0" w:color="auto"/>
                      </w:divBdr>
                    </w:div>
                  </w:divsChild>
                </w:div>
                <w:div w:id="1347902696">
                  <w:marLeft w:val="0"/>
                  <w:marRight w:val="0"/>
                  <w:marTop w:val="0"/>
                  <w:marBottom w:val="0"/>
                  <w:divBdr>
                    <w:top w:val="none" w:sz="0" w:space="0" w:color="auto"/>
                    <w:left w:val="none" w:sz="0" w:space="0" w:color="auto"/>
                    <w:bottom w:val="none" w:sz="0" w:space="0" w:color="auto"/>
                    <w:right w:val="none" w:sz="0" w:space="0" w:color="auto"/>
                  </w:divBdr>
                  <w:divsChild>
                    <w:div w:id="1429814231">
                      <w:marLeft w:val="0"/>
                      <w:marRight w:val="0"/>
                      <w:marTop w:val="0"/>
                      <w:marBottom w:val="0"/>
                      <w:divBdr>
                        <w:top w:val="none" w:sz="0" w:space="0" w:color="auto"/>
                        <w:left w:val="none" w:sz="0" w:space="0" w:color="auto"/>
                        <w:bottom w:val="none" w:sz="0" w:space="0" w:color="auto"/>
                        <w:right w:val="none" w:sz="0" w:space="0" w:color="auto"/>
                      </w:divBdr>
                    </w:div>
                  </w:divsChild>
                </w:div>
                <w:div w:id="1397630076">
                  <w:marLeft w:val="0"/>
                  <w:marRight w:val="0"/>
                  <w:marTop w:val="0"/>
                  <w:marBottom w:val="0"/>
                  <w:divBdr>
                    <w:top w:val="none" w:sz="0" w:space="0" w:color="auto"/>
                    <w:left w:val="none" w:sz="0" w:space="0" w:color="auto"/>
                    <w:bottom w:val="none" w:sz="0" w:space="0" w:color="auto"/>
                    <w:right w:val="none" w:sz="0" w:space="0" w:color="auto"/>
                  </w:divBdr>
                  <w:divsChild>
                    <w:div w:id="2067220547">
                      <w:marLeft w:val="0"/>
                      <w:marRight w:val="0"/>
                      <w:marTop w:val="0"/>
                      <w:marBottom w:val="0"/>
                      <w:divBdr>
                        <w:top w:val="none" w:sz="0" w:space="0" w:color="auto"/>
                        <w:left w:val="none" w:sz="0" w:space="0" w:color="auto"/>
                        <w:bottom w:val="none" w:sz="0" w:space="0" w:color="auto"/>
                        <w:right w:val="none" w:sz="0" w:space="0" w:color="auto"/>
                      </w:divBdr>
                    </w:div>
                  </w:divsChild>
                </w:div>
                <w:div w:id="1404909289">
                  <w:marLeft w:val="0"/>
                  <w:marRight w:val="0"/>
                  <w:marTop w:val="0"/>
                  <w:marBottom w:val="0"/>
                  <w:divBdr>
                    <w:top w:val="none" w:sz="0" w:space="0" w:color="auto"/>
                    <w:left w:val="none" w:sz="0" w:space="0" w:color="auto"/>
                    <w:bottom w:val="none" w:sz="0" w:space="0" w:color="auto"/>
                    <w:right w:val="none" w:sz="0" w:space="0" w:color="auto"/>
                  </w:divBdr>
                  <w:divsChild>
                    <w:div w:id="1280065744">
                      <w:marLeft w:val="0"/>
                      <w:marRight w:val="0"/>
                      <w:marTop w:val="0"/>
                      <w:marBottom w:val="0"/>
                      <w:divBdr>
                        <w:top w:val="none" w:sz="0" w:space="0" w:color="auto"/>
                        <w:left w:val="none" w:sz="0" w:space="0" w:color="auto"/>
                        <w:bottom w:val="none" w:sz="0" w:space="0" w:color="auto"/>
                        <w:right w:val="none" w:sz="0" w:space="0" w:color="auto"/>
                      </w:divBdr>
                    </w:div>
                    <w:div w:id="2044362489">
                      <w:marLeft w:val="0"/>
                      <w:marRight w:val="0"/>
                      <w:marTop w:val="0"/>
                      <w:marBottom w:val="0"/>
                      <w:divBdr>
                        <w:top w:val="none" w:sz="0" w:space="0" w:color="auto"/>
                        <w:left w:val="none" w:sz="0" w:space="0" w:color="auto"/>
                        <w:bottom w:val="none" w:sz="0" w:space="0" w:color="auto"/>
                        <w:right w:val="none" w:sz="0" w:space="0" w:color="auto"/>
                      </w:divBdr>
                    </w:div>
                  </w:divsChild>
                </w:div>
                <w:div w:id="1417358150">
                  <w:marLeft w:val="0"/>
                  <w:marRight w:val="0"/>
                  <w:marTop w:val="0"/>
                  <w:marBottom w:val="0"/>
                  <w:divBdr>
                    <w:top w:val="none" w:sz="0" w:space="0" w:color="auto"/>
                    <w:left w:val="none" w:sz="0" w:space="0" w:color="auto"/>
                    <w:bottom w:val="none" w:sz="0" w:space="0" w:color="auto"/>
                    <w:right w:val="none" w:sz="0" w:space="0" w:color="auto"/>
                  </w:divBdr>
                  <w:divsChild>
                    <w:div w:id="44914299">
                      <w:marLeft w:val="0"/>
                      <w:marRight w:val="0"/>
                      <w:marTop w:val="0"/>
                      <w:marBottom w:val="0"/>
                      <w:divBdr>
                        <w:top w:val="none" w:sz="0" w:space="0" w:color="auto"/>
                        <w:left w:val="none" w:sz="0" w:space="0" w:color="auto"/>
                        <w:bottom w:val="none" w:sz="0" w:space="0" w:color="auto"/>
                        <w:right w:val="none" w:sz="0" w:space="0" w:color="auto"/>
                      </w:divBdr>
                    </w:div>
                  </w:divsChild>
                </w:div>
                <w:div w:id="1424183213">
                  <w:marLeft w:val="0"/>
                  <w:marRight w:val="0"/>
                  <w:marTop w:val="0"/>
                  <w:marBottom w:val="0"/>
                  <w:divBdr>
                    <w:top w:val="none" w:sz="0" w:space="0" w:color="auto"/>
                    <w:left w:val="none" w:sz="0" w:space="0" w:color="auto"/>
                    <w:bottom w:val="none" w:sz="0" w:space="0" w:color="auto"/>
                    <w:right w:val="none" w:sz="0" w:space="0" w:color="auto"/>
                  </w:divBdr>
                  <w:divsChild>
                    <w:div w:id="448401595">
                      <w:marLeft w:val="0"/>
                      <w:marRight w:val="0"/>
                      <w:marTop w:val="0"/>
                      <w:marBottom w:val="0"/>
                      <w:divBdr>
                        <w:top w:val="none" w:sz="0" w:space="0" w:color="auto"/>
                        <w:left w:val="none" w:sz="0" w:space="0" w:color="auto"/>
                        <w:bottom w:val="none" w:sz="0" w:space="0" w:color="auto"/>
                        <w:right w:val="none" w:sz="0" w:space="0" w:color="auto"/>
                      </w:divBdr>
                    </w:div>
                  </w:divsChild>
                </w:div>
                <w:div w:id="1579171170">
                  <w:marLeft w:val="0"/>
                  <w:marRight w:val="0"/>
                  <w:marTop w:val="0"/>
                  <w:marBottom w:val="0"/>
                  <w:divBdr>
                    <w:top w:val="none" w:sz="0" w:space="0" w:color="auto"/>
                    <w:left w:val="none" w:sz="0" w:space="0" w:color="auto"/>
                    <w:bottom w:val="none" w:sz="0" w:space="0" w:color="auto"/>
                    <w:right w:val="none" w:sz="0" w:space="0" w:color="auto"/>
                  </w:divBdr>
                  <w:divsChild>
                    <w:div w:id="1726566545">
                      <w:marLeft w:val="0"/>
                      <w:marRight w:val="0"/>
                      <w:marTop w:val="0"/>
                      <w:marBottom w:val="0"/>
                      <w:divBdr>
                        <w:top w:val="none" w:sz="0" w:space="0" w:color="auto"/>
                        <w:left w:val="none" w:sz="0" w:space="0" w:color="auto"/>
                        <w:bottom w:val="none" w:sz="0" w:space="0" w:color="auto"/>
                        <w:right w:val="none" w:sz="0" w:space="0" w:color="auto"/>
                      </w:divBdr>
                    </w:div>
                  </w:divsChild>
                </w:div>
                <w:div w:id="1587690658">
                  <w:marLeft w:val="0"/>
                  <w:marRight w:val="0"/>
                  <w:marTop w:val="0"/>
                  <w:marBottom w:val="0"/>
                  <w:divBdr>
                    <w:top w:val="none" w:sz="0" w:space="0" w:color="auto"/>
                    <w:left w:val="none" w:sz="0" w:space="0" w:color="auto"/>
                    <w:bottom w:val="none" w:sz="0" w:space="0" w:color="auto"/>
                    <w:right w:val="none" w:sz="0" w:space="0" w:color="auto"/>
                  </w:divBdr>
                  <w:divsChild>
                    <w:div w:id="1110121990">
                      <w:marLeft w:val="0"/>
                      <w:marRight w:val="0"/>
                      <w:marTop w:val="0"/>
                      <w:marBottom w:val="0"/>
                      <w:divBdr>
                        <w:top w:val="none" w:sz="0" w:space="0" w:color="auto"/>
                        <w:left w:val="none" w:sz="0" w:space="0" w:color="auto"/>
                        <w:bottom w:val="none" w:sz="0" w:space="0" w:color="auto"/>
                        <w:right w:val="none" w:sz="0" w:space="0" w:color="auto"/>
                      </w:divBdr>
                    </w:div>
                    <w:div w:id="1970284145">
                      <w:marLeft w:val="0"/>
                      <w:marRight w:val="0"/>
                      <w:marTop w:val="0"/>
                      <w:marBottom w:val="0"/>
                      <w:divBdr>
                        <w:top w:val="none" w:sz="0" w:space="0" w:color="auto"/>
                        <w:left w:val="none" w:sz="0" w:space="0" w:color="auto"/>
                        <w:bottom w:val="none" w:sz="0" w:space="0" w:color="auto"/>
                        <w:right w:val="none" w:sz="0" w:space="0" w:color="auto"/>
                      </w:divBdr>
                    </w:div>
                  </w:divsChild>
                </w:div>
                <w:div w:id="1610241020">
                  <w:marLeft w:val="0"/>
                  <w:marRight w:val="0"/>
                  <w:marTop w:val="0"/>
                  <w:marBottom w:val="0"/>
                  <w:divBdr>
                    <w:top w:val="none" w:sz="0" w:space="0" w:color="auto"/>
                    <w:left w:val="none" w:sz="0" w:space="0" w:color="auto"/>
                    <w:bottom w:val="none" w:sz="0" w:space="0" w:color="auto"/>
                    <w:right w:val="none" w:sz="0" w:space="0" w:color="auto"/>
                  </w:divBdr>
                  <w:divsChild>
                    <w:div w:id="649361712">
                      <w:marLeft w:val="0"/>
                      <w:marRight w:val="0"/>
                      <w:marTop w:val="0"/>
                      <w:marBottom w:val="0"/>
                      <w:divBdr>
                        <w:top w:val="none" w:sz="0" w:space="0" w:color="auto"/>
                        <w:left w:val="none" w:sz="0" w:space="0" w:color="auto"/>
                        <w:bottom w:val="none" w:sz="0" w:space="0" w:color="auto"/>
                        <w:right w:val="none" w:sz="0" w:space="0" w:color="auto"/>
                      </w:divBdr>
                    </w:div>
                  </w:divsChild>
                </w:div>
                <w:div w:id="1614629346">
                  <w:marLeft w:val="0"/>
                  <w:marRight w:val="0"/>
                  <w:marTop w:val="0"/>
                  <w:marBottom w:val="0"/>
                  <w:divBdr>
                    <w:top w:val="none" w:sz="0" w:space="0" w:color="auto"/>
                    <w:left w:val="none" w:sz="0" w:space="0" w:color="auto"/>
                    <w:bottom w:val="none" w:sz="0" w:space="0" w:color="auto"/>
                    <w:right w:val="none" w:sz="0" w:space="0" w:color="auto"/>
                  </w:divBdr>
                  <w:divsChild>
                    <w:div w:id="1665234931">
                      <w:marLeft w:val="0"/>
                      <w:marRight w:val="0"/>
                      <w:marTop w:val="0"/>
                      <w:marBottom w:val="0"/>
                      <w:divBdr>
                        <w:top w:val="none" w:sz="0" w:space="0" w:color="auto"/>
                        <w:left w:val="none" w:sz="0" w:space="0" w:color="auto"/>
                        <w:bottom w:val="none" w:sz="0" w:space="0" w:color="auto"/>
                        <w:right w:val="none" w:sz="0" w:space="0" w:color="auto"/>
                      </w:divBdr>
                    </w:div>
                  </w:divsChild>
                </w:div>
                <w:div w:id="1618218764">
                  <w:marLeft w:val="0"/>
                  <w:marRight w:val="0"/>
                  <w:marTop w:val="0"/>
                  <w:marBottom w:val="0"/>
                  <w:divBdr>
                    <w:top w:val="none" w:sz="0" w:space="0" w:color="auto"/>
                    <w:left w:val="none" w:sz="0" w:space="0" w:color="auto"/>
                    <w:bottom w:val="none" w:sz="0" w:space="0" w:color="auto"/>
                    <w:right w:val="none" w:sz="0" w:space="0" w:color="auto"/>
                  </w:divBdr>
                  <w:divsChild>
                    <w:div w:id="548809767">
                      <w:marLeft w:val="0"/>
                      <w:marRight w:val="0"/>
                      <w:marTop w:val="0"/>
                      <w:marBottom w:val="0"/>
                      <w:divBdr>
                        <w:top w:val="none" w:sz="0" w:space="0" w:color="auto"/>
                        <w:left w:val="none" w:sz="0" w:space="0" w:color="auto"/>
                        <w:bottom w:val="none" w:sz="0" w:space="0" w:color="auto"/>
                        <w:right w:val="none" w:sz="0" w:space="0" w:color="auto"/>
                      </w:divBdr>
                    </w:div>
                  </w:divsChild>
                </w:div>
                <w:div w:id="1650860057">
                  <w:marLeft w:val="0"/>
                  <w:marRight w:val="0"/>
                  <w:marTop w:val="0"/>
                  <w:marBottom w:val="0"/>
                  <w:divBdr>
                    <w:top w:val="none" w:sz="0" w:space="0" w:color="auto"/>
                    <w:left w:val="none" w:sz="0" w:space="0" w:color="auto"/>
                    <w:bottom w:val="none" w:sz="0" w:space="0" w:color="auto"/>
                    <w:right w:val="none" w:sz="0" w:space="0" w:color="auto"/>
                  </w:divBdr>
                  <w:divsChild>
                    <w:div w:id="844594254">
                      <w:marLeft w:val="0"/>
                      <w:marRight w:val="0"/>
                      <w:marTop w:val="0"/>
                      <w:marBottom w:val="0"/>
                      <w:divBdr>
                        <w:top w:val="none" w:sz="0" w:space="0" w:color="auto"/>
                        <w:left w:val="none" w:sz="0" w:space="0" w:color="auto"/>
                        <w:bottom w:val="none" w:sz="0" w:space="0" w:color="auto"/>
                        <w:right w:val="none" w:sz="0" w:space="0" w:color="auto"/>
                      </w:divBdr>
                    </w:div>
                  </w:divsChild>
                </w:div>
                <w:div w:id="1882085191">
                  <w:marLeft w:val="0"/>
                  <w:marRight w:val="0"/>
                  <w:marTop w:val="0"/>
                  <w:marBottom w:val="0"/>
                  <w:divBdr>
                    <w:top w:val="none" w:sz="0" w:space="0" w:color="auto"/>
                    <w:left w:val="none" w:sz="0" w:space="0" w:color="auto"/>
                    <w:bottom w:val="none" w:sz="0" w:space="0" w:color="auto"/>
                    <w:right w:val="none" w:sz="0" w:space="0" w:color="auto"/>
                  </w:divBdr>
                  <w:divsChild>
                    <w:div w:id="1006320510">
                      <w:marLeft w:val="0"/>
                      <w:marRight w:val="0"/>
                      <w:marTop w:val="0"/>
                      <w:marBottom w:val="0"/>
                      <w:divBdr>
                        <w:top w:val="none" w:sz="0" w:space="0" w:color="auto"/>
                        <w:left w:val="none" w:sz="0" w:space="0" w:color="auto"/>
                        <w:bottom w:val="none" w:sz="0" w:space="0" w:color="auto"/>
                        <w:right w:val="none" w:sz="0" w:space="0" w:color="auto"/>
                      </w:divBdr>
                    </w:div>
                    <w:div w:id="1123499791">
                      <w:marLeft w:val="0"/>
                      <w:marRight w:val="0"/>
                      <w:marTop w:val="0"/>
                      <w:marBottom w:val="0"/>
                      <w:divBdr>
                        <w:top w:val="none" w:sz="0" w:space="0" w:color="auto"/>
                        <w:left w:val="none" w:sz="0" w:space="0" w:color="auto"/>
                        <w:bottom w:val="none" w:sz="0" w:space="0" w:color="auto"/>
                        <w:right w:val="none" w:sz="0" w:space="0" w:color="auto"/>
                      </w:divBdr>
                    </w:div>
                  </w:divsChild>
                </w:div>
                <w:div w:id="1896699008">
                  <w:marLeft w:val="0"/>
                  <w:marRight w:val="0"/>
                  <w:marTop w:val="0"/>
                  <w:marBottom w:val="0"/>
                  <w:divBdr>
                    <w:top w:val="none" w:sz="0" w:space="0" w:color="auto"/>
                    <w:left w:val="none" w:sz="0" w:space="0" w:color="auto"/>
                    <w:bottom w:val="none" w:sz="0" w:space="0" w:color="auto"/>
                    <w:right w:val="none" w:sz="0" w:space="0" w:color="auto"/>
                  </w:divBdr>
                  <w:divsChild>
                    <w:div w:id="1571773639">
                      <w:marLeft w:val="0"/>
                      <w:marRight w:val="0"/>
                      <w:marTop w:val="0"/>
                      <w:marBottom w:val="0"/>
                      <w:divBdr>
                        <w:top w:val="none" w:sz="0" w:space="0" w:color="auto"/>
                        <w:left w:val="none" w:sz="0" w:space="0" w:color="auto"/>
                        <w:bottom w:val="none" w:sz="0" w:space="0" w:color="auto"/>
                        <w:right w:val="none" w:sz="0" w:space="0" w:color="auto"/>
                      </w:divBdr>
                    </w:div>
                  </w:divsChild>
                </w:div>
                <w:div w:id="2003317824">
                  <w:marLeft w:val="0"/>
                  <w:marRight w:val="0"/>
                  <w:marTop w:val="0"/>
                  <w:marBottom w:val="0"/>
                  <w:divBdr>
                    <w:top w:val="none" w:sz="0" w:space="0" w:color="auto"/>
                    <w:left w:val="none" w:sz="0" w:space="0" w:color="auto"/>
                    <w:bottom w:val="none" w:sz="0" w:space="0" w:color="auto"/>
                    <w:right w:val="none" w:sz="0" w:space="0" w:color="auto"/>
                  </w:divBdr>
                  <w:divsChild>
                    <w:div w:id="218320324">
                      <w:marLeft w:val="0"/>
                      <w:marRight w:val="0"/>
                      <w:marTop w:val="0"/>
                      <w:marBottom w:val="0"/>
                      <w:divBdr>
                        <w:top w:val="none" w:sz="0" w:space="0" w:color="auto"/>
                        <w:left w:val="none" w:sz="0" w:space="0" w:color="auto"/>
                        <w:bottom w:val="none" w:sz="0" w:space="0" w:color="auto"/>
                        <w:right w:val="none" w:sz="0" w:space="0" w:color="auto"/>
                      </w:divBdr>
                    </w:div>
                  </w:divsChild>
                </w:div>
                <w:div w:id="2096517000">
                  <w:marLeft w:val="0"/>
                  <w:marRight w:val="0"/>
                  <w:marTop w:val="0"/>
                  <w:marBottom w:val="0"/>
                  <w:divBdr>
                    <w:top w:val="none" w:sz="0" w:space="0" w:color="auto"/>
                    <w:left w:val="none" w:sz="0" w:space="0" w:color="auto"/>
                    <w:bottom w:val="none" w:sz="0" w:space="0" w:color="auto"/>
                    <w:right w:val="none" w:sz="0" w:space="0" w:color="auto"/>
                  </w:divBdr>
                  <w:divsChild>
                    <w:div w:id="9797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20352">
          <w:marLeft w:val="0"/>
          <w:marRight w:val="0"/>
          <w:marTop w:val="0"/>
          <w:marBottom w:val="0"/>
          <w:divBdr>
            <w:top w:val="none" w:sz="0" w:space="0" w:color="auto"/>
            <w:left w:val="none" w:sz="0" w:space="0" w:color="auto"/>
            <w:bottom w:val="none" w:sz="0" w:space="0" w:color="auto"/>
            <w:right w:val="none" w:sz="0" w:space="0" w:color="auto"/>
          </w:divBdr>
        </w:div>
      </w:divsChild>
    </w:div>
    <w:div w:id="931861772">
      <w:bodyDiv w:val="1"/>
      <w:marLeft w:val="0"/>
      <w:marRight w:val="0"/>
      <w:marTop w:val="0"/>
      <w:marBottom w:val="0"/>
      <w:divBdr>
        <w:top w:val="none" w:sz="0" w:space="0" w:color="auto"/>
        <w:left w:val="none" w:sz="0" w:space="0" w:color="auto"/>
        <w:bottom w:val="none" w:sz="0" w:space="0" w:color="auto"/>
        <w:right w:val="none" w:sz="0" w:space="0" w:color="auto"/>
      </w:divBdr>
    </w:div>
    <w:div w:id="944582139">
      <w:bodyDiv w:val="1"/>
      <w:marLeft w:val="0"/>
      <w:marRight w:val="0"/>
      <w:marTop w:val="0"/>
      <w:marBottom w:val="0"/>
      <w:divBdr>
        <w:top w:val="none" w:sz="0" w:space="0" w:color="auto"/>
        <w:left w:val="none" w:sz="0" w:space="0" w:color="auto"/>
        <w:bottom w:val="none" w:sz="0" w:space="0" w:color="auto"/>
        <w:right w:val="none" w:sz="0" w:space="0" w:color="auto"/>
      </w:divBdr>
    </w:div>
    <w:div w:id="982852549">
      <w:bodyDiv w:val="1"/>
      <w:marLeft w:val="0"/>
      <w:marRight w:val="0"/>
      <w:marTop w:val="0"/>
      <w:marBottom w:val="0"/>
      <w:divBdr>
        <w:top w:val="none" w:sz="0" w:space="0" w:color="auto"/>
        <w:left w:val="none" w:sz="0" w:space="0" w:color="auto"/>
        <w:bottom w:val="none" w:sz="0" w:space="0" w:color="auto"/>
        <w:right w:val="none" w:sz="0" w:space="0" w:color="auto"/>
      </w:divBdr>
      <w:divsChild>
        <w:div w:id="24641942">
          <w:marLeft w:val="0"/>
          <w:marRight w:val="0"/>
          <w:marTop w:val="0"/>
          <w:marBottom w:val="0"/>
          <w:divBdr>
            <w:top w:val="none" w:sz="0" w:space="0" w:color="auto"/>
            <w:left w:val="none" w:sz="0" w:space="0" w:color="auto"/>
            <w:bottom w:val="none" w:sz="0" w:space="0" w:color="auto"/>
            <w:right w:val="none" w:sz="0" w:space="0" w:color="auto"/>
          </w:divBdr>
          <w:divsChild>
            <w:div w:id="1052508460">
              <w:marLeft w:val="0"/>
              <w:marRight w:val="0"/>
              <w:marTop w:val="0"/>
              <w:marBottom w:val="0"/>
              <w:divBdr>
                <w:top w:val="none" w:sz="0" w:space="0" w:color="auto"/>
                <w:left w:val="none" w:sz="0" w:space="0" w:color="auto"/>
                <w:bottom w:val="none" w:sz="0" w:space="0" w:color="auto"/>
                <w:right w:val="none" w:sz="0" w:space="0" w:color="auto"/>
              </w:divBdr>
            </w:div>
          </w:divsChild>
        </w:div>
        <w:div w:id="96565427">
          <w:marLeft w:val="0"/>
          <w:marRight w:val="0"/>
          <w:marTop w:val="0"/>
          <w:marBottom w:val="0"/>
          <w:divBdr>
            <w:top w:val="none" w:sz="0" w:space="0" w:color="auto"/>
            <w:left w:val="none" w:sz="0" w:space="0" w:color="auto"/>
            <w:bottom w:val="none" w:sz="0" w:space="0" w:color="auto"/>
            <w:right w:val="none" w:sz="0" w:space="0" w:color="auto"/>
          </w:divBdr>
          <w:divsChild>
            <w:div w:id="261958175">
              <w:marLeft w:val="0"/>
              <w:marRight w:val="0"/>
              <w:marTop w:val="0"/>
              <w:marBottom w:val="0"/>
              <w:divBdr>
                <w:top w:val="none" w:sz="0" w:space="0" w:color="auto"/>
                <w:left w:val="none" w:sz="0" w:space="0" w:color="auto"/>
                <w:bottom w:val="none" w:sz="0" w:space="0" w:color="auto"/>
                <w:right w:val="none" w:sz="0" w:space="0" w:color="auto"/>
              </w:divBdr>
            </w:div>
          </w:divsChild>
        </w:div>
        <w:div w:id="201596486">
          <w:marLeft w:val="0"/>
          <w:marRight w:val="0"/>
          <w:marTop w:val="0"/>
          <w:marBottom w:val="0"/>
          <w:divBdr>
            <w:top w:val="none" w:sz="0" w:space="0" w:color="auto"/>
            <w:left w:val="none" w:sz="0" w:space="0" w:color="auto"/>
            <w:bottom w:val="none" w:sz="0" w:space="0" w:color="auto"/>
            <w:right w:val="none" w:sz="0" w:space="0" w:color="auto"/>
          </w:divBdr>
          <w:divsChild>
            <w:div w:id="1451245406">
              <w:marLeft w:val="0"/>
              <w:marRight w:val="0"/>
              <w:marTop w:val="0"/>
              <w:marBottom w:val="0"/>
              <w:divBdr>
                <w:top w:val="none" w:sz="0" w:space="0" w:color="auto"/>
                <w:left w:val="none" w:sz="0" w:space="0" w:color="auto"/>
                <w:bottom w:val="none" w:sz="0" w:space="0" w:color="auto"/>
                <w:right w:val="none" w:sz="0" w:space="0" w:color="auto"/>
              </w:divBdr>
            </w:div>
          </w:divsChild>
        </w:div>
        <w:div w:id="351490628">
          <w:marLeft w:val="0"/>
          <w:marRight w:val="0"/>
          <w:marTop w:val="0"/>
          <w:marBottom w:val="0"/>
          <w:divBdr>
            <w:top w:val="none" w:sz="0" w:space="0" w:color="auto"/>
            <w:left w:val="none" w:sz="0" w:space="0" w:color="auto"/>
            <w:bottom w:val="none" w:sz="0" w:space="0" w:color="auto"/>
            <w:right w:val="none" w:sz="0" w:space="0" w:color="auto"/>
          </w:divBdr>
          <w:divsChild>
            <w:div w:id="1103501724">
              <w:marLeft w:val="0"/>
              <w:marRight w:val="0"/>
              <w:marTop w:val="0"/>
              <w:marBottom w:val="0"/>
              <w:divBdr>
                <w:top w:val="none" w:sz="0" w:space="0" w:color="auto"/>
                <w:left w:val="none" w:sz="0" w:space="0" w:color="auto"/>
                <w:bottom w:val="none" w:sz="0" w:space="0" w:color="auto"/>
                <w:right w:val="none" w:sz="0" w:space="0" w:color="auto"/>
              </w:divBdr>
            </w:div>
          </w:divsChild>
        </w:div>
        <w:div w:id="706686415">
          <w:marLeft w:val="0"/>
          <w:marRight w:val="0"/>
          <w:marTop w:val="0"/>
          <w:marBottom w:val="0"/>
          <w:divBdr>
            <w:top w:val="none" w:sz="0" w:space="0" w:color="auto"/>
            <w:left w:val="none" w:sz="0" w:space="0" w:color="auto"/>
            <w:bottom w:val="none" w:sz="0" w:space="0" w:color="auto"/>
            <w:right w:val="none" w:sz="0" w:space="0" w:color="auto"/>
          </w:divBdr>
          <w:divsChild>
            <w:div w:id="1819229993">
              <w:marLeft w:val="0"/>
              <w:marRight w:val="0"/>
              <w:marTop w:val="0"/>
              <w:marBottom w:val="0"/>
              <w:divBdr>
                <w:top w:val="none" w:sz="0" w:space="0" w:color="auto"/>
                <w:left w:val="none" w:sz="0" w:space="0" w:color="auto"/>
                <w:bottom w:val="none" w:sz="0" w:space="0" w:color="auto"/>
                <w:right w:val="none" w:sz="0" w:space="0" w:color="auto"/>
              </w:divBdr>
            </w:div>
          </w:divsChild>
        </w:div>
        <w:div w:id="845023977">
          <w:marLeft w:val="0"/>
          <w:marRight w:val="0"/>
          <w:marTop w:val="0"/>
          <w:marBottom w:val="0"/>
          <w:divBdr>
            <w:top w:val="none" w:sz="0" w:space="0" w:color="auto"/>
            <w:left w:val="none" w:sz="0" w:space="0" w:color="auto"/>
            <w:bottom w:val="none" w:sz="0" w:space="0" w:color="auto"/>
            <w:right w:val="none" w:sz="0" w:space="0" w:color="auto"/>
          </w:divBdr>
          <w:divsChild>
            <w:div w:id="1421104082">
              <w:marLeft w:val="0"/>
              <w:marRight w:val="0"/>
              <w:marTop w:val="0"/>
              <w:marBottom w:val="0"/>
              <w:divBdr>
                <w:top w:val="none" w:sz="0" w:space="0" w:color="auto"/>
                <w:left w:val="none" w:sz="0" w:space="0" w:color="auto"/>
                <w:bottom w:val="none" w:sz="0" w:space="0" w:color="auto"/>
                <w:right w:val="none" w:sz="0" w:space="0" w:color="auto"/>
              </w:divBdr>
            </w:div>
          </w:divsChild>
        </w:div>
        <w:div w:id="1276255540">
          <w:marLeft w:val="0"/>
          <w:marRight w:val="0"/>
          <w:marTop w:val="0"/>
          <w:marBottom w:val="0"/>
          <w:divBdr>
            <w:top w:val="none" w:sz="0" w:space="0" w:color="auto"/>
            <w:left w:val="none" w:sz="0" w:space="0" w:color="auto"/>
            <w:bottom w:val="none" w:sz="0" w:space="0" w:color="auto"/>
            <w:right w:val="none" w:sz="0" w:space="0" w:color="auto"/>
          </w:divBdr>
          <w:divsChild>
            <w:div w:id="2007433595">
              <w:marLeft w:val="0"/>
              <w:marRight w:val="0"/>
              <w:marTop w:val="0"/>
              <w:marBottom w:val="0"/>
              <w:divBdr>
                <w:top w:val="none" w:sz="0" w:space="0" w:color="auto"/>
                <w:left w:val="none" w:sz="0" w:space="0" w:color="auto"/>
                <w:bottom w:val="none" w:sz="0" w:space="0" w:color="auto"/>
                <w:right w:val="none" w:sz="0" w:space="0" w:color="auto"/>
              </w:divBdr>
            </w:div>
          </w:divsChild>
        </w:div>
        <w:div w:id="1386683566">
          <w:marLeft w:val="0"/>
          <w:marRight w:val="0"/>
          <w:marTop w:val="0"/>
          <w:marBottom w:val="0"/>
          <w:divBdr>
            <w:top w:val="none" w:sz="0" w:space="0" w:color="auto"/>
            <w:left w:val="none" w:sz="0" w:space="0" w:color="auto"/>
            <w:bottom w:val="none" w:sz="0" w:space="0" w:color="auto"/>
            <w:right w:val="none" w:sz="0" w:space="0" w:color="auto"/>
          </w:divBdr>
          <w:divsChild>
            <w:div w:id="740441955">
              <w:marLeft w:val="0"/>
              <w:marRight w:val="0"/>
              <w:marTop w:val="0"/>
              <w:marBottom w:val="0"/>
              <w:divBdr>
                <w:top w:val="none" w:sz="0" w:space="0" w:color="auto"/>
                <w:left w:val="none" w:sz="0" w:space="0" w:color="auto"/>
                <w:bottom w:val="none" w:sz="0" w:space="0" w:color="auto"/>
                <w:right w:val="none" w:sz="0" w:space="0" w:color="auto"/>
              </w:divBdr>
            </w:div>
          </w:divsChild>
        </w:div>
        <w:div w:id="1543208849">
          <w:marLeft w:val="0"/>
          <w:marRight w:val="0"/>
          <w:marTop w:val="0"/>
          <w:marBottom w:val="0"/>
          <w:divBdr>
            <w:top w:val="none" w:sz="0" w:space="0" w:color="auto"/>
            <w:left w:val="none" w:sz="0" w:space="0" w:color="auto"/>
            <w:bottom w:val="none" w:sz="0" w:space="0" w:color="auto"/>
            <w:right w:val="none" w:sz="0" w:space="0" w:color="auto"/>
          </w:divBdr>
          <w:divsChild>
            <w:div w:id="563683970">
              <w:marLeft w:val="0"/>
              <w:marRight w:val="0"/>
              <w:marTop w:val="0"/>
              <w:marBottom w:val="0"/>
              <w:divBdr>
                <w:top w:val="none" w:sz="0" w:space="0" w:color="auto"/>
                <w:left w:val="none" w:sz="0" w:space="0" w:color="auto"/>
                <w:bottom w:val="none" w:sz="0" w:space="0" w:color="auto"/>
                <w:right w:val="none" w:sz="0" w:space="0" w:color="auto"/>
              </w:divBdr>
            </w:div>
          </w:divsChild>
        </w:div>
        <w:div w:id="1751389278">
          <w:marLeft w:val="0"/>
          <w:marRight w:val="0"/>
          <w:marTop w:val="0"/>
          <w:marBottom w:val="0"/>
          <w:divBdr>
            <w:top w:val="none" w:sz="0" w:space="0" w:color="auto"/>
            <w:left w:val="none" w:sz="0" w:space="0" w:color="auto"/>
            <w:bottom w:val="none" w:sz="0" w:space="0" w:color="auto"/>
            <w:right w:val="none" w:sz="0" w:space="0" w:color="auto"/>
          </w:divBdr>
          <w:divsChild>
            <w:div w:id="932323223">
              <w:marLeft w:val="0"/>
              <w:marRight w:val="0"/>
              <w:marTop w:val="0"/>
              <w:marBottom w:val="0"/>
              <w:divBdr>
                <w:top w:val="none" w:sz="0" w:space="0" w:color="auto"/>
                <w:left w:val="none" w:sz="0" w:space="0" w:color="auto"/>
                <w:bottom w:val="none" w:sz="0" w:space="0" w:color="auto"/>
                <w:right w:val="none" w:sz="0" w:space="0" w:color="auto"/>
              </w:divBdr>
            </w:div>
          </w:divsChild>
        </w:div>
        <w:div w:id="1954551662">
          <w:marLeft w:val="0"/>
          <w:marRight w:val="0"/>
          <w:marTop w:val="0"/>
          <w:marBottom w:val="0"/>
          <w:divBdr>
            <w:top w:val="none" w:sz="0" w:space="0" w:color="auto"/>
            <w:left w:val="none" w:sz="0" w:space="0" w:color="auto"/>
            <w:bottom w:val="none" w:sz="0" w:space="0" w:color="auto"/>
            <w:right w:val="none" w:sz="0" w:space="0" w:color="auto"/>
          </w:divBdr>
          <w:divsChild>
            <w:div w:id="454101142">
              <w:marLeft w:val="0"/>
              <w:marRight w:val="0"/>
              <w:marTop w:val="0"/>
              <w:marBottom w:val="0"/>
              <w:divBdr>
                <w:top w:val="none" w:sz="0" w:space="0" w:color="auto"/>
                <w:left w:val="none" w:sz="0" w:space="0" w:color="auto"/>
                <w:bottom w:val="none" w:sz="0" w:space="0" w:color="auto"/>
                <w:right w:val="none" w:sz="0" w:space="0" w:color="auto"/>
              </w:divBdr>
            </w:div>
          </w:divsChild>
        </w:div>
        <w:div w:id="1998456517">
          <w:marLeft w:val="0"/>
          <w:marRight w:val="0"/>
          <w:marTop w:val="0"/>
          <w:marBottom w:val="0"/>
          <w:divBdr>
            <w:top w:val="none" w:sz="0" w:space="0" w:color="auto"/>
            <w:left w:val="none" w:sz="0" w:space="0" w:color="auto"/>
            <w:bottom w:val="none" w:sz="0" w:space="0" w:color="auto"/>
            <w:right w:val="none" w:sz="0" w:space="0" w:color="auto"/>
          </w:divBdr>
          <w:divsChild>
            <w:div w:id="407115506">
              <w:marLeft w:val="0"/>
              <w:marRight w:val="0"/>
              <w:marTop w:val="0"/>
              <w:marBottom w:val="0"/>
              <w:divBdr>
                <w:top w:val="none" w:sz="0" w:space="0" w:color="auto"/>
                <w:left w:val="none" w:sz="0" w:space="0" w:color="auto"/>
                <w:bottom w:val="none" w:sz="0" w:space="0" w:color="auto"/>
                <w:right w:val="none" w:sz="0" w:space="0" w:color="auto"/>
              </w:divBdr>
            </w:div>
            <w:div w:id="1273897919">
              <w:marLeft w:val="0"/>
              <w:marRight w:val="0"/>
              <w:marTop w:val="0"/>
              <w:marBottom w:val="0"/>
              <w:divBdr>
                <w:top w:val="none" w:sz="0" w:space="0" w:color="auto"/>
                <w:left w:val="none" w:sz="0" w:space="0" w:color="auto"/>
                <w:bottom w:val="none" w:sz="0" w:space="0" w:color="auto"/>
                <w:right w:val="none" w:sz="0" w:space="0" w:color="auto"/>
              </w:divBdr>
            </w:div>
          </w:divsChild>
        </w:div>
        <w:div w:id="2022469638">
          <w:marLeft w:val="0"/>
          <w:marRight w:val="0"/>
          <w:marTop w:val="0"/>
          <w:marBottom w:val="0"/>
          <w:divBdr>
            <w:top w:val="none" w:sz="0" w:space="0" w:color="auto"/>
            <w:left w:val="none" w:sz="0" w:space="0" w:color="auto"/>
            <w:bottom w:val="none" w:sz="0" w:space="0" w:color="auto"/>
            <w:right w:val="none" w:sz="0" w:space="0" w:color="auto"/>
          </w:divBdr>
          <w:divsChild>
            <w:div w:id="49303514">
              <w:marLeft w:val="0"/>
              <w:marRight w:val="0"/>
              <w:marTop w:val="0"/>
              <w:marBottom w:val="0"/>
              <w:divBdr>
                <w:top w:val="none" w:sz="0" w:space="0" w:color="auto"/>
                <w:left w:val="none" w:sz="0" w:space="0" w:color="auto"/>
                <w:bottom w:val="none" w:sz="0" w:space="0" w:color="auto"/>
                <w:right w:val="none" w:sz="0" w:space="0" w:color="auto"/>
              </w:divBdr>
            </w:div>
          </w:divsChild>
        </w:div>
        <w:div w:id="2055882260">
          <w:marLeft w:val="0"/>
          <w:marRight w:val="0"/>
          <w:marTop w:val="0"/>
          <w:marBottom w:val="0"/>
          <w:divBdr>
            <w:top w:val="none" w:sz="0" w:space="0" w:color="auto"/>
            <w:left w:val="none" w:sz="0" w:space="0" w:color="auto"/>
            <w:bottom w:val="none" w:sz="0" w:space="0" w:color="auto"/>
            <w:right w:val="none" w:sz="0" w:space="0" w:color="auto"/>
          </w:divBdr>
          <w:divsChild>
            <w:div w:id="995956107">
              <w:marLeft w:val="0"/>
              <w:marRight w:val="0"/>
              <w:marTop w:val="0"/>
              <w:marBottom w:val="0"/>
              <w:divBdr>
                <w:top w:val="none" w:sz="0" w:space="0" w:color="auto"/>
                <w:left w:val="none" w:sz="0" w:space="0" w:color="auto"/>
                <w:bottom w:val="none" w:sz="0" w:space="0" w:color="auto"/>
                <w:right w:val="none" w:sz="0" w:space="0" w:color="auto"/>
              </w:divBdr>
            </w:div>
            <w:div w:id="1879929162">
              <w:marLeft w:val="0"/>
              <w:marRight w:val="0"/>
              <w:marTop w:val="0"/>
              <w:marBottom w:val="0"/>
              <w:divBdr>
                <w:top w:val="none" w:sz="0" w:space="0" w:color="auto"/>
                <w:left w:val="none" w:sz="0" w:space="0" w:color="auto"/>
                <w:bottom w:val="none" w:sz="0" w:space="0" w:color="auto"/>
                <w:right w:val="none" w:sz="0" w:space="0" w:color="auto"/>
              </w:divBdr>
            </w:div>
          </w:divsChild>
        </w:div>
        <w:div w:id="2125733403">
          <w:marLeft w:val="0"/>
          <w:marRight w:val="0"/>
          <w:marTop w:val="0"/>
          <w:marBottom w:val="0"/>
          <w:divBdr>
            <w:top w:val="none" w:sz="0" w:space="0" w:color="auto"/>
            <w:left w:val="none" w:sz="0" w:space="0" w:color="auto"/>
            <w:bottom w:val="none" w:sz="0" w:space="0" w:color="auto"/>
            <w:right w:val="none" w:sz="0" w:space="0" w:color="auto"/>
          </w:divBdr>
          <w:divsChild>
            <w:div w:id="183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6996">
      <w:bodyDiv w:val="1"/>
      <w:marLeft w:val="0"/>
      <w:marRight w:val="0"/>
      <w:marTop w:val="0"/>
      <w:marBottom w:val="0"/>
      <w:divBdr>
        <w:top w:val="none" w:sz="0" w:space="0" w:color="auto"/>
        <w:left w:val="none" w:sz="0" w:space="0" w:color="auto"/>
        <w:bottom w:val="none" w:sz="0" w:space="0" w:color="auto"/>
        <w:right w:val="none" w:sz="0" w:space="0" w:color="auto"/>
      </w:divBdr>
    </w:div>
    <w:div w:id="1021080694">
      <w:bodyDiv w:val="1"/>
      <w:marLeft w:val="0"/>
      <w:marRight w:val="0"/>
      <w:marTop w:val="0"/>
      <w:marBottom w:val="0"/>
      <w:divBdr>
        <w:top w:val="none" w:sz="0" w:space="0" w:color="auto"/>
        <w:left w:val="none" w:sz="0" w:space="0" w:color="auto"/>
        <w:bottom w:val="none" w:sz="0" w:space="0" w:color="auto"/>
        <w:right w:val="none" w:sz="0" w:space="0" w:color="auto"/>
      </w:divBdr>
    </w:div>
    <w:div w:id="1080758531">
      <w:bodyDiv w:val="1"/>
      <w:marLeft w:val="0"/>
      <w:marRight w:val="0"/>
      <w:marTop w:val="0"/>
      <w:marBottom w:val="0"/>
      <w:divBdr>
        <w:top w:val="none" w:sz="0" w:space="0" w:color="auto"/>
        <w:left w:val="none" w:sz="0" w:space="0" w:color="auto"/>
        <w:bottom w:val="none" w:sz="0" w:space="0" w:color="auto"/>
        <w:right w:val="none" w:sz="0" w:space="0" w:color="auto"/>
      </w:divBdr>
      <w:divsChild>
        <w:div w:id="306014716">
          <w:marLeft w:val="0"/>
          <w:marRight w:val="0"/>
          <w:marTop w:val="0"/>
          <w:marBottom w:val="0"/>
          <w:divBdr>
            <w:top w:val="none" w:sz="0" w:space="0" w:color="auto"/>
            <w:left w:val="none" w:sz="0" w:space="0" w:color="auto"/>
            <w:bottom w:val="none" w:sz="0" w:space="0" w:color="auto"/>
            <w:right w:val="none" w:sz="0" w:space="0" w:color="auto"/>
          </w:divBdr>
        </w:div>
      </w:divsChild>
    </w:div>
    <w:div w:id="1093671507">
      <w:bodyDiv w:val="1"/>
      <w:marLeft w:val="0"/>
      <w:marRight w:val="0"/>
      <w:marTop w:val="0"/>
      <w:marBottom w:val="0"/>
      <w:divBdr>
        <w:top w:val="none" w:sz="0" w:space="0" w:color="auto"/>
        <w:left w:val="none" w:sz="0" w:space="0" w:color="auto"/>
        <w:bottom w:val="none" w:sz="0" w:space="0" w:color="auto"/>
        <w:right w:val="none" w:sz="0" w:space="0" w:color="auto"/>
      </w:divBdr>
    </w:div>
    <w:div w:id="1097214481">
      <w:bodyDiv w:val="1"/>
      <w:marLeft w:val="0"/>
      <w:marRight w:val="0"/>
      <w:marTop w:val="0"/>
      <w:marBottom w:val="0"/>
      <w:divBdr>
        <w:top w:val="none" w:sz="0" w:space="0" w:color="auto"/>
        <w:left w:val="none" w:sz="0" w:space="0" w:color="auto"/>
        <w:bottom w:val="none" w:sz="0" w:space="0" w:color="auto"/>
        <w:right w:val="none" w:sz="0" w:space="0" w:color="auto"/>
      </w:divBdr>
    </w:div>
    <w:div w:id="1125612795">
      <w:bodyDiv w:val="1"/>
      <w:marLeft w:val="0"/>
      <w:marRight w:val="0"/>
      <w:marTop w:val="0"/>
      <w:marBottom w:val="0"/>
      <w:divBdr>
        <w:top w:val="none" w:sz="0" w:space="0" w:color="auto"/>
        <w:left w:val="none" w:sz="0" w:space="0" w:color="auto"/>
        <w:bottom w:val="none" w:sz="0" w:space="0" w:color="auto"/>
        <w:right w:val="none" w:sz="0" w:space="0" w:color="auto"/>
      </w:divBdr>
    </w:div>
    <w:div w:id="1163667385">
      <w:bodyDiv w:val="1"/>
      <w:marLeft w:val="0"/>
      <w:marRight w:val="0"/>
      <w:marTop w:val="0"/>
      <w:marBottom w:val="0"/>
      <w:divBdr>
        <w:top w:val="none" w:sz="0" w:space="0" w:color="auto"/>
        <w:left w:val="none" w:sz="0" w:space="0" w:color="auto"/>
        <w:bottom w:val="none" w:sz="0" w:space="0" w:color="auto"/>
        <w:right w:val="none" w:sz="0" w:space="0" w:color="auto"/>
      </w:divBdr>
    </w:div>
    <w:div w:id="1167743242">
      <w:bodyDiv w:val="1"/>
      <w:marLeft w:val="0"/>
      <w:marRight w:val="0"/>
      <w:marTop w:val="0"/>
      <w:marBottom w:val="0"/>
      <w:divBdr>
        <w:top w:val="none" w:sz="0" w:space="0" w:color="auto"/>
        <w:left w:val="none" w:sz="0" w:space="0" w:color="auto"/>
        <w:bottom w:val="none" w:sz="0" w:space="0" w:color="auto"/>
        <w:right w:val="none" w:sz="0" w:space="0" w:color="auto"/>
      </w:divBdr>
    </w:div>
    <w:div w:id="1171020769">
      <w:bodyDiv w:val="1"/>
      <w:marLeft w:val="0"/>
      <w:marRight w:val="0"/>
      <w:marTop w:val="0"/>
      <w:marBottom w:val="0"/>
      <w:divBdr>
        <w:top w:val="none" w:sz="0" w:space="0" w:color="auto"/>
        <w:left w:val="none" w:sz="0" w:space="0" w:color="auto"/>
        <w:bottom w:val="none" w:sz="0" w:space="0" w:color="auto"/>
        <w:right w:val="none" w:sz="0" w:space="0" w:color="auto"/>
      </w:divBdr>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0319237">
      <w:bodyDiv w:val="1"/>
      <w:marLeft w:val="0"/>
      <w:marRight w:val="0"/>
      <w:marTop w:val="0"/>
      <w:marBottom w:val="0"/>
      <w:divBdr>
        <w:top w:val="none" w:sz="0" w:space="0" w:color="auto"/>
        <w:left w:val="none" w:sz="0" w:space="0" w:color="auto"/>
        <w:bottom w:val="none" w:sz="0" w:space="0" w:color="auto"/>
        <w:right w:val="none" w:sz="0" w:space="0" w:color="auto"/>
      </w:divBdr>
    </w:div>
    <w:div w:id="1195968370">
      <w:bodyDiv w:val="1"/>
      <w:marLeft w:val="0"/>
      <w:marRight w:val="0"/>
      <w:marTop w:val="0"/>
      <w:marBottom w:val="0"/>
      <w:divBdr>
        <w:top w:val="none" w:sz="0" w:space="0" w:color="auto"/>
        <w:left w:val="none" w:sz="0" w:space="0" w:color="auto"/>
        <w:bottom w:val="none" w:sz="0" w:space="0" w:color="auto"/>
        <w:right w:val="none" w:sz="0" w:space="0" w:color="auto"/>
      </w:divBdr>
    </w:div>
    <w:div w:id="1207790156">
      <w:bodyDiv w:val="1"/>
      <w:marLeft w:val="0"/>
      <w:marRight w:val="0"/>
      <w:marTop w:val="0"/>
      <w:marBottom w:val="0"/>
      <w:divBdr>
        <w:top w:val="none" w:sz="0" w:space="0" w:color="auto"/>
        <w:left w:val="none" w:sz="0" w:space="0" w:color="auto"/>
        <w:bottom w:val="none" w:sz="0" w:space="0" w:color="auto"/>
        <w:right w:val="none" w:sz="0" w:space="0" w:color="auto"/>
      </w:divBdr>
    </w:div>
    <w:div w:id="1208755971">
      <w:bodyDiv w:val="1"/>
      <w:marLeft w:val="0"/>
      <w:marRight w:val="0"/>
      <w:marTop w:val="0"/>
      <w:marBottom w:val="0"/>
      <w:divBdr>
        <w:top w:val="none" w:sz="0" w:space="0" w:color="auto"/>
        <w:left w:val="none" w:sz="0" w:space="0" w:color="auto"/>
        <w:bottom w:val="none" w:sz="0" w:space="0" w:color="auto"/>
        <w:right w:val="none" w:sz="0" w:space="0" w:color="auto"/>
      </w:divBdr>
      <w:divsChild>
        <w:div w:id="1909414767">
          <w:marLeft w:val="0"/>
          <w:marRight w:val="0"/>
          <w:marTop w:val="0"/>
          <w:marBottom w:val="0"/>
          <w:divBdr>
            <w:top w:val="none" w:sz="0" w:space="0" w:color="auto"/>
            <w:left w:val="none" w:sz="0" w:space="0" w:color="auto"/>
            <w:bottom w:val="none" w:sz="0" w:space="0" w:color="auto"/>
            <w:right w:val="none" w:sz="0" w:space="0" w:color="auto"/>
          </w:divBdr>
          <w:divsChild>
            <w:div w:id="9996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5572">
      <w:bodyDiv w:val="1"/>
      <w:marLeft w:val="0"/>
      <w:marRight w:val="0"/>
      <w:marTop w:val="0"/>
      <w:marBottom w:val="0"/>
      <w:divBdr>
        <w:top w:val="none" w:sz="0" w:space="0" w:color="auto"/>
        <w:left w:val="none" w:sz="0" w:space="0" w:color="auto"/>
        <w:bottom w:val="none" w:sz="0" w:space="0" w:color="auto"/>
        <w:right w:val="none" w:sz="0" w:space="0" w:color="auto"/>
      </w:divBdr>
    </w:div>
    <w:div w:id="1244223344">
      <w:bodyDiv w:val="1"/>
      <w:marLeft w:val="0"/>
      <w:marRight w:val="0"/>
      <w:marTop w:val="0"/>
      <w:marBottom w:val="0"/>
      <w:divBdr>
        <w:top w:val="none" w:sz="0" w:space="0" w:color="auto"/>
        <w:left w:val="none" w:sz="0" w:space="0" w:color="auto"/>
        <w:bottom w:val="none" w:sz="0" w:space="0" w:color="auto"/>
        <w:right w:val="none" w:sz="0" w:space="0" w:color="auto"/>
      </w:divBdr>
    </w:div>
    <w:div w:id="1245451077">
      <w:bodyDiv w:val="1"/>
      <w:marLeft w:val="0"/>
      <w:marRight w:val="0"/>
      <w:marTop w:val="0"/>
      <w:marBottom w:val="0"/>
      <w:divBdr>
        <w:top w:val="none" w:sz="0" w:space="0" w:color="auto"/>
        <w:left w:val="none" w:sz="0" w:space="0" w:color="auto"/>
        <w:bottom w:val="none" w:sz="0" w:space="0" w:color="auto"/>
        <w:right w:val="none" w:sz="0" w:space="0" w:color="auto"/>
      </w:divBdr>
    </w:div>
    <w:div w:id="1334184977">
      <w:bodyDiv w:val="1"/>
      <w:marLeft w:val="0"/>
      <w:marRight w:val="0"/>
      <w:marTop w:val="0"/>
      <w:marBottom w:val="0"/>
      <w:divBdr>
        <w:top w:val="none" w:sz="0" w:space="0" w:color="auto"/>
        <w:left w:val="none" w:sz="0" w:space="0" w:color="auto"/>
        <w:bottom w:val="none" w:sz="0" w:space="0" w:color="auto"/>
        <w:right w:val="none" w:sz="0" w:space="0" w:color="auto"/>
      </w:divBdr>
    </w:div>
    <w:div w:id="1343899149">
      <w:bodyDiv w:val="1"/>
      <w:marLeft w:val="0"/>
      <w:marRight w:val="0"/>
      <w:marTop w:val="0"/>
      <w:marBottom w:val="0"/>
      <w:divBdr>
        <w:top w:val="none" w:sz="0" w:space="0" w:color="auto"/>
        <w:left w:val="none" w:sz="0" w:space="0" w:color="auto"/>
        <w:bottom w:val="none" w:sz="0" w:space="0" w:color="auto"/>
        <w:right w:val="none" w:sz="0" w:space="0" w:color="auto"/>
      </w:divBdr>
    </w:div>
    <w:div w:id="1357385626">
      <w:bodyDiv w:val="1"/>
      <w:marLeft w:val="0"/>
      <w:marRight w:val="0"/>
      <w:marTop w:val="0"/>
      <w:marBottom w:val="0"/>
      <w:divBdr>
        <w:top w:val="none" w:sz="0" w:space="0" w:color="auto"/>
        <w:left w:val="none" w:sz="0" w:space="0" w:color="auto"/>
        <w:bottom w:val="none" w:sz="0" w:space="0" w:color="auto"/>
        <w:right w:val="none" w:sz="0" w:space="0" w:color="auto"/>
      </w:divBdr>
    </w:div>
    <w:div w:id="1479951961">
      <w:bodyDiv w:val="1"/>
      <w:marLeft w:val="0"/>
      <w:marRight w:val="0"/>
      <w:marTop w:val="0"/>
      <w:marBottom w:val="0"/>
      <w:divBdr>
        <w:top w:val="none" w:sz="0" w:space="0" w:color="auto"/>
        <w:left w:val="none" w:sz="0" w:space="0" w:color="auto"/>
        <w:bottom w:val="none" w:sz="0" w:space="0" w:color="auto"/>
        <w:right w:val="none" w:sz="0" w:space="0" w:color="auto"/>
      </w:divBdr>
    </w:div>
    <w:div w:id="1483428558">
      <w:bodyDiv w:val="1"/>
      <w:marLeft w:val="0"/>
      <w:marRight w:val="0"/>
      <w:marTop w:val="0"/>
      <w:marBottom w:val="0"/>
      <w:divBdr>
        <w:top w:val="none" w:sz="0" w:space="0" w:color="auto"/>
        <w:left w:val="none" w:sz="0" w:space="0" w:color="auto"/>
        <w:bottom w:val="none" w:sz="0" w:space="0" w:color="auto"/>
        <w:right w:val="none" w:sz="0" w:space="0" w:color="auto"/>
      </w:divBdr>
    </w:div>
    <w:div w:id="1497258694">
      <w:bodyDiv w:val="1"/>
      <w:marLeft w:val="0"/>
      <w:marRight w:val="0"/>
      <w:marTop w:val="0"/>
      <w:marBottom w:val="0"/>
      <w:divBdr>
        <w:top w:val="none" w:sz="0" w:space="0" w:color="auto"/>
        <w:left w:val="none" w:sz="0" w:space="0" w:color="auto"/>
        <w:bottom w:val="none" w:sz="0" w:space="0" w:color="auto"/>
        <w:right w:val="none" w:sz="0" w:space="0" w:color="auto"/>
      </w:divBdr>
    </w:div>
    <w:div w:id="1515533117">
      <w:bodyDiv w:val="1"/>
      <w:marLeft w:val="0"/>
      <w:marRight w:val="0"/>
      <w:marTop w:val="0"/>
      <w:marBottom w:val="0"/>
      <w:divBdr>
        <w:top w:val="none" w:sz="0" w:space="0" w:color="auto"/>
        <w:left w:val="none" w:sz="0" w:space="0" w:color="auto"/>
        <w:bottom w:val="none" w:sz="0" w:space="0" w:color="auto"/>
        <w:right w:val="none" w:sz="0" w:space="0" w:color="auto"/>
      </w:divBdr>
      <w:divsChild>
        <w:div w:id="10491465">
          <w:marLeft w:val="0"/>
          <w:marRight w:val="0"/>
          <w:marTop w:val="0"/>
          <w:marBottom w:val="0"/>
          <w:divBdr>
            <w:top w:val="none" w:sz="0" w:space="0" w:color="auto"/>
            <w:left w:val="none" w:sz="0" w:space="0" w:color="auto"/>
            <w:bottom w:val="none" w:sz="0" w:space="0" w:color="auto"/>
            <w:right w:val="none" w:sz="0" w:space="0" w:color="auto"/>
          </w:divBdr>
        </w:div>
        <w:div w:id="1951425258">
          <w:marLeft w:val="0"/>
          <w:marRight w:val="0"/>
          <w:marTop w:val="0"/>
          <w:marBottom w:val="0"/>
          <w:divBdr>
            <w:top w:val="none" w:sz="0" w:space="0" w:color="auto"/>
            <w:left w:val="none" w:sz="0" w:space="0" w:color="auto"/>
            <w:bottom w:val="none" w:sz="0" w:space="0" w:color="auto"/>
            <w:right w:val="none" w:sz="0" w:space="0" w:color="auto"/>
          </w:divBdr>
        </w:div>
        <w:div w:id="2059283239">
          <w:marLeft w:val="0"/>
          <w:marRight w:val="0"/>
          <w:marTop w:val="0"/>
          <w:marBottom w:val="0"/>
          <w:divBdr>
            <w:top w:val="none" w:sz="0" w:space="0" w:color="auto"/>
            <w:left w:val="none" w:sz="0" w:space="0" w:color="auto"/>
            <w:bottom w:val="none" w:sz="0" w:space="0" w:color="auto"/>
            <w:right w:val="none" w:sz="0" w:space="0" w:color="auto"/>
          </w:divBdr>
        </w:div>
      </w:divsChild>
    </w:div>
    <w:div w:id="1520970663">
      <w:bodyDiv w:val="1"/>
      <w:marLeft w:val="0"/>
      <w:marRight w:val="0"/>
      <w:marTop w:val="0"/>
      <w:marBottom w:val="0"/>
      <w:divBdr>
        <w:top w:val="none" w:sz="0" w:space="0" w:color="auto"/>
        <w:left w:val="none" w:sz="0" w:space="0" w:color="auto"/>
        <w:bottom w:val="none" w:sz="0" w:space="0" w:color="auto"/>
        <w:right w:val="none" w:sz="0" w:space="0" w:color="auto"/>
      </w:divBdr>
    </w:div>
    <w:div w:id="1523931955">
      <w:bodyDiv w:val="1"/>
      <w:marLeft w:val="0"/>
      <w:marRight w:val="0"/>
      <w:marTop w:val="0"/>
      <w:marBottom w:val="0"/>
      <w:divBdr>
        <w:top w:val="none" w:sz="0" w:space="0" w:color="auto"/>
        <w:left w:val="none" w:sz="0" w:space="0" w:color="auto"/>
        <w:bottom w:val="none" w:sz="0" w:space="0" w:color="auto"/>
        <w:right w:val="none" w:sz="0" w:space="0" w:color="auto"/>
      </w:divBdr>
      <w:divsChild>
        <w:div w:id="71898435">
          <w:marLeft w:val="0"/>
          <w:marRight w:val="0"/>
          <w:marTop w:val="0"/>
          <w:marBottom w:val="0"/>
          <w:divBdr>
            <w:top w:val="none" w:sz="0" w:space="0" w:color="auto"/>
            <w:left w:val="none" w:sz="0" w:space="0" w:color="auto"/>
            <w:bottom w:val="none" w:sz="0" w:space="0" w:color="auto"/>
            <w:right w:val="none" w:sz="0" w:space="0" w:color="auto"/>
          </w:divBdr>
        </w:div>
        <w:div w:id="365494749">
          <w:marLeft w:val="0"/>
          <w:marRight w:val="0"/>
          <w:marTop w:val="0"/>
          <w:marBottom w:val="0"/>
          <w:divBdr>
            <w:top w:val="none" w:sz="0" w:space="0" w:color="auto"/>
            <w:left w:val="none" w:sz="0" w:space="0" w:color="auto"/>
            <w:bottom w:val="none" w:sz="0" w:space="0" w:color="auto"/>
            <w:right w:val="none" w:sz="0" w:space="0" w:color="auto"/>
          </w:divBdr>
        </w:div>
        <w:div w:id="555315505">
          <w:marLeft w:val="0"/>
          <w:marRight w:val="0"/>
          <w:marTop w:val="0"/>
          <w:marBottom w:val="0"/>
          <w:divBdr>
            <w:top w:val="none" w:sz="0" w:space="0" w:color="auto"/>
            <w:left w:val="none" w:sz="0" w:space="0" w:color="auto"/>
            <w:bottom w:val="none" w:sz="0" w:space="0" w:color="auto"/>
            <w:right w:val="none" w:sz="0" w:space="0" w:color="auto"/>
          </w:divBdr>
        </w:div>
        <w:div w:id="1236472769">
          <w:marLeft w:val="0"/>
          <w:marRight w:val="0"/>
          <w:marTop w:val="0"/>
          <w:marBottom w:val="0"/>
          <w:divBdr>
            <w:top w:val="none" w:sz="0" w:space="0" w:color="auto"/>
            <w:left w:val="none" w:sz="0" w:space="0" w:color="auto"/>
            <w:bottom w:val="none" w:sz="0" w:space="0" w:color="auto"/>
            <w:right w:val="none" w:sz="0" w:space="0" w:color="auto"/>
          </w:divBdr>
        </w:div>
        <w:div w:id="1761563029">
          <w:marLeft w:val="0"/>
          <w:marRight w:val="0"/>
          <w:marTop w:val="0"/>
          <w:marBottom w:val="0"/>
          <w:divBdr>
            <w:top w:val="none" w:sz="0" w:space="0" w:color="auto"/>
            <w:left w:val="none" w:sz="0" w:space="0" w:color="auto"/>
            <w:bottom w:val="none" w:sz="0" w:space="0" w:color="auto"/>
            <w:right w:val="none" w:sz="0" w:space="0" w:color="auto"/>
          </w:divBdr>
        </w:div>
      </w:divsChild>
    </w:div>
    <w:div w:id="1533692997">
      <w:bodyDiv w:val="1"/>
      <w:marLeft w:val="0"/>
      <w:marRight w:val="0"/>
      <w:marTop w:val="0"/>
      <w:marBottom w:val="0"/>
      <w:divBdr>
        <w:top w:val="none" w:sz="0" w:space="0" w:color="auto"/>
        <w:left w:val="none" w:sz="0" w:space="0" w:color="auto"/>
        <w:bottom w:val="none" w:sz="0" w:space="0" w:color="auto"/>
        <w:right w:val="none" w:sz="0" w:space="0" w:color="auto"/>
      </w:divBdr>
    </w:div>
    <w:div w:id="1546409129">
      <w:bodyDiv w:val="1"/>
      <w:marLeft w:val="0"/>
      <w:marRight w:val="0"/>
      <w:marTop w:val="0"/>
      <w:marBottom w:val="0"/>
      <w:divBdr>
        <w:top w:val="none" w:sz="0" w:space="0" w:color="auto"/>
        <w:left w:val="none" w:sz="0" w:space="0" w:color="auto"/>
        <w:bottom w:val="none" w:sz="0" w:space="0" w:color="auto"/>
        <w:right w:val="none" w:sz="0" w:space="0" w:color="auto"/>
      </w:divBdr>
    </w:div>
    <w:div w:id="1576234302">
      <w:bodyDiv w:val="1"/>
      <w:marLeft w:val="0"/>
      <w:marRight w:val="0"/>
      <w:marTop w:val="0"/>
      <w:marBottom w:val="0"/>
      <w:divBdr>
        <w:top w:val="none" w:sz="0" w:space="0" w:color="auto"/>
        <w:left w:val="none" w:sz="0" w:space="0" w:color="auto"/>
        <w:bottom w:val="none" w:sz="0" w:space="0" w:color="auto"/>
        <w:right w:val="none" w:sz="0" w:space="0" w:color="auto"/>
      </w:divBdr>
    </w:div>
    <w:div w:id="1626110613">
      <w:bodyDiv w:val="1"/>
      <w:marLeft w:val="0"/>
      <w:marRight w:val="0"/>
      <w:marTop w:val="0"/>
      <w:marBottom w:val="0"/>
      <w:divBdr>
        <w:top w:val="none" w:sz="0" w:space="0" w:color="auto"/>
        <w:left w:val="none" w:sz="0" w:space="0" w:color="auto"/>
        <w:bottom w:val="none" w:sz="0" w:space="0" w:color="auto"/>
        <w:right w:val="none" w:sz="0" w:space="0" w:color="auto"/>
      </w:divBdr>
    </w:div>
    <w:div w:id="1646202446">
      <w:bodyDiv w:val="1"/>
      <w:marLeft w:val="0"/>
      <w:marRight w:val="0"/>
      <w:marTop w:val="0"/>
      <w:marBottom w:val="0"/>
      <w:divBdr>
        <w:top w:val="none" w:sz="0" w:space="0" w:color="auto"/>
        <w:left w:val="none" w:sz="0" w:space="0" w:color="auto"/>
        <w:bottom w:val="none" w:sz="0" w:space="0" w:color="auto"/>
        <w:right w:val="none" w:sz="0" w:space="0" w:color="auto"/>
      </w:divBdr>
    </w:div>
    <w:div w:id="1647315519">
      <w:bodyDiv w:val="1"/>
      <w:marLeft w:val="0"/>
      <w:marRight w:val="0"/>
      <w:marTop w:val="0"/>
      <w:marBottom w:val="0"/>
      <w:divBdr>
        <w:top w:val="none" w:sz="0" w:space="0" w:color="auto"/>
        <w:left w:val="none" w:sz="0" w:space="0" w:color="auto"/>
        <w:bottom w:val="none" w:sz="0" w:space="0" w:color="auto"/>
        <w:right w:val="none" w:sz="0" w:space="0" w:color="auto"/>
      </w:divBdr>
    </w:div>
    <w:div w:id="1652981280">
      <w:bodyDiv w:val="1"/>
      <w:marLeft w:val="0"/>
      <w:marRight w:val="0"/>
      <w:marTop w:val="0"/>
      <w:marBottom w:val="0"/>
      <w:divBdr>
        <w:top w:val="none" w:sz="0" w:space="0" w:color="auto"/>
        <w:left w:val="none" w:sz="0" w:space="0" w:color="auto"/>
        <w:bottom w:val="none" w:sz="0" w:space="0" w:color="auto"/>
        <w:right w:val="none" w:sz="0" w:space="0" w:color="auto"/>
      </w:divBdr>
    </w:div>
    <w:div w:id="1684625480">
      <w:bodyDiv w:val="1"/>
      <w:marLeft w:val="0"/>
      <w:marRight w:val="0"/>
      <w:marTop w:val="0"/>
      <w:marBottom w:val="0"/>
      <w:divBdr>
        <w:top w:val="none" w:sz="0" w:space="0" w:color="auto"/>
        <w:left w:val="none" w:sz="0" w:space="0" w:color="auto"/>
        <w:bottom w:val="none" w:sz="0" w:space="0" w:color="auto"/>
        <w:right w:val="none" w:sz="0" w:space="0" w:color="auto"/>
      </w:divBdr>
    </w:div>
    <w:div w:id="1700818049">
      <w:bodyDiv w:val="1"/>
      <w:marLeft w:val="0"/>
      <w:marRight w:val="0"/>
      <w:marTop w:val="0"/>
      <w:marBottom w:val="0"/>
      <w:divBdr>
        <w:top w:val="none" w:sz="0" w:space="0" w:color="auto"/>
        <w:left w:val="none" w:sz="0" w:space="0" w:color="auto"/>
        <w:bottom w:val="none" w:sz="0" w:space="0" w:color="auto"/>
        <w:right w:val="none" w:sz="0" w:space="0" w:color="auto"/>
      </w:divBdr>
    </w:div>
    <w:div w:id="1751655928">
      <w:bodyDiv w:val="1"/>
      <w:marLeft w:val="0"/>
      <w:marRight w:val="0"/>
      <w:marTop w:val="0"/>
      <w:marBottom w:val="0"/>
      <w:divBdr>
        <w:top w:val="none" w:sz="0" w:space="0" w:color="auto"/>
        <w:left w:val="none" w:sz="0" w:space="0" w:color="auto"/>
        <w:bottom w:val="none" w:sz="0" w:space="0" w:color="auto"/>
        <w:right w:val="none" w:sz="0" w:space="0" w:color="auto"/>
      </w:divBdr>
    </w:div>
    <w:div w:id="1759403989">
      <w:bodyDiv w:val="1"/>
      <w:marLeft w:val="0"/>
      <w:marRight w:val="0"/>
      <w:marTop w:val="0"/>
      <w:marBottom w:val="0"/>
      <w:divBdr>
        <w:top w:val="none" w:sz="0" w:space="0" w:color="auto"/>
        <w:left w:val="none" w:sz="0" w:space="0" w:color="auto"/>
        <w:bottom w:val="none" w:sz="0" w:space="0" w:color="auto"/>
        <w:right w:val="none" w:sz="0" w:space="0" w:color="auto"/>
      </w:divBdr>
      <w:divsChild>
        <w:div w:id="28923492">
          <w:marLeft w:val="0"/>
          <w:marRight w:val="0"/>
          <w:marTop w:val="0"/>
          <w:marBottom w:val="0"/>
          <w:divBdr>
            <w:top w:val="none" w:sz="0" w:space="0" w:color="auto"/>
            <w:left w:val="none" w:sz="0" w:space="0" w:color="auto"/>
            <w:bottom w:val="none" w:sz="0" w:space="0" w:color="auto"/>
            <w:right w:val="none" w:sz="0" w:space="0" w:color="auto"/>
          </w:divBdr>
          <w:divsChild>
            <w:div w:id="416948043">
              <w:marLeft w:val="0"/>
              <w:marRight w:val="0"/>
              <w:marTop w:val="0"/>
              <w:marBottom w:val="0"/>
              <w:divBdr>
                <w:top w:val="none" w:sz="0" w:space="0" w:color="auto"/>
                <w:left w:val="none" w:sz="0" w:space="0" w:color="auto"/>
                <w:bottom w:val="none" w:sz="0" w:space="0" w:color="auto"/>
                <w:right w:val="none" w:sz="0" w:space="0" w:color="auto"/>
              </w:divBdr>
            </w:div>
          </w:divsChild>
        </w:div>
        <w:div w:id="41446929">
          <w:marLeft w:val="0"/>
          <w:marRight w:val="0"/>
          <w:marTop w:val="0"/>
          <w:marBottom w:val="0"/>
          <w:divBdr>
            <w:top w:val="none" w:sz="0" w:space="0" w:color="auto"/>
            <w:left w:val="none" w:sz="0" w:space="0" w:color="auto"/>
            <w:bottom w:val="none" w:sz="0" w:space="0" w:color="auto"/>
            <w:right w:val="none" w:sz="0" w:space="0" w:color="auto"/>
          </w:divBdr>
          <w:divsChild>
            <w:div w:id="737902294">
              <w:marLeft w:val="0"/>
              <w:marRight w:val="0"/>
              <w:marTop w:val="0"/>
              <w:marBottom w:val="0"/>
              <w:divBdr>
                <w:top w:val="none" w:sz="0" w:space="0" w:color="auto"/>
                <w:left w:val="none" w:sz="0" w:space="0" w:color="auto"/>
                <w:bottom w:val="none" w:sz="0" w:space="0" w:color="auto"/>
                <w:right w:val="none" w:sz="0" w:space="0" w:color="auto"/>
              </w:divBdr>
            </w:div>
          </w:divsChild>
        </w:div>
        <w:div w:id="45108286">
          <w:marLeft w:val="0"/>
          <w:marRight w:val="0"/>
          <w:marTop w:val="0"/>
          <w:marBottom w:val="0"/>
          <w:divBdr>
            <w:top w:val="none" w:sz="0" w:space="0" w:color="auto"/>
            <w:left w:val="none" w:sz="0" w:space="0" w:color="auto"/>
            <w:bottom w:val="none" w:sz="0" w:space="0" w:color="auto"/>
            <w:right w:val="none" w:sz="0" w:space="0" w:color="auto"/>
          </w:divBdr>
          <w:divsChild>
            <w:div w:id="2127848625">
              <w:marLeft w:val="0"/>
              <w:marRight w:val="0"/>
              <w:marTop w:val="0"/>
              <w:marBottom w:val="0"/>
              <w:divBdr>
                <w:top w:val="none" w:sz="0" w:space="0" w:color="auto"/>
                <w:left w:val="none" w:sz="0" w:space="0" w:color="auto"/>
                <w:bottom w:val="none" w:sz="0" w:space="0" w:color="auto"/>
                <w:right w:val="none" w:sz="0" w:space="0" w:color="auto"/>
              </w:divBdr>
            </w:div>
          </w:divsChild>
        </w:div>
        <w:div w:id="46148547">
          <w:marLeft w:val="0"/>
          <w:marRight w:val="0"/>
          <w:marTop w:val="0"/>
          <w:marBottom w:val="0"/>
          <w:divBdr>
            <w:top w:val="none" w:sz="0" w:space="0" w:color="auto"/>
            <w:left w:val="none" w:sz="0" w:space="0" w:color="auto"/>
            <w:bottom w:val="none" w:sz="0" w:space="0" w:color="auto"/>
            <w:right w:val="none" w:sz="0" w:space="0" w:color="auto"/>
          </w:divBdr>
          <w:divsChild>
            <w:div w:id="1087770231">
              <w:marLeft w:val="0"/>
              <w:marRight w:val="0"/>
              <w:marTop w:val="0"/>
              <w:marBottom w:val="0"/>
              <w:divBdr>
                <w:top w:val="none" w:sz="0" w:space="0" w:color="auto"/>
                <w:left w:val="none" w:sz="0" w:space="0" w:color="auto"/>
                <w:bottom w:val="none" w:sz="0" w:space="0" w:color="auto"/>
                <w:right w:val="none" w:sz="0" w:space="0" w:color="auto"/>
              </w:divBdr>
            </w:div>
          </w:divsChild>
        </w:div>
        <w:div w:id="47191082">
          <w:marLeft w:val="0"/>
          <w:marRight w:val="0"/>
          <w:marTop w:val="0"/>
          <w:marBottom w:val="0"/>
          <w:divBdr>
            <w:top w:val="none" w:sz="0" w:space="0" w:color="auto"/>
            <w:left w:val="none" w:sz="0" w:space="0" w:color="auto"/>
            <w:bottom w:val="none" w:sz="0" w:space="0" w:color="auto"/>
            <w:right w:val="none" w:sz="0" w:space="0" w:color="auto"/>
          </w:divBdr>
          <w:divsChild>
            <w:div w:id="985356157">
              <w:marLeft w:val="0"/>
              <w:marRight w:val="0"/>
              <w:marTop w:val="0"/>
              <w:marBottom w:val="0"/>
              <w:divBdr>
                <w:top w:val="none" w:sz="0" w:space="0" w:color="auto"/>
                <w:left w:val="none" w:sz="0" w:space="0" w:color="auto"/>
                <w:bottom w:val="none" w:sz="0" w:space="0" w:color="auto"/>
                <w:right w:val="none" w:sz="0" w:space="0" w:color="auto"/>
              </w:divBdr>
            </w:div>
            <w:div w:id="1849324856">
              <w:marLeft w:val="0"/>
              <w:marRight w:val="0"/>
              <w:marTop w:val="0"/>
              <w:marBottom w:val="0"/>
              <w:divBdr>
                <w:top w:val="none" w:sz="0" w:space="0" w:color="auto"/>
                <w:left w:val="none" w:sz="0" w:space="0" w:color="auto"/>
                <w:bottom w:val="none" w:sz="0" w:space="0" w:color="auto"/>
                <w:right w:val="none" w:sz="0" w:space="0" w:color="auto"/>
              </w:divBdr>
            </w:div>
          </w:divsChild>
        </w:div>
        <w:div w:id="70738310">
          <w:marLeft w:val="0"/>
          <w:marRight w:val="0"/>
          <w:marTop w:val="0"/>
          <w:marBottom w:val="0"/>
          <w:divBdr>
            <w:top w:val="none" w:sz="0" w:space="0" w:color="auto"/>
            <w:left w:val="none" w:sz="0" w:space="0" w:color="auto"/>
            <w:bottom w:val="none" w:sz="0" w:space="0" w:color="auto"/>
            <w:right w:val="none" w:sz="0" w:space="0" w:color="auto"/>
          </w:divBdr>
          <w:divsChild>
            <w:div w:id="374891350">
              <w:marLeft w:val="0"/>
              <w:marRight w:val="0"/>
              <w:marTop w:val="0"/>
              <w:marBottom w:val="0"/>
              <w:divBdr>
                <w:top w:val="none" w:sz="0" w:space="0" w:color="auto"/>
                <w:left w:val="none" w:sz="0" w:space="0" w:color="auto"/>
                <w:bottom w:val="none" w:sz="0" w:space="0" w:color="auto"/>
                <w:right w:val="none" w:sz="0" w:space="0" w:color="auto"/>
              </w:divBdr>
            </w:div>
            <w:div w:id="1916549948">
              <w:marLeft w:val="0"/>
              <w:marRight w:val="0"/>
              <w:marTop w:val="0"/>
              <w:marBottom w:val="0"/>
              <w:divBdr>
                <w:top w:val="none" w:sz="0" w:space="0" w:color="auto"/>
                <w:left w:val="none" w:sz="0" w:space="0" w:color="auto"/>
                <w:bottom w:val="none" w:sz="0" w:space="0" w:color="auto"/>
                <w:right w:val="none" w:sz="0" w:space="0" w:color="auto"/>
              </w:divBdr>
            </w:div>
          </w:divsChild>
        </w:div>
        <w:div w:id="87896509">
          <w:marLeft w:val="0"/>
          <w:marRight w:val="0"/>
          <w:marTop w:val="0"/>
          <w:marBottom w:val="0"/>
          <w:divBdr>
            <w:top w:val="none" w:sz="0" w:space="0" w:color="auto"/>
            <w:left w:val="none" w:sz="0" w:space="0" w:color="auto"/>
            <w:bottom w:val="none" w:sz="0" w:space="0" w:color="auto"/>
            <w:right w:val="none" w:sz="0" w:space="0" w:color="auto"/>
          </w:divBdr>
          <w:divsChild>
            <w:div w:id="1970282054">
              <w:marLeft w:val="0"/>
              <w:marRight w:val="0"/>
              <w:marTop w:val="0"/>
              <w:marBottom w:val="0"/>
              <w:divBdr>
                <w:top w:val="none" w:sz="0" w:space="0" w:color="auto"/>
                <w:left w:val="none" w:sz="0" w:space="0" w:color="auto"/>
                <w:bottom w:val="none" w:sz="0" w:space="0" w:color="auto"/>
                <w:right w:val="none" w:sz="0" w:space="0" w:color="auto"/>
              </w:divBdr>
            </w:div>
          </w:divsChild>
        </w:div>
        <w:div w:id="88044067">
          <w:marLeft w:val="0"/>
          <w:marRight w:val="0"/>
          <w:marTop w:val="0"/>
          <w:marBottom w:val="0"/>
          <w:divBdr>
            <w:top w:val="none" w:sz="0" w:space="0" w:color="auto"/>
            <w:left w:val="none" w:sz="0" w:space="0" w:color="auto"/>
            <w:bottom w:val="none" w:sz="0" w:space="0" w:color="auto"/>
            <w:right w:val="none" w:sz="0" w:space="0" w:color="auto"/>
          </w:divBdr>
          <w:divsChild>
            <w:div w:id="68970663">
              <w:marLeft w:val="0"/>
              <w:marRight w:val="0"/>
              <w:marTop w:val="0"/>
              <w:marBottom w:val="0"/>
              <w:divBdr>
                <w:top w:val="none" w:sz="0" w:space="0" w:color="auto"/>
                <w:left w:val="none" w:sz="0" w:space="0" w:color="auto"/>
                <w:bottom w:val="none" w:sz="0" w:space="0" w:color="auto"/>
                <w:right w:val="none" w:sz="0" w:space="0" w:color="auto"/>
              </w:divBdr>
            </w:div>
          </w:divsChild>
        </w:div>
        <w:div w:id="125047523">
          <w:marLeft w:val="0"/>
          <w:marRight w:val="0"/>
          <w:marTop w:val="0"/>
          <w:marBottom w:val="0"/>
          <w:divBdr>
            <w:top w:val="none" w:sz="0" w:space="0" w:color="auto"/>
            <w:left w:val="none" w:sz="0" w:space="0" w:color="auto"/>
            <w:bottom w:val="none" w:sz="0" w:space="0" w:color="auto"/>
            <w:right w:val="none" w:sz="0" w:space="0" w:color="auto"/>
          </w:divBdr>
          <w:divsChild>
            <w:div w:id="1154758557">
              <w:marLeft w:val="0"/>
              <w:marRight w:val="0"/>
              <w:marTop w:val="0"/>
              <w:marBottom w:val="0"/>
              <w:divBdr>
                <w:top w:val="none" w:sz="0" w:space="0" w:color="auto"/>
                <w:left w:val="none" w:sz="0" w:space="0" w:color="auto"/>
                <w:bottom w:val="none" w:sz="0" w:space="0" w:color="auto"/>
                <w:right w:val="none" w:sz="0" w:space="0" w:color="auto"/>
              </w:divBdr>
            </w:div>
          </w:divsChild>
        </w:div>
        <w:div w:id="125321945">
          <w:marLeft w:val="0"/>
          <w:marRight w:val="0"/>
          <w:marTop w:val="0"/>
          <w:marBottom w:val="0"/>
          <w:divBdr>
            <w:top w:val="none" w:sz="0" w:space="0" w:color="auto"/>
            <w:left w:val="none" w:sz="0" w:space="0" w:color="auto"/>
            <w:bottom w:val="none" w:sz="0" w:space="0" w:color="auto"/>
            <w:right w:val="none" w:sz="0" w:space="0" w:color="auto"/>
          </w:divBdr>
          <w:divsChild>
            <w:div w:id="1786919109">
              <w:marLeft w:val="0"/>
              <w:marRight w:val="0"/>
              <w:marTop w:val="0"/>
              <w:marBottom w:val="0"/>
              <w:divBdr>
                <w:top w:val="none" w:sz="0" w:space="0" w:color="auto"/>
                <w:left w:val="none" w:sz="0" w:space="0" w:color="auto"/>
                <w:bottom w:val="none" w:sz="0" w:space="0" w:color="auto"/>
                <w:right w:val="none" w:sz="0" w:space="0" w:color="auto"/>
              </w:divBdr>
            </w:div>
          </w:divsChild>
        </w:div>
        <w:div w:id="133183757">
          <w:marLeft w:val="0"/>
          <w:marRight w:val="0"/>
          <w:marTop w:val="0"/>
          <w:marBottom w:val="0"/>
          <w:divBdr>
            <w:top w:val="none" w:sz="0" w:space="0" w:color="auto"/>
            <w:left w:val="none" w:sz="0" w:space="0" w:color="auto"/>
            <w:bottom w:val="none" w:sz="0" w:space="0" w:color="auto"/>
            <w:right w:val="none" w:sz="0" w:space="0" w:color="auto"/>
          </w:divBdr>
          <w:divsChild>
            <w:div w:id="319428760">
              <w:marLeft w:val="0"/>
              <w:marRight w:val="0"/>
              <w:marTop w:val="0"/>
              <w:marBottom w:val="0"/>
              <w:divBdr>
                <w:top w:val="none" w:sz="0" w:space="0" w:color="auto"/>
                <w:left w:val="none" w:sz="0" w:space="0" w:color="auto"/>
                <w:bottom w:val="none" w:sz="0" w:space="0" w:color="auto"/>
                <w:right w:val="none" w:sz="0" w:space="0" w:color="auto"/>
              </w:divBdr>
            </w:div>
          </w:divsChild>
        </w:div>
        <w:div w:id="146165148">
          <w:marLeft w:val="0"/>
          <w:marRight w:val="0"/>
          <w:marTop w:val="0"/>
          <w:marBottom w:val="0"/>
          <w:divBdr>
            <w:top w:val="none" w:sz="0" w:space="0" w:color="auto"/>
            <w:left w:val="none" w:sz="0" w:space="0" w:color="auto"/>
            <w:bottom w:val="none" w:sz="0" w:space="0" w:color="auto"/>
            <w:right w:val="none" w:sz="0" w:space="0" w:color="auto"/>
          </w:divBdr>
          <w:divsChild>
            <w:div w:id="1017120655">
              <w:marLeft w:val="0"/>
              <w:marRight w:val="0"/>
              <w:marTop w:val="0"/>
              <w:marBottom w:val="0"/>
              <w:divBdr>
                <w:top w:val="none" w:sz="0" w:space="0" w:color="auto"/>
                <w:left w:val="none" w:sz="0" w:space="0" w:color="auto"/>
                <w:bottom w:val="none" w:sz="0" w:space="0" w:color="auto"/>
                <w:right w:val="none" w:sz="0" w:space="0" w:color="auto"/>
              </w:divBdr>
            </w:div>
          </w:divsChild>
        </w:div>
        <w:div w:id="162402903">
          <w:marLeft w:val="0"/>
          <w:marRight w:val="0"/>
          <w:marTop w:val="0"/>
          <w:marBottom w:val="0"/>
          <w:divBdr>
            <w:top w:val="none" w:sz="0" w:space="0" w:color="auto"/>
            <w:left w:val="none" w:sz="0" w:space="0" w:color="auto"/>
            <w:bottom w:val="none" w:sz="0" w:space="0" w:color="auto"/>
            <w:right w:val="none" w:sz="0" w:space="0" w:color="auto"/>
          </w:divBdr>
          <w:divsChild>
            <w:div w:id="171072098">
              <w:marLeft w:val="0"/>
              <w:marRight w:val="0"/>
              <w:marTop w:val="0"/>
              <w:marBottom w:val="0"/>
              <w:divBdr>
                <w:top w:val="none" w:sz="0" w:space="0" w:color="auto"/>
                <w:left w:val="none" w:sz="0" w:space="0" w:color="auto"/>
                <w:bottom w:val="none" w:sz="0" w:space="0" w:color="auto"/>
                <w:right w:val="none" w:sz="0" w:space="0" w:color="auto"/>
              </w:divBdr>
            </w:div>
          </w:divsChild>
        </w:div>
        <w:div w:id="170682619">
          <w:marLeft w:val="0"/>
          <w:marRight w:val="0"/>
          <w:marTop w:val="0"/>
          <w:marBottom w:val="0"/>
          <w:divBdr>
            <w:top w:val="none" w:sz="0" w:space="0" w:color="auto"/>
            <w:left w:val="none" w:sz="0" w:space="0" w:color="auto"/>
            <w:bottom w:val="none" w:sz="0" w:space="0" w:color="auto"/>
            <w:right w:val="none" w:sz="0" w:space="0" w:color="auto"/>
          </w:divBdr>
          <w:divsChild>
            <w:div w:id="1340280560">
              <w:marLeft w:val="0"/>
              <w:marRight w:val="0"/>
              <w:marTop w:val="0"/>
              <w:marBottom w:val="0"/>
              <w:divBdr>
                <w:top w:val="none" w:sz="0" w:space="0" w:color="auto"/>
                <w:left w:val="none" w:sz="0" w:space="0" w:color="auto"/>
                <w:bottom w:val="none" w:sz="0" w:space="0" w:color="auto"/>
                <w:right w:val="none" w:sz="0" w:space="0" w:color="auto"/>
              </w:divBdr>
            </w:div>
          </w:divsChild>
        </w:div>
        <w:div w:id="215551893">
          <w:marLeft w:val="0"/>
          <w:marRight w:val="0"/>
          <w:marTop w:val="0"/>
          <w:marBottom w:val="0"/>
          <w:divBdr>
            <w:top w:val="none" w:sz="0" w:space="0" w:color="auto"/>
            <w:left w:val="none" w:sz="0" w:space="0" w:color="auto"/>
            <w:bottom w:val="none" w:sz="0" w:space="0" w:color="auto"/>
            <w:right w:val="none" w:sz="0" w:space="0" w:color="auto"/>
          </w:divBdr>
          <w:divsChild>
            <w:div w:id="2140224960">
              <w:marLeft w:val="0"/>
              <w:marRight w:val="0"/>
              <w:marTop w:val="0"/>
              <w:marBottom w:val="0"/>
              <w:divBdr>
                <w:top w:val="none" w:sz="0" w:space="0" w:color="auto"/>
                <w:left w:val="none" w:sz="0" w:space="0" w:color="auto"/>
                <w:bottom w:val="none" w:sz="0" w:space="0" w:color="auto"/>
                <w:right w:val="none" w:sz="0" w:space="0" w:color="auto"/>
              </w:divBdr>
            </w:div>
          </w:divsChild>
        </w:div>
        <w:div w:id="217907606">
          <w:marLeft w:val="0"/>
          <w:marRight w:val="0"/>
          <w:marTop w:val="0"/>
          <w:marBottom w:val="0"/>
          <w:divBdr>
            <w:top w:val="none" w:sz="0" w:space="0" w:color="auto"/>
            <w:left w:val="none" w:sz="0" w:space="0" w:color="auto"/>
            <w:bottom w:val="none" w:sz="0" w:space="0" w:color="auto"/>
            <w:right w:val="none" w:sz="0" w:space="0" w:color="auto"/>
          </w:divBdr>
          <w:divsChild>
            <w:div w:id="1589657655">
              <w:marLeft w:val="0"/>
              <w:marRight w:val="0"/>
              <w:marTop w:val="0"/>
              <w:marBottom w:val="0"/>
              <w:divBdr>
                <w:top w:val="none" w:sz="0" w:space="0" w:color="auto"/>
                <w:left w:val="none" w:sz="0" w:space="0" w:color="auto"/>
                <w:bottom w:val="none" w:sz="0" w:space="0" w:color="auto"/>
                <w:right w:val="none" w:sz="0" w:space="0" w:color="auto"/>
              </w:divBdr>
            </w:div>
          </w:divsChild>
        </w:div>
        <w:div w:id="244536298">
          <w:marLeft w:val="0"/>
          <w:marRight w:val="0"/>
          <w:marTop w:val="0"/>
          <w:marBottom w:val="0"/>
          <w:divBdr>
            <w:top w:val="none" w:sz="0" w:space="0" w:color="auto"/>
            <w:left w:val="none" w:sz="0" w:space="0" w:color="auto"/>
            <w:bottom w:val="none" w:sz="0" w:space="0" w:color="auto"/>
            <w:right w:val="none" w:sz="0" w:space="0" w:color="auto"/>
          </w:divBdr>
          <w:divsChild>
            <w:div w:id="2016806356">
              <w:marLeft w:val="0"/>
              <w:marRight w:val="0"/>
              <w:marTop w:val="0"/>
              <w:marBottom w:val="0"/>
              <w:divBdr>
                <w:top w:val="none" w:sz="0" w:space="0" w:color="auto"/>
                <w:left w:val="none" w:sz="0" w:space="0" w:color="auto"/>
                <w:bottom w:val="none" w:sz="0" w:space="0" w:color="auto"/>
                <w:right w:val="none" w:sz="0" w:space="0" w:color="auto"/>
              </w:divBdr>
            </w:div>
          </w:divsChild>
        </w:div>
        <w:div w:id="253981230">
          <w:marLeft w:val="0"/>
          <w:marRight w:val="0"/>
          <w:marTop w:val="0"/>
          <w:marBottom w:val="0"/>
          <w:divBdr>
            <w:top w:val="none" w:sz="0" w:space="0" w:color="auto"/>
            <w:left w:val="none" w:sz="0" w:space="0" w:color="auto"/>
            <w:bottom w:val="none" w:sz="0" w:space="0" w:color="auto"/>
            <w:right w:val="none" w:sz="0" w:space="0" w:color="auto"/>
          </w:divBdr>
          <w:divsChild>
            <w:div w:id="1614828293">
              <w:marLeft w:val="0"/>
              <w:marRight w:val="0"/>
              <w:marTop w:val="0"/>
              <w:marBottom w:val="0"/>
              <w:divBdr>
                <w:top w:val="none" w:sz="0" w:space="0" w:color="auto"/>
                <w:left w:val="none" w:sz="0" w:space="0" w:color="auto"/>
                <w:bottom w:val="none" w:sz="0" w:space="0" w:color="auto"/>
                <w:right w:val="none" w:sz="0" w:space="0" w:color="auto"/>
              </w:divBdr>
            </w:div>
          </w:divsChild>
        </w:div>
        <w:div w:id="256906212">
          <w:marLeft w:val="0"/>
          <w:marRight w:val="0"/>
          <w:marTop w:val="0"/>
          <w:marBottom w:val="0"/>
          <w:divBdr>
            <w:top w:val="none" w:sz="0" w:space="0" w:color="auto"/>
            <w:left w:val="none" w:sz="0" w:space="0" w:color="auto"/>
            <w:bottom w:val="none" w:sz="0" w:space="0" w:color="auto"/>
            <w:right w:val="none" w:sz="0" w:space="0" w:color="auto"/>
          </w:divBdr>
          <w:divsChild>
            <w:div w:id="908534964">
              <w:marLeft w:val="0"/>
              <w:marRight w:val="0"/>
              <w:marTop w:val="0"/>
              <w:marBottom w:val="0"/>
              <w:divBdr>
                <w:top w:val="none" w:sz="0" w:space="0" w:color="auto"/>
                <w:left w:val="none" w:sz="0" w:space="0" w:color="auto"/>
                <w:bottom w:val="none" w:sz="0" w:space="0" w:color="auto"/>
                <w:right w:val="none" w:sz="0" w:space="0" w:color="auto"/>
              </w:divBdr>
            </w:div>
          </w:divsChild>
        </w:div>
        <w:div w:id="272057687">
          <w:marLeft w:val="0"/>
          <w:marRight w:val="0"/>
          <w:marTop w:val="0"/>
          <w:marBottom w:val="0"/>
          <w:divBdr>
            <w:top w:val="none" w:sz="0" w:space="0" w:color="auto"/>
            <w:left w:val="none" w:sz="0" w:space="0" w:color="auto"/>
            <w:bottom w:val="none" w:sz="0" w:space="0" w:color="auto"/>
            <w:right w:val="none" w:sz="0" w:space="0" w:color="auto"/>
          </w:divBdr>
          <w:divsChild>
            <w:div w:id="2011441295">
              <w:marLeft w:val="0"/>
              <w:marRight w:val="0"/>
              <w:marTop w:val="0"/>
              <w:marBottom w:val="0"/>
              <w:divBdr>
                <w:top w:val="none" w:sz="0" w:space="0" w:color="auto"/>
                <w:left w:val="none" w:sz="0" w:space="0" w:color="auto"/>
                <w:bottom w:val="none" w:sz="0" w:space="0" w:color="auto"/>
                <w:right w:val="none" w:sz="0" w:space="0" w:color="auto"/>
              </w:divBdr>
            </w:div>
          </w:divsChild>
        </w:div>
        <w:div w:id="288896590">
          <w:marLeft w:val="0"/>
          <w:marRight w:val="0"/>
          <w:marTop w:val="0"/>
          <w:marBottom w:val="0"/>
          <w:divBdr>
            <w:top w:val="none" w:sz="0" w:space="0" w:color="auto"/>
            <w:left w:val="none" w:sz="0" w:space="0" w:color="auto"/>
            <w:bottom w:val="none" w:sz="0" w:space="0" w:color="auto"/>
            <w:right w:val="none" w:sz="0" w:space="0" w:color="auto"/>
          </w:divBdr>
          <w:divsChild>
            <w:div w:id="1295987569">
              <w:marLeft w:val="0"/>
              <w:marRight w:val="0"/>
              <w:marTop w:val="0"/>
              <w:marBottom w:val="0"/>
              <w:divBdr>
                <w:top w:val="none" w:sz="0" w:space="0" w:color="auto"/>
                <w:left w:val="none" w:sz="0" w:space="0" w:color="auto"/>
                <w:bottom w:val="none" w:sz="0" w:space="0" w:color="auto"/>
                <w:right w:val="none" w:sz="0" w:space="0" w:color="auto"/>
              </w:divBdr>
            </w:div>
          </w:divsChild>
        </w:div>
        <w:div w:id="289017881">
          <w:marLeft w:val="0"/>
          <w:marRight w:val="0"/>
          <w:marTop w:val="0"/>
          <w:marBottom w:val="0"/>
          <w:divBdr>
            <w:top w:val="none" w:sz="0" w:space="0" w:color="auto"/>
            <w:left w:val="none" w:sz="0" w:space="0" w:color="auto"/>
            <w:bottom w:val="none" w:sz="0" w:space="0" w:color="auto"/>
            <w:right w:val="none" w:sz="0" w:space="0" w:color="auto"/>
          </w:divBdr>
          <w:divsChild>
            <w:div w:id="2010788568">
              <w:marLeft w:val="0"/>
              <w:marRight w:val="0"/>
              <w:marTop w:val="0"/>
              <w:marBottom w:val="0"/>
              <w:divBdr>
                <w:top w:val="none" w:sz="0" w:space="0" w:color="auto"/>
                <w:left w:val="none" w:sz="0" w:space="0" w:color="auto"/>
                <w:bottom w:val="none" w:sz="0" w:space="0" w:color="auto"/>
                <w:right w:val="none" w:sz="0" w:space="0" w:color="auto"/>
              </w:divBdr>
            </w:div>
          </w:divsChild>
        </w:div>
        <w:div w:id="304313054">
          <w:marLeft w:val="0"/>
          <w:marRight w:val="0"/>
          <w:marTop w:val="0"/>
          <w:marBottom w:val="0"/>
          <w:divBdr>
            <w:top w:val="none" w:sz="0" w:space="0" w:color="auto"/>
            <w:left w:val="none" w:sz="0" w:space="0" w:color="auto"/>
            <w:bottom w:val="none" w:sz="0" w:space="0" w:color="auto"/>
            <w:right w:val="none" w:sz="0" w:space="0" w:color="auto"/>
          </w:divBdr>
          <w:divsChild>
            <w:div w:id="1278027799">
              <w:marLeft w:val="0"/>
              <w:marRight w:val="0"/>
              <w:marTop w:val="0"/>
              <w:marBottom w:val="0"/>
              <w:divBdr>
                <w:top w:val="none" w:sz="0" w:space="0" w:color="auto"/>
                <w:left w:val="none" w:sz="0" w:space="0" w:color="auto"/>
                <w:bottom w:val="none" w:sz="0" w:space="0" w:color="auto"/>
                <w:right w:val="none" w:sz="0" w:space="0" w:color="auto"/>
              </w:divBdr>
            </w:div>
          </w:divsChild>
        </w:div>
        <w:div w:id="313073076">
          <w:marLeft w:val="0"/>
          <w:marRight w:val="0"/>
          <w:marTop w:val="0"/>
          <w:marBottom w:val="0"/>
          <w:divBdr>
            <w:top w:val="none" w:sz="0" w:space="0" w:color="auto"/>
            <w:left w:val="none" w:sz="0" w:space="0" w:color="auto"/>
            <w:bottom w:val="none" w:sz="0" w:space="0" w:color="auto"/>
            <w:right w:val="none" w:sz="0" w:space="0" w:color="auto"/>
          </w:divBdr>
          <w:divsChild>
            <w:div w:id="232737614">
              <w:marLeft w:val="0"/>
              <w:marRight w:val="0"/>
              <w:marTop w:val="0"/>
              <w:marBottom w:val="0"/>
              <w:divBdr>
                <w:top w:val="none" w:sz="0" w:space="0" w:color="auto"/>
                <w:left w:val="none" w:sz="0" w:space="0" w:color="auto"/>
                <w:bottom w:val="none" w:sz="0" w:space="0" w:color="auto"/>
                <w:right w:val="none" w:sz="0" w:space="0" w:color="auto"/>
              </w:divBdr>
            </w:div>
          </w:divsChild>
        </w:div>
        <w:div w:id="323096124">
          <w:marLeft w:val="0"/>
          <w:marRight w:val="0"/>
          <w:marTop w:val="0"/>
          <w:marBottom w:val="0"/>
          <w:divBdr>
            <w:top w:val="none" w:sz="0" w:space="0" w:color="auto"/>
            <w:left w:val="none" w:sz="0" w:space="0" w:color="auto"/>
            <w:bottom w:val="none" w:sz="0" w:space="0" w:color="auto"/>
            <w:right w:val="none" w:sz="0" w:space="0" w:color="auto"/>
          </w:divBdr>
          <w:divsChild>
            <w:div w:id="433208942">
              <w:marLeft w:val="0"/>
              <w:marRight w:val="0"/>
              <w:marTop w:val="0"/>
              <w:marBottom w:val="0"/>
              <w:divBdr>
                <w:top w:val="none" w:sz="0" w:space="0" w:color="auto"/>
                <w:left w:val="none" w:sz="0" w:space="0" w:color="auto"/>
                <w:bottom w:val="none" w:sz="0" w:space="0" w:color="auto"/>
                <w:right w:val="none" w:sz="0" w:space="0" w:color="auto"/>
              </w:divBdr>
            </w:div>
          </w:divsChild>
        </w:div>
        <w:div w:id="363291471">
          <w:marLeft w:val="0"/>
          <w:marRight w:val="0"/>
          <w:marTop w:val="0"/>
          <w:marBottom w:val="0"/>
          <w:divBdr>
            <w:top w:val="none" w:sz="0" w:space="0" w:color="auto"/>
            <w:left w:val="none" w:sz="0" w:space="0" w:color="auto"/>
            <w:bottom w:val="none" w:sz="0" w:space="0" w:color="auto"/>
            <w:right w:val="none" w:sz="0" w:space="0" w:color="auto"/>
          </w:divBdr>
          <w:divsChild>
            <w:div w:id="2110855357">
              <w:marLeft w:val="0"/>
              <w:marRight w:val="0"/>
              <w:marTop w:val="0"/>
              <w:marBottom w:val="0"/>
              <w:divBdr>
                <w:top w:val="none" w:sz="0" w:space="0" w:color="auto"/>
                <w:left w:val="none" w:sz="0" w:space="0" w:color="auto"/>
                <w:bottom w:val="none" w:sz="0" w:space="0" w:color="auto"/>
                <w:right w:val="none" w:sz="0" w:space="0" w:color="auto"/>
              </w:divBdr>
            </w:div>
          </w:divsChild>
        </w:div>
        <w:div w:id="386994316">
          <w:marLeft w:val="0"/>
          <w:marRight w:val="0"/>
          <w:marTop w:val="0"/>
          <w:marBottom w:val="0"/>
          <w:divBdr>
            <w:top w:val="none" w:sz="0" w:space="0" w:color="auto"/>
            <w:left w:val="none" w:sz="0" w:space="0" w:color="auto"/>
            <w:bottom w:val="none" w:sz="0" w:space="0" w:color="auto"/>
            <w:right w:val="none" w:sz="0" w:space="0" w:color="auto"/>
          </w:divBdr>
          <w:divsChild>
            <w:div w:id="317612052">
              <w:marLeft w:val="0"/>
              <w:marRight w:val="0"/>
              <w:marTop w:val="0"/>
              <w:marBottom w:val="0"/>
              <w:divBdr>
                <w:top w:val="none" w:sz="0" w:space="0" w:color="auto"/>
                <w:left w:val="none" w:sz="0" w:space="0" w:color="auto"/>
                <w:bottom w:val="none" w:sz="0" w:space="0" w:color="auto"/>
                <w:right w:val="none" w:sz="0" w:space="0" w:color="auto"/>
              </w:divBdr>
            </w:div>
          </w:divsChild>
        </w:div>
        <w:div w:id="391469582">
          <w:marLeft w:val="0"/>
          <w:marRight w:val="0"/>
          <w:marTop w:val="0"/>
          <w:marBottom w:val="0"/>
          <w:divBdr>
            <w:top w:val="none" w:sz="0" w:space="0" w:color="auto"/>
            <w:left w:val="none" w:sz="0" w:space="0" w:color="auto"/>
            <w:bottom w:val="none" w:sz="0" w:space="0" w:color="auto"/>
            <w:right w:val="none" w:sz="0" w:space="0" w:color="auto"/>
          </w:divBdr>
          <w:divsChild>
            <w:div w:id="199317624">
              <w:marLeft w:val="0"/>
              <w:marRight w:val="0"/>
              <w:marTop w:val="0"/>
              <w:marBottom w:val="0"/>
              <w:divBdr>
                <w:top w:val="none" w:sz="0" w:space="0" w:color="auto"/>
                <w:left w:val="none" w:sz="0" w:space="0" w:color="auto"/>
                <w:bottom w:val="none" w:sz="0" w:space="0" w:color="auto"/>
                <w:right w:val="none" w:sz="0" w:space="0" w:color="auto"/>
              </w:divBdr>
            </w:div>
          </w:divsChild>
        </w:div>
        <w:div w:id="416246728">
          <w:marLeft w:val="0"/>
          <w:marRight w:val="0"/>
          <w:marTop w:val="0"/>
          <w:marBottom w:val="0"/>
          <w:divBdr>
            <w:top w:val="none" w:sz="0" w:space="0" w:color="auto"/>
            <w:left w:val="none" w:sz="0" w:space="0" w:color="auto"/>
            <w:bottom w:val="none" w:sz="0" w:space="0" w:color="auto"/>
            <w:right w:val="none" w:sz="0" w:space="0" w:color="auto"/>
          </w:divBdr>
          <w:divsChild>
            <w:div w:id="955715829">
              <w:marLeft w:val="0"/>
              <w:marRight w:val="0"/>
              <w:marTop w:val="0"/>
              <w:marBottom w:val="0"/>
              <w:divBdr>
                <w:top w:val="none" w:sz="0" w:space="0" w:color="auto"/>
                <w:left w:val="none" w:sz="0" w:space="0" w:color="auto"/>
                <w:bottom w:val="none" w:sz="0" w:space="0" w:color="auto"/>
                <w:right w:val="none" w:sz="0" w:space="0" w:color="auto"/>
              </w:divBdr>
            </w:div>
          </w:divsChild>
        </w:div>
        <w:div w:id="421529259">
          <w:marLeft w:val="0"/>
          <w:marRight w:val="0"/>
          <w:marTop w:val="0"/>
          <w:marBottom w:val="0"/>
          <w:divBdr>
            <w:top w:val="none" w:sz="0" w:space="0" w:color="auto"/>
            <w:left w:val="none" w:sz="0" w:space="0" w:color="auto"/>
            <w:bottom w:val="none" w:sz="0" w:space="0" w:color="auto"/>
            <w:right w:val="none" w:sz="0" w:space="0" w:color="auto"/>
          </w:divBdr>
          <w:divsChild>
            <w:div w:id="446387350">
              <w:marLeft w:val="0"/>
              <w:marRight w:val="0"/>
              <w:marTop w:val="0"/>
              <w:marBottom w:val="0"/>
              <w:divBdr>
                <w:top w:val="none" w:sz="0" w:space="0" w:color="auto"/>
                <w:left w:val="none" w:sz="0" w:space="0" w:color="auto"/>
                <w:bottom w:val="none" w:sz="0" w:space="0" w:color="auto"/>
                <w:right w:val="none" w:sz="0" w:space="0" w:color="auto"/>
              </w:divBdr>
            </w:div>
          </w:divsChild>
        </w:div>
        <w:div w:id="422145009">
          <w:marLeft w:val="0"/>
          <w:marRight w:val="0"/>
          <w:marTop w:val="0"/>
          <w:marBottom w:val="0"/>
          <w:divBdr>
            <w:top w:val="none" w:sz="0" w:space="0" w:color="auto"/>
            <w:left w:val="none" w:sz="0" w:space="0" w:color="auto"/>
            <w:bottom w:val="none" w:sz="0" w:space="0" w:color="auto"/>
            <w:right w:val="none" w:sz="0" w:space="0" w:color="auto"/>
          </w:divBdr>
          <w:divsChild>
            <w:div w:id="675230624">
              <w:marLeft w:val="0"/>
              <w:marRight w:val="0"/>
              <w:marTop w:val="0"/>
              <w:marBottom w:val="0"/>
              <w:divBdr>
                <w:top w:val="none" w:sz="0" w:space="0" w:color="auto"/>
                <w:left w:val="none" w:sz="0" w:space="0" w:color="auto"/>
                <w:bottom w:val="none" w:sz="0" w:space="0" w:color="auto"/>
                <w:right w:val="none" w:sz="0" w:space="0" w:color="auto"/>
              </w:divBdr>
            </w:div>
          </w:divsChild>
        </w:div>
        <w:div w:id="432361233">
          <w:marLeft w:val="0"/>
          <w:marRight w:val="0"/>
          <w:marTop w:val="0"/>
          <w:marBottom w:val="0"/>
          <w:divBdr>
            <w:top w:val="none" w:sz="0" w:space="0" w:color="auto"/>
            <w:left w:val="none" w:sz="0" w:space="0" w:color="auto"/>
            <w:bottom w:val="none" w:sz="0" w:space="0" w:color="auto"/>
            <w:right w:val="none" w:sz="0" w:space="0" w:color="auto"/>
          </w:divBdr>
          <w:divsChild>
            <w:div w:id="1196774630">
              <w:marLeft w:val="0"/>
              <w:marRight w:val="0"/>
              <w:marTop w:val="0"/>
              <w:marBottom w:val="0"/>
              <w:divBdr>
                <w:top w:val="none" w:sz="0" w:space="0" w:color="auto"/>
                <w:left w:val="none" w:sz="0" w:space="0" w:color="auto"/>
                <w:bottom w:val="none" w:sz="0" w:space="0" w:color="auto"/>
                <w:right w:val="none" w:sz="0" w:space="0" w:color="auto"/>
              </w:divBdr>
            </w:div>
          </w:divsChild>
        </w:div>
        <w:div w:id="435252231">
          <w:marLeft w:val="0"/>
          <w:marRight w:val="0"/>
          <w:marTop w:val="0"/>
          <w:marBottom w:val="0"/>
          <w:divBdr>
            <w:top w:val="none" w:sz="0" w:space="0" w:color="auto"/>
            <w:left w:val="none" w:sz="0" w:space="0" w:color="auto"/>
            <w:bottom w:val="none" w:sz="0" w:space="0" w:color="auto"/>
            <w:right w:val="none" w:sz="0" w:space="0" w:color="auto"/>
          </w:divBdr>
          <w:divsChild>
            <w:div w:id="1235626117">
              <w:marLeft w:val="0"/>
              <w:marRight w:val="0"/>
              <w:marTop w:val="0"/>
              <w:marBottom w:val="0"/>
              <w:divBdr>
                <w:top w:val="none" w:sz="0" w:space="0" w:color="auto"/>
                <w:left w:val="none" w:sz="0" w:space="0" w:color="auto"/>
                <w:bottom w:val="none" w:sz="0" w:space="0" w:color="auto"/>
                <w:right w:val="none" w:sz="0" w:space="0" w:color="auto"/>
              </w:divBdr>
            </w:div>
          </w:divsChild>
        </w:div>
        <w:div w:id="435561842">
          <w:marLeft w:val="0"/>
          <w:marRight w:val="0"/>
          <w:marTop w:val="0"/>
          <w:marBottom w:val="0"/>
          <w:divBdr>
            <w:top w:val="none" w:sz="0" w:space="0" w:color="auto"/>
            <w:left w:val="none" w:sz="0" w:space="0" w:color="auto"/>
            <w:bottom w:val="none" w:sz="0" w:space="0" w:color="auto"/>
            <w:right w:val="none" w:sz="0" w:space="0" w:color="auto"/>
          </w:divBdr>
          <w:divsChild>
            <w:div w:id="365250676">
              <w:marLeft w:val="0"/>
              <w:marRight w:val="0"/>
              <w:marTop w:val="0"/>
              <w:marBottom w:val="0"/>
              <w:divBdr>
                <w:top w:val="none" w:sz="0" w:space="0" w:color="auto"/>
                <w:left w:val="none" w:sz="0" w:space="0" w:color="auto"/>
                <w:bottom w:val="none" w:sz="0" w:space="0" w:color="auto"/>
                <w:right w:val="none" w:sz="0" w:space="0" w:color="auto"/>
              </w:divBdr>
            </w:div>
          </w:divsChild>
        </w:div>
        <w:div w:id="439373472">
          <w:marLeft w:val="0"/>
          <w:marRight w:val="0"/>
          <w:marTop w:val="0"/>
          <w:marBottom w:val="0"/>
          <w:divBdr>
            <w:top w:val="none" w:sz="0" w:space="0" w:color="auto"/>
            <w:left w:val="none" w:sz="0" w:space="0" w:color="auto"/>
            <w:bottom w:val="none" w:sz="0" w:space="0" w:color="auto"/>
            <w:right w:val="none" w:sz="0" w:space="0" w:color="auto"/>
          </w:divBdr>
          <w:divsChild>
            <w:div w:id="204950674">
              <w:marLeft w:val="0"/>
              <w:marRight w:val="0"/>
              <w:marTop w:val="0"/>
              <w:marBottom w:val="0"/>
              <w:divBdr>
                <w:top w:val="none" w:sz="0" w:space="0" w:color="auto"/>
                <w:left w:val="none" w:sz="0" w:space="0" w:color="auto"/>
                <w:bottom w:val="none" w:sz="0" w:space="0" w:color="auto"/>
                <w:right w:val="none" w:sz="0" w:space="0" w:color="auto"/>
              </w:divBdr>
            </w:div>
          </w:divsChild>
        </w:div>
        <w:div w:id="451050997">
          <w:marLeft w:val="0"/>
          <w:marRight w:val="0"/>
          <w:marTop w:val="0"/>
          <w:marBottom w:val="0"/>
          <w:divBdr>
            <w:top w:val="none" w:sz="0" w:space="0" w:color="auto"/>
            <w:left w:val="none" w:sz="0" w:space="0" w:color="auto"/>
            <w:bottom w:val="none" w:sz="0" w:space="0" w:color="auto"/>
            <w:right w:val="none" w:sz="0" w:space="0" w:color="auto"/>
          </w:divBdr>
          <w:divsChild>
            <w:div w:id="55249504">
              <w:marLeft w:val="0"/>
              <w:marRight w:val="0"/>
              <w:marTop w:val="0"/>
              <w:marBottom w:val="0"/>
              <w:divBdr>
                <w:top w:val="none" w:sz="0" w:space="0" w:color="auto"/>
                <w:left w:val="none" w:sz="0" w:space="0" w:color="auto"/>
                <w:bottom w:val="none" w:sz="0" w:space="0" w:color="auto"/>
                <w:right w:val="none" w:sz="0" w:space="0" w:color="auto"/>
              </w:divBdr>
            </w:div>
            <w:div w:id="1017586039">
              <w:marLeft w:val="0"/>
              <w:marRight w:val="0"/>
              <w:marTop w:val="0"/>
              <w:marBottom w:val="0"/>
              <w:divBdr>
                <w:top w:val="none" w:sz="0" w:space="0" w:color="auto"/>
                <w:left w:val="none" w:sz="0" w:space="0" w:color="auto"/>
                <w:bottom w:val="none" w:sz="0" w:space="0" w:color="auto"/>
                <w:right w:val="none" w:sz="0" w:space="0" w:color="auto"/>
              </w:divBdr>
            </w:div>
            <w:div w:id="1547597752">
              <w:marLeft w:val="0"/>
              <w:marRight w:val="0"/>
              <w:marTop w:val="0"/>
              <w:marBottom w:val="0"/>
              <w:divBdr>
                <w:top w:val="none" w:sz="0" w:space="0" w:color="auto"/>
                <w:left w:val="none" w:sz="0" w:space="0" w:color="auto"/>
                <w:bottom w:val="none" w:sz="0" w:space="0" w:color="auto"/>
                <w:right w:val="none" w:sz="0" w:space="0" w:color="auto"/>
              </w:divBdr>
            </w:div>
          </w:divsChild>
        </w:div>
        <w:div w:id="472065594">
          <w:marLeft w:val="0"/>
          <w:marRight w:val="0"/>
          <w:marTop w:val="0"/>
          <w:marBottom w:val="0"/>
          <w:divBdr>
            <w:top w:val="none" w:sz="0" w:space="0" w:color="auto"/>
            <w:left w:val="none" w:sz="0" w:space="0" w:color="auto"/>
            <w:bottom w:val="none" w:sz="0" w:space="0" w:color="auto"/>
            <w:right w:val="none" w:sz="0" w:space="0" w:color="auto"/>
          </w:divBdr>
          <w:divsChild>
            <w:div w:id="1738279200">
              <w:marLeft w:val="0"/>
              <w:marRight w:val="0"/>
              <w:marTop w:val="0"/>
              <w:marBottom w:val="0"/>
              <w:divBdr>
                <w:top w:val="none" w:sz="0" w:space="0" w:color="auto"/>
                <w:left w:val="none" w:sz="0" w:space="0" w:color="auto"/>
                <w:bottom w:val="none" w:sz="0" w:space="0" w:color="auto"/>
                <w:right w:val="none" w:sz="0" w:space="0" w:color="auto"/>
              </w:divBdr>
            </w:div>
          </w:divsChild>
        </w:div>
        <w:div w:id="481822223">
          <w:marLeft w:val="0"/>
          <w:marRight w:val="0"/>
          <w:marTop w:val="0"/>
          <w:marBottom w:val="0"/>
          <w:divBdr>
            <w:top w:val="none" w:sz="0" w:space="0" w:color="auto"/>
            <w:left w:val="none" w:sz="0" w:space="0" w:color="auto"/>
            <w:bottom w:val="none" w:sz="0" w:space="0" w:color="auto"/>
            <w:right w:val="none" w:sz="0" w:space="0" w:color="auto"/>
          </w:divBdr>
          <w:divsChild>
            <w:div w:id="1506093003">
              <w:marLeft w:val="0"/>
              <w:marRight w:val="0"/>
              <w:marTop w:val="0"/>
              <w:marBottom w:val="0"/>
              <w:divBdr>
                <w:top w:val="none" w:sz="0" w:space="0" w:color="auto"/>
                <w:left w:val="none" w:sz="0" w:space="0" w:color="auto"/>
                <w:bottom w:val="none" w:sz="0" w:space="0" w:color="auto"/>
                <w:right w:val="none" w:sz="0" w:space="0" w:color="auto"/>
              </w:divBdr>
            </w:div>
          </w:divsChild>
        </w:div>
        <w:div w:id="494608483">
          <w:marLeft w:val="0"/>
          <w:marRight w:val="0"/>
          <w:marTop w:val="0"/>
          <w:marBottom w:val="0"/>
          <w:divBdr>
            <w:top w:val="none" w:sz="0" w:space="0" w:color="auto"/>
            <w:left w:val="none" w:sz="0" w:space="0" w:color="auto"/>
            <w:bottom w:val="none" w:sz="0" w:space="0" w:color="auto"/>
            <w:right w:val="none" w:sz="0" w:space="0" w:color="auto"/>
          </w:divBdr>
          <w:divsChild>
            <w:div w:id="926966144">
              <w:marLeft w:val="0"/>
              <w:marRight w:val="0"/>
              <w:marTop w:val="0"/>
              <w:marBottom w:val="0"/>
              <w:divBdr>
                <w:top w:val="none" w:sz="0" w:space="0" w:color="auto"/>
                <w:left w:val="none" w:sz="0" w:space="0" w:color="auto"/>
                <w:bottom w:val="none" w:sz="0" w:space="0" w:color="auto"/>
                <w:right w:val="none" w:sz="0" w:space="0" w:color="auto"/>
              </w:divBdr>
            </w:div>
          </w:divsChild>
        </w:div>
        <w:div w:id="505679698">
          <w:marLeft w:val="0"/>
          <w:marRight w:val="0"/>
          <w:marTop w:val="0"/>
          <w:marBottom w:val="0"/>
          <w:divBdr>
            <w:top w:val="none" w:sz="0" w:space="0" w:color="auto"/>
            <w:left w:val="none" w:sz="0" w:space="0" w:color="auto"/>
            <w:bottom w:val="none" w:sz="0" w:space="0" w:color="auto"/>
            <w:right w:val="none" w:sz="0" w:space="0" w:color="auto"/>
          </w:divBdr>
          <w:divsChild>
            <w:div w:id="450393374">
              <w:marLeft w:val="0"/>
              <w:marRight w:val="0"/>
              <w:marTop w:val="0"/>
              <w:marBottom w:val="0"/>
              <w:divBdr>
                <w:top w:val="none" w:sz="0" w:space="0" w:color="auto"/>
                <w:left w:val="none" w:sz="0" w:space="0" w:color="auto"/>
                <w:bottom w:val="none" w:sz="0" w:space="0" w:color="auto"/>
                <w:right w:val="none" w:sz="0" w:space="0" w:color="auto"/>
              </w:divBdr>
            </w:div>
          </w:divsChild>
        </w:div>
        <w:div w:id="524633954">
          <w:marLeft w:val="0"/>
          <w:marRight w:val="0"/>
          <w:marTop w:val="0"/>
          <w:marBottom w:val="0"/>
          <w:divBdr>
            <w:top w:val="none" w:sz="0" w:space="0" w:color="auto"/>
            <w:left w:val="none" w:sz="0" w:space="0" w:color="auto"/>
            <w:bottom w:val="none" w:sz="0" w:space="0" w:color="auto"/>
            <w:right w:val="none" w:sz="0" w:space="0" w:color="auto"/>
          </w:divBdr>
          <w:divsChild>
            <w:div w:id="1615096386">
              <w:marLeft w:val="0"/>
              <w:marRight w:val="0"/>
              <w:marTop w:val="0"/>
              <w:marBottom w:val="0"/>
              <w:divBdr>
                <w:top w:val="none" w:sz="0" w:space="0" w:color="auto"/>
                <w:left w:val="none" w:sz="0" w:space="0" w:color="auto"/>
                <w:bottom w:val="none" w:sz="0" w:space="0" w:color="auto"/>
                <w:right w:val="none" w:sz="0" w:space="0" w:color="auto"/>
              </w:divBdr>
            </w:div>
          </w:divsChild>
        </w:div>
        <w:div w:id="544606217">
          <w:marLeft w:val="0"/>
          <w:marRight w:val="0"/>
          <w:marTop w:val="0"/>
          <w:marBottom w:val="0"/>
          <w:divBdr>
            <w:top w:val="none" w:sz="0" w:space="0" w:color="auto"/>
            <w:left w:val="none" w:sz="0" w:space="0" w:color="auto"/>
            <w:bottom w:val="none" w:sz="0" w:space="0" w:color="auto"/>
            <w:right w:val="none" w:sz="0" w:space="0" w:color="auto"/>
          </w:divBdr>
          <w:divsChild>
            <w:div w:id="1500272403">
              <w:marLeft w:val="0"/>
              <w:marRight w:val="0"/>
              <w:marTop w:val="0"/>
              <w:marBottom w:val="0"/>
              <w:divBdr>
                <w:top w:val="none" w:sz="0" w:space="0" w:color="auto"/>
                <w:left w:val="none" w:sz="0" w:space="0" w:color="auto"/>
                <w:bottom w:val="none" w:sz="0" w:space="0" w:color="auto"/>
                <w:right w:val="none" w:sz="0" w:space="0" w:color="auto"/>
              </w:divBdr>
            </w:div>
          </w:divsChild>
        </w:div>
        <w:div w:id="581843190">
          <w:marLeft w:val="0"/>
          <w:marRight w:val="0"/>
          <w:marTop w:val="0"/>
          <w:marBottom w:val="0"/>
          <w:divBdr>
            <w:top w:val="none" w:sz="0" w:space="0" w:color="auto"/>
            <w:left w:val="none" w:sz="0" w:space="0" w:color="auto"/>
            <w:bottom w:val="none" w:sz="0" w:space="0" w:color="auto"/>
            <w:right w:val="none" w:sz="0" w:space="0" w:color="auto"/>
          </w:divBdr>
          <w:divsChild>
            <w:div w:id="236863303">
              <w:marLeft w:val="0"/>
              <w:marRight w:val="0"/>
              <w:marTop w:val="0"/>
              <w:marBottom w:val="0"/>
              <w:divBdr>
                <w:top w:val="none" w:sz="0" w:space="0" w:color="auto"/>
                <w:left w:val="none" w:sz="0" w:space="0" w:color="auto"/>
                <w:bottom w:val="none" w:sz="0" w:space="0" w:color="auto"/>
                <w:right w:val="none" w:sz="0" w:space="0" w:color="auto"/>
              </w:divBdr>
            </w:div>
          </w:divsChild>
        </w:div>
        <w:div w:id="635725649">
          <w:marLeft w:val="0"/>
          <w:marRight w:val="0"/>
          <w:marTop w:val="0"/>
          <w:marBottom w:val="0"/>
          <w:divBdr>
            <w:top w:val="none" w:sz="0" w:space="0" w:color="auto"/>
            <w:left w:val="none" w:sz="0" w:space="0" w:color="auto"/>
            <w:bottom w:val="none" w:sz="0" w:space="0" w:color="auto"/>
            <w:right w:val="none" w:sz="0" w:space="0" w:color="auto"/>
          </w:divBdr>
          <w:divsChild>
            <w:div w:id="2057001588">
              <w:marLeft w:val="0"/>
              <w:marRight w:val="0"/>
              <w:marTop w:val="0"/>
              <w:marBottom w:val="0"/>
              <w:divBdr>
                <w:top w:val="none" w:sz="0" w:space="0" w:color="auto"/>
                <w:left w:val="none" w:sz="0" w:space="0" w:color="auto"/>
                <w:bottom w:val="none" w:sz="0" w:space="0" w:color="auto"/>
                <w:right w:val="none" w:sz="0" w:space="0" w:color="auto"/>
              </w:divBdr>
            </w:div>
          </w:divsChild>
        </w:div>
        <w:div w:id="673066958">
          <w:marLeft w:val="0"/>
          <w:marRight w:val="0"/>
          <w:marTop w:val="0"/>
          <w:marBottom w:val="0"/>
          <w:divBdr>
            <w:top w:val="none" w:sz="0" w:space="0" w:color="auto"/>
            <w:left w:val="none" w:sz="0" w:space="0" w:color="auto"/>
            <w:bottom w:val="none" w:sz="0" w:space="0" w:color="auto"/>
            <w:right w:val="none" w:sz="0" w:space="0" w:color="auto"/>
          </w:divBdr>
          <w:divsChild>
            <w:div w:id="434441748">
              <w:marLeft w:val="0"/>
              <w:marRight w:val="0"/>
              <w:marTop w:val="0"/>
              <w:marBottom w:val="0"/>
              <w:divBdr>
                <w:top w:val="none" w:sz="0" w:space="0" w:color="auto"/>
                <w:left w:val="none" w:sz="0" w:space="0" w:color="auto"/>
                <w:bottom w:val="none" w:sz="0" w:space="0" w:color="auto"/>
                <w:right w:val="none" w:sz="0" w:space="0" w:color="auto"/>
              </w:divBdr>
            </w:div>
          </w:divsChild>
        </w:div>
        <w:div w:id="681934063">
          <w:marLeft w:val="0"/>
          <w:marRight w:val="0"/>
          <w:marTop w:val="0"/>
          <w:marBottom w:val="0"/>
          <w:divBdr>
            <w:top w:val="none" w:sz="0" w:space="0" w:color="auto"/>
            <w:left w:val="none" w:sz="0" w:space="0" w:color="auto"/>
            <w:bottom w:val="none" w:sz="0" w:space="0" w:color="auto"/>
            <w:right w:val="none" w:sz="0" w:space="0" w:color="auto"/>
          </w:divBdr>
          <w:divsChild>
            <w:div w:id="1182008258">
              <w:marLeft w:val="0"/>
              <w:marRight w:val="0"/>
              <w:marTop w:val="0"/>
              <w:marBottom w:val="0"/>
              <w:divBdr>
                <w:top w:val="none" w:sz="0" w:space="0" w:color="auto"/>
                <w:left w:val="none" w:sz="0" w:space="0" w:color="auto"/>
                <w:bottom w:val="none" w:sz="0" w:space="0" w:color="auto"/>
                <w:right w:val="none" w:sz="0" w:space="0" w:color="auto"/>
              </w:divBdr>
            </w:div>
          </w:divsChild>
        </w:div>
        <w:div w:id="693699369">
          <w:marLeft w:val="0"/>
          <w:marRight w:val="0"/>
          <w:marTop w:val="0"/>
          <w:marBottom w:val="0"/>
          <w:divBdr>
            <w:top w:val="none" w:sz="0" w:space="0" w:color="auto"/>
            <w:left w:val="none" w:sz="0" w:space="0" w:color="auto"/>
            <w:bottom w:val="none" w:sz="0" w:space="0" w:color="auto"/>
            <w:right w:val="none" w:sz="0" w:space="0" w:color="auto"/>
          </w:divBdr>
          <w:divsChild>
            <w:div w:id="1454789829">
              <w:marLeft w:val="0"/>
              <w:marRight w:val="0"/>
              <w:marTop w:val="0"/>
              <w:marBottom w:val="0"/>
              <w:divBdr>
                <w:top w:val="none" w:sz="0" w:space="0" w:color="auto"/>
                <w:left w:val="none" w:sz="0" w:space="0" w:color="auto"/>
                <w:bottom w:val="none" w:sz="0" w:space="0" w:color="auto"/>
                <w:right w:val="none" w:sz="0" w:space="0" w:color="auto"/>
              </w:divBdr>
            </w:div>
          </w:divsChild>
        </w:div>
        <w:div w:id="709378954">
          <w:marLeft w:val="0"/>
          <w:marRight w:val="0"/>
          <w:marTop w:val="0"/>
          <w:marBottom w:val="0"/>
          <w:divBdr>
            <w:top w:val="none" w:sz="0" w:space="0" w:color="auto"/>
            <w:left w:val="none" w:sz="0" w:space="0" w:color="auto"/>
            <w:bottom w:val="none" w:sz="0" w:space="0" w:color="auto"/>
            <w:right w:val="none" w:sz="0" w:space="0" w:color="auto"/>
          </w:divBdr>
          <w:divsChild>
            <w:div w:id="1619724063">
              <w:marLeft w:val="0"/>
              <w:marRight w:val="0"/>
              <w:marTop w:val="0"/>
              <w:marBottom w:val="0"/>
              <w:divBdr>
                <w:top w:val="none" w:sz="0" w:space="0" w:color="auto"/>
                <w:left w:val="none" w:sz="0" w:space="0" w:color="auto"/>
                <w:bottom w:val="none" w:sz="0" w:space="0" w:color="auto"/>
                <w:right w:val="none" w:sz="0" w:space="0" w:color="auto"/>
              </w:divBdr>
            </w:div>
          </w:divsChild>
        </w:div>
        <w:div w:id="726299350">
          <w:marLeft w:val="0"/>
          <w:marRight w:val="0"/>
          <w:marTop w:val="0"/>
          <w:marBottom w:val="0"/>
          <w:divBdr>
            <w:top w:val="none" w:sz="0" w:space="0" w:color="auto"/>
            <w:left w:val="none" w:sz="0" w:space="0" w:color="auto"/>
            <w:bottom w:val="none" w:sz="0" w:space="0" w:color="auto"/>
            <w:right w:val="none" w:sz="0" w:space="0" w:color="auto"/>
          </w:divBdr>
          <w:divsChild>
            <w:div w:id="1565525691">
              <w:marLeft w:val="0"/>
              <w:marRight w:val="0"/>
              <w:marTop w:val="0"/>
              <w:marBottom w:val="0"/>
              <w:divBdr>
                <w:top w:val="none" w:sz="0" w:space="0" w:color="auto"/>
                <w:left w:val="none" w:sz="0" w:space="0" w:color="auto"/>
                <w:bottom w:val="none" w:sz="0" w:space="0" w:color="auto"/>
                <w:right w:val="none" w:sz="0" w:space="0" w:color="auto"/>
              </w:divBdr>
            </w:div>
          </w:divsChild>
        </w:div>
        <w:div w:id="727269021">
          <w:marLeft w:val="0"/>
          <w:marRight w:val="0"/>
          <w:marTop w:val="0"/>
          <w:marBottom w:val="0"/>
          <w:divBdr>
            <w:top w:val="none" w:sz="0" w:space="0" w:color="auto"/>
            <w:left w:val="none" w:sz="0" w:space="0" w:color="auto"/>
            <w:bottom w:val="none" w:sz="0" w:space="0" w:color="auto"/>
            <w:right w:val="none" w:sz="0" w:space="0" w:color="auto"/>
          </w:divBdr>
          <w:divsChild>
            <w:div w:id="821190674">
              <w:marLeft w:val="0"/>
              <w:marRight w:val="0"/>
              <w:marTop w:val="0"/>
              <w:marBottom w:val="0"/>
              <w:divBdr>
                <w:top w:val="none" w:sz="0" w:space="0" w:color="auto"/>
                <w:left w:val="none" w:sz="0" w:space="0" w:color="auto"/>
                <w:bottom w:val="none" w:sz="0" w:space="0" w:color="auto"/>
                <w:right w:val="none" w:sz="0" w:space="0" w:color="auto"/>
              </w:divBdr>
            </w:div>
          </w:divsChild>
        </w:div>
        <w:div w:id="741832361">
          <w:marLeft w:val="0"/>
          <w:marRight w:val="0"/>
          <w:marTop w:val="0"/>
          <w:marBottom w:val="0"/>
          <w:divBdr>
            <w:top w:val="none" w:sz="0" w:space="0" w:color="auto"/>
            <w:left w:val="none" w:sz="0" w:space="0" w:color="auto"/>
            <w:bottom w:val="none" w:sz="0" w:space="0" w:color="auto"/>
            <w:right w:val="none" w:sz="0" w:space="0" w:color="auto"/>
          </w:divBdr>
          <w:divsChild>
            <w:div w:id="240410218">
              <w:marLeft w:val="0"/>
              <w:marRight w:val="0"/>
              <w:marTop w:val="0"/>
              <w:marBottom w:val="0"/>
              <w:divBdr>
                <w:top w:val="none" w:sz="0" w:space="0" w:color="auto"/>
                <w:left w:val="none" w:sz="0" w:space="0" w:color="auto"/>
                <w:bottom w:val="none" w:sz="0" w:space="0" w:color="auto"/>
                <w:right w:val="none" w:sz="0" w:space="0" w:color="auto"/>
              </w:divBdr>
            </w:div>
          </w:divsChild>
        </w:div>
        <w:div w:id="782723335">
          <w:marLeft w:val="0"/>
          <w:marRight w:val="0"/>
          <w:marTop w:val="0"/>
          <w:marBottom w:val="0"/>
          <w:divBdr>
            <w:top w:val="none" w:sz="0" w:space="0" w:color="auto"/>
            <w:left w:val="none" w:sz="0" w:space="0" w:color="auto"/>
            <w:bottom w:val="none" w:sz="0" w:space="0" w:color="auto"/>
            <w:right w:val="none" w:sz="0" w:space="0" w:color="auto"/>
          </w:divBdr>
          <w:divsChild>
            <w:div w:id="1005983260">
              <w:marLeft w:val="0"/>
              <w:marRight w:val="0"/>
              <w:marTop w:val="0"/>
              <w:marBottom w:val="0"/>
              <w:divBdr>
                <w:top w:val="none" w:sz="0" w:space="0" w:color="auto"/>
                <w:left w:val="none" w:sz="0" w:space="0" w:color="auto"/>
                <w:bottom w:val="none" w:sz="0" w:space="0" w:color="auto"/>
                <w:right w:val="none" w:sz="0" w:space="0" w:color="auto"/>
              </w:divBdr>
            </w:div>
          </w:divsChild>
        </w:div>
        <w:div w:id="807207209">
          <w:marLeft w:val="0"/>
          <w:marRight w:val="0"/>
          <w:marTop w:val="0"/>
          <w:marBottom w:val="0"/>
          <w:divBdr>
            <w:top w:val="none" w:sz="0" w:space="0" w:color="auto"/>
            <w:left w:val="none" w:sz="0" w:space="0" w:color="auto"/>
            <w:bottom w:val="none" w:sz="0" w:space="0" w:color="auto"/>
            <w:right w:val="none" w:sz="0" w:space="0" w:color="auto"/>
          </w:divBdr>
          <w:divsChild>
            <w:div w:id="1856335247">
              <w:marLeft w:val="0"/>
              <w:marRight w:val="0"/>
              <w:marTop w:val="0"/>
              <w:marBottom w:val="0"/>
              <w:divBdr>
                <w:top w:val="none" w:sz="0" w:space="0" w:color="auto"/>
                <w:left w:val="none" w:sz="0" w:space="0" w:color="auto"/>
                <w:bottom w:val="none" w:sz="0" w:space="0" w:color="auto"/>
                <w:right w:val="none" w:sz="0" w:space="0" w:color="auto"/>
              </w:divBdr>
            </w:div>
          </w:divsChild>
        </w:div>
        <w:div w:id="825433086">
          <w:marLeft w:val="0"/>
          <w:marRight w:val="0"/>
          <w:marTop w:val="0"/>
          <w:marBottom w:val="0"/>
          <w:divBdr>
            <w:top w:val="none" w:sz="0" w:space="0" w:color="auto"/>
            <w:left w:val="none" w:sz="0" w:space="0" w:color="auto"/>
            <w:bottom w:val="none" w:sz="0" w:space="0" w:color="auto"/>
            <w:right w:val="none" w:sz="0" w:space="0" w:color="auto"/>
          </w:divBdr>
          <w:divsChild>
            <w:div w:id="808668210">
              <w:marLeft w:val="0"/>
              <w:marRight w:val="0"/>
              <w:marTop w:val="0"/>
              <w:marBottom w:val="0"/>
              <w:divBdr>
                <w:top w:val="none" w:sz="0" w:space="0" w:color="auto"/>
                <w:left w:val="none" w:sz="0" w:space="0" w:color="auto"/>
                <w:bottom w:val="none" w:sz="0" w:space="0" w:color="auto"/>
                <w:right w:val="none" w:sz="0" w:space="0" w:color="auto"/>
              </w:divBdr>
            </w:div>
          </w:divsChild>
        </w:div>
        <w:div w:id="855118087">
          <w:marLeft w:val="0"/>
          <w:marRight w:val="0"/>
          <w:marTop w:val="0"/>
          <w:marBottom w:val="0"/>
          <w:divBdr>
            <w:top w:val="none" w:sz="0" w:space="0" w:color="auto"/>
            <w:left w:val="none" w:sz="0" w:space="0" w:color="auto"/>
            <w:bottom w:val="none" w:sz="0" w:space="0" w:color="auto"/>
            <w:right w:val="none" w:sz="0" w:space="0" w:color="auto"/>
          </w:divBdr>
          <w:divsChild>
            <w:div w:id="1554927089">
              <w:marLeft w:val="0"/>
              <w:marRight w:val="0"/>
              <w:marTop w:val="0"/>
              <w:marBottom w:val="0"/>
              <w:divBdr>
                <w:top w:val="none" w:sz="0" w:space="0" w:color="auto"/>
                <w:left w:val="none" w:sz="0" w:space="0" w:color="auto"/>
                <w:bottom w:val="none" w:sz="0" w:space="0" w:color="auto"/>
                <w:right w:val="none" w:sz="0" w:space="0" w:color="auto"/>
              </w:divBdr>
            </w:div>
          </w:divsChild>
        </w:div>
        <w:div w:id="857353711">
          <w:marLeft w:val="0"/>
          <w:marRight w:val="0"/>
          <w:marTop w:val="0"/>
          <w:marBottom w:val="0"/>
          <w:divBdr>
            <w:top w:val="none" w:sz="0" w:space="0" w:color="auto"/>
            <w:left w:val="none" w:sz="0" w:space="0" w:color="auto"/>
            <w:bottom w:val="none" w:sz="0" w:space="0" w:color="auto"/>
            <w:right w:val="none" w:sz="0" w:space="0" w:color="auto"/>
          </w:divBdr>
          <w:divsChild>
            <w:div w:id="601453030">
              <w:marLeft w:val="0"/>
              <w:marRight w:val="0"/>
              <w:marTop w:val="0"/>
              <w:marBottom w:val="0"/>
              <w:divBdr>
                <w:top w:val="none" w:sz="0" w:space="0" w:color="auto"/>
                <w:left w:val="none" w:sz="0" w:space="0" w:color="auto"/>
                <w:bottom w:val="none" w:sz="0" w:space="0" w:color="auto"/>
                <w:right w:val="none" w:sz="0" w:space="0" w:color="auto"/>
              </w:divBdr>
            </w:div>
          </w:divsChild>
        </w:div>
        <w:div w:id="863980012">
          <w:marLeft w:val="0"/>
          <w:marRight w:val="0"/>
          <w:marTop w:val="0"/>
          <w:marBottom w:val="0"/>
          <w:divBdr>
            <w:top w:val="none" w:sz="0" w:space="0" w:color="auto"/>
            <w:left w:val="none" w:sz="0" w:space="0" w:color="auto"/>
            <w:bottom w:val="none" w:sz="0" w:space="0" w:color="auto"/>
            <w:right w:val="none" w:sz="0" w:space="0" w:color="auto"/>
          </w:divBdr>
          <w:divsChild>
            <w:div w:id="618145329">
              <w:marLeft w:val="0"/>
              <w:marRight w:val="0"/>
              <w:marTop w:val="0"/>
              <w:marBottom w:val="0"/>
              <w:divBdr>
                <w:top w:val="none" w:sz="0" w:space="0" w:color="auto"/>
                <w:left w:val="none" w:sz="0" w:space="0" w:color="auto"/>
                <w:bottom w:val="none" w:sz="0" w:space="0" w:color="auto"/>
                <w:right w:val="none" w:sz="0" w:space="0" w:color="auto"/>
              </w:divBdr>
            </w:div>
          </w:divsChild>
        </w:div>
        <w:div w:id="883099211">
          <w:marLeft w:val="0"/>
          <w:marRight w:val="0"/>
          <w:marTop w:val="0"/>
          <w:marBottom w:val="0"/>
          <w:divBdr>
            <w:top w:val="none" w:sz="0" w:space="0" w:color="auto"/>
            <w:left w:val="none" w:sz="0" w:space="0" w:color="auto"/>
            <w:bottom w:val="none" w:sz="0" w:space="0" w:color="auto"/>
            <w:right w:val="none" w:sz="0" w:space="0" w:color="auto"/>
          </w:divBdr>
          <w:divsChild>
            <w:div w:id="1467434804">
              <w:marLeft w:val="0"/>
              <w:marRight w:val="0"/>
              <w:marTop w:val="0"/>
              <w:marBottom w:val="0"/>
              <w:divBdr>
                <w:top w:val="none" w:sz="0" w:space="0" w:color="auto"/>
                <w:left w:val="none" w:sz="0" w:space="0" w:color="auto"/>
                <w:bottom w:val="none" w:sz="0" w:space="0" w:color="auto"/>
                <w:right w:val="none" w:sz="0" w:space="0" w:color="auto"/>
              </w:divBdr>
            </w:div>
          </w:divsChild>
        </w:div>
        <w:div w:id="883560443">
          <w:marLeft w:val="0"/>
          <w:marRight w:val="0"/>
          <w:marTop w:val="0"/>
          <w:marBottom w:val="0"/>
          <w:divBdr>
            <w:top w:val="none" w:sz="0" w:space="0" w:color="auto"/>
            <w:left w:val="none" w:sz="0" w:space="0" w:color="auto"/>
            <w:bottom w:val="none" w:sz="0" w:space="0" w:color="auto"/>
            <w:right w:val="none" w:sz="0" w:space="0" w:color="auto"/>
          </w:divBdr>
          <w:divsChild>
            <w:div w:id="418986453">
              <w:marLeft w:val="0"/>
              <w:marRight w:val="0"/>
              <w:marTop w:val="0"/>
              <w:marBottom w:val="0"/>
              <w:divBdr>
                <w:top w:val="none" w:sz="0" w:space="0" w:color="auto"/>
                <w:left w:val="none" w:sz="0" w:space="0" w:color="auto"/>
                <w:bottom w:val="none" w:sz="0" w:space="0" w:color="auto"/>
                <w:right w:val="none" w:sz="0" w:space="0" w:color="auto"/>
              </w:divBdr>
            </w:div>
          </w:divsChild>
        </w:div>
        <w:div w:id="887567231">
          <w:marLeft w:val="0"/>
          <w:marRight w:val="0"/>
          <w:marTop w:val="0"/>
          <w:marBottom w:val="0"/>
          <w:divBdr>
            <w:top w:val="none" w:sz="0" w:space="0" w:color="auto"/>
            <w:left w:val="none" w:sz="0" w:space="0" w:color="auto"/>
            <w:bottom w:val="none" w:sz="0" w:space="0" w:color="auto"/>
            <w:right w:val="none" w:sz="0" w:space="0" w:color="auto"/>
          </w:divBdr>
          <w:divsChild>
            <w:div w:id="2144535624">
              <w:marLeft w:val="0"/>
              <w:marRight w:val="0"/>
              <w:marTop w:val="0"/>
              <w:marBottom w:val="0"/>
              <w:divBdr>
                <w:top w:val="none" w:sz="0" w:space="0" w:color="auto"/>
                <w:left w:val="none" w:sz="0" w:space="0" w:color="auto"/>
                <w:bottom w:val="none" w:sz="0" w:space="0" w:color="auto"/>
                <w:right w:val="none" w:sz="0" w:space="0" w:color="auto"/>
              </w:divBdr>
            </w:div>
          </w:divsChild>
        </w:div>
        <w:div w:id="888303218">
          <w:marLeft w:val="0"/>
          <w:marRight w:val="0"/>
          <w:marTop w:val="0"/>
          <w:marBottom w:val="0"/>
          <w:divBdr>
            <w:top w:val="none" w:sz="0" w:space="0" w:color="auto"/>
            <w:left w:val="none" w:sz="0" w:space="0" w:color="auto"/>
            <w:bottom w:val="none" w:sz="0" w:space="0" w:color="auto"/>
            <w:right w:val="none" w:sz="0" w:space="0" w:color="auto"/>
          </w:divBdr>
          <w:divsChild>
            <w:div w:id="2102602192">
              <w:marLeft w:val="0"/>
              <w:marRight w:val="0"/>
              <w:marTop w:val="0"/>
              <w:marBottom w:val="0"/>
              <w:divBdr>
                <w:top w:val="none" w:sz="0" w:space="0" w:color="auto"/>
                <w:left w:val="none" w:sz="0" w:space="0" w:color="auto"/>
                <w:bottom w:val="none" w:sz="0" w:space="0" w:color="auto"/>
                <w:right w:val="none" w:sz="0" w:space="0" w:color="auto"/>
              </w:divBdr>
            </w:div>
          </w:divsChild>
        </w:div>
        <w:div w:id="902982845">
          <w:marLeft w:val="0"/>
          <w:marRight w:val="0"/>
          <w:marTop w:val="0"/>
          <w:marBottom w:val="0"/>
          <w:divBdr>
            <w:top w:val="none" w:sz="0" w:space="0" w:color="auto"/>
            <w:left w:val="none" w:sz="0" w:space="0" w:color="auto"/>
            <w:bottom w:val="none" w:sz="0" w:space="0" w:color="auto"/>
            <w:right w:val="none" w:sz="0" w:space="0" w:color="auto"/>
          </w:divBdr>
          <w:divsChild>
            <w:div w:id="12004807">
              <w:marLeft w:val="0"/>
              <w:marRight w:val="0"/>
              <w:marTop w:val="0"/>
              <w:marBottom w:val="0"/>
              <w:divBdr>
                <w:top w:val="none" w:sz="0" w:space="0" w:color="auto"/>
                <w:left w:val="none" w:sz="0" w:space="0" w:color="auto"/>
                <w:bottom w:val="none" w:sz="0" w:space="0" w:color="auto"/>
                <w:right w:val="none" w:sz="0" w:space="0" w:color="auto"/>
              </w:divBdr>
            </w:div>
          </w:divsChild>
        </w:div>
        <w:div w:id="957687005">
          <w:marLeft w:val="0"/>
          <w:marRight w:val="0"/>
          <w:marTop w:val="0"/>
          <w:marBottom w:val="0"/>
          <w:divBdr>
            <w:top w:val="none" w:sz="0" w:space="0" w:color="auto"/>
            <w:left w:val="none" w:sz="0" w:space="0" w:color="auto"/>
            <w:bottom w:val="none" w:sz="0" w:space="0" w:color="auto"/>
            <w:right w:val="none" w:sz="0" w:space="0" w:color="auto"/>
          </w:divBdr>
          <w:divsChild>
            <w:div w:id="330529085">
              <w:marLeft w:val="0"/>
              <w:marRight w:val="0"/>
              <w:marTop w:val="0"/>
              <w:marBottom w:val="0"/>
              <w:divBdr>
                <w:top w:val="none" w:sz="0" w:space="0" w:color="auto"/>
                <w:left w:val="none" w:sz="0" w:space="0" w:color="auto"/>
                <w:bottom w:val="none" w:sz="0" w:space="0" w:color="auto"/>
                <w:right w:val="none" w:sz="0" w:space="0" w:color="auto"/>
              </w:divBdr>
            </w:div>
          </w:divsChild>
        </w:div>
        <w:div w:id="998388649">
          <w:marLeft w:val="0"/>
          <w:marRight w:val="0"/>
          <w:marTop w:val="0"/>
          <w:marBottom w:val="0"/>
          <w:divBdr>
            <w:top w:val="none" w:sz="0" w:space="0" w:color="auto"/>
            <w:left w:val="none" w:sz="0" w:space="0" w:color="auto"/>
            <w:bottom w:val="none" w:sz="0" w:space="0" w:color="auto"/>
            <w:right w:val="none" w:sz="0" w:space="0" w:color="auto"/>
          </w:divBdr>
          <w:divsChild>
            <w:div w:id="1617061103">
              <w:marLeft w:val="0"/>
              <w:marRight w:val="0"/>
              <w:marTop w:val="0"/>
              <w:marBottom w:val="0"/>
              <w:divBdr>
                <w:top w:val="none" w:sz="0" w:space="0" w:color="auto"/>
                <w:left w:val="none" w:sz="0" w:space="0" w:color="auto"/>
                <w:bottom w:val="none" w:sz="0" w:space="0" w:color="auto"/>
                <w:right w:val="none" w:sz="0" w:space="0" w:color="auto"/>
              </w:divBdr>
            </w:div>
          </w:divsChild>
        </w:div>
        <w:div w:id="1005405420">
          <w:marLeft w:val="0"/>
          <w:marRight w:val="0"/>
          <w:marTop w:val="0"/>
          <w:marBottom w:val="0"/>
          <w:divBdr>
            <w:top w:val="none" w:sz="0" w:space="0" w:color="auto"/>
            <w:left w:val="none" w:sz="0" w:space="0" w:color="auto"/>
            <w:bottom w:val="none" w:sz="0" w:space="0" w:color="auto"/>
            <w:right w:val="none" w:sz="0" w:space="0" w:color="auto"/>
          </w:divBdr>
          <w:divsChild>
            <w:div w:id="1370491863">
              <w:marLeft w:val="0"/>
              <w:marRight w:val="0"/>
              <w:marTop w:val="0"/>
              <w:marBottom w:val="0"/>
              <w:divBdr>
                <w:top w:val="none" w:sz="0" w:space="0" w:color="auto"/>
                <w:left w:val="none" w:sz="0" w:space="0" w:color="auto"/>
                <w:bottom w:val="none" w:sz="0" w:space="0" w:color="auto"/>
                <w:right w:val="none" w:sz="0" w:space="0" w:color="auto"/>
              </w:divBdr>
            </w:div>
          </w:divsChild>
        </w:div>
        <w:div w:id="1010185263">
          <w:marLeft w:val="0"/>
          <w:marRight w:val="0"/>
          <w:marTop w:val="0"/>
          <w:marBottom w:val="0"/>
          <w:divBdr>
            <w:top w:val="none" w:sz="0" w:space="0" w:color="auto"/>
            <w:left w:val="none" w:sz="0" w:space="0" w:color="auto"/>
            <w:bottom w:val="none" w:sz="0" w:space="0" w:color="auto"/>
            <w:right w:val="none" w:sz="0" w:space="0" w:color="auto"/>
          </w:divBdr>
          <w:divsChild>
            <w:div w:id="586814420">
              <w:marLeft w:val="0"/>
              <w:marRight w:val="0"/>
              <w:marTop w:val="0"/>
              <w:marBottom w:val="0"/>
              <w:divBdr>
                <w:top w:val="none" w:sz="0" w:space="0" w:color="auto"/>
                <w:left w:val="none" w:sz="0" w:space="0" w:color="auto"/>
                <w:bottom w:val="none" w:sz="0" w:space="0" w:color="auto"/>
                <w:right w:val="none" w:sz="0" w:space="0" w:color="auto"/>
              </w:divBdr>
            </w:div>
          </w:divsChild>
        </w:div>
        <w:div w:id="1029648476">
          <w:marLeft w:val="0"/>
          <w:marRight w:val="0"/>
          <w:marTop w:val="0"/>
          <w:marBottom w:val="0"/>
          <w:divBdr>
            <w:top w:val="none" w:sz="0" w:space="0" w:color="auto"/>
            <w:left w:val="none" w:sz="0" w:space="0" w:color="auto"/>
            <w:bottom w:val="none" w:sz="0" w:space="0" w:color="auto"/>
            <w:right w:val="none" w:sz="0" w:space="0" w:color="auto"/>
          </w:divBdr>
          <w:divsChild>
            <w:div w:id="2030720878">
              <w:marLeft w:val="0"/>
              <w:marRight w:val="0"/>
              <w:marTop w:val="0"/>
              <w:marBottom w:val="0"/>
              <w:divBdr>
                <w:top w:val="none" w:sz="0" w:space="0" w:color="auto"/>
                <w:left w:val="none" w:sz="0" w:space="0" w:color="auto"/>
                <w:bottom w:val="none" w:sz="0" w:space="0" w:color="auto"/>
                <w:right w:val="none" w:sz="0" w:space="0" w:color="auto"/>
              </w:divBdr>
            </w:div>
          </w:divsChild>
        </w:div>
        <w:div w:id="1059212180">
          <w:marLeft w:val="0"/>
          <w:marRight w:val="0"/>
          <w:marTop w:val="0"/>
          <w:marBottom w:val="0"/>
          <w:divBdr>
            <w:top w:val="none" w:sz="0" w:space="0" w:color="auto"/>
            <w:left w:val="none" w:sz="0" w:space="0" w:color="auto"/>
            <w:bottom w:val="none" w:sz="0" w:space="0" w:color="auto"/>
            <w:right w:val="none" w:sz="0" w:space="0" w:color="auto"/>
          </w:divBdr>
          <w:divsChild>
            <w:div w:id="431827082">
              <w:marLeft w:val="0"/>
              <w:marRight w:val="0"/>
              <w:marTop w:val="0"/>
              <w:marBottom w:val="0"/>
              <w:divBdr>
                <w:top w:val="none" w:sz="0" w:space="0" w:color="auto"/>
                <w:left w:val="none" w:sz="0" w:space="0" w:color="auto"/>
                <w:bottom w:val="none" w:sz="0" w:space="0" w:color="auto"/>
                <w:right w:val="none" w:sz="0" w:space="0" w:color="auto"/>
              </w:divBdr>
            </w:div>
          </w:divsChild>
        </w:div>
        <w:div w:id="1059330202">
          <w:marLeft w:val="0"/>
          <w:marRight w:val="0"/>
          <w:marTop w:val="0"/>
          <w:marBottom w:val="0"/>
          <w:divBdr>
            <w:top w:val="none" w:sz="0" w:space="0" w:color="auto"/>
            <w:left w:val="none" w:sz="0" w:space="0" w:color="auto"/>
            <w:bottom w:val="none" w:sz="0" w:space="0" w:color="auto"/>
            <w:right w:val="none" w:sz="0" w:space="0" w:color="auto"/>
          </w:divBdr>
          <w:divsChild>
            <w:div w:id="934363529">
              <w:marLeft w:val="0"/>
              <w:marRight w:val="0"/>
              <w:marTop w:val="0"/>
              <w:marBottom w:val="0"/>
              <w:divBdr>
                <w:top w:val="none" w:sz="0" w:space="0" w:color="auto"/>
                <w:left w:val="none" w:sz="0" w:space="0" w:color="auto"/>
                <w:bottom w:val="none" w:sz="0" w:space="0" w:color="auto"/>
                <w:right w:val="none" w:sz="0" w:space="0" w:color="auto"/>
              </w:divBdr>
            </w:div>
          </w:divsChild>
        </w:div>
        <w:div w:id="1089233191">
          <w:marLeft w:val="0"/>
          <w:marRight w:val="0"/>
          <w:marTop w:val="0"/>
          <w:marBottom w:val="0"/>
          <w:divBdr>
            <w:top w:val="none" w:sz="0" w:space="0" w:color="auto"/>
            <w:left w:val="none" w:sz="0" w:space="0" w:color="auto"/>
            <w:bottom w:val="none" w:sz="0" w:space="0" w:color="auto"/>
            <w:right w:val="none" w:sz="0" w:space="0" w:color="auto"/>
          </w:divBdr>
          <w:divsChild>
            <w:div w:id="1332374654">
              <w:marLeft w:val="0"/>
              <w:marRight w:val="0"/>
              <w:marTop w:val="0"/>
              <w:marBottom w:val="0"/>
              <w:divBdr>
                <w:top w:val="none" w:sz="0" w:space="0" w:color="auto"/>
                <w:left w:val="none" w:sz="0" w:space="0" w:color="auto"/>
                <w:bottom w:val="none" w:sz="0" w:space="0" w:color="auto"/>
                <w:right w:val="none" w:sz="0" w:space="0" w:color="auto"/>
              </w:divBdr>
            </w:div>
          </w:divsChild>
        </w:div>
        <w:div w:id="1097948257">
          <w:marLeft w:val="0"/>
          <w:marRight w:val="0"/>
          <w:marTop w:val="0"/>
          <w:marBottom w:val="0"/>
          <w:divBdr>
            <w:top w:val="none" w:sz="0" w:space="0" w:color="auto"/>
            <w:left w:val="none" w:sz="0" w:space="0" w:color="auto"/>
            <w:bottom w:val="none" w:sz="0" w:space="0" w:color="auto"/>
            <w:right w:val="none" w:sz="0" w:space="0" w:color="auto"/>
          </w:divBdr>
          <w:divsChild>
            <w:div w:id="507670654">
              <w:marLeft w:val="0"/>
              <w:marRight w:val="0"/>
              <w:marTop w:val="0"/>
              <w:marBottom w:val="0"/>
              <w:divBdr>
                <w:top w:val="none" w:sz="0" w:space="0" w:color="auto"/>
                <w:left w:val="none" w:sz="0" w:space="0" w:color="auto"/>
                <w:bottom w:val="none" w:sz="0" w:space="0" w:color="auto"/>
                <w:right w:val="none" w:sz="0" w:space="0" w:color="auto"/>
              </w:divBdr>
            </w:div>
          </w:divsChild>
        </w:div>
        <w:div w:id="1106072417">
          <w:marLeft w:val="0"/>
          <w:marRight w:val="0"/>
          <w:marTop w:val="0"/>
          <w:marBottom w:val="0"/>
          <w:divBdr>
            <w:top w:val="none" w:sz="0" w:space="0" w:color="auto"/>
            <w:left w:val="none" w:sz="0" w:space="0" w:color="auto"/>
            <w:bottom w:val="none" w:sz="0" w:space="0" w:color="auto"/>
            <w:right w:val="none" w:sz="0" w:space="0" w:color="auto"/>
          </w:divBdr>
          <w:divsChild>
            <w:div w:id="707678719">
              <w:marLeft w:val="0"/>
              <w:marRight w:val="0"/>
              <w:marTop w:val="0"/>
              <w:marBottom w:val="0"/>
              <w:divBdr>
                <w:top w:val="none" w:sz="0" w:space="0" w:color="auto"/>
                <w:left w:val="none" w:sz="0" w:space="0" w:color="auto"/>
                <w:bottom w:val="none" w:sz="0" w:space="0" w:color="auto"/>
                <w:right w:val="none" w:sz="0" w:space="0" w:color="auto"/>
              </w:divBdr>
            </w:div>
          </w:divsChild>
        </w:div>
        <w:div w:id="1152019422">
          <w:marLeft w:val="0"/>
          <w:marRight w:val="0"/>
          <w:marTop w:val="0"/>
          <w:marBottom w:val="0"/>
          <w:divBdr>
            <w:top w:val="none" w:sz="0" w:space="0" w:color="auto"/>
            <w:left w:val="none" w:sz="0" w:space="0" w:color="auto"/>
            <w:bottom w:val="none" w:sz="0" w:space="0" w:color="auto"/>
            <w:right w:val="none" w:sz="0" w:space="0" w:color="auto"/>
          </w:divBdr>
          <w:divsChild>
            <w:div w:id="434790649">
              <w:marLeft w:val="0"/>
              <w:marRight w:val="0"/>
              <w:marTop w:val="0"/>
              <w:marBottom w:val="0"/>
              <w:divBdr>
                <w:top w:val="none" w:sz="0" w:space="0" w:color="auto"/>
                <w:left w:val="none" w:sz="0" w:space="0" w:color="auto"/>
                <w:bottom w:val="none" w:sz="0" w:space="0" w:color="auto"/>
                <w:right w:val="none" w:sz="0" w:space="0" w:color="auto"/>
              </w:divBdr>
            </w:div>
          </w:divsChild>
        </w:div>
        <w:div w:id="1185246470">
          <w:marLeft w:val="0"/>
          <w:marRight w:val="0"/>
          <w:marTop w:val="0"/>
          <w:marBottom w:val="0"/>
          <w:divBdr>
            <w:top w:val="none" w:sz="0" w:space="0" w:color="auto"/>
            <w:left w:val="none" w:sz="0" w:space="0" w:color="auto"/>
            <w:bottom w:val="none" w:sz="0" w:space="0" w:color="auto"/>
            <w:right w:val="none" w:sz="0" w:space="0" w:color="auto"/>
          </w:divBdr>
          <w:divsChild>
            <w:div w:id="1017075546">
              <w:marLeft w:val="0"/>
              <w:marRight w:val="0"/>
              <w:marTop w:val="0"/>
              <w:marBottom w:val="0"/>
              <w:divBdr>
                <w:top w:val="none" w:sz="0" w:space="0" w:color="auto"/>
                <w:left w:val="none" w:sz="0" w:space="0" w:color="auto"/>
                <w:bottom w:val="none" w:sz="0" w:space="0" w:color="auto"/>
                <w:right w:val="none" w:sz="0" w:space="0" w:color="auto"/>
              </w:divBdr>
            </w:div>
          </w:divsChild>
        </w:div>
        <w:div w:id="1194804224">
          <w:marLeft w:val="0"/>
          <w:marRight w:val="0"/>
          <w:marTop w:val="0"/>
          <w:marBottom w:val="0"/>
          <w:divBdr>
            <w:top w:val="none" w:sz="0" w:space="0" w:color="auto"/>
            <w:left w:val="none" w:sz="0" w:space="0" w:color="auto"/>
            <w:bottom w:val="none" w:sz="0" w:space="0" w:color="auto"/>
            <w:right w:val="none" w:sz="0" w:space="0" w:color="auto"/>
          </w:divBdr>
          <w:divsChild>
            <w:div w:id="1635602966">
              <w:marLeft w:val="0"/>
              <w:marRight w:val="0"/>
              <w:marTop w:val="0"/>
              <w:marBottom w:val="0"/>
              <w:divBdr>
                <w:top w:val="none" w:sz="0" w:space="0" w:color="auto"/>
                <w:left w:val="none" w:sz="0" w:space="0" w:color="auto"/>
                <w:bottom w:val="none" w:sz="0" w:space="0" w:color="auto"/>
                <w:right w:val="none" w:sz="0" w:space="0" w:color="auto"/>
              </w:divBdr>
            </w:div>
          </w:divsChild>
        </w:div>
        <w:div w:id="1210530691">
          <w:marLeft w:val="0"/>
          <w:marRight w:val="0"/>
          <w:marTop w:val="0"/>
          <w:marBottom w:val="0"/>
          <w:divBdr>
            <w:top w:val="none" w:sz="0" w:space="0" w:color="auto"/>
            <w:left w:val="none" w:sz="0" w:space="0" w:color="auto"/>
            <w:bottom w:val="none" w:sz="0" w:space="0" w:color="auto"/>
            <w:right w:val="none" w:sz="0" w:space="0" w:color="auto"/>
          </w:divBdr>
          <w:divsChild>
            <w:div w:id="10381845">
              <w:marLeft w:val="0"/>
              <w:marRight w:val="0"/>
              <w:marTop w:val="0"/>
              <w:marBottom w:val="0"/>
              <w:divBdr>
                <w:top w:val="none" w:sz="0" w:space="0" w:color="auto"/>
                <w:left w:val="none" w:sz="0" w:space="0" w:color="auto"/>
                <w:bottom w:val="none" w:sz="0" w:space="0" w:color="auto"/>
                <w:right w:val="none" w:sz="0" w:space="0" w:color="auto"/>
              </w:divBdr>
            </w:div>
          </w:divsChild>
        </w:div>
        <w:div w:id="1270237143">
          <w:marLeft w:val="0"/>
          <w:marRight w:val="0"/>
          <w:marTop w:val="0"/>
          <w:marBottom w:val="0"/>
          <w:divBdr>
            <w:top w:val="none" w:sz="0" w:space="0" w:color="auto"/>
            <w:left w:val="none" w:sz="0" w:space="0" w:color="auto"/>
            <w:bottom w:val="none" w:sz="0" w:space="0" w:color="auto"/>
            <w:right w:val="none" w:sz="0" w:space="0" w:color="auto"/>
          </w:divBdr>
          <w:divsChild>
            <w:div w:id="1786730320">
              <w:marLeft w:val="0"/>
              <w:marRight w:val="0"/>
              <w:marTop w:val="0"/>
              <w:marBottom w:val="0"/>
              <w:divBdr>
                <w:top w:val="none" w:sz="0" w:space="0" w:color="auto"/>
                <w:left w:val="none" w:sz="0" w:space="0" w:color="auto"/>
                <w:bottom w:val="none" w:sz="0" w:space="0" w:color="auto"/>
                <w:right w:val="none" w:sz="0" w:space="0" w:color="auto"/>
              </w:divBdr>
            </w:div>
          </w:divsChild>
        </w:div>
        <w:div w:id="1285430200">
          <w:marLeft w:val="0"/>
          <w:marRight w:val="0"/>
          <w:marTop w:val="0"/>
          <w:marBottom w:val="0"/>
          <w:divBdr>
            <w:top w:val="none" w:sz="0" w:space="0" w:color="auto"/>
            <w:left w:val="none" w:sz="0" w:space="0" w:color="auto"/>
            <w:bottom w:val="none" w:sz="0" w:space="0" w:color="auto"/>
            <w:right w:val="none" w:sz="0" w:space="0" w:color="auto"/>
          </w:divBdr>
          <w:divsChild>
            <w:div w:id="809175856">
              <w:marLeft w:val="0"/>
              <w:marRight w:val="0"/>
              <w:marTop w:val="0"/>
              <w:marBottom w:val="0"/>
              <w:divBdr>
                <w:top w:val="none" w:sz="0" w:space="0" w:color="auto"/>
                <w:left w:val="none" w:sz="0" w:space="0" w:color="auto"/>
                <w:bottom w:val="none" w:sz="0" w:space="0" w:color="auto"/>
                <w:right w:val="none" w:sz="0" w:space="0" w:color="auto"/>
              </w:divBdr>
            </w:div>
          </w:divsChild>
        </w:div>
        <w:div w:id="1330331436">
          <w:marLeft w:val="0"/>
          <w:marRight w:val="0"/>
          <w:marTop w:val="0"/>
          <w:marBottom w:val="0"/>
          <w:divBdr>
            <w:top w:val="none" w:sz="0" w:space="0" w:color="auto"/>
            <w:left w:val="none" w:sz="0" w:space="0" w:color="auto"/>
            <w:bottom w:val="none" w:sz="0" w:space="0" w:color="auto"/>
            <w:right w:val="none" w:sz="0" w:space="0" w:color="auto"/>
          </w:divBdr>
          <w:divsChild>
            <w:div w:id="946734970">
              <w:marLeft w:val="0"/>
              <w:marRight w:val="0"/>
              <w:marTop w:val="0"/>
              <w:marBottom w:val="0"/>
              <w:divBdr>
                <w:top w:val="none" w:sz="0" w:space="0" w:color="auto"/>
                <w:left w:val="none" w:sz="0" w:space="0" w:color="auto"/>
                <w:bottom w:val="none" w:sz="0" w:space="0" w:color="auto"/>
                <w:right w:val="none" w:sz="0" w:space="0" w:color="auto"/>
              </w:divBdr>
            </w:div>
          </w:divsChild>
        </w:div>
        <w:div w:id="1370566202">
          <w:marLeft w:val="0"/>
          <w:marRight w:val="0"/>
          <w:marTop w:val="0"/>
          <w:marBottom w:val="0"/>
          <w:divBdr>
            <w:top w:val="none" w:sz="0" w:space="0" w:color="auto"/>
            <w:left w:val="none" w:sz="0" w:space="0" w:color="auto"/>
            <w:bottom w:val="none" w:sz="0" w:space="0" w:color="auto"/>
            <w:right w:val="none" w:sz="0" w:space="0" w:color="auto"/>
          </w:divBdr>
          <w:divsChild>
            <w:div w:id="632947184">
              <w:marLeft w:val="0"/>
              <w:marRight w:val="0"/>
              <w:marTop w:val="0"/>
              <w:marBottom w:val="0"/>
              <w:divBdr>
                <w:top w:val="none" w:sz="0" w:space="0" w:color="auto"/>
                <w:left w:val="none" w:sz="0" w:space="0" w:color="auto"/>
                <w:bottom w:val="none" w:sz="0" w:space="0" w:color="auto"/>
                <w:right w:val="none" w:sz="0" w:space="0" w:color="auto"/>
              </w:divBdr>
            </w:div>
          </w:divsChild>
        </w:div>
        <w:div w:id="1504197110">
          <w:marLeft w:val="0"/>
          <w:marRight w:val="0"/>
          <w:marTop w:val="0"/>
          <w:marBottom w:val="0"/>
          <w:divBdr>
            <w:top w:val="none" w:sz="0" w:space="0" w:color="auto"/>
            <w:left w:val="none" w:sz="0" w:space="0" w:color="auto"/>
            <w:bottom w:val="none" w:sz="0" w:space="0" w:color="auto"/>
            <w:right w:val="none" w:sz="0" w:space="0" w:color="auto"/>
          </w:divBdr>
          <w:divsChild>
            <w:div w:id="2028168168">
              <w:marLeft w:val="0"/>
              <w:marRight w:val="0"/>
              <w:marTop w:val="0"/>
              <w:marBottom w:val="0"/>
              <w:divBdr>
                <w:top w:val="none" w:sz="0" w:space="0" w:color="auto"/>
                <w:left w:val="none" w:sz="0" w:space="0" w:color="auto"/>
                <w:bottom w:val="none" w:sz="0" w:space="0" w:color="auto"/>
                <w:right w:val="none" w:sz="0" w:space="0" w:color="auto"/>
              </w:divBdr>
            </w:div>
          </w:divsChild>
        </w:div>
        <w:div w:id="1548300532">
          <w:marLeft w:val="0"/>
          <w:marRight w:val="0"/>
          <w:marTop w:val="0"/>
          <w:marBottom w:val="0"/>
          <w:divBdr>
            <w:top w:val="none" w:sz="0" w:space="0" w:color="auto"/>
            <w:left w:val="none" w:sz="0" w:space="0" w:color="auto"/>
            <w:bottom w:val="none" w:sz="0" w:space="0" w:color="auto"/>
            <w:right w:val="none" w:sz="0" w:space="0" w:color="auto"/>
          </w:divBdr>
          <w:divsChild>
            <w:div w:id="843325151">
              <w:marLeft w:val="0"/>
              <w:marRight w:val="0"/>
              <w:marTop w:val="0"/>
              <w:marBottom w:val="0"/>
              <w:divBdr>
                <w:top w:val="none" w:sz="0" w:space="0" w:color="auto"/>
                <w:left w:val="none" w:sz="0" w:space="0" w:color="auto"/>
                <w:bottom w:val="none" w:sz="0" w:space="0" w:color="auto"/>
                <w:right w:val="none" w:sz="0" w:space="0" w:color="auto"/>
              </w:divBdr>
            </w:div>
          </w:divsChild>
        </w:div>
        <w:div w:id="1550414424">
          <w:marLeft w:val="0"/>
          <w:marRight w:val="0"/>
          <w:marTop w:val="0"/>
          <w:marBottom w:val="0"/>
          <w:divBdr>
            <w:top w:val="none" w:sz="0" w:space="0" w:color="auto"/>
            <w:left w:val="none" w:sz="0" w:space="0" w:color="auto"/>
            <w:bottom w:val="none" w:sz="0" w:space="0" w:color="auto"/>
            <w:right w:val="none" w:sz="0" w:space="0" w:color="auto"/>
          </w:divBdr>
          <w:divsChild>
            <w:div w:id="584341943">
              <w:marLeft w:val="0"/>
              <w:marRight w:val="0"/>
              <w:marTop w:val="0"/>
              <w:marBottom w:val="0"/>
              <w:divBdr>
                <w:top w:val="none" w:sz="0" w:space="0" w:color="auto"/>
                <w:left w:val="none" w:sz="0" w:space="0" w:color="auto"/>
                <w:bottom w:val="none" w:sz="0" w:space="0" w:color="auto"/>
                <w:right w:val="none" w:sz="0" w:space="0" w:color="auto"/>
              </w:divBdr>
            </w:div>
          </w:divsChild>
        </w:div>
        <w:div w:id="1560359762">
          <w:marLeft w:val="0"/>
          <w:marRight w:val="0"/>
          <w:marTop w:val="0"/>
          <w:marBottom w:val="0"/>
          <w:divBdr>
            <w:top w:val="none" w:sz="0" w:space="0" w:color="auto"/>
            <w:left w:val="none" w:sz="0" w:space="0" w:color="auto"/>
            <w:bottom w:val="none" w:sz="0" w:space="0" w:color="auto"/>
            <w:right w:val="none" w:sz="0" w:space="0" w:color="auto"/>
          </w:divBdr>
          <w:divsChild>
            <w:div w:id="250969963">
              <w:marLeft w:val="0"/>
              <w:marRight w:val="0"/>
              <w:marTop w:val="0"/>
              <w:marBottom w:val="0"/>
              <w:divBdr>
                <w:top w:val="none" w:sz="0" w:space="0" w:color="auto"/>
                <w:left w:val="none" w:sz="0" w:space="0" w:color="auto"/>
                <w:bottom w:val="none" w:sz="0" w:space="0" w:color="auto"/>
                <w:right w:val="none" w:sz="0" w:space="0" w:color="auto"/>
              </w:divBdr>
            </w:div>
          </w:divsChild>
        </w:div>
        <w:div w:id="1563982921">
          <w:marLeft w:val="0"/>
          <w:marRight w:val="0"/>
          <w:marTop w:val="0"/>
          <w:marBottom w:val="0"/>
          <w:divBdr>
            <w:top w:val="none" w:sz="0" w:space="0" w:color="auto"/>
            <w:left w:val="none" w:sz="0" w:space="0" w:color="auto"/>
            <w:bottom w:val="none" w:sz="0" w:space="0" w:color="auto"/>
            <w:right w:val="none" w:sz="0" w:space="0" w:color="auto"/>
          </w:divBdr>
          <w:divsChild>
            <w:div w:id="1621498651">
              <w:marLeft w:val="0"/>
              <w:marRight w:val="0"/>
              <w:marTop w:val="0"/>
              <w:marBottom w:val="0"/>
              <w:divBdr>
                <w:top w:val="none" w:sz="0" w:space="0" w:color="auto"/>
                <w:left w:val="none" w:sz="0" w:space="0" w:color="auto"/>
                <w:bottom w:val="none" w:sz="0" w:space="0" w:color="auto"/>
                <w:right w:val="none" w:sz="0" w:space="0" w:color="auto"/>
              </w:divBdr>
            </w:div>
          </w:divsChild>
        </w:div>
        <w:div w:id="1578856693">
          <w:marLeft w:val="0"/>
          <w:marRight w:val="0"/>
          <w:marTop w:val="0"/>
          <w:marBottom w:val="0"/>
          <w:divBdr>
            <w:top w:val="none" w:sz="0" w:space="0" w:color="auto"/>
            <w:left w:val="none" w:sz="0" w:space="0" w:color="auto"/>
            <w:bottom w:val="none" w:sz="0" w:space="0" w:color="auto"/>
            <w:right w:val="none" w:sz="0" w:space="0" w:color="auto"/>
          </w:divBdr>
          <w:divsChild>
            <w:div w:id="1894926884">
              <w:marLeft w:val="0"/>
              <w:marRight w:val="0"/>
              <w:marTop w:val="0"/>
              <w:marBottom w:val="0"/>
              <w:divBdr>
                <w:top w:val="none" w:sz="0" w:space="0" w:color="auto"/>
                <w:left w:val="none" w:sz="0" w:space="0" w:color="auto"/>
                <w:bottom w:val="none" w:sz="0" w:space="0" w:color="auto"/>
                <w:right w:val="none" w:sz="0" w:space="0" w:color="auto"/>
              </w:divBdr>
            </w:div>
          </w:divsChild>
        </w:div>
        <w:div w:id="1604994076">
          <w:marLeft w:val="0"/>
          <w:marRight w:val="0"/>
          <w:marTop w:val="0"/>
          <w:marBottom w:val="0"/>
          <w:divBdr>
            <w:top w:val="none" w:sz="0" w:space="0" w:color="auto"/>
            <w:left w:val="none" w:sz="0" w:space="0" w:color="auto"/>
            <w:bottom w:val="none" w:sz="0" w:space="0" w:color="auto"/>
            <w:right w:val="none" w:sz="0" w:space="0" w:color="auto"/>
          </w:divBdr>
          <w:divsChild>
            <w:div w:id="220598626">
              <w:marLeft w:val="0"/>
              <w:marRight w:val="0"/>
              <w:marTop w:val="0"/>
              <w:marBottom w:val="0"/>
              <w:divBdr>
                <w:top w:val="none" w:sz="0" w:space="0" w:color="auto"/>
                <w:left w:val="none" w:sz="0" w:space="0" w:color="auto"/>
                <w:bottom w:val="none" w:sz="0" w:space="0" w:color="auto"/>
                <w:right w:val="none" w:sz="0" w:space="0" w:color="auto"/>
              </w:divBdr>
            </w:div>
          </w:divsChild>
        </w:div>
        <w:div w:id="1663972705">
          <w:marLeft w:val="0"/>
          <w:marRight w:val="0"/>
          <w:marTop w:val="0"/>
          <w:marBottom w:val="0"/>
          <w:divBdr>
            <w:top w:val="none" w:sz="0" w:space="0" w:color="auto"/>
            <w:left w:val="none" w:sz="0" w:space="0" w:color="auto"/>
            <w:bottom w:val="none" w:sz="0" w:space="0" w:color="auto"/>
            <w:right w:val="none" w:sz="0" w:space="0" w:color="auto"/>
          </w:divBdr>
          <w:divsChild>
            <w:div w:id="748425603">
              <w:marLeft w:val="0"/>
              <w:marRight w:val="0"/>
              <w:marTop w:val="0"/>
              <w:marBottom w:val="0"/>
              <w:divBdr>
                <w:top w:val="none" w:sz="0" w:space="0" w:color="auto"/>
                <w:left w:val="none" w:sz="0" w:space="0" w:color="auto"/>
                <w:bottom w:val="none" w:sz="0" w:space="0" w:color="auto"/>
                <w:right w:val="none" w:sz="0" w:space="0" w:color="auto"/>
              </w:divBdr>
            </w:div>
          </w:divsChild>
        </w:div>
        <w:div w:id="1670592788">
          <w:marLeft w:val="0"/>
          <w:marRight w:val="0"/>
          <w:marTop w:val="0"/>
          <w:marBottom w:val="0"/>
          <w:divBdr>
            <w:top w:val="none" w:sz="0" w:space="0" w:color="auto"/>
            <w:left w:val="none" w:sz="0" w:space="0" w:color="auto"/>
            <w:bottom w:val="none" w:sz="0" w:space="0" w:color="auto"/>
            <w:right w:val="none" w:sz="0" w:space="0" w:color="auto"/>
          </w:divBdr>
          <w:divsChild>
            <w:div w:id="1360353275">
              <w:marLeft w:val="0"/>
              <w:marRight w:val="0"/>
              <w:marTop w:val="0"/>
              <w:marBottom w:val="0"/>
              <w:divBdr>
                <w:top w:val="none" w:sz="0" w:space="0" w:color="auto"/>
                <w:left w:val="none" w:sz="0" w:space="0" w:color="auto"/>
                <w:bottom w:val="none" w:sz="0" w:space="0" w:color="auto"/>
                <w:right w:val="none" w:sz="0" w:space="0" w:color="auto"/>
              </w:divBdr>
            </w:div>
          </w:divsChild>
        </w:div>
        <w:div w:id="1683168707">
          <w:marLeft w:val="0"/>
          <w:marRight w:val="0"/>
          <w:marTop w:val="0"/>
          <w:marBottom w:val="0"/>
          <w:divBdr>
            <w:top w:val="none" w:sz="0" w:space="0" w:color="auto"/>
            <w:left w:val="none" w:sz="0" w:space="0" w:color="auto"/>
            <w:bottom w:val="none" w:sz="0" w:space="0" w:color="auto"/>
            <w:right w:val="none" w:sz="0" w:space="0" w:color="auto"/>
          </w:divBdr>
          <w:divsChild>
            <w:div w:id="1874002339">
              <w:marLeft w:val="0"/>
              <w:marRight w:val="0"/>
              <w:marTop w:val="0"/>
              <w:marBottom w:val="0"/>
              <w:divBdr>
                <w:top w:val="none" w:sz="0" w:space="0" w:color="auto"/>
                <w:left w:val="none" w:sz="0" w:space="0" w:color="auto"/>
                <w:bottom w:val="none" w:sz="0" w:space="0" w:color="auto"/>
                <w:right w:val="none" w:sz="0" w:space="0" w:color="auto"/>
              </w:divBdr>
            </w:div>
          </w:divsChild>
        </w:div>
        <w:div w:id="1683313691">
          <w:marLeft w:val="0"/>
          <w:marRight w:val="0"/>
          <w:marTop w:val="0"/>
          <w:marBottom w:val="0"/>
          <w:divBdr>
            <w:top w:val="none" w:sz="0" w:space="0" w:color="auto"/>
            <w:left w:val="none" w:sz="0" w:space="0" w:color="auto"/>
            <w:bottom w:val="none" w:sz="0" w:space="0" w:color="auto"/>
            <w:right w:val="none" w:sz="0" w:space="0" w:color="auto"/>
          </w:divBdr>
          <w:divsChild>
            <w:div w:id="1983347953">
              <w:marLeft w:val="0"/>
              <w:marRight w:val="0"/>
              <w:marTop w:val="0"/>
              <w:marBottom w:val="0"/>
              <w:divBdr>
                <w:top w:val="none" w:sz="0" w:space="0" w:color="auto"/>
                <w:left w:val="none" w:sz="0" w:space="0" w:color="auto"/>
                <w:bottom w:val="none" w:sz="0" w:space="0" w:color="auto"/>
                <w:right w:val="none" w:sz="0" w:space="0" w:color="auto"/>
              </w:divBdr>
            </w:div>
          </w:divsChild>
        </w:div>
        <w:div w:id="1685862050">
          <w:marLeft w:val="0"/>
          <w:marRight w:val="0"/>
          <w:marTop w:val="0"/>
          <w:marBottom w:val="0"/>
          <w:divBdr>
            <w:top w:val="none" w:sz="0" w:space="0" w:color="auto"/>
            <w:left w:val="none" w:sz="0" w:space="0" w:color="auto"/>
            <w:bottom w:val="none" w:sz="0" w:space="0" w:color="auto"/>
            <w:right w:val="none" w:sz="0" w:space="0" w:color="auto"/>
          </w:divBdr>
          <w:divsChild>
            <w:div w:id="967665654">
              <w:marLeft w:val="0"/>
              <w:marRight w:val="0"/>
              <w:marTop w:val="0"/>
              <w:marBottom w:val="0"/>
              <w:divBdr>
                <w:top w:val="none" w:sz="0" w:space="0" w:color="auto"/>
                <w:left w:val="none" w:sz="0" w:space="0" w:color="auto"/>
                <w:bottom w:val="none" w:sz="0" w:space="0" w:color="auto"/>
                <w:right w:val="none" w:sz="0" w:space="0" w:color="auto"/>
              </w:divBdr>
            </w:div>
          </w:divsChild>
        </w:div>
        <w:div w:id="1724525030">
          <w:marLeft w:val="0"/>
          <w:marRight w:val="0"/>
          <w:marTop w:val="0"/>
          <w:marBottom w:val="0"/>
          <w:divBdr>
            <w:top w:val="none" w:sz="0" w:space="0" w:color="auto"/>
            <w:left w:val="none" w:sz="0" w:space="0" w:color="auto"/>
            <w:bottom w:val="none" w:sz="0" w:space="0" w:color="auto"/>
            <w:right w:val="none" w:sz="0" w:space="0" w:color="auto"/>
          </w:divBdr>
          <w:divsChild>
            <w:div w:id="1403136566">
              <w:marLeft w:val="0"/>
              <w:marRight w:val="0"/>
              <w:marTop w:val="0"/>
              <w:marBottom w:val="0"/>
              <w:divBdr>
                <w:top w:val="none" w:sz="0" w:space="0" w:color="auto"/>
                <w:left w:val="none" w:sz="0" w:space="0" w:color="auto"/>
                <w:bottom w:val="none" w:sz="0" w:space="0" w:color="auto"/>
                <w:right w:val="none" w:sz="0" w:space="0" w:color="auto"/>
              </w:divBdr>
            </w:div>
          </w:divsChild>
        </w:div>
        <w:div w:id="1727220678">
          <w:marLeft w:val="0"/>
          <w:marRight w:val="0"/>
          <w:marTop w:val="0"/>
          <w:marBottom w:val="0"/>
          <w:divBdr>
            <w:top w:val="none" w:sz="0" w:space="0" w:color="auto"/>
            <w:left w:val="none" w:sz="0" w:space="0" w:color="auto"/>
            <w:bottom w:val="none" w:sz="0" w:space="0" w:color="auto"/>
            <w:right w:val="none" w:sz="0" w:space="0" w:color="auto"/>
          </w:divBdr>
          <w:divsChild>
            <w:div w:id="1849980959">
              <w:marLeft w:val="0"/>
              <w:marRight w:val="0"/>
              <w:marTop w:val="0"/>
              <w:marBottom w:val="0"/>
              <w:divBdr>
                <w:top w:val="none" w:sz="0" w:space="0" w:color="auto"/>
                <w:left w:val="none" w:sz="0" w:space="0" w:color="auto"/>
                <w:bottom w:val="none" w:sz="0" w:space="0" w:color="auto"/>
                <w:right w:val="none" w:sz="0" w:space="0" w:color="auto"/>
              </w:divBdr>
            </w:div>
          </w:divsChild>
        </w:div>
        <w:div w:id="1763867959">
          <w:marLeft w:val="0"/>
          <w:marRight w:val="0"/>
          <w:marTop w:val="0"/>
          <w:marBottom w:val="0"/>
          <w:divBdr>
            <w:top w:val="none" w:sz="0" w:space="0" w:color="auto"/>
            <w:left w:val="none" w:sz="0" w:space="0" w:color="auto"/>
            <w:bottom w:val="none" w:sz="0" w:space="0" w:color="auto"/>
            <w:right w:val="none" w:sz="0" w:space="0" w:color="auto"/>
          </w:divBdr>
          <w:divsChild>
            <w:div w:id="1231117218">
              <w:marLeft w:val="0"/>
              <w:marRight w:val="0"/>
              <w:marTop w:val="0"/>
              <w:marBottom w:val="0"/>
              <w:divBdr>
                <w:top w:val="none" w:sz="0" w:space="0" w:color="auto"/>
                <w:left w:val="none" w:sz="0" w:space="0" w:color="auto"/>
                <w:bottom w:val="none" w:sz="0" w:space="0" w:color="auto"/>
                <w:right w:val="none" w:sz="0" w:space="0" w:color="auto"/>
              </w:divBdr>
            </w:div>
          </w:divsChild>
        </w:div>
        <w:div w:id="1777554488">
          <w:marLeft w:val="0"/>
          <w:marRight w:val="0"/>
          <w:marTop w:val="0"/>
          <w:marBottom w:val="0"/>
          <w:divBdr>
            <w:top w:val="none" w:sz="0" w:space="0" w:color="auto"/>
            <w:left w:val="none" w:sz="0" w:space="0" w:color="auto"/>
            <w:bottom w:val="none" w:sz="0" w:space="0" w:color="auto"/>
            <w:right w:val="none" w:sz="0" w:space="0" w:color="auto"/>
          </w:divBdr>
          <w:divsChild>
            <w:div w:id="701979684">
              <w:marLeft w:val="0"/>
              <w:marRight w:val="0"/>
              <w:marTop w:val="0"/>
              <w:marBottom w:val="0"/>
              <w:divBdr>
                <w:top w:val="none" w:sz="0" w:space="0" w:color="auto"/>
                <w:left w:val="none" w:sz="0" w:space="0" w:color="auto"/>
                <w:bottom w:val="none" w:sz="0" w:space="0" w:color="auto"/>
                <w:right w:val="none" w:sz="0" w:space="0" w:color="auto"/>
              </w:divBdr>
            </w:div>
          </w:divsChild>
        </w:div>
        <w:div w:id="1783760902">
          <w:marLeft w:val="0"/>
          <w:marRight w:val="0"/>
          <w:marTop w:val="0"/>
          <w:marBottom w:val="0"/>
          <w:divBdr>
            <w:top w:val="none" w:sz="0" w:space="0" w:color="auto"/>
            <w:left w:val="none" w:sz="0" w:space="0" w:color="auto"/>
            <w:bottom w:val="none" w:sz="0" w:space="0" w:color="auto"/>
            <w:right w:val="none" w:sz="0" w:space="0" w:color="auto"/>
          </w:divBdr>
          <w:divsChild>
            <w:div w:id="480779819">
              <w:marLeft w:val="0"/>
              <w:marRight w:val="0"/>
              <w:marTop w:val="0"/>
              <w:marBottom w:val="0"/>
              <w:divBdr>
                <w:top w:val="none" w:sz="0" w:space="0" w:color="auto"/>
                <w:left w:val="none" w:sz="0" w:space="0" w:color="auto"/>
                <w:bottom w:val="none" w:sz="0" w:space="0" w:color="auto"/>
                <w:right w:val="none" w:sz="0" w:space="0" w:color="auto"/>
              </w:divBdr>
            </w:div>
          </w:divsChild>
        </w:div>
        <w:div w:id="1815754410">
          <w:marLeft w:val="0"/>
          <w:marRight w:val="0"/>
          <w:marTop w:val="0"/>
          <w:marBottom w:val="0"/>
          <w:divBdr>
            <w:top w:val="none" w:sz="0" w:space="0" w:color="auto"/>
            <w:left w:val="none" w:sz="0" w:space="0" w:color="auto"/>
            <w:bottom w:val="none" w:sz="0" w:space="0" w:color="auto"/>
            <w:right w:val="none" w:sz="0" w:space="0" w:color="auto"/>
          </w:divBdr>
          <w:divsChild>
            <w:div w:id="1238709932">
              <w:marLeft w:val="0"/>
              <w:marRight w:val="0"/>
              <w:marTop w:val="0"/>
              <w:marBottom w:val="0"/>
              <w:divBdr>
                <w:top w:val="none" w:sz="0" w:space="0" w:color="auto"/>
                <w:left w:val="none" w:sz="0" w:space="0" w:color="auto"/>
                <w:bottom w:val="none" w:sz="0" w:space="0" w:color="auto"/>
                <w:right w:val="none" w:sz="0" w:space="0" w:color="auto"/>
              </w:divBdr>
            </w:div>
          </w:divsChild>
        </w:div>
        <w:div w:id="1847162554">
          <w:marLeft w:val="0"/>
          <w:marRight w:val="0"/>
          <w:marTop w:val="0"/>
          <w:marBottom w:val="0"/>
          <w:divBdr>
            <w:top w:val="none" w:sz="0" w:space="0" w:color="auto"/>
            <w:left w:val="none" w:sz="0" w:space="0" w:color="auto"/>
            <w:bottom w:val="none" w:sz="0" w:space="0" w:color="auto"/>
            <w:right w:val="none" w:sz="0" w:space="0" w:color="auto"/>
          </w:divBdr>
          <w:divsChild>
            <w:div w:id="1231185676">
              <w:marLeft w:val="0"/>
              <w:marRight w:val="0"/>
              <w:marTop w:val="0"/>
              <w:marBottom w:val="0"/>
              <w:divBdr>
                <w:top w:val="none" w:sz="0" w:space="0" w:color="auto"/>
                <w:left w:val="none" w:sz="0" w:space="0" w:color="auto"/>
                <w:bottom w:val="none" w:sz="0" w:space="0" w:color="auto"/>
                <w:right w:val="none" w:sz="0" w:space="0" w:color="auto"/>
              </w:divBdr>
            </w:div>
          </w:divsChild>
        </w:div>
        <w:div w:id="1878161098">
          <w:marLeft w:val="0"/>
          <w:marRight w:val="0"/>
          <w:marTop w:val="0"/>
          <w:marBottom w:val="0"/>
          <w:divBdr>
            <w:top w:val="none" w:sz="0" w:space="0" w:color="auto"/>
            <w:left w:val="none" w:sz="0" w:space="0" w:color="auto"/>
            <w:bottom w:val="none" w:sz="0" w:space="0" w:color="auto"/>
            <w:right w:val="none" w:sz="0" w:space="0" w:color="auto"/>
          </w:divBdr>
          <w:divsChild>
            <w:div w:id="1084110047">
              <w:marLeft w:val="0"/>
              <w:marRight w:val="0"/>
              <w:marTop w:val="0"/>
              <w:marBottom w:val="0"/>
              <w:divBdr>
                <w:top w:val="none" w:sz="0" w:space="0" w:color="auto"/>
                <w:left w:val="none" w:sz="0" w:space="0" w:color="auto"/>
                <w:bottom w:val="none" w:sz="0" w:space="0" w:color="auto"/>
                <w:right w:val="none" w:sz="0" w:space="0" w:color="auto"/>
              </w:divBdr>
            </w:div>
          </w:divsChild>
        </w:div>
        <w:div w:id="1889562289">
          <w:marLeft w:val="0"/>
          <w:marRight w:val="0"/>
          <w:marTop w:val="0"/>
          <w:marBottom w:val="0"/>
          <w:divBdr>
            <w:top w:val="none" w:sz="0" w:space="0" w:color="auto"/>
            <w:left w:val="none" w:sz="0" w:space="0" w:color="auto"/>
            <w:bottom w:val="none" w:sz="0" w:space="0" w:color="auto"/>
            <w:right w:val="none" w:sz="0" w:space="0" w:color="auto"/>
          </w:divBdr>
          <w:divsChild>
            <w:div w:id="447548296">
              <w:marLeft w:val="0"/>
              <w:marRight w:val="0"/>
              <w:marTop w:val="0"/>
              <w:marBottom w:val="0"/>
              <w:divBdr>
                <w:top w:val="none" w:sz="0" w:space="0" w:color="auto"/>
                <w:left w:val="none" w:sz="0" w:space="0" w:color="auto"/>
                <w:bottom w:val="none" w:sz="0" w:space="0" w:color="auto"/>
                <w:right w:val="none" w:sz="0" w:space="0" w:color="auto"/>
              </w:divBdr>
            </w:div>
          </w:divsChild>
        </w:div>
        <w:div w:id="1922330267">
          <w:marLeft w:val="0"/>
          <w:marRight w:val="0"/>
          <w:marTop w:val="0"/>
          <w:marBottom w:val="0"/>
          <w:divBdr>
            <w:top w:val="none" w:sz="0" w:space="0" w:color="auto"/>
            <w:left w:val="none" w:sz="0" w:space="0" w:color="auto"/>
            <w:bottom w:val="none" w:sz="0" w:space="0" w:color="auto"/>
            <w:right w:val="none" w:sz="0" w:space="0" w:color="auto"/>
          </w:divBdr>
          <w:divsChild>
            <w:div w:id="1358775764">
              <w:marLeft w:val="0"/>
              <w:marRight w:val="0"/>
              <w:marTop w:val="0"/>
              <w:marBottom w:val="0"/>
              <w:divBdr>
                <w:top w:val="none" w:sz="0" w:space="0" w:color="auto"/>
                <w:left w:val="none" w:sz="0" w:space="0" w:color="auto"/>
                <w:bottom w:val="none" w:sz="0" w:space="0" w:color="auto"/>
                <w:right w:val="none" w:sz="0" w:space="0" w:color="auto"/>
              </w:divBdr>
            </w:div>
            <w:div w:id="1721711460">
              <w:marLeft w:val="0"/>
              <w:marRight w:val="0"/>
              <w:marTop w:val="0"/>
              <w:marBottom w:val="0"/>
              <w:divBdr>
                <w:top w:val="none" w:sz="0" w:space="0" w:color="auto"/>
                <w:left w:val="none" w:sz="0" w:space="0" w:color="auto"/>
                <w:bottom w:val="none" w:sz="0" w:space="0" w:color="auto"/>
                <w:right w:val="none" w:sz="0" w:space="0" w:color="auto"/>
              </w:divBdr>
            </w:div>
          </w:divsChild>
        </w:div>
        <w:div w:id="1925334476">
          <w:marLeft w:val="0"/>
          <w:marRight w:val="0"/>
          <w:marTop w:val="0"/>
          <w:marBottom w:val="0"/>
          <w:divBdr>
            <w:top w:val="none" w:sz="0" w:space="0" w:color="auto"/>
            <w:left w:val="none" w:sz="0" w:space="0" w:color="auto"/>
            <w:bottom w:val="none" w:sz="0" w:space="0" w:color="auto"/>
            <w:right w:val="none" w:sz="0" w:space="0" w:color="auto"/>
          </w:divBdr>
          <w:divsChild>
            <w:div w:id="1114986218">
              <w:marLeft w:val="0"/>
              <w:marRight w:val="0"/>
              <w:marTop w:val="0"/>
              <w:marBottom w:val="0"/>
              <w:divBdr>
                <w:top w:val="none" w:sz="0" w:space="0" w:color="auto"/>
                <w:left w:val="none" w:sz="0" w:space="0" w:color="auto"/>
                <w:bottom w:val="none" w:sz="0" w:space="0" w:color="auto"/>
                <w:right w:val="none" w:sz="0" w:space="0" w:color="auto"/>
              </w:divBdr>
            </w:div>
          </w:divsChild>
        </w:div>
        <w:div w:id="1967081095">
          <w:marLeft w:val="0"/>
          <w:marRight w:val="0"/>
          <w:marTop w:val="0"/>
          <w:marBottom w:val="0"/>
          <w:divBdr>
            <w:top w:val="none" w:sz="0" w:space="0" w:color="auto"/>
            <w:left w:val="none" w:sz="0" w:space="0" w:color="auto"/>
            <w:bottom w:val="none" w:sz="0" w:space="0" w:color="auto"/>
            <w:right w:val="none" w:sz="0" w:space="0" w:color="auto"/>
          </w:divBdr>
          <w:divsChild>
            <w:div w:id="1468934617">
              <w:marLeft w:val="0"/>
              <w:marRight w:val="0"/>
              <w:marTop w:val="0"/>
              <w:marBottom w:val="0"/>
              <w:divBdr>
                <w:top w:val="none" w:sz="0" w:space="0" w:color="auto"/>
                <w:left w:val="none" w:sz="0" w:space="0" w:color="auto"/>
                <w:bottom w:val="none" w:sz="0" w:space="0" w:color="auto"/>
                <w:right w:val="none" w:sz="0" w:space="0" w:color="auto"/>
              </w:divBdr>
            </w:div>
          </w:divsChild>
        </w:div>
        <w:div w:id="1985427971">
          <w:marLeft w:val="0"/>
          <w:marRight w:val="0"/>
          <w:marTop w:val="0"/>
          <w:marBottom w:val="0"/>
          <w:divBdr>
            <w:top w:val="none" w:sz="0" w:space="0" w:color="auto"/>
            <w:left w:val="none" w:sz="0" w:space="0" w:color="auto"/>
            <w:bottom w:val="none" w:sz="0" w:space="0" w:color="auto"/>
            <w:right w:val="none" w:sz="0" w:space="0" w:color="auto"/>
          </w:divBdr>
          <w:divsChild>
            <w:div w:id="1678000309">
              <w:marLeft w:val="0"/>
              <w:marRight w:val="0"/>
              <w:marTop w:val="0"/>
              <w:marBottom w:val="0"/>
              <w:divBdr>
                <w:top w:val="none" w:sz="0" w:space="0" w:color="auto"/>
                <w:left w:val="none" w:sz="0" w:space="0" w:color="auto"/>
                <w:bottom w:val="none" w:sz="0" w:space="0" w:color="auto"/>
                <w:right w:val="none" w:sz="0" w:space="0" w:color="auto"/>
              </w:divBdr>
            </w:div>
          </w:divsChild>
        </w:div>
        <w:div w:id="1989703905">
          <w:marLeft w:val="0"/>
          <w:marRight w:val="0"/>
          <w:marTop w:val="0"/>
          <w:marBottom w:val="0"/>
          <w:divBdr>
            <w:top w:val="none" w:sz="0" w:space="0" w:color="auto"/>
            <w:left w:val="none" w:sz="0" w:space="0" w:color="auto"/>
            <w:bottom w:val="none" w:sz="0" w:space="0" w:color="auto"/>
            <w:right w:val="none" w:sz="0" w:space="0" w:color="auto"/>
          </w:divBdr>
          <w:divsChild>
            <w:div w:id="1334259104">
              <w:marLeft w:val="0"/>
              <w:marRight w:val="0"/>
              <w:marTop w:val="0"/>
              <w:marBottom w:val="0"/>
              <w:divBdr>
                <w:top w:val="none" w:sz="0" w:space="0" w:color="auto"/>
                <w:left w:val="none" w:sz="0" w:space="0" w:color="auto"/>
                <w:bottom w:val="none" w:sz="0" w:space="0" w:color="auto"/>
                <w:right w:val="none" w:sz="0" w:space="0" w:color="auto"/>
              </w:divBdr>
            </w:div>
          </w:divsChild>
        </w:div>
        <w:div w:id="2028174219">
          <w:marLeft w:val="0"/>
          <w:marRight w:val="0"/>
          <w:marTop w:val="0"/>
          <w:marBottom w:val="0"/>
          <w:divBdr>
            <w:top w:val="none" w:sz="0" w:space="0" w:color="auto"/>
            <w:left w:val="none" w:sz="0" w:space="0" w:color="auto"/>
            <w:bottom w:val="none" w:sz="0" w:space="0" w:color="auto"/>
            <w:right w:val="none" w:sz="0" w:space="0" w:color="auto"/>
          </w:divBdr>
          <w:divsChild>
            <w:div w:id="1406026369">
              <w:marLeft w:val="0"/>
              <w:marRight w:val="0"/>
              <w:marTop w:val="0"/>
              <w:marBottom w:val="0"/>
              <w:divBdr>
                <w:top w:val="none" w:sz="0" w:space="0" w:color="auto"/>
                <w:left w:val="none" w:sz="0" w:space="0" w:color="auto"/>
                <w:bottom w:val="none" w:sz="0" w:space="0" w:color="auto"/>
                <w:right w:val="none" w:sz="0" w:space="0" w:color="auto"/>
              </w:divBdr>
            </w:div>
          </w:divsChild>
        </w:div>
        <w:div w:id="2104374300">
          <w:marLeft w:val="0"/>
          <w:marRight w:val="0"/>
          <w:marTop w:val="0"/>
          <w:marBottom w:val="0"/>
          <w:divBdr>
            <w:top w:val="none" w:sz="0" w:space="0" w:color="auto"/>
            <w:left w:val="none" w:sz="0" w:space="0" w:color="auto"/>
            <w:bottom w:val="none" w:sz="0" w:space="0" w:color="auto"/>
            <w:right w:val="none" w:sz="0" w:space="0" w:color="auto"/>
          </w:divBdr>
          <w:divsChild>
            <w:div w:id="6196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707">
      <w:bodyDiv w:val="1"/>
      <w:marLeft w:val="0"/>
      <w:marRight w:val="0"/>
      <w:marTop w:val="0"/>
      <w:marBottom w:val="0"/>
      <w:divBdr>
        <w:top w:val="none" w:sz="0" w:space="0" w:color="auto"/>
        <w:left w:val="none" w:sz="0" w:space="0" w:color="auto"/>
        <w:bottom w:val="none" w:sz="0" w:space="0" w:color="auto"/>
        <w:right w:val="none" w:sz="0" w:space="0" w:color="auto"/>
      </w:divBdr>
    </w:div>
    <w:div w:id="1772436038">
      <w:bodyDiv w:val="1"/>
      <w:marLeft w:val="0"/>
      <w:marRight w:val="0"/>
      <w:marTop w:val="0"/>
      <w:marBottom w:val="0"/>
      <w:divBdr>
        <w:top w:val="none" w:sz="0" w:space="0" w:color="auto"/>
        <w:left w:val="none" w:sz="0" w:space="0" w:color="auto"/>
        <w:bottom w:val="none" w:sz="0" w:space="0" w:color="auto"/>
        <w:right w:val="none" w:sz="0" w:space="0" w:color="auto"/>
      </w:divBdr>
    </w:div>
    <w:div w:id="1806655091">
      <w:bodyDiv w:val="1"/>
      <w:marLeft w:val="0"/>
      <w:marRight w:val="0"/>
      <w:marTop w:val="0"/>
      <w:marBottom w:val="0"/>
      <w:divBdr>
        <w:top w:val="none" w:sz="0" w:space="0" w:color="auto"/>
        <w:left w:val="none" w:sz="0" w:space="0" w:color="auto"/>
        <w:bottom w:val="none" w:sz="0" w:space="0" w:color="auto"/>
        <w:right w:val="none" w:sz="0" w:space="0" w:color="auto"/>
      </w:divBdr>
    </w:div>
    <w:div w:id="1806968202">
      <w:bodyDiv w:val="1"/>
      <w:marLeft w:val="0"/>
      <w:marRight w:val="0"/>
      <w:marTop w:val="0"/>
      <w:marBottom w:val="0"/>
      <w:divBdr>
        <w:top w:val="none" w:sz="0" w:space="0" w:color="auto"/>
        <w:left w:val="none" w:sz="0" w:space="0" w:color="auto"/>
        <w:bottom w:val="none" w:sz="0" w:space="0" w:color="auto"/>
        <w:right w:val="none" w:sz="0" w:space="0" w:color="auto"/>
      </w:divBdr>
    </w:div>
    <w:div w:id="1816751324">
      <w:bodyDiv w:val="1"/>
      <w:marLeft w:val="0"/>
      <w:marRight w:val="0"/>
      <w:marTop w:val="0"/>
      <w:marBottom w:val="0"/>
      <w:divBdr>
        <w:top w:val="none" w:sz="0" w:space="0" w:color="auto"/>
        <w:left w:val="none" w:sz="0" w:space="0" w:color="auto"/>
        <w:bottom w:val="none" w:sz="0" w:space="0" w:color="auto"/>
        <w:right w:val="none" w:sz="0" w:space="0" w:color="auto"/>
      </w:divBdr>
    </w:div>
    <w:div w:id="1871533191">
      <w:bodyDiv w:val="1"/>
      <w:marLeft w:val="0"/>
      <w:marRight w:val="0"/>
      <w:marTop w:val="0"/>
      <w:marBottom w:val="0"/>
      <w:divBdr>
        <w:top w:val="none" w:sz="0" w:space="0" w:color="auto"/>
        <w:left w:val="none" w:sz="0" w:space="0" w:color="auto"/>
        <w:bottom w:val="none" w:sz="0" w:space="0" w:color="auto"/>
        <w:right w:val="none" w:sz="0" w:space="0" w:color="auto"/>
      </w:divBdr>
    </w:div>
    <w:div w:id="1873376013">
      <w:bodyDiv w:val="1"/>
      <w:marLeft w:val="0"/>
      <w:marRight w:val="0"/>
      <w:marTop w:val="0"/>
      <w:marBottom w:val="0"/>
      <w:divBdr>
        <w:top w:val="none" w:sz="0" w:space="0" w:color="auto"/>
        <w:left w:val="none" w:sz="0" w:space="0" w:color="auto"/>
        <w:bottom w:val="none" w:sz="0" w:space="0" w:color="auto"/>
        <w:right w:val="none" w:sz="0" w:space="0" w:color="auto"/>
      </w:divBdr>
    </w:div>
    <w:div w:id="1915819511">
      <w:bodyDiv w:val="1"/>
      <w:marLeft w:val="0"/>
      <w:marRight w:val="0"/>
      <w:marTop w:val="0"/>
      <w:marBottom w:val="0"/>
      <w:divBdr>
        <w:top w:val="none" w:sz="0" w:space="0" w:color="auto"/>
        <w:left w:val="none" w:sz="0" w:space="0" w:color="auto"/>
        <w:bottom w:val="none" w:sz="0" w:space="0" w:color="auto"/>
        <w:right w:val="none" w:sz="0" w:space="0" w:color="auto"/>
      </w:divBdr>
    </w:div>
    <w:div w:id="1956331605">
      <w:bodyDiv w:val="1"/>
      <w:marLeft w:val="0"/>
      <w:marRight w:val="0"/>
      <w:marTop w:val="0"/>
      <w:marBottom w:val="0"/>
      <w:divBdr>
        <w:top w:val="none" w:sz="0" w:space="0" w:color="auto"/>
        <w:left w:val="none" w:sz="0" w:space="0" w:color="auto"/>
        <w:bottom w:val="none" w:sz="0" w:space="0" w:color="auto"/>
        <w:right w:val="none" w:sz="0" w:space="0" w:color="auto"/>
      </w:divBdr>
    </w:div>
    <w:div w:id="2058117545">
      <w:bodyDiv w:val="1"/>
      <w:marLeft w:val="0"/>
      <w:marRight w:val="0"/>
      <w:marTop w:val="0"/>
      <w:marBottom w:val="0"/>
      <w:divBdr>
        <w:top w:val="none" w:sz="0" w:space="0" w:color="auto"/>
        <w:left w:val="none" w:sz="0" w:space="0" w:color="auto"/>
        <w:bottom w:val="none" w:sz="0" w:space="0" w:color="auto"/>
        <w:right w:val="none" w:sz="0" w:space="0" w:color="auto"/>
      </w:divBdr>
    </w:div>
    <w:div w:id="2078086246">
      <w:bodyDiv w:val="1"/>
      <w:marLeft w:val="0"/>
      <w:marRight w:val="0"/>
      <w:marTop w:val="0"/>
      <w:marBottom w:val="0"/>
      <w:divBdr>
        <w:top w:val="none" w:sz="0" w:space="0" w:color="auto"/>
        <w:left w:val="none" w:sz="0" w:space="0" w:color="auto"/>
        <w:bottom w:val="none" w:sz="0" w:space="0" w:color="auto"/>
        <w:right w:val="none" w:sz="0" w:space="0" w:color="auto"/>
      </w:divBdr>
    </w:div>
    <w:div w:id="2121680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2022.dnp.gov.co/programas/desarrollo-social/pol%C3%ADticas-sociales-transversales/Paginas/politicas-sociales-transversales.aspx" TargetMode="External"/><Relationship Id="rId2" Type="http://schemas.openxmlformats.org/officeDocument/2006/relationships/hyperlink" Target="https://www.funcionpublica.gov.co/eva/gestornormativo/norma.php?i=98210" TargetMode="External"/><Relationship Id="rId1" Type="http://schemas.openxmlformats.org/officeDocument/2006/relationships/hyperlink" Target="https://www.funcionpublica.gov.co/eva/gestornormativo/norma.php?i=36913" TargetMode="External"/><Relationship Id="rId4" Type="http://schemas.openxmlformats.org/officeDocument/2006/relationships/hyperlink" Target="http://hdl.handle.net/10554/66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36AD8959D468F4B84513014FC49785F" ma:contentTypeVersion="20" ma:contentTypeDescription="Crear nuevo documento." ma:contentTypeScope="" ma:versionID="a61e64b9d49646c2c9c3c0b29422f67d">
  <xsd:schema xmlns:xsd="http://www.w3.org/2001/XMLSchema" xmlns:xs="http://www.w3.org/2001/XMLSchema" xmlns:p="http://schemas.microsoft.com/office/2006/metadata/properties" xmlns:ns2="91c6c1eb-a528-4067-9035-f868fdd6d863" xmlns:ns3="15f6b996-e995-467f-b7da-1c7e934f7047" targetNamespace="http://schemas.microsoft.com/office/2006/metadata/properties" ma:root="true" ma:fieldsID="a8fda085e22b544a2b3f45191b1c747c" ns2:_="" ns3:_="">
    <xsd:import namespace="91c6c1eb-a528-4067-9035-f868fdd6d863"/>
    <xsd:import namespace="15f6b996-e995-467f-b7da-1c7e934f70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6c1eb-a528-4067-9035-f868fdd6d86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a291cd6-1c6f-443e-bbe0-f1bf9d2802a0}" ma:internalName="TaxCatchAll" ma:showField="CatchAllData" ma:web="91c6c1eb-a528-4067-9035-f868fdd6d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f6b996-e995-467f-b7da-1c7e934f7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427b5ec-ef2e-485d-a942-29e3b2b0a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2552E-6A86-40B4-B1E2-1B89AB3A007B}">
  <ds:schemaRefs>
    <ds:schemaRef ds:uri="http://schemas.microsoft.com/sharepoint/v3/contenttype/forms"/>
  </ds:schemaRefs>
</ds:datastoreItem>
</file>

<file path=customXml/itemProps2.xml><?xml version="1.0" encoding="utf-8"?>
<ds:datastoreItem xmlns:ds="http://schemas.openxmlformats.org/officeDocument/2006/customXml" ds:itemID="{B98EA935-A5C8-47B8-A997-A7A3BFD745A5}">
  <ds:schemaRefs>
    <ds:schemaRef ds:uri="http://schemas.openxmlformats.org/officeDocument/2006/bibliography"/>
  </ds:schemaRefs>
</ds:datastoreItem>
</file>

<file path=customXml/itemProps3.xml><?xml version="1.0" encoding="utf-8"?>
<ds:datastoreItem xmlns:ds="http://schemas.openxmlformats.org/officeDocument/2006/customXml" ds:itemID="{18C84681-2023-4B9D-97FF-8EA318392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6c1eb-a528-4067-9035-f868fdd6d863"/>
    <ds:schemaRef ds:uri="15f6b996-e995-467f-b7da-1c7e934f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22493</Words>
  <Characters>132035</Characters>
  <Application>Microsoft Office Word</Application>
  <DocSecurity>0</DocSecurity>
  <Lines>2491</Lines>
  <Paragraphs>623</Paragraphs>
  <ScaleCrop>false</ScaleCrop>
  <HeadingPairs>
    <vt:vector size="2" baseType="variant">
      <vt:variant>
        <vt:lpstr>Título</vt:lpstr>
      </vt:variant>
      <vt:variant>
        <vt:i4>1</vt:i4>
      </vt:variant>
    </vt:vector>
  </HeadingPairs>
  <TitlesOfParts>
    <vt:vector size="1" baseType="lpstr">
      <vt:lpstr/>
    </vt:vector>
  </TitlesOfParts>
  <Company>Ministerio de Comunicaciones</Company>
  <LinksUpToDate>false</LinksUpToDate>
  <CharactersWithSpaces>153905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mlozano</dc:creator>
  <cp:keywords/>
  <dc:description/>
  <cp:lastModifiedBy>Milena Lopez Lopez</cp:lastModifiedBy>
  <cp:revision>2</cp:revision>
  <cp:lastPrinted>2026-03-24T08:09:00Z</cp:lastPrinted>
  <dcterms:created xsi:type="dcterms:W3CDTF">2026-04-06T16:59:00Z</dcterms:created>
  <dcterms:modified xsi:type="dcterms:W3CDTF">2026-04-06T16:59:00Z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2023-05-26T16:33:49Z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e575fb33-392d-45d9-a1bd-f75faff6e635</vt:lpwstr>
  </property>
  <property fmtid="{D5CDD505-2E9C-101B-9397-08002B2CF9AE}" pid="8" name="MSIP_Label_f8da2c01-e402-4fc9-beb9-bac87f3a3b75_ContentBits">
    <vt:lpwstr>2</vt:lpwstr>
  </property>
  <property fmtid="{D5CDD505-2E9C-101B-9397-08002B2CF9AE}" pid="9" name="ContentTypeId">
    <vt:lpwstr>0x010100E36AD8959D468F4B84513014FC49785F</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