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7D36A" w14:textId="120CDF77" w:rsidR="00A33BDE" w:rsidRPr="00381E07" w:rsidRDefault="00A33BDE" w:rsidP="00004EE6">
      <w:pPr>
        <w:tabs>
          <w:tab w:val="left" w:pos="-3686"/>
        </w:tabs>
        <w:spacing w:after="0"/>
        <w:jc w:val="center"/>
        <w:rPr>
          <w:rFonts w:ascii="Arial Narrow" w:hAnsi="Arial Narrow" w:cs="Arial"/>
          <w:i/>
          <w:sz w:val="22"/>
          <w:szCs w:val="22"/>
          <w:lang w:val="es-CO"/>
        </w:rPr>
      </w:pPr>
      <w:r w:rsidRPr="00381E07">
        <w:rPr>
          <w:rFonts w:ascii="Arial Narrow" w:hAnsi="Arial Narrow" w:cs="Arial"/>
          <w:i/>
          <w:sz w:val="22"/>
          <w:szCs w:val="22"/>
          <w:lang w:val="es-CO"/>
        </w:rPr>
        <w:t xml:space="preserve">Por medio de la cual </w:t>
      </w:r>
      <w:r w:rsidR="00681B44" w:rsidRPr="00681B44">
        <w:rPr>
          <w:rFonts w:ascii="Arial Narrow" w:hAnsi="Arial Narrow" w:cs="Arial"/>
          <w:i/>
          <w:sz w:val="22"/>
          <w:szCs w:val="22"/>
          <w:lang w:val="es-CO"/>
        </w:rPr>
        <w:t xml:space="preserve">se </w:t>
      </w:r>
      <w:r w:rsidR="000E2542">
        <w:rPr>
          <w:rFonts w:ascii="Arial Narrow" w:hAnsi="Arial Narrow" w:cs="Arial"/>
          <w:i/>
          <w:sz w:val="22"/>
          <w:szCs w:val="22"/>
          <w:lang w:val="es-CO"/>
        </w:rPr>
        <w:t>modifica el artículo 2 de la Resolución 0290 de 2010 para fijar la tasa de contraprestación periódica única de que tratan los artículos 10 y 36 de la Ley 1341 de 2009</w:t>
      </w:r>
    </w:p>
    <w:p w14:paraId="0B366BD1" w14:textId="77777777" w:rsidR="00A33BDE" w:rsidRPr="00381E07" w:rsidRDefault="006C449E" w:rsidP="00004EE6">
      <w:pPr>
        <w:pStyle w:val="Subttulo"/>
        <w:tabs>
          <w:tab w:val="left" w:pos="-3686"/>
        </w:tabs>
        <w:spacing w:after="0"/>
        <w:rPr>
          <w:rFonts w:ascii="Arial Narrow" w:hAnsi="Arial Narrow" w:cs="Arial"/>
          <w:b/>
          <w:sz w:val="22"/>
          <w:szCs w:val="22"/>
          <w:lang w:val="es-CO"/>
        </w:rPr>
      </w:pPr>
      <w:r>
        <w:rPr>
          <w:rFonts w:ascii="Arial Narrow" w:hAnsi="Arial Narrow" w:cs="Arial"/>
          <w:b/>
          <w:sz w:val="22"/>
          <w:szCs w:val="22"/>
          <w:lang w:val="es-CO"/>
        </w:rPr>
        <w:t xml:space="preserve"> </w:t>
      </w:r>
    </w:p>
    <w:p w14:paraId="41D2F064" w14:textId="77777777" w:rsidR="00A33BDE" w:rsidRPr="00381E07" w:rsidRDefault="00A33BDE" w:rsidP="00004EE6">
      <w:pPr>
        <w:pStyle w:val="Subttulo"/>
        <w:tabs>
          <w:tab w:val="left" w:pos="-3686"/>
        </w:tabs>
        <w:spacing w:after="0"/>
        <w:jc w:val="both"/>
        <w:rPr>
          <w:rFonts w:ascii="Arial Narrow" w:hAnsi="Arial Narrow" w:cs="Arial"/>
          <w:b/>
          <w:sz w:val="22"/>
          <w:szCs w:val="22"/>
          <w:lang w:val="es-CO"/>
        </w:rPr>
      </w:pPr>
    </w:p>
    <w:p w14:paraId="545D0066" w14:textId="77777777" w:rsidR="00A33BDE" w:rsidRPr="00381E07" w:rsidRDefault="00A33BDE" w:rsidP="00004EE6">
      <w:pPr>
        <w:tabs>
          <w:tab w:val="left" w:pos="-3686"/>
          <w:tab w:val="left" w:pos="6521"/>
        </w:tabs>
        <w:spacing w:after="0"/>
        <w:jc w:val="center"/>
        <w:rPr>
          <w:rFonts w:ascii="Arial Narrow" w:hAnsi="Arial Narrow" w:cs="Arial"/>
          <w:sz w:val="22"/>
          <w:szCs w:val="22"/>
          <w:lang w:val="es-CO"/>
        </w:rPr>
      </w:pPr>
      <w:r w:rsidRPr="00381E07">
        <w:rPr>
          <w:rFonts w:ascii="Arial Narrow" w:hAnsi="Arial Narrow" w:cs="Arial"/>
          <w:b/>
          <w:sz w:val="22"/>
          <w:szCs w:val="22"/>
          <w:lang w:val="es-CO"/>
        </w:rPr>
        <w:t>LA MINISTRA DE TECNOLOGÍAS DE LA INFORMACIÓN Y LAS COMUNICACIONES</w:t>
      </w:r>
    </w:p>
    <w:p w14:paraId="0EE51B41" w14:textId="77777777" w:rsidR="00A33BDE" w:rsidRPr="00381E07" w:rsidRDefault="00A33BDE" w:rsidP="00004EE6">
      <w:pPr>
        <w:tabs>
          <w:tab w:val="left" w:pos="-3686"/>
          <w:tab w:val="left" w:pos="6521"/>
        </w:tabs>
        <w:spacing w:after="0"/>
        <w:jc w:val="center"/>
        <w:rPr>
          <w:rFonts w:ascii="Arial Narrow" w:hAnsi="Arial Narrow" w:cs="Arial"/>
          <w:sz w:val="22"/>
          <w:szCs w:val="22"/>
          <w:lang w:val="es-CO"/>
        </w:rPr>
      </w:pPr>
    </w:p>
    <w:p w14:paraId="06534A0F" w14:textId="5E60C83D" w:rsidR="00A33BDE" w:rsidRPr="00381E07" w:rsidRDefault="00A33BDE" w:rsidP="00004EE6">
      <w:pPr>
        <w:tabs>
          <w:tab w:val="left" w:pos="-3686"/>
        </w:tabs>
        <w:spacing w:after="0"/>
        <w:jc w:val="center"/>
        <w:rPr>
          <w:rFonts w:ascii="Arial Narrow" w:hAnsi="Arial Narrow" w:cs="Arial"/>
          <w:sz w:val="22"/>
          <w:szCs w:val="22"/>
          <w:lang w:val="es-CO"/>
        </w:rPr>
      </w:pPr>
      <w:r w:rsidRPr="00381E07">
        <w:rPr>
          <w:rFonts w:ascii="Arial Narrow" w:hAnsi="Arial Narrow" w:cs="Arial"/>
          <w:sz w:val="22"/>
          <w:szCs w:val="22"/>
          <w:lang w:val="es-CO"/>
        </w:rPr>
        <w:t xml:space="preserve">En ejercicio de sus facultades legales, en especial las que le confieren </w:t>
      </w:r>
      <w:r w:rsidR="00A81803" w:rsidRPr="00381E07">
        <w:rPr>
          <w:rFonts w:ascii="Arial Narrow" w:hAnsi="Arial Narrow" w:cs="Arial"/>
          <w:sz w:val="22"/>
          <w:szCs w:val="22"/>
          <w:lang w:val="es-CO"/>
        </w:rPr>
        <w:t xml:space="preserve">el artículo </w:t>
      </w:r>
      <w:r w:rsidR="00C206E7">
        <w:rPr>
          <w:rFonts w:ascii="Arial Narrow" w:hAnsi="Arial Narrow" w:cs="Arial"/>
          <w:sz w:val="22"/>
          <w:szCs w:val="22"/>
          <w:lang w:val="es-CO"/>
        </w:rPr>
        <w:t>10 y el artículo 36</w:t>
      </w:r>
      <w:r w:rsidRPr="00381E07">
        <w:rPr>
          <w:rFonts w:ascii="Arial Narrow" w:hAnsi="Arial Narrow" w:cs="Arial"/>
          <w:sz w:val="22"/>
          <w:szCs w:val="22"/>
          <w:lang w:val="es-CO"/>
        </w:rPr>
        <w:t xml:space="preserve"> la Ley 1341 de 2009, modi</w:t>
      </w:r>
      <w:r w:rsidR="00E450A7">
        <w:rPr>
          <w:rFonts w:ascii="Arial Narrow" w:hAnsi="Arial Narrow" w:cs="Arial"/>
          <w:sz w:val="22"/>
          <w:szCs w:val="22"/>
          <w:lang w:val="es-CO"/>
        </w:rPr>
        <w:t>ficada por la Ley 1978 de 2019,</w:t>
      </w:r>
      <w:r w:rsidRPr="00381E07">
        <w:rPr>
          <w:rFonts w:ascii="Arial Narrow" w:hAnsi="Arial Narrow" w:cs="Arial"/>
          <w:sz w:val="22"/>
          <w:szCs w:val="22"/>
          <w:lang w:val="es-CO"/>
        </w:rPr>
        <w:t xml:space="preserve"> y</w:t>
      </w:r>
    </w:p>
    <w:p w14:paraId="444CD2D4" w14:textId="77777777" w:rsidR="00A33BDE" w:rsidRPr="00381E07" w:rsidRDefault="00A33BDE" w:rsidP="00004EE6">
      <w:pPr>
        <w:tabs>
          <w:tab w:val="left" w:pos="-3686"/>
        </w:tabs>
        <w:spacing w:after="0"/>
        <w:rPr>
          <w:rFonts w:ascii="Arial Narrow" w:hAnsi="Arial Narrow" w:cs="Arial"/>
          <w:sz w:val="22"/>
          <w:szCs w:val="22"/>
          <w:lang w:val="es-CO"/>
        </w:rPr>
      </w:pPr>
    </w:p>
    <w:p w14:paraId="5240DD64" w14:textId="77777777" w:rsidR="00A33BDE" w:rsidRPr="00381E07" w:rsidRDefault="00A33BDE" w:rsidP="00004EE6">
      <w:pPr>
        <w:tabs>
          <w:tab w:val="left" w:pos="-3686"/>
        </w:tabs>
        <w:spacing w:after="0"/>
        <w:rPr>
          <w:rFonts w:ascii="Arial Narrow" w:hAnsi="Arial Narrow" w:cs="Arial"/>
          <w:sz w:val="22"/>
          <w:szCs w:val="22"/>
          <w:lang w:val="es-CO"/>
        </w:rPr>
      </w:pPr>
    </w:p>
    <w:p w14:paraId="1D7A1F05" w14:textId="77777777" w:rsidR="00A33BDE" w:rsidRPr="00381E07" w:rsidRDefault="00A33BDE" w:rsidP="00004EE6">
      <w:pPr>
        <w:tabs>
          <w:tab w:val="left" w:pos="-3686"/>
        </w:tabs>
        <w:spacing w:after="0"/>
        <w:jc w:val="center"/>
        <w:rPr>
          <w:rFonts w:ascii="Arial Narrow" w:hAnsi="Arial Narrow" w:cs="Arial"/>
          <w:b/>
          <w:sz w:val="22"/>
          <w:szCs w:val="22"/>
          <w:lang w:val="es-CO"/>
        </w:rPr>
      </w:pPr>
      <w:r w:rsidRPr="00381E07">
        <w:rPr>
          <w:rFonts w:ascii="Arial Narrow" w:hAnsi="Arial Narrow" w:cs="Arial"/>
          <w:b/>
          <w:sz w:val="22"/>
          <w:szCs w:val="22"/>
          <w:lang w:val="es-CO"/>
        </w:rPr>
        <w:t>CONSIDERANDO</w:t>
      </w:r>
      <w:r w:rsidR="000625B8">
        <w:rPr>
          <w:rFonts w:ascii="Arial Narrow" w:hAnsi="Arial Narrow" w:cs="Arial"/>
          <w:b/>
          <w:sz w:val="22"/>
          <w:szCs w:val="22"/>
          <w:lang w:val="es-CO"/>
        </w:rPr>
        <w:t xml:space="preserve"> QUE:</w:t>
      </w:r>
    </w:p>
    <w:p w14:paraId="48A19AD8" w14:textId="77777777" w:rsidR="00DB7B42" w:rsidRDefault="00DB7B42" w:rsidP="00004EE6">
      <w:pPr>
        <w:pStyle w:val="NormalWeb"/>
        <w:tabs>
          <w:tab w:val="left" w:pos="-3686"/>
        </w:tabs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</w:p>
    <w:p w14:paraId="71670058" w14:textId="780CB990" w:rsidR="00972C0F" w:rsidRDefault="00DB7B42" w:rsidP="00972C0F">
      <w:pPr>
        <w:pStyle w:val="NormalWeb"/>
        <w:tabs>
          <w:tab w:val="left" w:pos="-3686"/>
        </w:tabs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Mediante la Resoluci</w:t>
      </w:r>
      <w:r w:rsidR="00972C0F">
        <w:rPr>
          <w:rFonts w:ascii="Arial Narrow" w:hAnsi="Arial Narrow" w:cs="Arial"/>
          <w:sz w:val="22"/>
          <w:szCs w:val="22"/>
        </w:rPr>
        <w:t>ón</w:t>
      </w:r>
      <w:r>
        <w:rPr>
          <w:rFonts w:ascii="Arial Narrow" w:hAnsi="Arial Narrow" w:cs="Arial"/>
          <w:sz w:val="22"/>
          <w:szCs w:val="22"/>
        </w:rPr>
        <w:t xml:space="preserve"> 290 de 2010</w:t>
      </w:r>
      <w:r w:rsidR="00972C0F">
        <w:rPr>
          <w:rFonts w:ascii="Arial Narrow" w:hAnsi="Arial Narrow" w:cs="Arial"/>
          <w:sz w:val="22"/>
          <w:szCs w:val="22"/>
        </w:rPr>
        <w:t>, modifica</w:t>
      </w:r>
      <w:r w:rsidR="00745998">
        <w:rPr>
          <w:rFonts w:ascii="Arial Narrow" w:hAnsi="Arial Narrow" w:cs="Arial"/>
          <w:sz w:val="22"/>
          <w:szCs w:val="22"/>
        </w:rPr>
        <w:t>da</w:t>
      </w:r>
      <w:r w:rsidR="00972C0F">
        <w:rPr>
          <w:rFonts w:ascii="Arial Narrow" w:hAnsi="Arial Narrow" w:cs="Arial"/>
          <w:sz w:val="22"/>
          <w:szCs w:val="22"/>
        </w:rPr>
        <w:t xml:space="preserve"> por las Resoluciones 486 de 2010, 2877 de 2011, 1824 de 2018 y 2734 de 2019, </w:t>
      </w:r>
      <w:r>
        <w:rPr>
          <w:rFonts w:ascii="Arial Narrow" w:hAnsi="Arial Narrow" w:cs="Arial"/>
          <w:sz w:val="22"/>
          <w:szCs w:val="22"/>
        </w:rPr>
        <w:t xml:space="preserve">el Ministerio de Tecnologías de la Información y las Comunicaciones estableció el </w:t>
      </w:r>
      <w:r w:rsidRPr="00DB7B42">
        <w:rPr>
          <w:rFonts w:ascii="Arial Narrow" w:hAnsi="Arial Narrow" w:cs="Arial"/>
          <w:sz w:val="22"/>
          <w:szCs w:val="22"/>
        </w:rPr>
        <w:t>monto de las contraprestaciones establecidas en los artículos 13 y 36 de la Le</w:t>
      </w:r>
      <w:r>
        <w:rPr>
          <w:rFonts w:ascii="Arial Narrow" w:hAnsi="Arial Narrow" w:cs="Arial"/>
          <w:sz w:val="22"/>
          <w:szCs w:val="22"/>
        </w:rPr>
        <w:t xml:space="preserve">y </w:t>
      </w:r>
      <w:r w:rsidRPr="00DB7B42">
        <w:rPr>
          <w:rFonts w:ascii="Arial Narrow" w:hAnsi="Arial Narrow" w:cs="Arial"/>
          <w:sz w:val="22"/>
          <w:szCs w:val="22"/>
        </w:rPr>
        <w:t>1341 de 2009.</w:t>
      </w:r>
      <w:r w:rsidRPr="00DB7B42">
        <w:rPr>
          <w:rFonts w:ascii="Arial Narrow" w:hAnsi="Arial Narrow" w:cs="Arial"/>
          <w:sz w:val="22"/>
          <w:szCs w:val="22"/>
        </w:rPr>
        <w:cr/>
      </w:r>
    </w:p>
    <w:p w14:paraId="750BE8F8" w14:textId="2866235A" w:rsidR="00C206E7" w:rsidRDefault="00C206E7" w:rsidP="00972C0F">
      <w:pPr>
        <w:pStyle w:val="NormalWeb"/>
        <w:tabs>
          <w:tab w:val="left" w:pos="-3686"/>
        </w:tabs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El artículo 10 de la Ley 1341 de 2009, </w:t>
      </w:r>
      <w:r w:rsidR="00C36C5A">
        <w:rPr>
          <w:rFonts w:ascii="Arial Narrow" w:hAnsi="Arial Narrow" w:cs="Arial"/>
          <w:sz w:val="22"/>
          <w:szCs w:val="22"/>
        </w:rPr>
        <w:t xml:space="preserve">fue </w:t>
      </w:r>
      <w:r>
        <w:rPr>
          <w:rFonts w:ascii="Arial Narrow" w:hAnsi="Arial Narrow" w:cs="Arial"/>
          <w:sz w:val="22"/>
          <w:szCs w:val="22"/>
        </w:rPr>
        <w:t xml:space="preserve">modificado por el artículo 7 de la Ley 1978 de 2019, </w:t>
      </w:r>
      <w:r w:rsidR="00C36C5A">
        <w:rPr>
          <w:rFonts w:ascii="Arial Narrow" w:hAnsi="Arial Narrow" w:cs="Arial"/>
          <w:sz w:val="22"/>
          <w:szCs w:val="22"/>
        </w:rPr>
        <w:t xml:space="preserve">y </w:t>
      </w:r>
      <w:r w:rsidR="00B70D40">
        <w:rPr>
          <w:rFonts w:ascii="Arial Narrow" w:hAnsi="Arial Narrow" w:cs="Arial"/>
          <w:sz w:val="22"/>
          <w:szCs w:val="22"/>
        </w:rPr>
        <w:t xml:space="preserve">dispone que </w:t>
      </w:r>
      <w:r w:rsidR="00B70D40" w:rsidRPr="00B70D40">
        <w:rPr>
          <w:rFonts w:ascii="Arial Narrow" w:hAnsi="Arial Narrow" w:cs="Arial"/>
          <w:sz w:val="22"/>
          <w:szCs w:val="22"/>
        </w:rPr>
        <w:t>la provisión de redes y servicios de telecomunicaciones</w:t>
      </w:r>
      <w:r w:rsidR="00B70D40">
        <w:rPr>
          <w:rFonts w:ascii="Arial Narrow" w:hAnsi="Arial Narrow" w:cs="Arial"/>
          <w:sz w:val="22"/>
          <w:szCs w:val="22"/>
        </w:rPr>
        <w:t xml:space="preserve"> </w:t>
      </w:r>
      <w:r w:rsidR="00B70D40" w:rsidRPr="00B70D40">
        <w:rPr>
          <w:rFonts w:ascii="Arial Narrow" w:hAnsi="Arial Narrow" w:cs="Arial"/>
          <w:sz w:val="22"/>
          <w:szCs w:val="22"/>
        </w:rPr>
        <w:t xml:space="preserve">causará una contraprestación periódica a favor del Fondo Único de Tecnologías de la Información y las Comunicaciones. </w:t>
      </w:r>
    </w:p>
    <w:p w14:paraId="67857D8A" w14:textId="77777777" w:rsidR="00972C0F" w:rsidRDefault="00972C0F" w:rsidP="00972C0F">
      <w:pPr>
        <w:pStyle w:val="NormalWeb"/>
        <w:tabs>
          <w:tab w:val="left" w:pos="-3686"/>
        </w:tabs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</w:p>
    <w:p w14:paraId="2EB13BFC" w14:textId="1B37C22D" w:rsidR="00972C0F" w:rsidRDefault="00972C0F" w:rsidP="00972C0F">
      <w:pPr>
        <w:pStyle w:val="NormalWeb"/>
        <w:tabs>
          <w:tab w:val="left" w:pos="-3686"/>
        </w:tabs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El artículo 13 de la Ley 1341 de 2009, según fue modificado por el artículo 10 de la Ley 1978 de 2019</w:t>
      </w:r>
      <w:r w:rsidR="00745998"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</w:rPr>
        <w:t xml:space="preserve"> determina que </w:t>
      </w:r>
      <w:r w:rsidR="00283D2E">
        <w:rPr>
          <w:rFonts w:ascii="Arial Narrow" w:hAnsi="Arial Narrow" w:cs="Arial"/>
          <w:sz w:val="22"/>
          <w:szCs w:val="22"/>
        </w:rPr>
        <w:t>l</w:t>
      </w:r>
      <w:r w:rsidR="00283D2E" w:rsidRPr="00283D2E">
        <w:rPr>
          <w:rFonts w:ascii="Arial Narrow" w:hAnsi="Arial Narrow" w:cs="Arial"/>
          <w:sz w:val="22"/>
          <w:szCs w:val="22"/>
        </w:rPr>
        <w:t xml:space="preserve">a contraprestación económica </w:t>
      </w:r>
      <w:r w:rsidR="00283D2E">
        <w:rPr>
          <w:rFonts w:ascii="Arial Narrow" w:hAnsi="Arial Narrow" w:cs="Arial"/>
          <w:sz w:val="22"/>
          <w:szCs w:val="22"/>
        </w:rPr>
        <w:t>por el uso del espectro radioeléctrico que debe</w:t>
      </w:r>
      <w:r w:rsidR="00283D2E" w:rsidRPr="00283D2E">
        <w:rPr>
          <w:rFonts w:ascii="Arial Narrow" w:hAnsi="Arial Narrow" w:cs="Arial"/>
          <w:sz w:val="22"/>
          <w:szCs w:val="22"/>
        </w:rPr>
        <w:t xml:space="preserve"> pagarse por el respectivo proveedor de redes o servicio</w:t>
      </w:r>
      <w:r w:rsidR="00283D2E">
        <w:rPr>
          <w:rFonts w:ascii="Arial Narrow" w:hAnsi="Arial Narrow" w:cs="Arial"/>
          <w:sz w:val="22"/>
          <w:szCs w:val="22"/>
        </w:rPr>
        <w:t>s</w:t>
      </w:r>
      <w:r w:rsidR="00283D2E" w:rsidRPr="00283D2E">
        <w:rPr>
          <w:rFonts w:ascii="Arial Narrow" w:hAnsi="Arial Narrow" w:cs="Arial"/>
          <w:sz w:val="22"/>
          <w:szCs w:val="22"/>
        </w:rPr>
        <w:t xml:space="preserve"> de telecomunicaciones con ocasión del otorgamiento o renovación del permiso para la utilización del espectro radioeléctrico</w:t>
      </w:r>
      <w:r w:rsidR="00283D2E">
        <w:rPr>
          <w:rFonts w:ascii="Arial Narrow" w:hAnsi="Arial Narrow" w:cs="Arial"/>
          <w:sz w:val="22"/>
          <w:szCs w:val="22"/>
        </w:rPr>
        <w:t xml:space="preserve"> </w:t>
      </w:r>
      <w:r w:rsidR="00283D2E" w:rsidRPr="00283D2E">
        <w:rPr>
          <w:rFonts w:ascii="Arial Narrow" w:hAnsi="Arial Narrow" w:cs="Arial"/>
          <w:sz w:val="22"/>
          <w:szCs w:val="22"/>
        </w:rPr>
        <w:t>podrá pagarse parcialmente, hasta un 60</w:t>
      </w:r>
      <w:r w:rsidR="00283D2E">
        <w:rPr>
          <w:rFonts w:ascii="Arial Narrow" w:hAnsi="Arial Narrow" w:cs="Arial"/>
          <w:sz w:val="22"/>
          <w:szCs w:val="22"/>
        </w:rPr>
        <w:t xml:space="preserve"> </w:t>
      </w:r>
      <w:r w:rsidR="00283D2E" w:rsidRPr="00283D2E">
        <w:rPr>
          <w:rFonts w:ascii="Arial Narrow" w:hAnsi="Arial Narrow" w:cs="Arial"/>
          <w:sz w:val="22"/>
          <w:szCs w:val="22"/>
        </w:rPr>
        <w:t xml:space="preserve">% del monto total, mediante la ejecución de obligaciones de hacer, que serán previamente autorizadas por el Ministerio de Tecnologías de la Información y las Comunicaciones, </w:t>
      </w:r>
      <w:r w:rsidR="00283D2E">
        <w:rPr>
          <w:rFonts w:ascii="Arial Narrow" w:hAnsi="Arial Narrow" w:cs="Arial"/>
          <w:sz w:val="22"/>
          <w:szCs w:val="22"/>
        </w:rPr>
        <w:t xml:space="preserve">y </w:t>
      </w:r>
      <w:r w:rsidR="00283D2E" w:rsidRPr="00283D2E">
        <w:rPr>
          <w:rFonts w:ascii="Arial Narrow" w:hAnsi="Arial Narrow" w:cs="Arial"/>
          <w:sz w:val="22"/>
          <w:szCs w:val="22"/>
        </w:rPr>
        <w:t>de acuerdo con la reglamentación que se defina al respecto.</w:t>
      </w:r>
      <w:r w:rsidR="006F0560">
        <w:rPr>
          <w:rFonts w:ascii="Arial Narrow" w:hAnsi="Arial Narrow" w:cs="Arial"/>
          <w:sz w:val="22"/>
          <w:szCs w:val="22"/>
        </w:rPr>
        <w:t xml:space="preserve"> Por lo anterior, el legislador únicamente autorizó el pago mediante obligaciones de hacer de la contraprestación económica por el uso del espectro radioeléctrico.</w:t>
      </w:r>
    </w:p>
    <w:p w14:paraId="03F960DE" w14:textId="77777777" w:rsidR="00972C0F" w:rsidRDefault="00972C0F" w:rsidP="00972C0F">
      <w:pPr>
        <w:pStyle w:val="NormalWeb"/>
        <w:tabs>
          <w:tab w:val="left" w:pos="-3686"/>
        </w:tabs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</w:p>
    <w:p w14:paraId="7F363BE7" w14:textId="6465C130" w:rsidR="00DB7B42" w:rsidRDefault="000625B8" w:rsidP="00972C0F">
      <w:pPr>
        <w:pStyle w:val="NormalWeb"/>
        <w:tabs>
          <w:tab w:val="left" w:pos="-3686"/>
        </w:tabs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</w:t>
      </w:r>
      <w:r w:rsidR="00004EE6" w:rsidRPr="00381E07">
        <w:rPr>
          <w:rFonts w:ascii="Arial Narrow" w:hAnsi="Arial Narrow" w:cs="Arial"/>
          <w:sz w:val="22"/>
          <w:szCs w:val="22"/>
        </w:rPr>
        <w:t>l artículo 3</w:t>
      </w:r>
      <w:r w:rsidR="00DB7B42">
        <w:rPr>
          <w:rFonts w:ascii="Arial Narrow" w:hAnsi="Arial Narrow" w:cs="Arial"/>
          <w:sz w:val="22"/>
          <w:szCs w:val="22"/>
        </w:rPr>
        <w:t>6</w:t>
      </w:r>
      <w:r w:rsidR="00004EE6" w:rsidRPr="00381E07">
        <w:rPr>
          <w:rFonts w:ascii="Arial Narrow" w:hAnsi="Arial Narrow" w:cs="Arial"/>
          <w:sz w:val="22"/>
          <w:szCs w:val="22"/>
        </w:rPr>
        <w:t xml:space="preserve"> de la Ley 1341 de 2009, </w:t>
      </w:r>
      <w:r w:rsidR="00C36C5A">
        <w:rPr>
          <w:rFonts w:ascii="Arial Narrow" w:hAnsi="Arial Narrow" w:cs="Arial"/>
          <w:sz w:val="22"/>
          <w:szCs w:val="22"/>
        </w:rPr>
        <w:t xml:space="preserve">fue </w:t>
      </w:r>
      <w:r w:rsidR="00004EE6" w:rsidRPr="00381E07">
        <w:rPr>
          <w:rFonts w:ascii="Arial Narrow" w:hAnsi="Arial Narrow" w:cs="Arial"/>
          <w:sz w:val="22"/>
          <w:szCs w:val="22"/>
        </w:rPr>
        <w:t>modificado por el artículo 2</w:t>
      </w:r>
      <w:r w:rsidR="00DB7B42">
        <w:rPr>
          <w:rFonts w:ascii="Arial Narrow" w:hAnsi="Arial Narrow" w:cs="Arial"/>
          <w:sz w:val="22"/>
          <w:szCs w:val="22"/>
        </w:rPr>
        <w:t>3</w:t>
      </w:r>
      <w:r w:rsidR="00004EE6" w:rsidRPr="00381E07">
        <w:rPr>
          <w:rFonts w:ascii="Arial Narrow" w:hAnsi="Arial Narrow" w:cs="Arial"/>
          <w:sz w:val="22"/>
          <w:szCs w:val="22"/>
        </w:rPr>
        <w:t xml:space="preserve"> de la Ley 1978 de 2019, </w:t>
      </w:r>
      <w:r w:rsidR="00C36C5A">
        <w:rPr>
          <w:rFonts w:ascii="Arial Narrow" w:hAnsi="Arial Narrow" w:cs="Arial"/>
          <w:sz w:val="22"/>
          <w:szCs w:val="22"/>
        </w:rPr>
        <w:t xml:space="preserve">e </w:t>
      </w:r>
      <w:r w:rsidR="00DB7B42">
        <w:rPr>
          <w:rFonts w:ascii="Arial Narrow" w:hAnsi="Arial Narrow" w:cs="Arial"/>
          <w:sz w:val="22"/>
          <w:szCs w:val="22"/>
        </w:rPr>
        <w:t>indica que el</w:t>
      </w:r>
      <w:r w:rsidR="00DB7B42" w:rsidRPr="00DB7B42">
        <w:rPr>
          <w:rFonts w:ascii="Arial Narrow" w:hAnsi="Arial Narrow" w:cs="Arial"/>
          <w:sz w:val="22"/>
          <w:szCs w:val="22"/>
        </w:rPr>
        <w:t xml:space="preserve"> valor de la contraprestación a cargo de los proveedores</w:t>
      </w:r>
      <w:r w:rsidR="00972C0F">
        <w:rPr>
          <w:rFonts w:ascii="Arial Narrow" w:hAnsi="Arial Narrow" w:cs="Arial"/>
          <w:sz w:val="22"/>
          <w:szCs w:val="22"/>
        </w:rPr>
        <w:t>, por la habilitación general de que trata el artículo 10 de la Ley 1341 de 2009,</w:t>
      </w:r>
      <w:r w:rsidR="00DB7B42" w:rsidRPr="00DB7B42">
        <w:rPr>
          <w:rFonts w:ascii="Arial Narrow" w:hAnsi="Arial Narrow" w:cs="Arial"/>
          <w:sz w:val="22"/>
          <w:szCs w:val="22"/>
        </w:rPr>
        <w:t xml:space="preserve"> se fijará como un único porcentaje sobre sus ingresos brutos por concepto de la provisión de redes y servicios excluyendo terminales. En el caso de los servicios de televisión incluye los ingresos por concepto de pauta publicitaria y terminales. Para el caso del servicio de televisión abierta radiodifundida, prestado por aquellos operadores que permanezcan en el régimen de transición de habilitación, y del servicio de radiodifusión sonora, el valor de la contraprestación se regirá por las normas especiales pertinentes.</w:t>
      </w:r>
    </w:p>
    <w:p w14:paraId="7C54373F" w14:textId="48DBE533" w:rsidR="00DB7B42" w:rsidRDefault="00DB7B42" w:rsidP="00DB7B42">
      <w:pPr>
        <w:pStyle w:val="NormalWeb"/>
        <w:tabs>
          <w:tab w:val="left" w:pos="-3686"/>
        </w:tabs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</w:p>
    <w:p w14:paraId="18278527" w14:textId="17570E98" w:rsidR="00DB7B42" w:rsidRPr="00DB7B42" w:rsidRDefault="00DB7B42" w:rsidP="00C36C5A">
      <w:pPr>
        <w:pStyle w:val="NormalWeb"/>
        <w:tabs>
          <w:tab w:val="left" w:pos="-3686"/>
        </w:tabs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DB7B42">
        <w:rPr>
          <w:rFonts w:ascii="Arial Narrow" w:hAnsi="Arial Narrow" w:cs="Arial"/>
          <w:sz w:val="22"/>
          <w:szCs w:val="22"/>
        </w:rPr>
        <w:t>E</w:t>
      </w:r>
      <w:r>
        <w:rPr>
          <w:rFonts w:ascii="Arial Narrow" w:hAnsi="Arial Narrow" w:cs="Arial"/>
          <w:sz w:val="22"/>
          <w:szCs w:val="22"/>
        </w:rPr>
        <w:t>l mismo artículo dispone que e</w:t>
      </w:r>
      <w:r w:rsidRPr="00DB7B42">
        <w:rPr>
          <w:rFonts w:ascii="Arial Narrow" w:hAnsi="Arial Narrow" w:cs="Arial"/>
          <w:sz w:val="22"/>
          <w:szCs w:val="22"/>
        </w:rPr>
        <w:t>l Ministerio de Tecnologías de la Información y las Comunicaciones determinará el valor de la contraprestación periódica única, mediante acto administrativo motivado, previa la realización de un estudio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B7B42">
        <w:rPr>
          <w:rFonts w:ascii="Arial Narrow" w:hAnsi="Arial Narrow" w:cs="Arial"/>
          <w:sz w:val="22"/>
          <w:szCs w:val="22"/>
        </w:rPr>
        <w:t>que incluya el plan de inversiones del Fondo Único de Tecnologías de la Información y las Comunicaciones, el estado del cierre de la brecha digital del país y esté soportado en estudios de mercado.</w:t>
      </w:r>
      <w:r>
        <w:rPr>
          <w:rFonts w:ascii="Arial Narrow" w:hAnsi="Arial Narrow" w:cs="Arial"/>
          <w:sz w:val="22"/>
          <w:szCs w:val="22"/>
        </w:rPr>
        <w:t xml:space="preserve"> Así mismo, el valor de esta contraprestación </w:t>
      </w:r>
      <w:r w:rsidRPr="00DB7B42">
        <w:rPr>
          <w:rFonts w:ascii="Arial Narrow" w:hAnsi="Arial Narrow" w:cs="Arial"/>
          <w:sz w:val="22"/>
          <w:szCs w:val="22"/>
        </w:rPr>
        <w:t>no podrá ser superior al de la contraprestación periódica establecida a favor del Fondo de las Tecnologías de la Información y las Comunicaciones a</w:t>
      </w:r>
      <w:r w:rsidR="00C36C5A">
        <w:rPr>
          <w:rFonts w:ascii="Arial Narrow" w:hAnsi="Arial Narrow" w:cs="Arial"/>
          <w:sz w:val="22"/>
          <w:szCs w:val="22"/>
        </w:rPr>
        <w:t>l 25 de julio de 2019,</w:t>
      </w:r>
      <w:r w:rsidRPr="00DB7B42">
        <w:rPr>
          <w:rFonts w:ascii="Arial Narrow" w:hAnsi="Arial Narrow" w:cs="Arial"/>
          <w:sz w:val="22"/>
          <w:szCs w:val="22"/>
        </w:rPr>
        <w:t xml:space="preserve"> fecha de vigencia de la </w:t>
      </w:r>
      <w:r>
        <w:rPr>
          <w:rFonts w:ascii="Arial Narrow" w:hAnsi="Arial Narrow" w:cs="Arial"/>
          <w:sz w:val="22"/>
          <w:szCs w:val="22"/>
        </w:rPr>
        <w:t>Ley 1978</w:t>
      </w:r>
      <w:r w:rsidRPr="00DB7B42">
        <w:rPr>
          <w:rFonts w:ascii="Arial Narrow" w:hAnsi="Arial Narrow" w:cs="Arial"/>
          <w:sz w:val="22"/>
          <w:szCs w:val="22"/>
        </w:rPr>
        <w:t>.</w:t>
      </w:r>
    </w:p>
    <w:p w14:paraId="1BC893E5" w14:textId="41FACA44" w:rsidR="00DB7B42" w:rsidRDefault="00DB7B42" w:rsidP="00C36C5A">
      <w:pPr>
        <w:pStyle w:val="NormalWeb"/>
        <w:tabs>
          <w:tab w:val="left" w:pos="-3686"/>
        </w:tabs>
        <w:spacing w:after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El Ministerio de Tecnologías de la Información y las Comunicaciones realizó el estudio “D</w:t>
      </w:r>
      <w:r w:rsidRPr="00DB7B42">
        <w:rPr>
          <w:rFonts w:ascii="Arial Narrow" w:hAnsi="Arial Narrow" w:cs="Arial"/>
          <w:sz w:val="22"/>
          <w:szCs w:val="22"/>
        </w:rPr>
        <w:t>efinición para de la tasa de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B7B42">
        <w:rPr>
          <w:rFonts w:ascii="Arial Narrow" w:hAnsi="Arial Narrow" w:cs="Arial"/>
          <w:sz w:val="22"/>
          <w:szCs w:val="22"/>
        </w:rPr>
        <w:t>contraprestación periódica única para el período 2020 - 2023</w:t>
      </w:r>
      <w:r>
        <w:rPr>
          <w:rFonts w:ascii="Arial Narrow" w:hAnsi="Arial Narrow" w:cs="Arial"/>
          <w:sz w:val="22"/>
          <w:szCs w:val="22"/>
        </w:rPr>
        <w:t>” en el que</w:t>
      </w:r>
      <w:r w:rsidR="00C36C5A">
        <w:rPr>
          <w:rFonts w:ascii="Arial Narrow" w:hAnsi="Arial Narrow" w:cs="Arial"/>
          <w:sz w:val="22"/>
          <w:szCs w:val="22"/>
        </w:rPr>
        <w:t xml:space="preserve"> analiza la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C36C5A">
        <w:rPr>
          <w:rFonts w:ascii="Arial Narrow" w:hAnsi="Arial Narrow" w:cs="Arial"/>
          <w:sz w:val="22"/>
          <w:szCs w:val="22"/>
        </w:rPr>
        <w:t>e</w:t>
      </w:r>
      <w:r w:rsidR="00C36C5A" w:rsidRPr="00C36C5A">
        <w:rPr>
          <w:rFonts w:ascii="Arial Narrow" w:hAnsi="Arial Narrow" w:cs="Arial"/>
          <w:sz w:val="22"/>
          <w:szCs w:val="22"/>
        </w:rPr>
        <w:t>structura de las</w:t>
      </w:r>
      <w:r w:rsidR="00C36C5A">
        <w:rPr>
          <w:rFonts w:ascii="Arial Narrow" w:hAnsi="Arial Narrow" w:cs="Arial"/>
          <w:sz w:val="22"/>
          <w:szCs w:val="22"/>
        </w:rPr>
        <w:t xml:space="preserve"> </w:t>
      </w:r>
      <w:r w:rsidR="00C36C5A" w:rsidRPr="00C36C5A">
        <w:rPr>
          <w:rFonts w:ascii="Arial Narrow" w:hAnsi="Arial Narrow" w:cs="Arial"/>
          <w:sz w:val="22"/>
          <w:szCs w:val="22"/>
        </w:rPr>
        <w:t xml:space="preserve">contraprestaciones al </w:t>
      </w:r>
      <w:r w:rsidR="00C36C5A">
        <w:rPr>
          <w:rFonts w:ascii="Arial Narrow" w:hAnsi="Arial Narrow" w:cs="Arial"/>
          <w:sz w:val="22"/>
          <w:szCs w:val="22"/>
        </w:rPr>
        <w:t xml:space="preserve">Fondo Único de Tecnologías de la Información y las Comunicaciones y sus fuentes de </w:t>
      </w:r>
      <w:r w:rsidR="00C36C5A">
        <w:rPr>
          <w:rFonts w:ascii="Arial Narrow" w:hAnsi="Arial Narrow" w:cs="Arial"/>
          <w:sz w:val="22"/>
          <w:szCs w:val="22"/>
        </w:rPr>
        <w:lastRenderedPageBreak/>
        <w:t xml:space="preserve">recursos con corte a </w:t>
      </w:r>
      <w:r w:rsidR="00C36C5A" w:rsidRPr="00C36C5A">
        <w:rPr>
          <w:rFonts w:ascii="Arial Narrow" w:hAnsi="Arial Narrow" w:cs="Arial"/>
          <w:sz w:val="22"/>
          <w:szCs w:val="22"/>
        </w:rPr>
        <w:t>diciembre de 2019</w:t>
      </w:r>
      <w:r w:rsidR="00C36C5A">
        <w:rPr>
          <w:rFonts w:ascii="Arial Narrow" w:hAnsi="Arial Narrow" w:cs="Arial"/>
          <w:sz w:val="22"/>
          <w:szCs w:val="22"/>
        </w:rPr>
        <w:t>,</w:t>
      </w:r>
      <w:r w:rsidR="00C36C5A" w:rsidRPr="00C36C5A">
        <w:rPr>
          <w:rFonts w:ascii="Arial Narrow" w:hAnsi="Arial Narrow" w:cs="Arial"/>
          <w:sz w:val="22"/>
          <w:szCs w:val="22"/>
        </w:rPr>
        <w:t xml:space="preserve"> </w:t>
      </w:r>
      <w:r w:rsidR="00C36C5A">
        <w:rPr>
          <w:rFonts w:ascii="Arial Narrow" w:hAnsi="Arial Narrow" w:cs="Arial"/>
          <w:sz w:val="22"/>
          <w:szCs w:val="22"/>
        </w:rPr>
        <w:t xml:space="preserve">realiza la </w:t>
      </w:r>
      <w:r w:rsidR="00C36C5A" w:rsidRPr="00C36C5A">
        <w:rPr>
          <w:rFonts w:ascii="Arial Narrow" w:hAnsi="Arial Narrow" w:cs="Arial"/>
          <w:sz w:val="22"/>
          <w:szCs w:val="22"/>
        </w:rPr>
        <w:t xml:space="preserve">proyección de los recursos para el período 2020 </w:t>
      </w:r>
      <w:r w:rsidR="00C36C5A">
        <w:rPr>
          <w:rFonts w:ascii="Arial Narrow" w:hAnsi="Arial Narrow" w:cs="Arial"/>
          <w:sz w:val="22"/>
          <w:szCs w:val="22"/>
        </w:rPr>
        <w:t>–</w:t>
      </w:r>
      <w:r w:rsidR="00C36C5A" w:rsidRPr="00C36C5A">
        <w:rPr>
          <w:rFonts w:ascii="Arial Narrow" w:hAnsi="Arial Narrow" w:cs="Arial"/>
          <w:sz w:val="22"/>
          <w:szCs w:val="22"/>
        </w:rPr>
        <w:t xml:space="preserve"> 2023</w:t>
      </w:r>
      <w:r w:rsidR="00C36C5A">
        <w:rPr>
          <w:rFonts w:ascii="Arial Narrow" w:hAnsi="Arial Narrow" w:cs="Arial"/>
          <w:sz w:val="22"/>
          <w:szCs w:val="22"/>
        </w:rPr>
        <w:t xml:space="preserve">, el estado de cierre de la brecha digital, analiza la estructura del mercado del Sector </w:t>
      </w:r>
      <w:r w:rsidR="00141D41">
        <w:rPr>
          <w:rFonts w:ascii="Arial Narrow" w:hAnsi="Arial Narrow" w:cs="Arial"/>
          <w:sz w:val="22"/>
          <w:szCs w:val="22"/>
        </w:rPr>
        <w:t>de Tecnologías de la Información y las Comunicaciones</w:t>
      </w:r>
      <w:r w:rsidR="00C36C5A">
        <w:rPr>
          <w:rFonts w:ascii="Arial Narrow" w:hAnsi="Arial Narrow" w:cs="Arial"/>
          <w:sz w:val="22"/>
          <w:szCs w:val="22"/>
        </w:rPr>
        <w:t xml:space="preserve"> y su capacidad de generación de ingresos para el mismo periodo, así como las inversiones estimadas, como soporte para determinar la tasa de contraprestación periódica única al Fondo Único de </w:t>
      </w:r>
      <w:r w:rsidR="00141D41">
        <w:rPr>
          <w:rFonts w:ascii="Arial Narrow" w:hAnsi="Arial Narrow" w:cs="Arial"/>
          <w:sz w:val="22"/>
          <w:szCs w:val="22"/>
        </w:rPr>
        <w:t>Tecnologías de la Información y las Comunicaciones</w:t>
      </w:r>
      <w:r w:rsidR="00C36C5A">
        <w:rPr>
          <w:rFonts w:ascii="Arial Narrow" w:hAnsi="Arial Narrow" w:cs="Arial"/>
          <w:sz w:val="22"/>
          <w:szCs w:val="22"/>
        </w:rPr>
        <w:t>.</w:t>
      </w:r>
    </w:p>
    <w:p w14:paraId="503B6F48" w14:textId="29C99FC9" w:rsidR="00A33BDE" w:rsidRPr="00DB7B42" w:rsidRDefault="00DB7B42" w:rsidP="00DB7B42">
      <w:pPr>
        <w:tabs>
          <w:tab w:val="left" w:pos="-3686"/>
        </w:tabs>
        <w:spacing w:after="0"/>
        <w:rPr>
          <w:rFonts w:ascii="Arial Narrow" w:hAnsi="Arial Narrow" w:cs="Arial"/>
          <w:bCs/>
          <w:sz w:val="22"/>
          <w:szCs w:val="22"/>
          <w:lang w:val="es-CO"/>
        </w:rPr>
      </w:pPr>
      <w:r>
        <w:rPr>
          <w:rFonts w:ascii="Arial Narrow" w:hAnsi="Arial Narrow" w:cs="Arial"/>
          <w:bCs/>
          <w:sz w:val="22"/>
          <w:szCs w:val="22"/>
          <w:lang w:val="es-CO"/>
        </w:rPr>
        <w:t xml:space="preserve">De acuerdo con las anteriores consideraciones, es necesario </w:t>
      </w:r>
      <w:r w:rsidR="00C36C5A">
        <w:rPr>
          <w:rFonts w:ascii="Arial Narrow" w:hAnsi="Arial Narrow" w:cs="Arial"/>
          <w:bCs/>
          <w:sz w:val="22"/>
          <w:szCs w:val="22"/>
          <w:lang w:val="es-CO"/>
        </w:rPr>
        <w:t xml:space="preserve">modificar la Resolución 290 de 2010 para </w:t>
      </w:r>
      <w:r>
        <w:rPr>
          <w:rFonts w:ascii="Arial Narrow" w:hAnsi="Arial Narrow" w:cs="Arial"/>
          <w:bCs/>
          <w:sz w:val="22"/>
          <w:szCs w:val="22"/>
          <w:lang w:val="es-CO"/>
        </w:rPr>
        <w:t xml:space="preserve">fijar la tasa de contraprestación periódica única </w:t>
      </w:r>
      <w:r w:rsidRPr="00DB7B42">
        <w:rPr>
          <w:rFonts w:ascii="Arial Narrow" w:hAnsi="Arial Narrow" w:cs="Arial"/>
          <w:bCs/>
          <w:sz w:val="22"/>
          <w:szCs w:val="22"/>
          <w:lang w:val="es-CO"/>
        </w:rPr>
        <w:t>de que tratan los artículos 10 y 36 de la Ley 1341 de 2009</w:t>
      </w:r>
      <w:r>
        <w:rPr>
          <w:rFonts w:ascii="Arial Narrow" w:hAnsi="Arial Narrow" w:cs="Arial"/>
          <w:bCs/>
          <w:sz w:val="22"/>
          <w:szCs w:val="22"/>
          <w:lang w:val="es-CO"/>
        </w:rPr>
        <w:t>, de acuerdo con el mandato definido en la Ley 1978 de 2019.</w:t>
      </w:r>
    </w:p>
    <w:p w14:paraId="37C7475A" w14:textId="77777777" w:rsidR="00DB7B42" w:rsidRPr="00381E07" w:rsidRDefault="00DB7B42" w:rsidP="00DB7B42">
      <w:pPr>
        <w:tabs>
          <w:tab w:val="left" w:pos="-3686"/>
        </w:tabs>
        <w:spacing w:after="0"/>
        <w:rPr>
          <w:rFonts w:ascii="Arial Narrow" w:hAnsi="Arial Narrow" w:cs="Arial"/>
          <w:b/>
          <w:sz w:val="22"/>
          <w:szCs w:val="22"/>
          <w:lang w:val="es-CO"/>
        </w:rPr>
      </w:pPr>
    </w:p>
    <w:p w14:paraId="1328FFD7" w14:textId="77777777" w:rsidR="00004EE6" w:rsidRPr="00381E07" w:rsidRDefault="00702CFC" w:rsidP="00702CFC">
      <w:pPr>
        <w:tabs>
          <w:tab w:val="left" w:pos="-3686"/>
        </w:tabs>
        <w:spacing w:after="0"/>
        <w:rPr>
          <w:rFonts w:ascii="Arial Narrow" w:hAnsi="Arial Narrow" w:cs="Arial"/>
          <w:bCs/>
          <w:sz w:val="22"/>
          <w:szCs w:val="22"/>
          <w:lang w:val="es-CO"/>
        </w:rPr>
      </w:pPr>
      <w:r w:rsidRPr="00381E07">
        <w:rPr>
          <w:rFonts w:ascii="Arial Narrow" w:hAnsi="Arial Narrow" w:cs="Arial"/>
          <w:bCs/>
          <w:sz w:val="22"/>
          <w:szCs w:val="22"/>
          <w:lang w:val="es-CO"/>
        </w:rPr>
        <w:t>En mérito de lo anterior,</w:t>
      </w:r>
    </w:p>
    <w:p w14:paraId="370E8D30" w14:textId="77777777" w:rsidR="00A33BDE" w:rsidRPr="00381E07" w:rsidRDefault="00A33BDE" w:rsidP="00004EE6">
      <w:pPr>
        <w:tabs>
          <w:tab w:val="left" w:pos="-3686"/>
        </w:tabs>
        <w:spacing w:after="0"/>
        <w:jc w:val="center"/>
        <w:rPr>
          <w:rFonts w:ascii="Arial Narrow" w:hAnsi="Arial Narrow" w:cs="Arial"/>
          <w:b/>
          <w:sz w:val="22"/>
          <w:szCs w:val="22"/>
          <w:lang w:val="es-CO"/>
        </w:rPr>
      </w:pPr>
      <w:r w:rsidRPr="00381E07">
        <w:rPr>
          <w:rFonts w:ascii="Arial Narrow" w:hAnsi="Arial Narrow" w:cs="Arial"/>
          <w:b/>
          <w:sz w:val="22"/>
          <w:szCs w:val="22"/>
          <w:lang w:val="es-CO"/>
        </w:rPr>
        <w:t>RESUELVE</w:t>
      </w:r>
    </w:p>
    <w:p w14:paraId="444B3E82" w14:textId="77777777" w:rsidR="00A33BDE" w:rsidRPr="00381E07" w:rsidRDefault="00A33BDE" w:rsidP="00004EE6">
      <w:pPr>
        <w:pStyle w:val="NormalWeb"/>
        <w:tabs>
          <w:tab w:val="left" w:pos="-3686"/>
        </w:tabs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</w:p>
    <w:p w14:paraId="15A9D36D" w14:textId="5B6A697A" w:rsidR="00004EE6" w:rsidRDefault="00A33BDE" w:rsidP="00004EE6">
      <w:pPr>
        <w:pStyle w:val="NormalWeb"/>
        <w:tabs>
          <w:tab w:val="left" w:pos="-3686"/>
        </w:tabs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  <w:shd w:val="clear" w:color="auto" w:fill="FFFFFF"/>
          <w:lang w:eastAsia="es-ES"/>
        </w:rPr>
      </w:pPr>
      <w:r w:rsidRPr="00381E07">
        <w:rPr>
          <w:rFonts w:ascii="Arial Narrow" w:hAnsi="Arial Narrow" w:cs="Arial"/>
          <w:b/>
          <w:sz w:val="22"/>
          <w:szCs w:val="22"/>
        </w:rPr>
        <w:t xml:space="preserve">ARTÍCULO 1. </w:t>
      </w:r>
      <w:r w:rsidR="00DB7B42">
        <w:rPr>
          <w:rFonts w:ascii="Arial Narrow" w:hAnsi="Arial Narrow" w:cs="Arial"/>
          <w:b/>
          <w:bCs/>
          <w:i/>
          <w:sz w:val="22"/>
          <w:szCs w:val="22"/>
          <w:shd w:val="clear" w:color="auto" w:fill="FFFFFF"/>
          <w:lang w:eastAsia="es-ES"/>
        </w:rPr>
        <w:t xml:space="preserve">Modificación del </w:t>
      </w:r>
      <w:r w:rsidR="00C36C5A">
        <w:rPr>
          <w:rFonts w:ascii="Arial Narrow" w:hAnsi="Arial Narrow" w:cs="Arial"/>
          <w:b/>
          <w:bCs/>
          <w:i/>
          <w:sz w:val="22"/>
          <w:szCs w:val="22"/>
          <w:shd w:val="clear" w:color="auto" w:fill="FFFFFF"/>
          <w:lang w:eastAsia="es-ES"/>
        </w:rPr>
        <w:t>artículo 2 de la Resolución 290 de 2010</w:t>
      </w:r>
      <w:r w:rsidRPr="00381E07">
        <w:rPr>
          <w:rFonts w:ascii="Arial Narrow" w:hAnsi="Arial Narrow" w:cs="Arial"/>
          <w:b/>
          <w:bCs/>
          <w:sz w:val="22"/>
          <w:szCs w:val="22"/>
          <w:shd w:val="clear" w:color="auto" w:fill="FFFFFF"/>
          <w:lang w:eastAsia="es-ES"/>
        </w:rPr>
        <w:t>.</w:t>
      </w:r>
      <w:r w:rsidR="00E97F41">
        <w:rPr>
          <w:rFonts w:ascii="Arial Narrow" w:hAnsi="Arial Narrow" w:cs="Arial"/>
          <w:b/>
          <w:bCs/>
          <w:sz w:val="22"/>
          <w:szCs w:val="22"/>
          <w:shd w:val="clear" w:color="auto" w:fill="FFFFFF"/>
          <w:lang w:eastAsia="es-ES"/>
        </w:rPr>
        <w:t xml:space="preserve"> </w:t>
      </w:r>
      <w:r w:rsidR="00C36C5A">
        <w:rPr>
          <w:rFonts w:ascii="Arial Narrow" w:hAnsi="Arial Narrow" w:cs="Arial"/>
          <w:sz w:val="22"/>
          <w:szCs w:val="22"/>
          <w:shd w:val="clear" w:color="auto" w:fill="FFFFFF"/>
          <w:lang w:eastAsia="es-ES"/>
        </w:rPr>
        <w:t>El artículo 2 de la Resolución 290 de 2010 quedará así:</w:t>
      </w:r>
    </w:p>
    <w:p w14:paraId="43382BB2" w14:textId="77777777" w:rsidR="00C36C5A" w:rsidRDefault="00C36C5A" w:rsidP="00004EE6">
      <w:pPr>
        <w:pStyle w:val="NormalWeb"/>
        <w:tabs>
          <w:tab w:val="left" w:pos="-3686"/>
        </w:tabs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  <w:shd w:val="clear" w:color="auto" w:fill="FFFFFF"/>
          <w:lang w:val="es-ES_tradnl" w:eastAsia="es-ES"/>
        </w:rPr>
      </w:pPr>
    </w:p>
    <w:p w14:paraId="2DE633A3" w14:textId="77777777" w:rsidR="00094E1B" w:rsidRDefault="00C36C5A" w:rsidP="00094E1B">
      <w:pPr>
        <w:pStyle w:val="NormalWeb"/>
        <w:tabs>
          <w:tab w:val="left" w:pos="-3686"/>
        </w:tabs>
        <w:spacing w:before="0" w:beforeAutospacing="0" w:after="0" w:afterAutospacing="0"/>
        <w:ind w:left="284"/>
        <w:jc w:val="both"/>
        <w:rPr>
          <w:rFonts w:ascii="Arial Narrow" w:hAnsi="Arial Narrow" w:cs="Arial"/>
          <w:sz w:val="22"/>
          <w:szCs w:val="22"/>
          <w:shd w:val="clear" w:color="auto" w:fill="FFFFFF"/>
          <w:lang w:val="es-ES_tradnl" w:eastAsia="es-ES"/>
        </w:rPr>
      </w:pPr>
      <w:r w:rsidRPr="00C36C5A">
        <w:rPr>
          <w:rFonts w:ascii="Arial Narrow" w:hAnsi="Arial Narrow" w:cs="Arial"/>
          <w:b/>
          <w:bCs/>
          <w:i/>
          <w:iCs/>
          <w:sz w:val="22"/>
          <w:szCs w:val="22"/>
          <w:shd w:val="clear" w:color="auto" w:fill="FFFFFF"/>
          <w:lang w:val="es-ES_tradnl" w:eastAsia="es-ES"/>
        </w:rPr>
        <w:t xml:space="preserve">Artículo 2. Contraprestación periódica única por la habilitación general. </w:t>
      </w:r>
      <w:r w:rsidRPr="00C36C5A">
        <w:rPr>
          <w:rFonts w:ascii="Arial Narrow" w:hAnsi="Arial Narrow" w:cs="Arial"/>
          <w:sz w:val="22"/>
          <w:szCs w:val="22"/>
          <w:shd w:val="clear" w:color="auto" w:fill="FFFFFF"/>
          <w:lang w:val="es-ES_tradnl" w:eastAsia="es-ES"/>
        </w:rPr>
        <w:t xml:space="preserve">La contraprestación periódica de que tratan los artículos 10 y 36 de la Ley 1341 de 2009, que deben </w:t>
      </w:r>
      <w:r>
        <w:rPr>
          <w:rFonts w:ascii="Arial Narrow" w:hAnsi="Arial Narrow" w:cs="Arial"/>
          <w:sz w:val="22"/>
          <w:szCs w:val="22"/>
          <w:shd w:val="clear" w:color="auto" w:fill="FFFFFF"/>
          <w:lang w:val="es-ES_tradnl" w:eastAsia="es-ES"/>
        </w:rPr>
        <w:t>pagar</w:t>
      </w:r>
      <w:r w:rsidRPr="00C36C5A">
        <w:rPr>
          <w:rFonts w:ascii="Arial Narrow" w:hAnsi="Arial Narrow" w:cs="Arial"/>
          <w:sz w:val="22"/>
          <w:szCs w:val="22"/>
          <w:shd w:val="clear" w:color="auto" w:fill="FFFFFF"/>
          <w:lang w:val="es-ES_tradnl" w:eastAsia="es-ES"/>
        </w:rPr>
        <w:t xml:space="preserve"> los proveedores de redes y/o servicios de telecomunicaciones a favor del Fondo </w:t>
      </w:r>
      <w:r>
        <w:rPr>
          <w:rFonts w:ascii="Arial Narrow" w:hAnsi="Arial Narrow" w:cs="Arial"/>
          <w:sz w:val="22"/>
          <w:szCs w:val="22"/>
          <w:shd w:val="clear" w:color="auto" w:fill="FFFFFF"/>
          <w:lang w:val="es-ES_tradnl" w:eastAsia="es-ES"/>
        </w:rPr>
        <w:t xml:space="preserve">Único </w:t>
      </w:r>
      <w:r w:rsidRPr="00C36C5A">
        <w:rPr>
          <w:rFonts w:ascii="Arial Narrow" w:hAnsi="Arial Narrow" w:cs="Arial"/>
          <w:sz w:val="22"/>
          <w:szCs w:val="22"/>
          <w:shd w:val="clear" w:color="auto" w:fill="FFFFFF"/>
          <w:lang w:val="es-ES_tradnl" w:eastAsia="es-ES"/>
        </w:rPr>
        <w:t>de Tecnologías de la Información y las Comunicaciones, corresponde al dos</w:t>
      </w:r>
      <w:r>
        <w:rPr>
          <w:rFonts w:ascii="Arial Narrow" w:hAnsi="Arial Narrow" w:cs="Arial"/>
          <w:sz w:val="22"/>
          <w:szCs w:val="22"/>
          <w:shd w:val="clear" w:color="auto" w:fill="FFFFFF"/>
          <w:lang w:val="es-ES_tradnl" w:eastAsia="es-ES"/>
        </w:rPr>
        <w:t xml:space="preserve"> coma dos</w:t>
      </w:r>
      <w:r w:rsidRPr="00C36C5A">
        <w:rPr>
          <w:rFonts w:ascii="Arial Narrow" w:hAnsi="Arial Narrow" w:cs="Arial"/>
          <w:sz w:val="22"/>
          <w:szCs w:val="22"/>
          <w:shd w:val="clear" w:color="auto" w:fill="FFFFFF"/>
          <w:lang w:val="es-ES_tradnl" w:eastAsia="es-ES"/>
        </w:rPr>
        <w:t xml:space="preserve"> por ciento (2,2</w:t>
      </w:r>
      <w:r>
        <w:rPr>
          <w:rFonts w:ascii="Arial Narrow" w:hAnsi="Arial Narrow" w:cs="Arial"/>
          <w:sz w:val="22"/>
          <w:szCs w:val="22"/>
          <w:shd w:val="clear" w:color="auto" w:fill="FFFFFF"/>
          <w:lang w:val="es-ES_tradnl" w:eastAsia="es-ES"/>
        </w:rPr>
        <w:t xml:space="preserve"> </w:t>
      </w:r>
      <w:r w:rsidRPr="00C36C5A">
        <w:rPr>
          <w:rFonts w:ascii="Arial Narrow" w:hAnsi="Arial Narrow" w:cs="Arial"/>
          <w:sz w:val="22"/>
          <w:szCs w:val="22"/>
          <w:shd w:val="clear" w:color="auto" w:fill="FFFFFF"/>
          <w:lang w:val="es-ES_tradnl" w:eastAsia="es-ES"/>
        </w:rPr>
        <w:t xml:space="preserve">%) sobre los ingresos brutos causados por la provisión de redes y/o servicios de telecomunicaciones excluyendo terminales. </w:t>
      </w:r>
    </w:p>
    <w:p w14:paraId="0A40E3FF" w14:textId="77777777" w:rsidR="00094E1B" w:rsidRDefault="00094E1B" w:rsidP="00094E1B">
      <w:pPr>
        <w:pStyle w:val="NormalWeb"/>
        <w:tabs>
          <w:tab w:val="left" w:pos="-3686"/>
        </w:tabs>
        <w:spacing w:before="0" w:beforeAutospacing="0" w:after="0" w:afterAutospacing="0"/>
        <w:ind w:left="284"/>
        <w:jc w:val="both"/>
        <w:rPr>
          <w:rFonts w:ascii="Arial Narrow" w:hAnsi="Arial Narrow" w:cs="Arial"/>
          <w:sz w:val="22"/>
          <w:szCs w:val="22"/>
          <w:shd w:val="clear" w:color="auto" w:fill="FFFFFF"/>
          <w:lang w:val="es-ES_tradnl" w:eastAsia="es-ES"/>
        </w:rPr>
      </w:pPr>
    </w:p>
    <w:p w14:paraId="3E2C2CF6" w14:textId="0FF5B980" w:rsidR="00C36C5A" w:rsidRDefault="00C36C5A" w:rsidP="00094E1B">
      <w:pPr>
        <w:pStyle w:val="NormalWeb"/>
        <w:tabs>
          <w:tab w:val="left" w:pos="-3686"/>
        </w:tabs>
        <w:spacing w:before="0" w:beforeAutospacing="0" w:after="0" w:afterAutospacing="0"/>
        <w:ind w:left="284"/>
        <w:jc w:val="both"/>
        <w:rPr>
          <w:rFonts w:ascii="Arial Narrow" w:hAnsi="Arial Narrow" w:cs="Arial"/>
          <w:sz w:val="22"/>
          <w:szCs w:val="22"/>
          <w:shd w:val="clear" w:color="auto" w:fill="FFFFFF"/>
          <w:lang w:val="es-ES_tradnl" w:eastAsia="es-ES"/>
        </w:rPr>
      </w:pPr>
      <w:r w:rsidRPr="00C36C5A">
        <w:rPr>
          <w:rFonts w:ascii="Arial Narrow" w:hAnsi="Arial Narrow" w:cs="Arial"/>
          <w:sz w:val="22"/>
          <w:szCs w:val="22"/>
          <w:shd w:val="clear" w:color="auto" w:fill="FFFFFF"/>
          <w:lang w:val="es-ES_tradnl" w:eastAsia="es-ES"/>
        </w:rPr>
        <w:t xml:space="preserve">En el caso de los </w:t>
      </w:r>
      <w:r w:rsidR="00094E1B">
        <w:rPr>
          <w:rFonts w:ascii="Arial Narrow" w:hAnsi="Arial Narrow" w:cs="Arial"/>
          <w:sz w:val="22"/>
          <w:szCs w:val="22"/>
          <w:shd w:val="clear" w:color="auto" w:fill="FFFFFF"/>
          <w:lang w:val="es-ES_tradnl" w:eastAsia="es-ES"/>
        </w:rPr>
        <w:t xml:space="preserve">proveedores del </w:t>
      </w:r>
      <w:r w:rsidRPr="00C36C5A">
        <w:rPr>
          <w:rFonts w:ascii="Arial Narrow" w:hAnsi="Arial Narrow" w:cs="Arial"/>
          <w:sz w:val="22"/>
          <w:szCs w:val="22"/>
          <w:shd w:val="clear" w:color="auto" w:fill="FFFFFF"/>
          <w:lang w:val="es-ES_tradnl" w:eastAsia="es-ES"/>
        </w:rPr>
        <w:t xml:space="preserve">servicio de televisión </w:t>
      </w:r>
      <w:r>
        <w:rPr>
          <w:rFonts w:ascii="Arial Narrow" w:hAnsi="Arial Narrow" w:cs="Arial"/>
          <w:sz w:val="22"/>
          <w:szCs w:val="22"/>
          <w:shd w:val="clear" w:color="auto" w:fill="FFFFFF"/>
          <w:lang w:val="es-ES_tradnl" w:eastAsia="es-ES"/>
        </w:rPr>
        <w:t>la contraprestación periódica única a favor del Fondo Único de Tecnologías de la Información y las Comunicaciones corresponde</w:t>
      </w:r>
      <w:r w:rsidR="00094E1B" w:rsidRPr="00094E1B">
        <w:rPr>
          <w:rFonts w:ascii="Arial Narrow" w:hAnsi="Arial Narrow" w:cs="Arial"/>
          <w:sz w:val="22"/>
          <w:szCs w:val="22"/>
          <w:shd w:val="clear" w:color="auto" w:fill="FFFFFF"/>
          <w:lang w:val="es-ES_tradnl" w:eastAsia="es-ES"/>
        </w:rPr>
        <w:t xml:space="preserve"> </w:t>
      </w:r>
      <w:r w:rsidR="00094E1B" w:rsidRPr="00C36C5A">
        <w:rPr>
          <w:rFonts w:ascii="Arial Narrow" w:hAnsi="Arial Narrow" w:cs="Arial"/>
          <w:sz w:val="22"/>
          <w:szCs w:val="22"/>
          <w:shd w:val="clear" w:color="auto" w:fill="FFFFFF"/>
          <w:lang w:val="es-ES_tradnl" w:eastAsia="es-ES"/>
        </w:rPr>
        <w:t>al dos</w:t>
      </w:r>
      <w:r w:rsidR="00094E1B">
        <w:rPr>
          <w:rFonts w:ascii="Arial Narrow" w:hAnsi="Arial Narrow" w:cs="Arial"/>
          <w:sz w:val="22"/>
          <w:szCs w:val="22"/>
          <w:shd w:val="clear" w:color="auto" w:fill="FFFFFF"/>
          <w:lang w:val="es-ES_tradnl" w:eastAsia="es-ES"/>
        </w:rPr>
        <w:t xml:space="preserve"> coma dos</w:t>
      </w:r>
      <w:r w:rsidR="00094E1B" w:rsidRPr="00C36C5A">
        <w:rPr>
          <w:rFonts w:ascii="Arial Narrow" w:hAnsi="Arial Narrow" w:cs="Arial"/>
          <w:sz w:val="22"/>
          <w:szCs w:val="22"/>
          <w:shd w:val="clear" w:color="auto" w:fill="FFFFFF"/>
          <w:lang w:val="es-ES_tradnl" w:eastAsia="es-ES"/>
        </w:rPr>
        <w:t xml:space="preserve"> por ciento (2,2</w:t>
      </w:r>
      <w:r w:rsidR="00094E1B">
        <w:rPr>
          <w:rFonts w:ascii="Arial Narrow" w:hAnsi="Arial Narrow" w:cs="Arial"/>
          <w:sz w:val="22"/>
          <w:szCs w:val="22"/>
          <w:shd w:val="clear" w:color="auto" w:fill="FFFFFF"/>
          <w:lang w:val="es-ES_tradnl" w:eastAsia="es-ES"/>
        </w:rPr>
        <w:t xml:space="preserve"> </w:t>
      </w:r>
      <w:r w:rsidR="00094E1B" w:rsidRPr="00C36C5A">
        <w:rPr>
          <w:rFonts w:ascii="Arial Narrow" w:hAnsi="Arial Narrow" w:cs="Arial"/>
          <w:sz w:val="22"/>
          <w:szCs w:val="22"/>
          <w:shd w:val="clear" w:color="auto" w:fill="FFFFFF"/>
          <w:lang w:val="es-ES_tradnl" w:eastAsia="es-ES"/>
        </w:rPr>
        <w:t>%)</w:t>
      </w:r>
      <w:r w:rsidR="00094E1B" w:rsidRPr="00094E1B">
        <w:rPr>
          <w:rFonts w:ascii="Arial Narrow" w:hAnsi="Arial Narrow" w:cs="Arial"/>
          <w:sz w:val="22"/>
          <w:szCs w:val="22"/>
          <w:shd w:val="clear" w:color="auto" w:fill="FFFFFF"/>
          <w:lang w:val="es-ES_tradnl" w:eastAsia="es-ES"/>
        </w:rPr>
        <w:t xml:space="preserve"> </w:t>
      </w:r>
      <w:r w:rsidR="00094E1B" w:rsidRPr="00C36C5A">
        <w:rPr>
          <w:rFonts w:ascii="Arial Narrow" w:hAnsi="Arial Narrow" w:cs="Arial"/>
          <w:sz w:val="22"/>
          <w:szCs w:val="22"/>
          <w:shd w:val="clear" w:color="auto" w:fill="FFFFFF"/>
          <w:lang w:val="es-ES_tradnl" w:eastAsia="es-ES"/>
        </w:rPr>
        <w:t>sobre los ingresos brutos causados por la provisión</w:t>
      </w:r>
      <w:r w:rsidR="00094E1B">
        <w:rPr>
          <w:rFonts w:ascii="Arial Narrow" w:hAnsi="Arial Narrow" w:cs="Arial"/>
          <w:sz w:val="22"/>
          <w:szCs w:val="22"/>
          <w:shd w:val="clear" w:color="auto" w:fill="FFFFFF"/>
          <w:lang w:val="es-ES_tradnl" w:eastAsia="es-ES"/>
        </w:rPr>
        <w:t xml:space="preserve"> del servicio de televisión incluyendo </w:t>
      </w:r>
      <w:r w:rsidRPr="00C36C5A">
        <w:rPr>
          <w:rFonts w:ascii="Arial Narrow" w:hAnsi="Arial Narrow" w:cs="Arial"/>
          <w:sz w:val="22"/>
          <w:szCs w:val="22"/>
          <w:shd w:val="clear" w:color="auto" w:fill="FFFFFF"/>
          <w:lang w:val="es-ES_tradnl" w:eastAsia="es-ES"/>
        </w:rPr>
        <w:t>los ingresos por concepto de pauta publicitaria y terminales</w:t>
      </w:r>
      <w:r w:rsidR="00094E1B">
        <w:rPr>
          <w:rFonts w:ascii="Arial Narrow" w:hAnsi="Arial Narrow" w:cs="Arial"/>
          <w:sz w:val="22"/>
          <w:szCs w:val="22"/>
          <w:shd w:val="clear" w:color="auto" w:fill="FFFFFF"/>
          <w:lang w:val="es-ES_tradnl" w:eastAsia="es-ES"/>
        </w:rPr>
        <w:t>.</w:t>
      </w:r>
    </w:p>
    <w:p w14:paraId="3224294B" w14:textId="77777777" w:rsidR="00C36C5A" w:rsidRDefault="00C36C5A" w:rsidP="00094E1B">
      <w:pPr>
        <w:pStyle w:val="NormalWeb"/>
        <w:tabs>
          <w:tab w:val="left" w:pos="-3686"/>
        </w:tabs>
        <w:spacing w:before="0" w:beforeAutospacing="0" w:after="0" w:afterAutospacing="0"/>
        <w:ind w:left="284"/>
        <w:jc w:val="both"/>
        <w:rPr>
          <w:rFonts w:ascii="Arial Narrow" w:hAnsi="Arial Narrow" w:cs="Arial"/>
          <w:sz w:val="22"/>
          <w:szCs w:val="22"/>
          <w:shd w:val="clear" w:color="auto" w:fill="FFFFFF"/>
          <w:lang w:val="es-ES_tradnl" w:eastAsia="es-ES"/>
        </w:rPr>
      </w:pPr>
    </w:p>
    <w:p w14:paraId="1C5D637C" w14:textId="46F1DE1D" w:rsidR="00C36C5A" w:rsidRDefault="00C36C5A" w:rsidP="00094E1B">
      <w:pPr>
        <w:pStyle w:val="NormalWeb"/>
        <w:tabs>
          <w:tab w:val="left" w:pos="-3686"/>
        </w:tabs>
        <w:spacing w:before="0" w:beforeAutospacing="0" w:after="0" w:afterAutospacing="0"/>
        <w:ind w:left="284"/>
        <w:jc w:val="both"/>
        <w:rPr>
          <w:rFonts w:ascii="Arial Narrow" w:hAnsi="Arial Narrow" w:cs="Arial"/>
          <w:sz w:val="22"/>
          <w:szCs w:val="22"/>
          <w:shd w:val="clear" w:color="auto" w:fill="FFFFFF"/>
          <w:lang w:val="es-ES_tradnl" w:eastAsia="es-ES"/>
        </w:rPr>
      </w:pPr>
      <w:r w:rsidRPr="00C36C5A">
        <w:rPr>
          <w:rFonts w:ascii="Arial Narrow" w:hAnsi="Arial Narrow" w:cs="Arial"/>
          <w:sz w:val="22"/>
          <w:szCs w:val="22"/>
          <w:shd w:val="clear" w:color="auto" w:fill="FFFFFF"/>
          <w:lang w:val="es-ES_tradnl" w:eastAsia="es-ES"/>
        </w:rPr>
        <w:t xml:space="preserve">La liquidación y pago de esta contraprestación se hará trimestralmente, de conformidad con lo dispuesto en el Título III de esta </w:t>
      </w:r>
      <w:r w:rsidR="00074AD8">
        <w:rPr>
          <w:rFonts w:ascii="Arial Narrow" w:hAnsi="Arial Narrow" w:cs="Arial"/>
          <w:sz w:val="22"/>
          <w:szCs w:val="22"/>
          <w:shd w:val="clear" w:color="auto" w:fill="FFFFFF"/>
          <w:lang w:val="es-ES_tradnl" w:eastAsia="es-ES"/>
        </w:rPr>
        <w:t>R</w:t>
      </w:r>
      <w:r w:rsidRPr="00C36C5A">
        <w:rPr>
          <w:rFonts w:ascii="Arial Narrow" w:hAnsi="Arial Narrow" w:cs="Arial"/>
          <w:sz w:val="22"/>
          <w:szCs w:val="22"/>
          <w:shd w:val="clear" w:color="auto" w:fill="FFFFFF"/>
          <w:lang w:val="es-ES_tradnl" w:eastAsia="es-ES"/>
        </w:rPr>
        <w:t>esolución.</w:t>
      </w:r>
    </w:p>
    <w:p w14:paraId="47E2E45D" w14:textId="665F97DA" w:rsidR="00074AD8" w:rsidRDefault="00074AD8" w:rsidP="00094E1B">
      <w:pPr>
        <w:pStyle w:val="NormalWeb"/>
        <w:tabs>
          <w:tab w:val="left" w:pos="-3686"/>
        </w:tabs>
        <w:spacing w:before="0" w:beforeAutospacing="0" w:after="0" w:afterAutospacing="0"/>
        <w:ind w:left="284"/>
        <w:jc w:val="both"/>
        <w:rPr>
          <w:rFonts w:ascii="Arial Narrow" w:hAnsi="Arial Narrow" w:cs="Arial"/>
          <w:sz w:val="22"/>
          <w:szCs w:val="22"/>
          <w:shd w:val="clear" w:color="auto" w:fill="FFFFFF"/>
          <w:lang w:val="es-ES_tradnl" w:eastAsia="es-ES"/>
        </w:rPr>
      </w:pPr>
    </w:p>
    <w:p w14:paraId="5D02D7FD" w14:textId="6457B639" w:rsidR="00074AD8" w:rsidRDefault="00074AD8" w:rsidP="00074AD8">
      <w:pPr>
        <w:pStyle w:val="NormalWeb"/>
        <w:tabs>
          <w:tab w:val="left" w:pos="-3686"/>
        </w:tabs>
        <w:spacing w:before="0" w:beforeAutospacing="0" w:after="0" w:afterAutospacing="0"/>
        <w:ind w:left="284"/>
        <w:jc w:val="both"/>
        <w:rPr>
          <w:rFonts w:ascii="Arial Narrow" w:hAnsi="Arial Narrow" w:cs="Arial"/>
          <w:sz w:val="22"/>
          <w:szCs w:val="22"/>
        </w:rPr>
      </w:pPr>
      <w:r w:rsidRPr="00074AD8">
        <w:rPr>
          <w:rFonts w:ascii="Arial Narrow" w:hAnsi="Arial Narrow" w:cs="Arial"/>
          <w:b/>
          <w:bCs/>
          <w:sz w:val="22"/>
          <w:szCs w:val="22"/>
          <w:shd w:val="clear" w:color="auto" w:fill="FFFFFF"/>
          <w:lang w:val="es-ES_tradnl" w:eastAsia="es-ES"/>
        </w:rPr>
        <w:t>Parágrafo:</w:t>
      </w:r>
      <w:r>
        <w:rPr>
          <w:rFonts w:ascii="Arial Narrow" w:hAnsi="Arial Narrow" w:cs="Arial"/>
          <w:sz w:val="22"/>
          <w:szCs w:val="22"/>
          <w:shd w:val="clear" w:color="auto" w:fill="FFFFFF"/>
          <w:lang w:val="es-ES_tradnl" w:eastAsia="es-ES"/>
        </w:rPr>
        <w:t xml:space="preserve"> </w:t>
      </w:r>
      <w:r w:rsidRPr="00DB7B42">
        <w:rPr>
          <w:rFonts w:ascii="Arial Narrow" w:hAnsi="Arial Narrow" w:cs="Arial"/>
          <w:sz w:val="22"/>
          <w:szCs w:val="22"/>
        </w:rPr>
        <w:t>Para el caso del servicio de televisión abierta radiodifundida, prestado por aquellos operadores que permanezcan en el régimen de transición de habilitación, y del servicio de radiodifusión sonora, el valor de la contraprestación se regirá por las normas especiales pertinentes.</w:t>
      </w:r>
    </w:p>
    <w:p w14:paraId="7C517EC0" w14:textId="5124EEC8" w:rsidR="00074AD8" w:rsidRPr="00381E07" w:rsidRDefault="00074AD8" w:rsidP="00094E1B">
      <w:pPr>
        <w:pStyle w:val="NormalWeb"/>
        <w:tabs>
          <w:tab w:val="left" w:pos="-3686"/>
        </w:tabs>
        <w:spacing w:before="0" w:beforeAutospacing="0" w:after="0" w:afterAutospacing="0"/>
        <w:ind w:left="284"/>
        <w:jc w:val="both"/>
        <w:rPr>
          <w:rFonts w:ascii="Arial Narrow" w:hAnsi="Arial Narrow" w:cs="Arial"/>
          <w:sz w:val="22"/>
          <w:szCs w:val="22"/>
          <w:shd w:val="clear" w:color="auto" w:fill="FFFFFF"/>
          <w:lang w:eastAsia="es-ES"/>
        </w:rPr>
      </w:pPr>
    </w:p>
    <w:p w14:paraId="14AED396" w14:textId="44A32061" w:rsidR="00A33BDE" w:rsidRPr="00381E07" w:rsidRDefault="00154FA2" w:rsidP="00004EE6">
      <w:pPr>
        <w:pStyle w:val="NormalWeb"/>
        <w:tabs>
          <w:tab w:val="left" w:pos="-3686"/>
        </w:tabs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381E07">
        <w:rPr>
          <w:rFonts w:ascii="Arial Narrow" w:hAnsi="Arial Narrow" w:cs="Arial"/>
          <w:b/>
          <w:sz w:val="22"/>
          <w:szCs w:val="22"/>
        </w:rPr>
        <w:t>ARTÍ</w:t>
      </w:r>
      <w:r w:rsidR="00A33BDE" w:rsidRPr="00381E07">
        <w:rPr>
          <w:rFonts w:ascii="Arial Narrow" w:hAnsi="Arial Narrow" w:cs="Arial"/>
          <w:b/>
          <w:sz w:val="22"/>
          <w:szCs w:val="22"/>
        </w:rPr>
        <w:t xml:space="preserve">CULO </w:t>
      </w:r>
      <w:r w:rsidR="00283D2E">
        <w:rPr>
          <w:rFonts w:ascii="Arial Narrow" w:hAnsi="Arial Narrow" w:cs="Arial"/>
          <w:b/>
          <w:sz w:val="22"/>
          <w:szCs w:val="22"/>
        </w:rPr>
        <w:t>2</w:t>
      </w:r>
      <w:r w:rsidR="00A33BDE" w:rsidRPr="00381E07">
        <w:rPr>
          <w:rFonts w:ascii="Arial Narrow" w:hAnsi="Arial Narrow" w:cs="Arial"/>
          <w:b/>
          <w:sz w:val="22"/>
          <w:szCs w:val="22"/>
        </w:rPr>
        <w:t xml:space="preserve">. </w:t>
      </w:r>
      <w:r w:rsidR="00885352" w:rsidRPr="00885352">
        <w:rPr>
          <w:rFonts w:ascii="Arial Narrow" w:hAnsi="Arial Narrow" w:cs="Arial"/>
          <w:b/>
          <w:i/>
          <w:sz w:val="22"/>
          <w:szCs w:val="22"/>
        </w:rPr>
        <w:t>Vigencia y derogatorias</w:t>
      </w:r>
      <w:r w:rsidR="00A33BDE" w:rsidRPr="00381E07">
        <w:rPr>
          <w:rFonts w:ascii="Arial Narrow" w:hAnsi="Arial Narrow" w:cs="Arial"/>
          <w:b/>
          <w:sz w:val="22"/>
          <w:szCs w:val="22"/>
        </w:rPr>
        <w:t>.</w:t>
      </w:r>
      <w:r w:rsidR="00A33BDE" w:rsidRPr="00381E07">
        <w:rPr>
          <w:rFonts w:ascii="Arial Narrow" w:hAnsi="Arial Narrow" w:cs="Arial"/>
          <w:sz w:val="22"/>
          <w:szCs w:val="22"/>
        </w:rPr>
        <w:t xml:space="preserve"> La presente Resolución rige a partir de su publicación </w:t>
      </w:r>
      <w:r w:rsidR="00283D2E">
        <w:rPr>
          <w:rFonts w:ascii="Arial Narrow" w:hAnsi="Arial Narrow" w:cs="Arial"/>
          <w:sz w:val="22"/>
          <w:szCs w:val="22"/>
        </w:rPr>
        <w:t xml:space="preserve">en el Diario Oficial, </w:t>
      </w:r>
      <w:r w:rsidR="006F0560">
        <w:rPr>
          <w:rFonts w:ascii="Arial Narrow" w:hAnsi="Arial Narrow" w:cs="Arial"/>
          <w:sz w:val="22"/>
          <w:szCs w:val="22"/>
        </w:rPr>
        <w:t xml:space="preserve">modifica el artículo 2 de la Resolución 290 de 2010 y </w:t>
      </w:r>
      <w:r w:rsidR="00283D2E">
        <w:rPr>
          <w:rFonts w:ascii="Arial Narrow" w:hAnsi="Arial Narrow" w:cs="Arial"/>
          <w:sz w:val="22"/>
          <w:szCs w:val="22"/>
        </w:rPr>
        <w:t>deroga el artículo 15 de la Resolución 290 de 2010</w:t>
      </w:r>
      <w:r w:rsidR="00A33BDE" w:rsidRPr="00381E07">
        <w:rPr>
          <w:rFonts w:ascii="Arial Narrow" w:hAnsi="Arial Narrow" w:cs="Arial"/>
          <w:sz w:val="22"/>
          <w:szCs w:val="22"/>
        </w:rPr>
        <w:t>.</w:t>
      </w:r>
    </w:p>
    <w:p w14:paraId="6BB7BF81" w14:textId="77777777" w:rsidR="006C3B98" w:rsidRPr="00381E07" w:rsidRDefault="006C3B98" w:rsidP="00004EE6">
      <w:pPr>
        <w:pStyle w:val="Ttulo3"/>
        <w:spacing w:before="0" w:after="0"/>
        <w:jc w:val="center"/>
        <w:rPr>
          <w:rFonts w:ascii="Arial Narrow" w:hAnsi="Arial Narrow" w:cs="Arial"/>
          <w:sz w:val="22"/>
          <w:szCs w:val="22"/>
        </w:rPr>
      </w:pPr>
    </w:p>
    <w:p w14:paraId="033AAF61" w14:textId="260A8170" w:rsidR="00CB0D5B" w:rsidRPr="00381E07" w:rsidRDefault="00860E9C" w:rsidP="00004EE6">
      <w:pPr>
        <w:pStyle w:val="Ttulo3"/>
        <w:spacing w:before="0" w:after="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PUBLÍQUESE</w:t>
      </w:r>
      <w:r w:rsidR="009B2F88" w:rsidRPr="00381E07">
        <w:rPr>
          <w:rFonts w:ascii="Arial Narrow" w:hAnsi="Arial Narrow" w:cs="Arial"/>
          <w:sz w:val="22"/>
          <w:szCs w:val="22"/>
        </w:rPr>
        <w:t xml:space="preserve"> </w:t>
      </w:r>
      <w:r w:rsidR="00CB0D5B" w:rsidRPr="00381E07">
        <w:rPr>
          <w:rFonts w:ascii="Arial Narrow" w:hAnsi="Arial Narrow" w:cs="Arial"/>
          <w:sz w:val="22"/>
          <w:szCs w:val="22"/>
        </w:rPr>
        <w:t>Y CÚMPLASE</w:t>
      </w:r>
    </w:p>
    <w:p w14:paraId="7D66C4EC" w14:textId="77777777" w:rsidR="0057156D" w:rsidRPr="00381E07" w:rsidRDefault="0057156D" w:rsidP="00004EE6">
      <w:pPr>
        <w:spacing w:after="0"/>
        <w:rPr>
          <w:rFonts w:ascii="Arial Narrow" w:hAnsi="Arial Narrow" w:cs="Arial"/>
          <w:color w:val="FF0000"/>
          <w:sz w:val="22"/>
          <w:szCs w:val="22"/>
          <w:lang w:val="es-CO"/>
        </w:rPr>
      </w:pPr>
    </w:p>
    <w:p w14:paraId="6A9D83C6" w14:textId="77777777" w:rsidR="0057156D" w:rsidRPr="00381E07" w:rsidRDefault="0012090A" w:rsidP="00004EE6">
      <w:pPr>
        <w:pStyle w:val="Textoindependiente"/>
        <w:spacing w:after="0"/>
        <w:ind w:right="334"/>
        <w:jc w:val="left"/>
        <w:rPr>
          <w:rFonts w:ascii="Arial Narrow" w:hAnsi="Arial Narrow" w:cs="Arial"/>
          <w:sz w:val="22"/>
          <w:szCs w:val="22"/>
        </w:rPr>
      </w:pPr>
      <w:r w:rsidRPr="00381E07">
        <w:rPr>
          <w:rFonts w:ascii="Arial Narrow" w:hAnsi="Arial Narrow" w:cs="Arial"/>
          <w:sz w:val="22"/>
          <w:szCs w:val="22"/>
        </w:rPr>
        <w:t>Dada</w:t>
      </w:r>
      <w:r w:rsidR="0057156D" w:rsidRPr="00381E07">
        <w:rPr>
          <w:rFonts w:ascii="Arial Narrow" w:hAnsi="Arial Narrow" w:cs="Arial"/>
          <w:sz w:val="22"/>
          <w:szCs w:val="22"/>
        </w:rPr>
        <w:t xml:space="preserve"> en Bogotá D.C., a los</w:t>
      </w:r>
    </w:p>
    <w:p w14:paraId="0BD37D26" w14:textId="77777777" w:rsidR="00A655C2" w:rsidRPr="00381E07" w:rsidRDefault="00A655C2" w:rsidP="00004EE6">
      <w:pPr>
        <w:widowControl/>
        <w:spacing w:after="0"/>
        <w:ind w:right="334"/>
        <w:rPr>
          <w:rFonts w:ascii="Arial Narrow" w:hAnsi="Arial Narrow" w:cs="Arial"/>
          <w:b/>
          <w:color w:val="FF0000"/>
          <w:sz w:val="22"/>
          <w:szCs w:val="22"/>
        </w:rPr>
      </w:pPr>
    </w:p>
    <w:p w14:paraId="4B74C54A" w14:textId="77777777" w:rsidR="006C3B98" w:rsidRPr="00381E07" w:rsidRDefault="006C3B98" w:rsidP="00004EE6">
      <w:pPr>
        <w:widowControl/>
        <w:spacing w:after="0"/>
        <w:ind w:right="334"/>
        <w:rPr>
          <w:rFonts w:ascii="Arial Narrow" w:hAnsi="Arial Narrow" w:cs="Arial"/>
          <w:b/>
          <w:color w:val="FF0000"/>
          <w:sz w:val="22"/>
          <w:szCs w:val="22"/>
        </w:rPr>
      </w:pPr>
    </w:p>
    <w:p w14:paraId="59C18159" w14:textId="77777777" w:rsidR="006C3B98" w:rsidRPr="00381E07" w:rsidRDefault="006C3B98" w:rsidP="00004EE6">
      <w:pPr>
        <w:widowControl/>
        <w:spacing w:after="0"/>
        <w:ind w:right="334"/>
        <w:rPr>
          <w:rFonts w:ascii="Arial Narrow" w:hAnsi="Arial Narrow" w:cs="Arial"/>
          <w:b/>
          <w:color w:val="FF0000"/>
          <w:sz w:val="22"/>
          <w:szCs w:val="22"/>
        </w:rPr>
      </w:pPr>
    </w:p>
    <w:p w14:paraId="6F8C0886" w14:textId="77777777" w:rsidR="006F76B6" w:rsidRPr="00381E07" w:rsidRDefault="006F76B6" w:rsidP="006F76B6">
      <w:pPr>
        <w:spacing w:after="0"/>
        <w:jc w:val="center"/>
        <w:rPr>
          <w:rFonts w:ascii="Arial Narrow" w:hAnsi="Arial Narrow" w:cs="Arial"/>
          <w:b/>
          <w:sz w:val="22"/>
          <w:szCs w:val="22"/>
          <w:lang w:val="es-CO" w:eastAsia="es-CO"/>
        </w:rPr>
      </w:pPr>
      <w:r w:rsidRPr="00381E07">
        <w:rPr>
          <w:rFonts w:ascii="Arial Narrow" w:hAnsi="Arial Narrow" w:cs="Arial"/>
          <w:b/>
          <w:sz w:val="22"/>
          <w:szCs w:val="22"/>
          <w:lang w:val="es-CO" w:eastAsia="es-CO"/>
        </w:rPr>
        <w:t>SYLVIA CONSTAÍN</w:t>
      </w:r>
    </w:p>
    <w:p w14:paraId="6A2FEAAC" w14:textId="77777777" w:rsidR="006F76B6" w:rsidRPr="00381E07" w:rsidRDefault="006F76B6" w:rsidP="006F76B6">
      <w:pPr>
        <w:spacing w:after="0"/>
        <w:jc w:val="center"/>
        <w:rPr>
          <w:rFonts w:ascii="Arial Narrow" w:hAnsi="Arial Narrow" w:cs="Arial"/>
          <w:sz w:val="22"/>
          <w:szCs w:val="22"/>
          <w:lang w:val="es-CO" w:eastAsia="es-CO"/>
        </w:rPr>
      </w:pPr>
      <w:r w:rsidRPr="00381E07">
        <w:rPr>
          <w:rFonts w:ascii="Arial Narrow" w:hAnsi="Arial Narrow" w:cs="Arial"/>
          <w:sz w:val="22"/>
          <w:szCs w:val="22"/>
          <w:lang w:val="es-CO" w:eastAsia="es-CO"/>
        </w:rPr>
        <w:t>Ministra de Tecnologías de la Información y las Comunicaciones</w:t>
      </w:r>
    </w:p>
    <w:p w14:paraId="4B4ABB33" w14:textId="77777777" w:rsidR="0057156D" w:rsidRPr="00381E07" w:rsidRDefault="0057156D" w:rsidP="00004EE6">
      <w:pPr>
        <w:spacing w:after="0"/>
        <w:ind w:right="334"/>
        <w:rPr>
          <w:rFonts w:ascii="Arial Narrow" w:hAnsi="Arial Narrow" w:cs="Arial"/>
          <w:b/>
          <w:sz w:val="22"/>
          <w:szCs w:val="22"/>
        </w:rPr>
      </w:pPr>
    </w:p>
    <w:p w14:paraId="0CFC70E4" w14:textId="77777777" w:rsidR="006C3B98" w:rsidRPr="00381E07" w:rsidRDefault="006C3B98" w:rsidP="00004EE6">
      <w:pPr>
        <w:spacing w:after="0"/>
        <w:ind w:right="334"/>
        <w:rPr>
          <w:rFonts w:ascii="Arial Narrow" w:hAnsi="Arial Narrow" w:cs="Arial"/>
          <w:b/>
          <w:sz w:val="22"/>
          <w:szCs w:val="22"/>
        </w:rPr>
      </w:pPr>
    </w:p>
    <w:p w14:paraId="12D4428B" w14:textId="77777777" w:rsidR="0057156D" w:rsidRPr="00381E07" w:rsidRDefault="0057156D" w:rsidP="00004EE6">
      <w:pPr>
        <w:spacing w:after="0"/>
        <w:ind w:right="334"/>
        <w:rPr>
          <w:rFonts w:ascii="Arial Narrow" w:hAnsi="Arial Narrow" w:cs="Arial"/>
          <w:b/>
          <w:sz w:val="22"/>
          <w:szCs w:val="22"/>
        </w:rPr>
      </w:pPr>
    </w:p>
    <w:p w14:paraId="2CB1F4C9" w14:textId="08966991" w:rsidR="0057156D" w:rsidRPr="00141D41" w:rsidRDefault="00E04BCF" w:rsidP="00283D2E">
      <w:pPr>
        <w:spacing w:after="0"/>
        <w:rPr>
          <w:rFonts w:ascii="Arial Narrow" w:hAnsi="Arial Narrow" w:cs="Arial"/>
          <w:sz w:val="18"/>
          <w:szCs w:val="20"/>
          <w:lang w:val="es-CO"/>
        </w:rPr>
      </w:pPr>
      <w:r w:rsidRPr="00141D41">
        <w:rPr>
          <w:rFonts w:ascii="Arial Narrow" w:hAnsi="Arial Narrow" w:cs="Arial"/>
          <w:sz w:val="18"/>
          <w:szCs w:val="20"/>
          <w:lang w:val="es-CO"/>
        </w:rPr>
        <w:t>Proy</w:t>
      </w:r>
      <w:r w:rsidR="006C3B98" w:rsidRPr="00141D41">
        <w:rPr>
          <w:rFonts w:ascii="Arial Narrow" w:hAnsi="Arial Narrow" w:cs="Arial"/>
          <w:sz w:val="18"/>
          <w:szCs w:val="20"/>
          <w:lang w:val="es-CO"/>
        </w:rPr>
        <w:t>ectó:</w:t>
      </w:r>
      <w:r w:rsidR="006C3B98" w:rsidRPr="00141D41">
        <w:rPr>
          <w:rFonts w:ascii="Arial Narrow" w:hAnsi="Arial Narrow" w:cs="Arial"/>
          <w:sz w:val="18"/>
          <w:szCs w:val="20"/>
          <w:lang w:val="es-CO"/>
        </w:rPr>
        <w:tab/>
      </w:r>
      <w:r w:rsidR="00885352" w:rsidRPr="00141D41">
        <w:rPr>
          <w:rFonts w:ascii="Arial Narrow" w:hAnsi="Arial Narrow" w:cs="Arial"/>
          <w:sz w:val="18"/>
          <w:szCs w:val="20"/>
          <w:lang w:val="es-CO"/>
        </w:rPr>
        <w:t xml:space="preserve"> </w:t>
      </w:r>
      <w:r w:rsidR="00283D2E" w:rsidRPr="00141D41">
        <w:rPr>
          <w:rFonts w:ascii="Arial Narrow" w:hAnsi="Arial Narrow" w:cs="Arial"/>
          <w:sz w:val="18"/>
          <w:szCs w:val="20"/>
          <w:lang w:val="es-CO"/>
        </w:rPr>
        <w:t>Juliana Ramírez Echeverry</w:t>
      </w:r>
    </w:p>
    <w:p w14:paraId="0D5C8225" w14:textId="649B7D6C" w:rsidR="00283D2E" w:rsidRPr="00141D41" w:rsidRDefault="00283D2E" w:rsidP="00283D2E">
      <w:pPr>
        <w:spacing w:after="0"/>
        <w:ind w:firstLine="708"/>
        <w:rPr>
          <w:rFonts w:ascii="Arial Narrow" w:hAnsi="Arial Narrow" w:cs="Arial"/>
          <w:color w:val="FF0000"/>
          <w:sz w:val="18"/>
          <w:szCs w:val="20"/>
          <w:lang w:val="es-CO"/>
        </w:rPr>
      </w:pPr>
      <w:r w:rsidRPr="00141D41">
        <w:rPr>
          <w:rFonts w:ascii="Arial Narrow" w:hAnsi="Arial Narrow" w:cs="Arial"/>
          <w:sz w:val="18"/>
          <w:szCs w:val="20"/>
          <w:lang w:val="es-CO"/>
        </w:rPr>
        <w:t>Juan David Vinasco Idárraga</w:t>
      </w:r>
    </w:p>
    <w:p w14:paraId="420885C8" w14:textId="77777777" w:rsidR="002B6B85" w:rsidRPr="00141D41" w:rsidRDefault="002B6B85" w:rsidP="00004EE6">
      <w:pPr>
        <w:spacing w:after="0"/>
        <w:rPr>
          <w:rFonts w:ascii="Arial Narrow" w:hAnsi="Arial Narrow" w:cs="Arial"/>
          <w:sz w:val="18"/>
          <w:szCs w:val="20"/>
          <w:lang w:val="es-CO"/>
        </w:rPr>
      </w:pPr>
    </w:p>
    <w:p w14:paraId="11182188" w14:textId="424F423E" w:rsidR="00283D2E" w:rsidRPr="00141D41" w:rsidRDefault="00E04BCF" w:rsidP="003A3750">
      <w:pPr>
        <w:spacing w:after="0"/>
        <w:rPr>
          <w:rFonts w:ascii="Arial Narrow" w:hAnsi="Arial Narrow" w:cs="Arial"/>
          <w:sz w:val="18"/>
          <w:szCs w:val="20"/>
          <w:lang w:val="es-CO"/>
        </w:rPr>
      </w:pPr>
      <w:r w:rsidRPr="00141D41">
        <w:rPr>
          <w:rFonts w:ascii="Arial Narrow" w:hAnsi="Arial Narrow" w:cs="Arial"/>
          <w:sz w:val="18"/>
          <w:szCs w:val="20"/>
          <w:lang w:val="es-CO"/>
        </w:rPr>
        <w:t xml:space="preserve">Revisó: </w:t>
      </w:r>
      <w:r w:rsidR="002B6B85" w:rsidRPr="00141D41">
        <w:rPr>
          <w:rFonts w:ascii="Arial Narrow" w:hAnsi="Arial Narrow" w:cs="Arial"/>
          <w:sz w:val="18"/>
          <w:szCs w:val="20"/>
          <w:lang w:val="es-CO"/>
        </w:rPr>
        <w:t xml:space="preserve">   </w:t>
      </w:r>
      <w:r w:rsidR="00141D41">
        <w:rPr>
          <w:rFonts w:ascii="Arial Narrow" w:hAnsi="Arial Narrow" w:cs="Arial"/>
          <w:sz w:val="18"/>
          <w:szCs w:val="20"/>
          <w:lang w:val="es-CO"/>
        </w:rPr>
        <w:tab/>
      </w:r>
      <w:bookmarkStart w:id="0" w:name="_GoBack"/>
      <w:bookmarkEnd w:id="0"/>
      <w:r w:rsidR="00283D2E" w:rsidRPr="00141D41">
        <w:rPr>
          <w:rFonts w:ascii="Arial Narrow" w:hAnsi="Arial Narrow" w:cs="Arial"/>
          <w:sz w:val="18"/>
          <w:szCs w:val="20"/>
          <w:lang w:val="es-CO"/>
        </w:rPr>
        <w:t>Jorge Guillermo Barrera Medina</w:t>
      </w:r>
    </w:p>
    <w:p w14:paraId="3075C4A8" w14:textId="77777777" w:rsidR="004E060F" w:rsidRPr="00141D41" w:rsidRDefault="002B6B85" w:rsidP="002B6B85">
      <w:pPr>
        <w:spacing w:after="0"/>
        <w:ind w:left="709"/>
        <w:rPr>
          <w:rFonts w:ascii="Arial Narrow" w:hAnsi="Arial Narrow" w:cs="Arial"/>
          <w:sz w:val="18"/>
          <w:szCs w:val="20"/>
          <w:lang w:val="es-CO"/>
        </w:rPr>
      </w:pPr>
      <w:r w:rsidRPr="00141D41">
        <w:rPr>
          <w:rFonts w:ascii="Arial Narrow" w:hAnsi="Arial Narrow" w:cs="Arial"/>
          <w:sz w:val="18"/>
          <w:szCs w:val="20"/>
          <w:lang w:val="es-CO"/>
        </w:rPr>
        <w:t>Iván Antonio Mantilla Gaviria</w:t>
      </w:r>
    </w:p>
    <w:sectPr w:rsidR="004E060F" w:rsidRPr="00141D41" w:rsidSect="004C5998">
      <w:headerReference w:type="default" r:id="rId12"/>
      <w:footerReference w:type="default" r:id="rId13"/>
      <w:headerReference w:type="first" r:id="rId14"/>
      <w:footerReference w:type="first" r:id="rId15"/>
      <w:pgSz w:w="12242" w:h="18722" w:code="14"/>
      <w:pgMar w:top="2268" w:right="1418" w:bottom="2268" w:left="1701" w:header="0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31C04" w14:textId="77777777" w:rsidR="00C66388" w:rsidRDefault="00C66388">
      <w:r>
        <w:separator/>
      </w:r>
    </w:p>
  </w:endnote>
  <w:endnote w:type="continuationSeparator" w:id="0">
    <w:p w14:paraId="5C654B40" w14:textId="77777777" w:rsidR="00C66388" w:rsidRDefault="00C6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egasu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e">
    <w:altName w:val="Cambria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BF6D" w14:textId="77777777" w:rsidR="000C5D89" w:rsidRDefault="00A30CEE" w:rsidP="00F72DC2">
    <w:pPr>
      <w:pStyle w:val="Piedepgina"/>
      <w:tabs>
        <w:tab w:val="clear" w:pos="4252"/>
        <w:tab w:val="clear" w:pos="8504"/>
        <w:tab w:val="center" w:pos="4561"/>
        <w:tab w:val="left" w:pos="5245"/>
        <w:tab w:val="left" w:pos="9781"/>
      </w:tabs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13A4F9" wp14:editId="57ACBAB3">
              <wp:simplePos x="0" y="0"/>
              <wp:positionH relativeFrom="column">
                <wp:posOffset>4987290</wp:posOffset>
              </wp:positionH>
              <wp:positionV relativeFrom="paragraph">
                <wp:posOffset>150495</wp:posOffset>
              </wp:positionV>
              <wp:extent cx="906145" cy="469265"/>
              <wp:effectExtent l="0" t="0" r="0" b="635"/>
              <wp:wrapNone/>
              <wp:docPr id="1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6145" cy="469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E720AD" w14:textId="77777777" w:rsidR="000C5D89" w:rsidRDefault="000C5D89" w:rsidP="00F72DC2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</w:pPr>
                          <w:r w:rsidRPr="00F72DC2"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  <w:t>GJU-TIC-FM-0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  <w:t>17</w:t>
                          </w:r>
                        </w:p>
                        <w:p w14:paraId="3FDD7BD1" w14:textId="77777777" w:rsidR="000C5D89" w:rsidRPr="00F72DC2" w:rsidRDefault="000C5D89" w:rsidP="00F72DC2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</w:pPr>
                          <w:r w:rsidRPr="00F72DC2"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  <w:t>V1.0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13A4F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92.7pt;margin-top:11.85pt;width:71.35pt;height:3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" strokecolor="white">
              <v:path arrowok="t"/>
              <v:textbox>
                <w:txbxContent>
                  <w:p w14:paraId="6AE720AD" w14:textId="77777777" w:rsidR="000C5D89" w:rsidRDefault="000C5D89" w:rsidP="00F72DC2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</w:pPr>
                    <w:r w:rsidRPr="00F72DC2"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  <w:t>GJU-TIC-FM-0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  <w:t>17</w:t>
                    </w:r>
                  </w:p>
                  <w:p w14:paraId="3FDD7BD1" w14:textId="77777777" w:rsidR="000C5D89" w:rsidRPr="00F72DC2" w:rsidRDefault="000C5D89" w:rsidP="00F72DC2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</w:pPr>
                    <w:r w:rsidRPr="00F72DC2"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  <w:t>V1.0</w:t>
                    </w:r>
                  </w:p>
                </w:txbxContent>
              </v:textbox>
            </v:shape>
          </w:pict>
        </mc:Fallback>
      </mc:AlternateContent>
    </w:r>
    <w:r w:rsidR="000C5D89">
      <w:rPr>
        <w:rFonts w:ascii="Arial Narrow" w:hAnsi="Arial Narrow" w:cs="Arial Narrow"/>
        <w:sz w:val="16"/>
        <w:szCs w:val="16"/>
      </w:rPr>
      <w:t>|</w:t>
    </w:r>
  </w:p>
  <w:p w14:paraId="438277B0" w14:textId="77777777" w:rsidR="000C5D89" w:rsidRPr="00335ACB" w:rsidRDefault="000C5D89" w:rsidP="00F72DC2">
    <w:pPr>
      <w:pStyle w:val="Piedepgina"/>
      <w:tabs>
        <w:tab w:val="clear" w:pos="4252"/>
        <w:tab w:val="clear" w:pos="8504"/>
        <w:tab w:val="center" w:pos="4561"/>
        <w:tab w:val="left" w:pos="5245"/>
        <w:tab w:val="left" w:pos="9781"/>
      </w:tabs>
      <w:jc w:val="center"/>
      <w:rPr>
        <w:rFonts w:ascii="Arial Narrow" w:hAnsi="Arial Narrow" w:cs="Arial Narrow"/>
        <w:sz w:val="16"/>
        <w:szCs w:val="16"/>
      </w:rPr>
    </w:pPr>
    <w:r w:rsidRPr="00335ACB">
      <w:rPr>
        <w:rFonts w:ascii="Arial Narrow" w:hAnsi="Arial Narrow" w:cs="Arial Narrow"/>
        <w:sz w:val="16"/>
        <w:szCs w:val="16"/>
      </w:rPr>
      <w:t xml:space="preserve">Página </w:t>
    </w:r>
    <w:r w:rsidRPr="00335ACB">
      <w:rPr>
        <w:rFonts w:ascii="Arial Narrow" w:hAnsi="Arial Narrow" w:cs="Arial Narrow"/>
        <w:sz w:val="16"/>
        <w:szCs w:val="16"/>
      </w:rPr>
      <w:fldChar w:fldCharType="begin"/>
    </w:r>
    <w:r w:rsidRPr="00335ACB">
      <w:rPr>
        <w:rFonts w:ascii="Arial Narrow" w:hAnsi="Arial Narrow" w:cs="Arial Narrow"/>
        <w:sz w:val="16"/>
        <w:szCs w:val="16"/>
      </w:rPr>
      <w:instrText xml:space="preserve"> PAGE </w:instrText>
    </w:r>
    <w:r w:rsidRPr="00335ACB">
      <w:rPr>
        <w:rFonts w:ascii="Arial Narrow" w:hAnsi="Arial Narrow" w:cs="Arial Narrow"/>
        <w:sz w:val="16"/>
        <w:szCs w:val="16"/>
      </w:rPr>
      <w:fldChar w:fldCharType="separate"/>
    </w:r>
    <w:r w:rsidR="00155EEB">
      <w:rPr>
        <w:rFonts w:ascii="Arial Narrow" w:hAnsi="Arial Narrow" w:cs="Arial Narrow"/>
        <w:noProof/>
        <w:sz w:val="16"/>
        <w:szCs w:val="16"/>
      </w:rPr>
      <w:t>2</w:t>
    </w:r>
    <w:r w:rsidRPr="00335ACB">
      <w:rPr>
        <w:rFonts w:ascii="Arial Narrow" w:hAnsi="Arial Narrow" w:cs="Arial Narrow"/>
        <w:sz w:val="16"/>
        <w:szCs w:val="16"/>
      </w:rPr>
      <w:fldChar w:fldCharType="end"/>
    </w:r>
    <w:r w:rsidRPr="00335ACB">
      <w:rPr>
        <w:rFonts w:ascii="Arial Narrow" w:hAnsi="Arial Narrow" w:cs="Arial Narrow"/>
        <w:sz w:val="16"/>
        <w:szCs w:val="16"/>
      </w:rPr>
      <w:t xml:space="preserve"> de </w:t>
    </w:r>
    <w:r w:rsidRPr="00335ACB">
      <w:rPr>
        <w:rFonts w:ascii="Arial Narrow" w:hAnsi="Arial Narrow" w:cs="Arial Narrow"/>
        <w:sz w:val="16"/>
        <w:szCs w:val="16"/>
      </w:rPr>
      <w:fldChar w:fldCharType="begin"/>
    </w:r>
    <w:r w:rsidRPr="00335ACB">
      <w:rPr>
        <w:rFonts w:ascii="Arial Narrow" w:hAnsi="Arial Narrow" w:cs="Arial Narrow"/>
        <w:sz w:val="16"/>
        <w:szCs w:val="16"/>
      </w:rPr>
      <w:instrText xml:space="preserve"> NUMPAGES </w:instrText>
    </w:r>
    <w:r w:rsidRPr="00335ACB">
      <w:rPr>
        <w:rFonts w:ascii="Arial Narrow" w:hAnsi="Arial Narrow" w:cs="Arial Narrow"/>
        <w:sz w:val="16"/>
        <w:szCs w:val="16"/>
      </w:rPr>
      <w:fldChar w:fldCharType="separate"/>
    </w:r>
    <w:r w:rsidR="00155EEB">
      <w:rPr>
        <w:rFonts w:ascii="Arial Narrow" w:hAnsi="Arial Narrow" w:cs="Arial Narrow"/>
        <w:noProof/>
        <w:sz w:val="16"/>
        <w:szCs w:val="16"/>
      </w:rPr>
      <w:t>13</w:t>
    </w:r>
    <w:r w:rsidRPr="00335ACB">
      <w:rPr>
        <w:rFonts w:ascii="Arial Narrow" w:hAnsi="Arial Narrow" w:cs="Arial Narrow"/>
        <w:sz w:val="16"/>
        <w:szCs w:val="16"/>
      </w:rPr>
      <w:fldChar w:fldCharType="end"/>
    </w:r>
  </w:p>
  <w:p w14:paraId="7F367286" w14:textId="77777777" w:rsidR="000C5D89" w:rsidRDefault="000C5D89" w:rsidP="00F72DC2">
    <w:pPr>
      <w:pStyle w:val="Piedepgina"/>
      <w:tabs>
        <w:tab w:val="clear" w:pos="8504"/>
        <w:tab w:val="left" w:pos="4395"/>
        <w:tab w:val="left" w:pos="10490"/>
        <w:tab w:val="left" w:pos="10632"/>
      </w:tabs>
    </w:pPr>
    <w:r>
      <w:rPr>
        <w:rFonts w:ascii="Arial Narrow" w:hAnsi="Arial Narrow" w:cs="Arial Narrow"/>
        <w:sz w:val="16"/>
        <w:szCs w:val="16"/>
      </w:rPr>
      <w:tab/>
    </w:r>
    <w:r>
      <w:rPr>
        <w:rFonts w:ascii="Arial Narrow" w:hAnsi="Arial Narrow" w:cs="Arial Narrow"/>
        <w:sz w:val="16"/>
        <w:szCs w:val="16"/>
      </w:rPr>
      <w:tab/>
    </w:r>
  </w:p>
  <w:p w14:paraId="66D48BD8" w14:textId="77777777" w:rsidR="000C5D89" w:rsidRDefault="000C5D89" w:rsidP="00F72D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1A9A5" w14:textId="77777777" w:rsidR="000C5D89" w:rsidRDefault="00A30CEE" w:rsidP="00F72DC2">
    <w:pPr>
      <w:pStyle w:val="Piedepgina"/>
      <w:tabs>
        <w:tab w:val="clear" w:pos="4252"/>
        <w:tab w:val="clear" w:pos="8504"/>
        <w:tab w:val="center" w:pos="4561"/>
        <w:tab w:val="left" w:pos="5245"/>
        <w:tab w:val="left" w:pos="9781"/>
      </w:tabs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E4D169" wp14:editId="1D425BE0">
              <wp:simplePos x="0" y="0"/>
              <wp:positionH relativeFrom="column">
                <wp:posOffset>4987290</wp:posOffset>
              </wp:positionH>
              <wp:positionV relativeFrom="paragraph">
                <wp:posOffset>150495</wp:posOffset>
              </wp:positionV>
              <wp:extent cx="906145" cy="469265"/>
              <wp:effectExtent l="0" t="0" r="0" b="635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6145" cy="469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DF82B8" w14:textId="77777777" w:rsidR="000C5D89" w:rsidRPr="00F72DC2" w:rsidRDefault="000C5D89" w:rsidP="00870914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</w:pPr>
                          <w:r w:rsidRPr="00F72DC2"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  <w:t>GJU-TIC-FM-0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  <w:t>17</w:t>
                          </w:r>
                        </w:p>
                        <w:p w14:paraId="57A6B0CC" w14:textId="77777777" w:rsidR="000C5D89" w:rsidRPr="00F72DC2" w:rsidRDefault="000C5D89" w:rsidP="00870914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</w:pPr>
                          <w:r w:rsidRPr="00F72DC2"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  <w:t>V1.0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4D1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92.7pt;margin-top:11.85pt;width:71.35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" strokecolor="white">
              <v:path arrowok="t"/>
              <v:textbox>
                <w:txbxContent>
                  <w:p w14:paraId="56DF82B8" w14:textId="77777777" w:rsidR="000C5D89" w:rsidRPr="00F72DC2" w:rsidRDefault="000C5D89" w:rsidP="00870914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</w:pPr>
                    <w:r w:rsidRPr="00F72DC2"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  <w:t>GJU-TIC-FM-0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  <w:t>17</w:t>
                    </w:r>
                  </w:p>
                  <w:p w14:paraId="57A6B0CC" w14:textId="77777777" w:rsidR="000C5D89" w:rsidRPr="00F72DC2" w:rsidRDefault="000C5D89" w:rsidP="00870914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</w:pPr>
                    <w:r w:rsidRPr="00F72DC2"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  <w:t>V1.0</w:t>
                    </w:r>
                  </w:p>
                </w:txbxContent>
              </v:textbox>
            </v:shape>
          </w:pict>
        </mc:Fallback>
      </mc:AlternateContent>
    </w:r>
  </w:p>
  <w:p w14:paraId="0B6603CC" w14:textId="77777777" w:rsidR="000C5D89" w:rsidRPr="00335ACB" w:rsidRDefault="000C5D89" w:rsidP="00F72DC2">
    <w:pPr>
      <w:pStyle w:val="Piedepgina"/>
      <w:tabs>
        <w:tab w:val="clear" w:pos="4252"/>
        <w:tab w:val="clear" w:pos="8504"/>
        <w:tab w:val="center" w:pos="4561"/>
        <w:tab w:val="left" w:pos="5245"/>
        <w:tab w:val="left" w:pos="9781"/>
      </w:tabs>
      <w:jc w:val="center"/>
      <w:rPr>
        <w:rFonts w:ascii="Arial Narrow" w:hAnsi="Arial Narrow" w:cs="Arial Narrow"/>
        <w:sz w:val="16"/>
        <w:szCs w:val="16"/>
      </w:rPr>
    </w:pPr>
    <w:r w:rsidRPr="00335ACB">
      <w:rPr>
        <w:rFonts w:ascii="Arial Narrow" w:hAnsi="Arial Narrow" w:cs="Arial Narrow"/>
        <w:sz w:val="16"/>
        <w:szCs w:val="16"/>
      </w:rPr>
      <w:t xml:space="preserve">Página </w:t>
    </w:r>
    <w:r w:rsidRPr="00335ACB">
      <w:rPr>
        <w:rFonts w:ascii="Arial Narrow" w:hAnsi="Arial Narrow" w:cs="Arial Narrow"/>
        <w:sz w:val="16"/>
        <w:szCs w:val="16"/>
      </w:rPr>
      <w:fldChar w:fldCharType="begin"/>
    </w:r>
    <w:r w:rsidRPr="00335ACB">
      <w:rPr>
        <w:rFonts w:ascii="Arial Narrow" w:hAnsi="Arial Narrow" w:cs="Arial Narrow"/>
        <w:sz w:val="16"/>
        <w:szCs w:val="16"/>
      </w:rPr>
      <w:instrText xml:space="preserve"> PAGE </w:instrText>
    </w:r>
    <w:r w:rsidRPr="00335ACB">
      <w:rPr>
        <w:rFonts w:ascii="Arial Narrow" w:hAnsi="Arial Narrow" w:cs="Arial Narrow"/>
        <w:sz w:val="16"/>
        <w:szCs w:val="16"/>
      </w:rPr>
      <w:fldChar w:fldCharType="separate"/>
    </w:r>
    <w:r w:rsidR="008F6083">
      <w:rPr>
        <w:rFonts w:ascii="Arial Narrow" w:hAnsi="Arial Narrow" w:cs="Arial Narrow"/>
        <w:noProof/>
        <w:sz w:val="16"/>
        <w:szCs w:val="16"/>
      </w:rPr>
      <w:t>1</w:t>
    </w:r>
    <w:r w:rsidRPr="00335ACB">
      <w:rPr>
        <w:rFonts w:ascii="Arial Narrow" w:hAnsi="Arial Narrow" w:cs="Arial Narrow"/>
        <w:sz w:val="16"/>
        <w:szCs w:val="16"/>
      </w:rPr>
      <w:fldChar w:fldCharType="end"/>
    </w:r>
    <w:r w:rsidRPr="00335ACB">
      <w:rPr>
        <w:rFonts w:ascii="Arial Narrow" w:hAnsi="Arial Narrow" w:cs="Arial Narrow"/>
        <w:sz w:val="16"/>
        <w:szCs w:val="16"/>
      </w:rPr>
      <w:t xml:space="preserve"> de </w:t>
    </w:r>
    <w:r w:rsidRPr="00335ACB">
      <w:rPr>
        <w:rFonts w:ascii="Arial Narrow" w:hAnsi="Arial Narrow" w:cs="Arial Narrow"/>
        <w:sz w:val="16"/>
        <w:szCs w:val="16"/>
      </w:rPr>
      <w:fldChar w:fldCharType="begin"/>
    </w:r>
    <w:r w:rsidRPr="00335ACB">
      <w:rPr>
        <w:rFonts w:ascii="Arial Narrow" w:hAnsi="Arial Narrow" w:cs="Arial Narrow"/>
        <w:sz w:val="16"/>
        <w:szCs w:val="16"/>
      </w:rPr>
      <w:instrText xml:space="preserve"> NUMPAGES </w:instrText>
    </w:r>
    <w:r w:rsidRPr="00335ACB">
      <w:rPr>
        <w:rFonts w:ascii="Arial Narrow" w:hAnsi="Arial Narrow" w:cs="Arial Narrow"/>
        <w:sz w:val="16"/>
        <w:szCs w:val="16"/>
      </w:rPr>
      <w:fldChar w:fldCharType="separate"/>
    </w:r>
    <w:r w:rsidR="008F6083">
      <w:rPr>
        <w:rFonts w:ascii="Arial Narrow" w:hAnsi="Arial Narrow" w:cs="Arial Narrow"/>
        <w:noProof/>
        <w:sz w:val="16"/>
        <w:szCs w:val="16"/>
      </w:rPr>
      <w:t>13</w:t>
    </w:r>
    <w:r w:rsidRPr="00335ACB">
      <w:rPr>
        <w:rFonts w:ascii="Arial Narrow" w:hAnsi="Arial Narrow" w:cs="Arial Narrow"/>
        <w:sz w:val="16"/>
        <w:szCs w:val="16"/>
      </w:rPr>
      <w:fldChar w:fldCharType="end"/>
    </w:r>
  </w:p>
  <w:p w14:paraId="63AC6F51" w14:textId="77777777" w:rsidR="000C5D89" w:rsidRDefault="000C5D89" w:rsidP="00F72DC2">
    <w:pPr>
      <w:pStyle w:val="Piedepgina"/>
      <w:tabs>
        <w:tab w:val="clear" w:pos="8504"/>
        <w:tab w:val="left" w:pos="4395"/>
        <w:tab w:val="left" w:pos="10490"/>
        <w:tab w:val="left" w:pos="10632"/>
      </w:tabs>
    </w:pPr>
    <w:r>
      <w:rPr>
        <w:rFonts w:ascii="Arial Narrow" w:hAnsi="Arial Narrow" w:cs="Arial Narrow"/>
        <w:sz w:val="16"/>
        <w:szCs w:val="16"/>
      </w:rPr>
      <w:tab/>
    </w:r>
    <w:r>
      <w:rPr>
        <w:rFonts w:ascii="Arial Narrow" w:hAnsi="Arial Narrow" w:cs="Arial Narrow"/>
        <w:sz w:val="16"/>
        <w:szCs w:val="16"/>
      </w:rPr>
      <w:tab/>
    </w:r>
  </w:p>
  <w:p w14:paraId="693757D5" w14:textId="77777777" w:rsidR="000C5D89" w:rsidRDefault="000C5D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41042" w14:textId="77777777" w:rsidR="00C66388" w:rsidRDefault="00C66388">
      <w:r>
        <w:separator/>
      </w:r>
    </w:p>
  </w:footnote>
  <w:footnote w:type="continuationSeparator" w:id="0">
    <w:p w14:paraId="650BB7B3" w14:textId="77777777" w:rsidR="00C66388" w:rsidRDefault="00C66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15A76" w14:textId="77777777" w:rsidR="000C5D89" w:rsidRDefault="000C5D89">
    <w:pPr>
      <w:pStyle w:val="Encabezado"/>
      <w:widowControl/>
      <w:rPr>
        <w:sz w:val="20"/>
      </w:rPr>
    </w:pPr>
  </w:p>
  <w:p w14:paraId="165836AA" w14:textId="77777777" w:rsidR="000C5D89" w:rsidRDefault="000C5D89">
    <w:pPr>
      <w:pStyle w:val="Encabezado"/>
      <w:widowControl/>
      <w:rPr>
        <w:sz w:val="20"/>
      </w:rPr>
    </w:pPr>
  </w:p>
  <w:p w14:paraId="5135CA69" w14:textId="77777777" w:rsidR="000C5D89" w:rsidRPr="008E53AD" w:rsidRDefault="000C5D89">
    <w:pPr>
      <w:pStyle w:val="Encabezado"/>
      <w:widowControl/>
      <w:rPr>
        <w:rFonts w:cs="Arial"/>
        <w:sz w:val="18"/>
      </w:rPr>
    </w:pPr>
    <w:r w:rsidRPr="003968A1">
      <w:rPr>
        <w:rFonts w:cs="Arial"/>
        <w:sz w:val="18"/>
      </w:rPr>
      <w:t>CONTINUACIÓN DE LA</w:t>
    </w:r>
    <w:r w:rsidRPr="008E53AD">
      <w:rPr>
        <w:rFonts w:cs="Arial"/>
        <w:sz w:val="18"/>
      </w:rPr>
      <w:t xml:space="preserve"> RESOLUCIÓN NUMERO _______________ DE  20______  HOJA No</w:t>
    </w:r>
    <w:r w:rsidRPr="00134C10">
      <w:rPr>
        <w:rFonts w:cs="Arial"/>
        <w:sz w:val="18"/>
      </w:rPr>
      <w:t xml:space="preserve">.  </w:t>
    </w:r>
    <w:r w:rsidRPr="00134C10">
      <w:rPr>
        <w:rStyle w:val="Nmerodepgina"/>
        <w:rFonts w:cs="Arial"/>
        <w:sz w:val="18"/>
        <w:u w:val="single"/>
      </w:rPr>
      <w:fldChar w:fldCharType="begin"/>
    </w:r>
    <w:r w:rsidRPr="00134C10">
      <w:rPr>
        <w:rStyle w:val="Nmerodepgina"/>
        <w:rFonts w:cs="Arial"/>
        <w:sz w:val="18"/>
        <w:u w:val="single"/>
      </w:rPr>
      <w:instrText xml:space="preserve"> PAGE </w:instrText>
    </w:r>
    <w:r w:rsidRPr="00134C10">
      <w:rPr>
        <w:rStyle w:val="Nmerodepgina"/>
        <w:rFonts w:cs="Arial"/>
        <w:sz w:val="18"/>
        <w:u w:val="single"/>
      </w:rPr>
      <w:fldChar w:fldCharType="separate"/>
    </w:r>
    <w:r w:rsidR="00155EEB">
      <w:rPr>
        <w:rStyle w:val="Nmerodepgina"/>
        <w:rFonts w:cs="Arial"/>
        <w:noProof/>
        <w:sz w:val="18"/>
        <w:u w:val="single"/>
      </w:rPr>
      <w:t>2</w:t>
    </w:r>
    <w:r w:rsidRPr="00134C10">
      <w:rPr>
        <w:rStyle w:val="Nmerodepgina"/>
        <w:rFonts w:cs="Arial"/>
        <w:sz w:val="18"/>
        <w:u w:val="single"/>
      </w:rPr>
      <w:fldChar w:fldCharType="end"/>
    </w:r>
    <w:r w:rsidRPr="00134C10">
      <w:rPr>
        <w:rStyle w:val="Nmerodepgina"/>
        <w:rFonts w:cs="Arial"/>
        <w:sz w:val="18"/>
      </w:rPr>
      <w:t xml:space="preserve"> </w:t>
    </w:r>
  </w:p>
  <w:p w14:paraId="17A2EFE5" w14:textId="77777777" w:rsidR="000C5D89" w:rsidRDefault="000C5D89">
    <w:pPr>
      <w:pStyle w:val="Encabezado"/>
      <w:widowControl/>
      <w:rPr>
        <w:sz w:val="20"/>
      </w:rPr>
    </w:pPr>
  </w:p>
  <w:p w14:paraId="60D9DE2F" w14:textId="77777777" w:rsidR="000C5D89" w:rsidRPr="00A33BDE" w:rsidRDefault="00A30CEE" w:rsidP="00C444AC">
    <w:pPr>
      <w:pStyle w:val="Textoindependiente"/>
      <w:spacing w:after="0"/>
      <w:rPr>
        <w:rFonts w:cs="Arial"/>
        <w:i/>
        <w:color w:val="FF0000"/>
        <w:sz w:val="16"/>
        <w:szCs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01E9168" wp14:editId="6FBD2A7B">
              <wp:simplePos x="0" y="0"/>
              <wp:positionH relativeFrom="column">
                <wp:posOffset>-372745</wp:posOffset>
              </wp:positionH>
              <wp:positionV relativeFrom="paragraph">
                <wp:posOffset>26670</wp:posOffset>
              </wp:positionV>
              <wp:extent cx="6432550" cy="9896475"/>
              <wp:effectExtent l="25400" t="25400" r="19050" b="9525"/>
              <wp:wrapNone/>
              <wp:docPr id="19" name="Rectangl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432550" cy="9896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444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1428B1" id="Rectangle 6" o:spid="_x0000_s1026" style="position:absolute;margin-left:-29.35pt;margin-top:2.1pt;width:506.5pt;height:779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" o:allowincell="f" strokeweight="3.5pt">
              <v:path arrowok="t"/>
            </v:rect>
          </w:pict>
        </mc:Fallback>
      </mc:AlternateContent>
    </w:r>
  </w:p>
  <w:p w14:paraId="212DA18B" w14:textId="77777777" w:rsidR="000C5D89" w:rsidRPr="00A33BDE" w:rsidRDefault="000C5D89" w:rsidP="00C444AC">
    <w:pPr>
      <w:pStyle w:val="Textoindependiente"/>
      <w:spacing w:after="0"/>
      <w:rPr>
        <w:rFonts w:cs="Arial"/>
        <w:i/>
        <w:color w:val="FF0000"/>
        <w:sz w:val="16"/>
        <w:szCs w:val="16"/>
      </w:rPr>
    </w:pPr>
  </w:p>
  <w:p w14:paraId="6E9B1D9F" w14:textId="4128D686" w:rsidR="000C5D89" w:rsidRPr="00A33BDE" w:rsidRDefault="000E2542" w:rsidP="000E2542">
    <w:pPr>
      <w:tabs>
        <w:tab w:val="left" w:pos="-3686"/>
      </w:tabs>
      <w:spacing w:after="0"/>
      <w:jc w:val="center"/>
      <w:rPr>
        <w:rFonts w:cs="Calibri"/>
        <w:i/>
        <w:sz w:val="16"/>
        <w:szCs w:val="16"/>
        <w:lang w:val="es-CO"/>
      </w:rPr>
    </w:pPr>
    <w:r w:rsidRPr="00381E07">
      <w:rPr>
        <w:rFonts w:ascii="Arial Narrow" w:hAnsi="Arial Narrow" w:cs="Arial"/>
        <w:i/>
        <w:sz w:val="22"/>
        <w:szCs w:val="22"/>
        <w:lang w:val="es-CO"/>
      </w:rPr>
      <w:t xml:space="preserve">Por medio de la cual </w:t>
    </w:r>
    <w:r w:rsidRPr="00681B44">
      <w:rPr>
        <w:rFonts w:ascii="Arial Narrow" w:hAnsi="Arial Narrow" w:cs="Arial"/>
        <w:i/>
        <w:sz w:val="22"/>
        <w:szCs w:val="22"/>
        <w:lang w:val="es-CO"/>
      </w:rPr>
      <w:t xml:space="preserve">se </w:t>
    </w:r>
    <w:r>
      <w:rPr>
        <w:rFonts w:ascii="Arial Narrow" w:hAnsi="Arial Narrow" w:cs="Arial"/>
        <w:i/>
        <w:sz w:val="22"/>
        <w:szCs w:val="22"/>
        <w:lang w:val="es-CO"/>
      </w:rPr>
      <w:t>modifica el artículo 2 de la Resolución 0290 de 2010 para fijar la tasa de contraprestación periódica única de que tratan los artículos 10 y 36 de la Ley 1341 de 2009</w:t>
    </w:r>
  </w:p>
  <w:p w14:paraId="4FCC4B94" w14:textId="77777777" w:rsidR="000C5D89" w:rsidRDefault="000C5D89" w:rsidP="00C444AC">
    <w:pPr>
      <w:pStyle w:val="Textoindependiente"/>
      <w:pBdr>
        <w:bottom w:val="single" w:sz="6" w:space="1" w:color="auto"/>
      </w:pBdr>
      <w:spacing w:after="0"/>
      <w:rPr>
        <w:rFonts w:cs="Arial"/>
        <w:i/>
        <w:color w:val="auto"/>
        <w:sz w:val="16"/>
        <w:szCs w:val="16"/>
      </w:rPr>
    </w:pPr>
  </w:p>
  <w:p w14:paraId="6B7C5F7A" w14:textId="77777777" w:rsidR="000C5D89" w:rsidRPr="00C444AC" w:rsidRDefault="000C5D89" w:rsidP="00C444AC">
    <w:pPr>
      <w:pStyle w:val="Textoindependiente"/>
      <w:spacing w:after="0"/>
      <w:rPr>
        <w:rFonts w:cs="Arial"/>
        <w:i/>
        <w:color w:val="auto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C9568" w14:textId="77777777" w:rsidR="000C5D89" w:rsidRDefault="000C5D89" w:rsidP="00AE04D9">
    <w:pPr>
      <w:pStyle w:val="Encabezado"/>
      <w:widowControl/>
      <w:tabs>
        <w:tab w:val="center" w:pos="1418"/>
      </w:tabs>
      <w:rPr>
        <w:rFonts w:cs="Arial"/>
        <w:sz w:val="18"/>
      </w:rPr>
    </w:pPr>
  </w:p>
  <w:p w14:paraId="424C7918" w14:textId="77777777" w:rsidR="000C5D89" w:rsidRDefault="000C5D89" w:rsidP="00AE04D9">
    <w:pPr>
      <w:pStyle w:val="Encabezado"/>
      <w:widowControl/>
      <w:tabs>
        <w:tab w:val="center" w:pos="1418"/>
      </w:tabs>
      <w:rPr>
        <w:rFonts w:cs="Arial"/>
        <w:sz w:val="18"/>
      </w:rPr>
    </w:pPr>
  </w:p>
  <w:p w14:paraId="0ACE750C" w14:textId="77777777" w:rsidR="000C5D89" w:rsidRPr="008E53AD" w:rsidRDefault="00A30CEE" w:rsidP="00AE04D9">
    <w:pPr>
      <w:pStyle w:val="Encabezado"/>
      <w:widowControl/>
      <w:tabs>
        <w:tab w:val="center" w:pos="1418"/>
      </w:tabs>
      <w:rPr>
        <w:rFonts w:cs="Arial"/>
        <w:sz w:val="18"/>
      </w:rPr>
    </w:pPr>
    <w:r>
      <w:rPr>
        <w:rFonts w:cs="Arial"/>
        <w:noProof/>
        <w:sz w:val="18"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83417E" wp14:editId="7E7437CA">
              <wp:simplePos x="0" y="0"/>
              <wp:positionH relativeFrom="column">
                <wp:posOffset>2303145</wp:posOffset>
              </wp:positionH>
              <wp:positionV relativeFrom="paragraph">
                <wp:posOffset>-83185</wp:posOffset>
              </wp:positionV>
              <wp:extent cx="1327150" cy="1311275"/>
              <wp:effectExtent l="0" t="0" r="4445" b="0"/>
              <wp:wrapNone/>
              <wp:docPr id="1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27150" cy="1311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5DA219" w14:textId="77777777" w:rsidR="000C5D89" w:rsidRDefault="00A30CEE">
                          <w:r w:rsidRPr="00F423BD"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 wp14:anchorId="7A37C9A9" wp14:editId="49404E68">
                                <wp:extent cx="1136650" cy="1136650"/>
                                <wp:effectExtent l="0" t="0" r="0" b="0"/>
                                <wp:docPr id="16" name="0 Imagen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0 Imagen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6650" cy="1136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3417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181.35pt;margin-top:-6.55pt;width:104.5pt;height:103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" strokecolor="white">
              <v:path arrowok="t"/>
              <v:textbox style="mso-fit-shape-to-text:t">
                <w:txbxContent>
                  <w:p w14:paraId="765DA219" w14:textId="77777777" w:rsidR="000C5D89" w:rsidRDefault="00A30CEE">
                    <w:r w:rsidRPr="00F423BD">
                      <w:rPr>
                        <w:noProof/>
                        <w:lang w:val="es-CO" w:eastAsia="es-CO"/>
                      </w:rPr>
                      <w:drawing>
                        <wp:inline distT="0" distB="0" distL="0" distR="0" wp14:anchorId="7A37C9A9" wp14:editId="49404E68">
                          <wp:extent cx="1136650" cy="1136650"/>
                          <wp:effectExtent l="0" t="0" r="0" b="0"/>
                          <wp:docPr id="16" name="0 Imagen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0 Imagen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36650" cy="1136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8E53AD">
      <w:rPr>
        <w:rFonts w:cs="Arial"/>
        <w:noProof/>
        <w:sz w:val="18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4B8D495A" wp14:editId="0643DD09">
              <wp:simplePos x="0" y="0"/>
              <wp:positionH relativeFrom="column">
                <wp:posOffset>2303145</wp:posOffset>
              </wp:positionH>
              <wp:positionV relativeFrom="paragraph">
                <wp:posOffset>98425</wp:posOffset>
              </wp:positionV>
              <wp:extent cx="1188720" cy="548640"/>
              <wp:effectExtent l="0" t="0" r="0" b="0"/>
              <wp:wrapNone/>
              <wp:docPr id="15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18872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FDCCB" id="Rectangle 3" o:spid="_x0000_s1026" style="position:absolute;margin-left:181.35pt;margin-top:7.75pt;width:93.6pt;height:43.2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" o:allowincell="f" stroked="f" strokeweight="0">
              <v:path arrowok="t"/>
            </v:rect>
          </w:pict>
        </mc:Fallback>
      </mc:AlternateContent>
    </w:r>
  </w:p>
  <w:p w14:paraId="2D6D1358" w14:textId="77777777" w:rsidR="000C5D89" w:rsidRPr="008E53AD" w:rsidRDefault="000C5D89">
    <w:pPr>
      <w:pStyle w:val="Encabezado"/>
      <w:widowControl/>
      <w:jc w:val="center"/>
      <w:rPr>
        <w:rFonts w:cs="Arial"/>
        <w:sz w:val="18"/>
      </w:rPr>
    </w:pPr>
  </w:p>
  <w:p w14:paraId="4C8BE378" w14:textId="77777777" w:rsidR="000C5D89" w:rsidRPr="008E53AD" w:rsidRDefault="00A30CEE">
    <w:pPr>
      <w:pStyle w:val="Encabezado"/>
      <w:widowControl/>
      <w:jc w:val="center"/>
      <w:rPr>
        <w:rFonts w:cs="Arial"/>
        <w:sz w:val="16"/>
      </w:rPr>
    </w:pPr>
    <w:r w:rsidRPr="008E53AD">
      <w:rPr>
        <w:rFonts w:cs="Arial"/>
        <w:noProof/>
        <w:sz w:val="20"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748365DA" wp14:editId="6FE75640">
              <wp:simplePos x="0" y="0"/>
              <wp:positionH relativeFrom="column">
                <wp:posOffset>-441960</wp:posOffset>
              </wp:positionH>
              <wp:positionV relativeFrom="paragraph">
                <wp:posOffset>69850</wp:posOffset>
              </wp:positionV>
              <wp:extent cx="6435725" cy="9897745"/>
              <wp:effectExtent l="25400" t="25400" r="15875" b="8255"/>
              <wp:wrapNone/>
              <wp:docPr id="14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435725" cy="9897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444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BC514A" id="Rectangle 2" o:spid="_x0000_s1026" style="position:absolute;margin-left:-34.8pt;margin-top:5.5pt;width:506.75pt;height:779.3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" o:allowincell="f" strokeweight="3.5pt">
              <v:path arrowok="t"/>
            </v:rect>
          </w:pict>
        </mc:Fallback>
      </mc:AlternateContent>
    </w:r>
  </w:p>
  <w:p w14:paraId="2DA25DE4" w14:textId="77777777" w:rsidR="000C5D89" w:rsidRPr="008E53AD" w:rsidRDefault="000C5D89">
    <w:pPr>
      <w:pStyle w:val="Encabezado"/>
      <w:widowControl/>
      <w:jc w:val="center"/>
      <w:rPr>
        <w:rFonts w:cs="Arial"/>
        <w:sz w:val="16"/>
      </w:rPr>
    </w:pPr>
  </w:p>
  <w:p w14:paraId="48F8D1DD" w14:textId="77777777" w:rsidR="000C5D89" w:rsidRDefault="000C5D89">
    <w:pPr>
      <w:pStyle w:val="Encabezado"/>
      <w:widowControl/>
      <w:jc w:val="center"/>
      <w:rPr>
        <w:rFonts w:cs="Arial"/>
        <w:b/>
        <w:sz w:val="22"/>
      </w:rPr>
    </w:pPr>
  </w:p>
  <w:p w14:paraId="0C97E38E" w14:textId="77777777" w:rsidR="000C5D89" w:rsidRDefault="000C5D89" w:rsidP="00CF21CB">
    <w:pPr>
      <w:pStyle w:val="Encabezado"/>
      <w:widowControl/>
      <w:jc w:val="right"/>
      <w:rPr>
        <w:rFonts w:cs="Arial"/>
        <w:b/>
        <w:sz w:val="22"/>
      </w:rPr>
    </w:pPr>
  </w:p>
  <w:p w14:paraId="3A017103" w14:textId="650D1B0E" w:rsidR="000C5D89" w:rsidRDefault="00C206E7">
    <w:pPr>
      <w:pStyle w:val="Encabezado"/>
      <w:widowControl/>
      <w:jc w:val="center"/>
      <w:rPr>
        <w:rFonts w:cs="Arial"/>
        <w:b/>
        <w:sz w:val="22"/>
      </w:rPr>
    </w:pPr>
    <w:r>
      <w:rPr>
        <w:rFonts w:cs="Arial"/>
        <w:b/>
        <w:sz w:val="22"/>
      </w:rPr>
      <w:t>MINISTERIO</w:t>
    </w:r>
    <w:r w:rsidR="000C5D89" w:rsidRPr="008E53AD">
      <w:rPr>
        <w:rFonts w:cs="Arial"/>
        <w:b/>
        <w:sz w:val="22"/>
      </w:rPr>
      <w:t xml:space="preserve"> DE </w:t>
    </w:r>
    <w:r w:rsidR="000C5D89">
      <w:rPr>
        <w:rFonts w:cs="Arial"/>
        <w:b/>
        <w:sz w:val="22"/>
      </w:rPr>
      <w:t xml:space="preserve">TECNOLOGÍAS DE LA INFORMACIÓN Y LAS </w:t>
    </w:r>
  </w:p>
  <w:p w14:paraId="6459634B" w14:textId="77777777" w:rsidR="000C5D89" w:rsidRPr="008E53AD" w:rsidRDefault="000C5D89">
    <w:pPr>
      <w:pStyle w:val="Encabezado"/>
      <w:widowControl/>
      <w:jc w:val="center"/>
      <w:rPr>
        <w:rFonts w:cs="Arial"/>
        <w:b/>
        <w:sz w:val="22"/>
      </w:rPr>
    </w:pPr>
    <w:r w:rsidRPr="008E53AD">
      <w:rPr>
        <w:rFonts w:cs="Arial"/>
        <w:b/>
        <w:sz w:val="22"/>
      </w:rPr>
      <w:t>COMUNICACIONES</w:t>
    </w:r>
  </w:p>
  <w:p w14:paraId="544320F7" w14:textId="77777777" w:rsidR="000C5D89" w:rsidRPr="008E53AD" w:rsidRDefault="000C5D89">
    <w:pPr>
      <w:pStyle w:val="Encabezado"/>
      <w:widowControl/>
      <w:jc w:val="center"/>
      <w:rPr>
        <w:rFonts w:cs="Arial"/>
        <w:sz w:val="22"/>
      </w:rPr>
    </w:pPr>
  </w:p>
  <w:p w14:paraId="2E549313" w14:textId="5DEC2CA1" w:rsidR="000C5D89" w:rsidRPr="008E53AD" w:rsidRDefault="000C5D89">
    <w:pPr>
      <w:pStyle w:val="Encabezado"/>
      <w:widowControl/>
      <w:jc w:val="center"/>
      <w:rPr>
        <w:rFonts w:cs="Arial"/>
      </w:rPr>
    </w:pPr>
    <w:r w:rsidRPr="008E53AD">
      <w:rPr>
        <w:rFonts w:cs="Arial"/>
        <w:sz w:val="22"/>
      </w:rPr>
      <w:t>RESOLUCIÓN NÚMERO</w:t>
    </w:r>
    <w:r>
      <w:rPr>
        <w:rFonts w:cs="Arial"/>
        <w:sz w:val="22"/>
      </w:rPr>
      <w:t xml:space="preserve">                                DE    20</w:t>
    </w:r>
    <w:r w:rsidR="00E9504E">
      <w:rPr>
        <w:rFonts w:cs="Arial"/>
        <w:sz w:val="22"/>
      </w:rPr>
      <w:t>20</w:t>
    </w:r>
  </w:p>
  <w:p w14:paraId="7D9B1697" w14:textId="77777777" w:rsidR="000C5D89" w:rsidRDefault="000C5D89">
    <w:pPr>
      <w:pStyle w:val="Encabezado"/>
      <w:widowControl/>
      <w:jc w:val="center"/>
      <w:rPr>
        <w:rFonts w:ascii="Tahoma" w:hAnsi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47F032BE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3"/>
    <w:multiLevelType w:val="singleLevel"/>
    <w:tmpl w:val="58542020"/>
    <w:lvl w:ilvl="0">
      <w:start w:val="1"/>
      <w:numFmt w:val="bullet"/>
      <w:pStyle w:val="Listaconvietas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75C0C05C"/>
    <w:lvl w:ilvl="0">
      <w:start w:val="1"/>
      <w:numFmt w:val="bullet"/>
      <w:pStyle w:val="Listaconvietas"/>
      <w:lvlText w:val=""/>
      <w:lvlJc w:val="left"/>
      <w:pPr>
        <w:tabs>
          <w:tab w:val="num" w:pos="814"/>
        </w:tabs>
        <w:ind w:left="737" w:hanging="283"/>
      </w:pPr>
      <w:rPr>
        <w:rFonts w:ascii="Symbol" w:hAnsi="Symbol" w:hint="default"/>
      </w:rPr>
    </w:lvl>
  </w:abstractNum>
  <w:abstractNum w:abstractNumId="3" w15:restartNumberingAfterBreak="0">
    <w:nsid w:val="06230DE5"/>
    <w:multiLevelType w:val="hybridMultilevel"/>
    <w:tmpl w:val="9236C082"/>
    <w:lvl w:ilvl="0" w:tplc="2A9888F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23C7B"/>
    <w:multiLevelType w:val="hybridMultilevel"/>
    <w:tmpl w:val="7D36EB56"/>
    <w:lvl w:ilvl="0" w:tplc="F52C555C">
      <w:start w:val="1"/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6DF2C9B"/>
    <w:multiLevelType w:val="hybridMultilevel"/>
    <w:tmpl w:val="00B6AD8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76286"/>
    <w:multiLevelType w:val="hybridMultilevel"/>
    <w:tmpl w:val="5B009310"/>
    <w:lvl w:ilvl="0" w:tplc="B86C98D4">
      <w:start w:val="1"/>
      <w:numFmt w:val="decimal"/>
      <w:pStyle w:val="Listaconnmeros"/>
      <w:lvlText w:val="%1."/>
      <w:lvlJc w:val="center"/>
      <w:pPr>
        <w:tabs>
          <w:tab w:val="num" w:pos="644"/>
        </w:tabs>
        <w:ind w:left="624" w:hanging="340"/>
      </w:pPr>
      <w:rPr>
        <w:rFonts w:ascii="Pegasus" w:hAnsi="Pegasus" w:hint="default"/>
        <w:b w:val="0"/>
        <w:i w:val="0"/>
        <w:sz w:val="22"/>
      </w:rPr>
    </w:lvl>
    <w:lvl w:ilvl="1" w:tplc="96805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1ED6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A4EA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6C51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8A9B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3A0A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245C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2267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08205F"/>
    <w:multiLevelType w:val="hybridMultilevel"/>
    <w:tmpl w:val="15D6F6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D63F1"/>
    <w:multiLevelType w:val="hybridMultilevel"/>
    <w:tmpl w:val="9CC8220A"/>
    <w:lvl w:ilvl="0" w:tplc="40FA3B76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B2419"/>
    <w:multiLevelType w:val="hybridMultilevel"/>
    <w:tmpl w:val="E60C20F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E0F25"/>
    <w:multiLevelType w:val="hybridMultilevel"/>
    <w:tmpl w:val="57C22758"/>
    <w:lvl w:ilvl="0" w:tplc="240A000F">
      <w:start w:val="1"/>
      <w:numFmt w:val="decimal"/>
      <w:lvlText w:val="%1."/>
      <w:lvlJc w:val="left"/>
      <w:pPr>
        <w:ind w:left="1004" w:hanging="360"/>
      </w:p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898138C"/>
    <w:multiLevelType w:val="hybridMultilevel"/>
    <w:tmpl w:val="E506AAD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96509"/>
    <w:multiLevelType w:val="hybridMultilevel"/>
    <w:tmpl w:val="FDB0D6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25168"/>
    <w:multiLevelType w:val="hybridMultilevel"/>
    <w:tmpl w:val="A78ACFAE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i w:val="0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B93359B"/>
    <w:multiLevelType w:val="hybridMultilevel"/>
    <w:tmpl w:val="12C219D6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E4A663B"/>
    <w:multiLevelType w:val="hybridMultilevel"/>
    <w:tmpl w:val="DA522F60"/>
    <w:lvl w:ilvl="0" w:tplc="6CAA17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860411B"/>
    <w:multiLevelType w:val="hybridMultilevel"/>
    <w:tmpl w:val="B4467832"/>
    <w:lvl w:ilvl="0" w:tplc="24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51A2031C"/>
    <w:multiLevelType w:val="hybridMultilevel"/>
    <w:tmpl w:val="2C3EA77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34DAA"/>
    <w:multiLevelType w:val="hybridMultilevel"/>
    <w:tmpl w:val="6C545E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D63BF"/>
    <w:multiLevelType w:val="hybridMultilevel"/>
    <w:tmpl w:val="FB50C1F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13B52"/>
    <w:multiLevelType w:val="hybridMultilevel"/>
    <w:tmpl w:val="EB4A3D6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356C8"/>
    <w:multiLevelType w:val="hybridMultilevel"/>
    <w:tmpl w:val="E4E49E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2261A"/>
    <w:multiLevelType w:val="hybridMultilevel"/>
    <w:tmpl w:val="F7E6FD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9662E"/>
    <w:multiLevelType w:val="hybridMultilevel"/>
    <w:tmpl w:val="88546282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05C3BCA"/>
    <w:multiLevelType w:val="hybridMultilevel"/>
    <w:tmpl w:val="DB0CE7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B51C8"/>
    <w:multiLevelType w:val="hybridMultilevel"/>
    <w:tmpl w:val="1B4A25D0"/>
    <w:lvl w:ilvl="0" w:tplc="1E20FB5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14507"/>
    <w:multiLevelType w:val="hybridMultilevel"/>
    <w:tmpl w:val="D64A8732"/>
    <w:lvl w:ilvl="0" w:tplc="C9963E5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10"/>
  </w:num>
  <w:num w:numId="6">
    <w:abstractNumId w:val="25"/>
  </w:num>
  <w:num w:numId="7">
    <w:abstractNumId w:val="3"/>
  </w:num>
  <w:num w:numId="8">
    <w:abstractNumId w:val="19"/>
  </w:num>
  <w:num w:numId="9">
    <w:abstractNumId w:val="13"/>
  </w:num>
  <w:num w:numId="10">
    <w:abstractNumId w:val="16"/>
  </w:num>
  <w:num w:numId="11">
    <w:abstractNumId w:val="14"/>
  </w:num>
  <w:num w:numId="12">
    <w:abstractNumId w:val="15"/>
  </w:num>
  <w:num w:numId="13">
    <w:abstractNumId w:val="4"/>
  </w:num>
  <w:num w:numId="14">
    <w:abstractNumId w:val="26"/>
  </w:num>
  <w:num w:numId="15">
    <w:abstractNumId w:val="18"/>
  </w:num>
  <w:num w:numId="16">
    <w:abstractNumId w:val="23"/>
  </w:num>
  <w:num w:numId="17">
    <w:abstractNumId w:val="8"/>
  </w:num>
  <w:num w:numId="18">
    <w:abstractNumId w:val="7"/>
  </w:num>
  <w:num w:numId="19">
    <w:abstractNumId w:val="5"/>
  </w:num>
  <w:num w:numId="20">
    <w:abstractNumId w:val="11"/>
  </w:num>
  <w:num w:numId="21">
    <w:abstractNumId w:val="20"/>
  </w:num>
  <w:num w:numId="22">
    <w:abstractNumId w:val="17"/>
  </w:num>
  <w:num w:numId="23">
    <w:abstractNumId w:val="22"/>
  </w:num>
  <w:num w:numId="24">
    <w:abstractNumId w:val="9"/>
  </w:num>
  <w:num w:numId="25">
    <w:abstractNumId w:val="21"/>
  </w:num>
  <w:num w:numId="26">
    <w:abstractNumId w:val="12"/>
  </w:num>
  <w:num w:numId="27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5A"/>
    <w:rsid w:val="00001A4F"/>
    <w:rsid w:val="00002325"/>
    <w:rsid w:val="00004028"/>
    <w:rsid w:val="00004472"/>
    <w:rsid w:val="000049F2"/>
    <w:rsid w:val="00004E50"/>
    <w:rsid w:val="00004EE6"/>
    <w:rsid w:val="00005F4E"/>
    <w:rsid w:val="00006439"/>
    <w:rsid w:val="000064AF"/>
    <w:rsid w:val="00006F7E"/>
    <w:rsid w:val="0001013D"/>
    <w:rsid w:val="000103E4"/>
    <w:rsid w:val="00010932"/>
    <w:rsid w:val="00011FAA"/>
    <w:rsid w:val="00014574"/>
    <w:rsid w:val="00016FE8"/>
    <w:rsid w:val="000173EA"/>
    <w:rsid w:val="00020BC4"/>
    <w:rsid w:val="000215A3"/>
    <w:rsid w:val="00023B3D"/>
    <w:rsid w:val="000242FE"/>
    <w:rsid w:val="00024404"/>
    <w:rsid w:val="000245FC"/>
    <w:rsid w:val="0002487A"/>
    <w:rsid w:val="0002507D"/>
    <w:rsid w:val="00026279"/>
    <w:rsid w:val="00027E6B"/>
    <w:rsid w:val="000305BD"/>
    <w:rsid w:val="00030C03"/>
    <w:rsid w:val="000322C0"/>
    <w:rsid w:val="000326B4"/>
    <w:rsid w:val="000338AF"/>
    <w:rsid w:val="00034F74"/>
    <w:rsid w:val="000371A7"/>
    <w:rsid w:val="000379B6"/>
    <w:rsid w:val="00040162"/>
    <w:rsid w:val="00041781"/>
    <w:rsid w:val="000419D1"/>
    <w:rsid w:val="00042137"/>
    <w:rsid w:val="00042527"/>
    <w:rsid w:val="00042697"/>
    <w:rsid w:val="000430F6"/>
    <w:rsid w:val="000435EC"/>
    <w:rsid w:val="000457AB"/>
    <w:rsid w:val="00050550"/>
    <w:rsid w:val="00050C88"/>
    <w:rsid w:val="0005296A"/>
    <w:rsid w:val="0005445C"/>
    <w:rsid w:val="00055962"/>
    <w:rsid w:val="00055F83"/>
    <w:rsid w:val="000561CD"/>
    <w:rsid w:val="0006116E"/>
    <w:rsid w:val="000625B8"/>
    <w:rsid w:val="000635BC"/>
    <w:rsid w:val="00064601"/>
    <w:rsid w:val="00066844"/>
    <w:rsid w:val="00066B64"/>
    <w:rsid w:val="00066CE0"/>
    <w:rsid w:val="000671E1"/>
    <w:rsid w:val="000677D9"/>
    <w:rsid w:val="00067E80"/>
    <w:rsid w:val="0007089E"/>
    <w:rsid w:val="000729CE"/>
    <w:rsid w:val="00073D86"/>
    <w:rsid w:val="00074AD8"/>
    <w:rsid w:val="00077728"/>
    <w:rsid w:val="0008085F"/>
    <w:rsid w:val="000817C0"/>
    <w:rsid w:val="00084ADE"/>
    <w:rsid w:val="00084B74"/>
    <w:rsid w:val="00086BC1"/>
    <w:rsid w:val="0008792A"/>
    <w:rsid w:val="000942DD"/>
    <w:rsid w:val="00094BA0"/>
    <w:rsid w:val="00094D86"/>
    <w:rsid w:val="00094E1B"/>
    <w:rsid w:val="0009745F"/>
    <w:rsid w:val="000A1CC6"/>
    <w:rsid w:val="000A2678"/>
    <w:rsid w:val="000A60DC"/>
    <w:rsid w:val="000A6318"/>
    <w:rsid w:val="000A6FB6"/>
    <w:rsid w:val="000A7E04"/>
    <w:rsid w:val="000B3AE1"/>
    <w:rsid w:val="000B4461"/>
    <w:rsid w:val="000B4908"/>
    <w:rsid w:val="000B6F5C"/>
    <w:rsid w:val="000C1567"/>
    <w:rsid w:val="000C1D74"/>
    <w:rsid w:val="000C1F08"/>
    <w:rsid w:val="000C498F"/>
    <w:rsid w:val="000C525A"/>
    <w:rsid w:val="000C5D89"/>
    <w:rsid w:val="000C79D8"/>
    <w:rsid w:val="000D012D"/>
    <w:rsid w:val="000D3716"/>
    <w:rsid w:val="000D413F"/>
    <w:rsid w:val="000D52AB"/>
    <w:rsid w:val="000D5D7F"/>
    <w:rsid w:val="000E1728"/>
    <w:rsid w:val="000E2542"/>
    <w:rsid w:val="000E4577"/>
    <w:rsid w:val="000F195F"/>
    <w:rsid w:val="000F1C04"/>
    <w:rsid w:val="000F1FAB"/>
    <w:rsid w:val="000F384A"/>
    <w:rsid w:val="000F3B6D"/>
    <w:rsid w:val="000F4E6C"/>
    <w:rsid w:val="000F500E"/>
    <w:rsid w:val="000F5B0E"/>
    <w:rsid w:val="000F6574"/>
    <w:rsid w:val="000F718B"/>
    <w:rsid w:val="00100625"/>
    <w:rsid w:val="00100722"/>
    <w:rsid w:val="00104481"/>
    <w:rsid w:val="0010466E"/>
    <w:rsid w:val="00105960"/>
    <w:rsid w:val="00112A8A"/>
    <w:rsid w:val="001134D3"/>
    <w:rsid w:val="00113E29"/>
    <w:rsid w:val="00116636"/>
    <w:rsid w:val="00117110"/>
    <w:rsid w:val="0012090A"/>
    <w:rsid w:val="00120AF4"/>
    <w:rsid w:val="0012280F"/>
    <w:rsid w:val="00122D2D"/>
    <w:rsid w:val="00123B45"/>
    <w:rsid w:val="001241EC"/>
    <w:rsid w:val="00124DAC"/>
    <w:rsid w:val="00124DC9"/>
    <w:rsid w:val="00126EA9"/>
    <w:rsid w:val="0012703F"/>
    <w:rsid w:val="001276C6"/>
    <w:rsid w:val="00130163"/>
    <w:rsid w:val="001317B0"/>
    <w:rsid w:val="001326F0"/>
    <w:rsid w:val="0013365C"/>
    <w:rsid w:val="001348C3"/>
    <w:rsid w:val="00134AFE"/>
    <w:rsid w:val="00134BE5"/>
    <w:rsid w:val="00134C10"/>
    <w:rsid w:val="00134D32"/>
    <w:rsid w:val="00135A0F"/>
    <w:rsid w:val="00135FCA"/>
    <w:rsid w:val="0014051D"/>
    <w:rsid w:val="00140A54"/>
    <w:rsid w:val="00141D41"/>
    <w:rsid w:val="00143DAF"/>
    <w:rsid w:val="001446D8"/>
    <w:rsid w:val="0014655F"/>
    <w:rsid w:val="001502A7"/>
    <w:rsid w:val="00150F89"/>
    <w:rsid w:val="001517AB"/>
    <w:rsid w:val="00152FDC"/>
    <w:rsid w:val="001532EC"/>
    <w:rsid w:val="00154E25"/>
    <w:rsid w:val="00154FA2"/>
    <w:rsid w:val="001557D8"/>
    <w:rsid w:val="00155EEB"/>
    <w:rsid w:val="001560DE"/>
    <w:rsid w:val="001561D5"/>
    <w:rsid w:val="00157721"/>
    <w:rsid w:val="00160662"/>
    <w:rsid w:val="00161339"/>
    <w:rsid w:val="001619CC"/>
    <w:rsid w:val="00165F42"/>
    <w:rsid w:val="001663D3"/>
    <w:rsid w:val="00170F03"/>
    <w:rsid w:val="001717AD"/>
    <w:rsid w:val="00171F6C"/>
    <w:rsid w:val="001735B6"/>
    <w:rsid w:val="00173C59"/>
    <w:rsid w:val="00174659"/>
    <w:rsid w:val="00176713"/>
    <w:rsid w:val="00177AE8"/>
    <w:rsid w:val="00177B7A"/>
    <w:rsid w:val="001808E5"/>
    <w:rsid w:val="00180AA7"/>
    <w:rsid w:val="001810C2"/>
    <w:rsid w:val="00181139"/>
    <w:rsid w:val="00181387"/>
    <w:rsid w:val="00181A5A"/>
    <w:rsid w:val="00181EB6"/>
    <w:rsid w:val="00182E4E"/>
    <w:rsid w:val="00183785"/>
    <w:rsid w:val="001857C4"/>
    <w:rsid w:val="00185BBF"/>
    <w:rsid w:val="001870FF"/>
    <w:rsid w:val="00187774"/>
    <w:rsid w:val="00191F17"/>
    <w:rsid w:val="0019224C"/>
    <w:rsid w:val="00195EAB"/>
    <w:rsid w:val="001A099F"/>
    <w:rsid w:val="001A166A"/>
    <w:rsid w:val="001A1FE6"/>
    <w:rsid w:val="001A6C47"/>
    <w:rsid w:val="001A6F7B"/>
    <w:rsid w:val="001B06E0"/>
    <w:rsid w:val="001B0DF1"/>
    <w:rsid w:val="001B1851"/>
    <w:rsid w:val="001B25BD"/>
    <w:rsid w:val="001B3C9C"/>
    <w:rsid w:val="001B3D77"/>
    <w:rsid w:val="001B41CC"/>
    <w:rsid w:val="001B42CE"/>
    <w:rsid w:val="001B5140"/>
    <w:rsid w:val="001B5BF1"/>
    <w:rsid w:val="001C098E"/>
    <w:rsid w:val="001C1690"/>
    <w:rsid w:val="001C2D00"/>
    <w:rsid w:val="001C3699"/>
    <w:rsid w:val="001C4CF4"/>
    <w:rsid w:val="001C4D89"/>
    <w:rsid w:val="001C5553"/>
    <w:rsid w:val="001C6232"/>
    <w:rsid w:val="001D184F"/>
    <w:rsid w:val="001D27B8"/>
    <w:rsid w:val="001D27F9"/>
    <w:rsid w:val="001D2994"/>
    <w:rsid w:val="001D3327"/>
    <w:rsid w:val="001D41F6"/>
    <w:rsid w:val="001D5A7C"/>
    <w:rsid w:val="001D5FEA"/>
    <w:rsid w:val="001D6575"/>
    <w:rsid w:val="001D680C"/>
    <w:rsid w:val="001E204F"/>
    <w:rsid w:val="001E6C8F"/>
    <w:rsid w:val="001F0499"/>
    <w:rsid w:val="001F076A"/>
    <w:rsid w:val="001F1227"/>
    <w:rsid w:val="001F4696"/>
    <w:rsid w:val="001F4A84"/>
    <w:rsid w:val="001F7A9E"/>
    <w:rsid w:val="002006B2"/>
    <w:rsid w:val="00200A33"/>
    <w:rsid w:val="0020150C"/>
    <w:rsid w:val="00211FCD"/>
    <w:rsid w:val="00212D3E"/>
    <w:rsid w:val="0021467A"/>
    <w:rsid w:val="00214C84"/>
    <w:rsid w:val="00215DE0"/>
    <w:rsid w:val="00216243"/>
    <w:rsid w:val="00216E98"/>
    <w:rsid w:val="0021764B"/>
    <w:rsid w:val="00220CBD"/>
    <w:rsid w:val="00220D2B"/>
    <w:rsid w:val="00220D78"/>
    <w:rsid w:val="00222259"/>
    <w:rsid w:val="0022323E"/>
    <w:rsid w:val="00223475"/>
    <w:rsid w:val="002236BE"/>
    <w:rsid w:val="00224CB5"/>
    <w:rsid w:val="00224EE1"/>
    <w:rsid w:val="00224EE8"/>
    <w:rsid w:val="00227E74"/>
    <w:rsid w:val="00230413"/>
    <w:rsid w:val="00232EFB"/>
    <w:rsid w:val="002340D5"/>
    <w:rsid w:val="002349A0"/>
    <w:rsid w:val="00235DCF"/>
    <w:rsid w:val="00236047"/>
    <w:rsid w:val="00237766"/>
    <w:rsid w:val="00237906"/>
    <w:rsid w:val="00244308"/>
    <w:rsid w:val="00245FF7"/>
    <w:rsid w:val="0024621D"/>
    <w:rsid w:val="0025046B"/>
    <w:rsid w:val="00251566"/>
    <w:rsid w:val="00251A8C"/>
    <w:rsid w:val="00251F7C"/>
    <w:rsid w:val="00260D3A"/>
    <w:rsid w:val="00262A67"/>
    <w:rsid w:val="00263470"/>
    <w:rsid w:val="0026651B"/>
    <w:rsid w:val="0026745B"/>
    <w:rsid w:val="00267675"/>
    <w:rsid w:val="00271DEB"/>
    <w:rsid w:val="0027267B"/>
    <w:rsid w:val="00272FBD"/>
    <w:rsid w:val="00274E2A"/>
    <w:rsid w:val="00275FDA"/>
    <w:rsid w:val="00280808"/>
    <w:rsid w:val="00280EE9"/>
    <w:rsid w:val="00281E7D"/>
    <w:rsid w:val="00283D2E"/>
    <w:rsid w:val="0028649F"/>
    <w:rsid w:val="002867B3"/>
    <w:rsid w:val="00286B27"/>
    <w:rsid w:val="00287CA6"/>
    <w:rsid w:val="002909CD"/>
    <w:rsid w:val="00292439"/>
    <w:rsid w:val="00292862"/>
    <w:rsid w:val="00293943"/>
    <w:rsid w:val="00294E21"/>
    <w:rsid w:val="00295795"/>
    <w:rsid w:val="00297294"/>
    <w:rsid w:val="002A040F"/>
    <w:rsid w:val="002A0A0F"/>
    <w:rsid w:val="002A2610"/>
    <w:rsid w:val="002A3DB7"/>
    <w:rsid w:val="002A4033"/>
    <w:rsid w:val="002A4780"/>
    <w:rsid w:val="002A48C4"/>
    <w:rsid w:val="002A5FE9"/>
    <w:rsid w:val="002A62D5"/>
    <w:rsid w:val="002B0780"/>
    <w:rsid w:val="002B59ED"/>
    <w:rsid w:val="002B6495"/>
    <w:rsid w:val="002B6B85"/>
    <w:rsid w:val="002B7371"/>
    <w:rsid w:val="002C04FF"/>
    <w:rsid w:val="002C34C3"/>
    <w:rsid w:val="002C4ABC"/>
    <w:rsid w:val="002C70C2"/>
    <w:rsid w:val="002C7523"/>
    <w:rsid w:val="002C782B"/>
    <w:rsid w:val="002D1D61"/>
    <w:rsid w:val="002D3E43"/>
    <w:rsid w:val="002D461F"/>
    <w:rsid w:val="002D4C91"/>
    <w:rsid w:val="002D4DA9"/>
    <w:rsid w:val="002D585E"/>
    <w:rsid w:val="002D5AF3"/>
    <w:rsid w:val="002D61AB"/>
    <w:rsid w:val="002D6945"/>
    <w:rsid w:val="002D6B3A"/>
    <w:rsid w:val="002E3915"/>
    <w:rsid w:val="002E7A0D"/>
    <w:rsid w:val="002E7DF3"/>
    <w:rsid w:val="002F0AFA"/>
    <w:rsid w:val="002F105F"/>
    <w:rsid w:val="002F10FC"/>
    <w:rsid w:val="002F505F"/>
    <w:rsid w:val="0030165C"/>
    <w:rsid w:val="00301F70"/>
    <w:rsid w:val="00302A24"/>
    <w:rsid w:val="00302E5C"/>
    <w:rsid w:val="003040DC"/>
    <w:rsid w:val="0030454B"/>
    <w:rsid w:val="00304828"/>
    <w:rsid w:val="003051E9"/>
    <w:rsid w:val="0030602D"/>
    <w:rsid w:val="00307F64"/>
    <w:rsid w:val="00307F8D"/>
    <w:rsid w:val="00310809"/>
    <w:rsid w:val="00310F5F"/>
    <w:rsid w:val="00311180"/>
    <w:rsid w:val="0031296C"/>
    <w:rsid w:val="00313BDB"/>
    <w:rsid w:val="00314967"/>
    <w:rsid w:val="00315851"/>
    <w:rsid w:val="00315A62"/>
    <w:rsid w:val="00315B37"/>
    <w:rsid w:val="0031737C"/>
    <w:rsid w:val="003208D5"/>
    <w:rsid w:val="00320CF4"/>
    <w:rsid w:val="0032290F"/>
    <w:rsid w:val="00322D72"/>
    <w:rsid w:val="00323CB3"/>
    <w:rsid w:val="00324EB6"/>
    <w:rsid w:val="00325078"/>
    <w:rsid w:val="00325F92"/>
    <w:rsid w:val="00326A96"/>
    <w:rsid w:val="0032788F"/>
    <w:rsid w:val="00330A1D"/>
    <w:rsid w:val="00333BA2"/>
    <w:rsid w:val="00334994"/>
    <w:rsid w:val="00335B8A"/>
    <w:rsid w:val="00335E23"/>
    <w:rsid w:val="003372E5"/>
    <w:rsid w:val="00337C9E"/>
    <w:rsid w:val="003414B0"/>
    <w:rsid w:val="00341605"/>
    <w:rsid w:val="00345D24"/>
    <w:rsid w:val="003549A7"/>
    <w:rsid w:val="00360358"/>
    <w:rsid w:val="00361B68"/>
    <w:rsid w:val="003620C9"/>
    <w:rsid w:val="00362166"/>
    <w:rsid w:val="0036341E"/>
    <w:rsid w:val="00363B5B"/>
    <w:rsid w:val="00363D74"/>
    <w:rsid w:val="00365947"/>
    <w:rsid w:val="003666FC"/>
    <w:rsid w:val="003667C0"/>
    <w:rsid w:val="00370E37"/>
    <w:rsid w:val="00372744"/>
    <w:rsid w:val="00373E9F"/>
    <w:rsid w:val="003742CE"/>
    <w:rsid w:val="00375B10"/>
    <w:rsid w:val="00376BFD"/>
    <w:rsid w:val="00376E86"/>
    <w:rsid w:val="0037705C"/>
    <w:rsid w:val="00377C5B"/>
    <w:rsid w:val="00381725"/>
    <w:rsid w:val="00381E07"/>
    <w:rsid w:val="00383D30"/>
    <w:rsid w:val="00384519"/>
    <w:rsid w:val="00384ADD"/>
    <w:rsid w:val="00386C56"/>
    <w:rsid w:val="00392221"/>
    <w:rsid w:val="00392DFD"/>
    <w:rsid w:val="003955EF"/>
    <w:rsid w:val="003968A1"/>
    <w:rsid w:val="00397A90"/>
    <w:rsid w:val="003A2A3F"/>
    <w:rsid w:val="003A2B77"/>
    <w:rsid w:val="003A3750"/>
    <w:rsid w:val="003A3F66"/>
    <w:rsid w:val="003A476C"/>
    <w:rsid w:val="003B0319"/>
    <w:rsid w:val="003B0F5C"/>
    <w:rsid w:val="003B1A2E"/>
    <w:rsid w:val="003B1D26"/>
    <w:rsid w:val="003B3270"/>
    <w:rsid w:val="003B5544"/>
    <w:rsid w:val="003B6500"/>
    <w:rsid w:val="003B6CA3"/>
    <w:rsid w:val="003B7520"/>
    <w:rsid w:val="003B7D78"/>
    <w:rsid w:val="003C0FDB"/>
    <w:rsid w:val="003C2FE5"/>
    <w:rsid w:val="003C4124"/>
    <w:rsid w:val="003C6166"/>
    <w:rsid w:val="003C651E"/>
    <w:rsid w:val="003D08BB"/>
    <w:rsid w:val="003D1600"/>
    <w:rsid w:val="003D23F0"/>
    <w:rsid w:val="003D7786"/>
    <w:rsid w:val="003D79AF"/>
    <w:rsid w:val="003E0A8D"/>
    <w:rsid w:val="003E1F3E"/>
    <w:rsid w:val="003E2623"/>
    <w:rsid w:val="003E2D89"/>
    <w:rsid w:val="003E46C4"/>
    <w:rsid w:val="003E6EF1"/>
    <w:rsid w:val="003F06FC"/>
    <w:rsid w:val="003F1CFC"/>
    <w:rsid w:val="003F1E99"/>
    <w:rsid w:val="003F2351"/>
    <w:rsid w:val="003F4362"/>
    <w:rsid w:val="003F5B9D"/>
    <w:rsid w:val="003F6E46"/>
    <w:rsid w:val="00401C40"/>
    <w:rsid w:val="0040569A"/>
    <w:rsid w:val="00406DFE"/>
    <w:rsid w:val="0040723C"/>
    <w:rsid w:val="00412F7A"/>
    <w:rsid w:val="00413BF4"/>
    <w:rsid w:val="00413D41"/>
    <w:rsid w:val="00415D1A"/>
    <w:rsid w:val="0041637D"/>
    <w:rsid w:val="00416CE5"/>
    <w:rsid w:val="0041749F"/>
    <w:rsid w:val="004174C3"/>
    <w:rsid w:val="00417662"/>
    <w:rsid w:val="004211A2"/>
    <w:rsid w:val="00422A88"/>
    <w:rsid w:val="004234DE"/>
    <w:rsid w:val="00424363"/>
    <w:rsid w:val="00424CBC"/>
    <w:rsid w:val="00424DEE"/>
    <w:rsid w:val="00424E7D"/>
    <w:rsid w:val="00426F2E"/>
    <w:rsid w:val="0042717F"/>
    <w:rsid w:val="004316DF"/>
    <w:rsid w:val="00431BDA"/>
    <w:rsid w:val="00435F76"/>
    <w:rsid w:val="0043624A"/>
    <w:rsid w:val="004373E7"/>
    <w:rsid w:val="00441299"/>
    <w:rsid w:val="00441B83"/>
    <w:rsid w:val="004427B7"/>
    <w:rsid w:val="00443181"/>
    <w:rsid w:val="00445528"/>
    <w:rsid w:val="00445733"/>
    <w:rsid w:val="00446A56"/>
    <w:rsid w:val="004473D1"/>
    <w:rsid w:val="00447E4A"/>
    <w:rsid w:val="004506ED"/>
    <w:rsid w:val="00450DA6"/>
    <w:rsid w:val="00452161"/>
    <w:rsid w:val="00452B6E"/>
    <w:rsid w:val="00452F01"/>
    <w:rsid w:val="004531B1"/>
    <w:rsid w:val="00454760"/>
    <w:rsid w:val="00454CA6"/>
    <w:rsid w:val="00454EA7"/>
    <w:rsid w:val="00455BDB"/>
    <w:rsid w:val="00456188"/>
    <w:rsid w:val="004569B3"/>
    <w:rsid w:val="0045728F"/>
    <w:rsid w:val="00457BAF"/>
    <w:rsid w:val="00460162"/>
    <w:rsid w:val="00460DEF"/>
    <w:rsid w:val="00461D80"/>
    <w:rsid w:val="00462C86"/>
    <w:rsid w:val="00462FFF"/>
    <w:rsid w:val="004644A3"/>
    <w:rsid w:val="00464793"/>
    <w:rsid w:val="0046661B"/>
    <w:rsid w:val="004676B0"/>
    <w:rsid w:val="00471B69"/>
    <w:rsid w:val="00473C17"/>
    <w:rsid w:val="00473DBB"/>
    <w:rsid w:val="004761CE"/>
    <w:rsid w:val="004765C1"/>
    <w:rsid w:val="00476938"/>
    <w:rsid w:val="00477023"/>
    <w:rsid w:val="004772B5"/>
    <w:rsid w:val="004810CB"/>
    <w:rsid w:val="00481302"/>
    <w:rsid w:val="004827AE"/>
    <w:rsid w:val="004848AD"/>
    <w:rsid w:val="00485C8F"/>
    <w:rsid w:val="00487B8C"/>
    <w:rsid w:val="004912C3"/>
    <w:rsid w:val="004915B5"/>
    <w:rsid w:val="004922F8"/>
    <w:rsid w:val="004A210D"/>
    <w:rsid w:val="004A2491"/>
    <w:rsid w:val="004A3673"/>
    <w:rsid w:val="004A3972"/>
    <w:rsid w:val="004A44AB"/>
    <w:rsid w:val="004B3B76"/>
    <w:rsid w:val="004B3D87"/>
    <w:rsid w:val="004B411D"/>
    <w:rsid w:val="004B4FED"/>
    <w:rsid w:val="004B5043"/>
    <w:rsid w:val="004B5570"/>
    <w:rsid w:val="004B57A6"/>
    <w:rsid w:val="004C33B7"/>
    <w:rsid w:val="004C4DFF"/>
    <w:rsid w:val="004C4F47"/>
    <w:rsid w:val="004C5998"/>
    <w:rsid w:val="004C5D25"/>
    <w:rsid w:val="004C6C7D"/>
    <w:rsid w:val="004C7733"/>
    <w:rsid w:val="004C79A6"/>
    <w:rsid w:val="004D20D8"/>
    <w:rsid w:val="004D49F8"/>
    <w:rsid w:val="004D5832"/>
    <w:rsid w:val="004D624B"/>
    <w:rsid w:val="004D68E5"/>
    <w:rsid w:val="004D7167"/>
    <w:rsid w:val="004E060F"/>
    <w:rsid w:val="004E0BED"/>
    <w:rsid w:val="004E36EA"/>
    <w:rsid w:val="004E3E60"/>
    <w:rsid w:val="004E5BB3"/>
    <w:rsid w:val="004E5F67"/>
    <w:rsid w:val="004E68CC"/>
    <w:rsid w:val="004E709A"/>
    <w:rsid w:val="004F0431"/>
    <w:rsid w:val="004F04C7"/>
    <w:rsid w:val="004F22A3"/>
    <w:rsid w:val="004F3815"/>
    <w:rsid w:val="004F3CE7"/>
    <w:rsid w:val="004F5409"/>
    <w:rsid w:val="004F549C"/>
    <w:rsid w:val="004F5578"/>
    <w:rsid w:val="004F72A9"/>
    <w:rsid w:val="004F7513"/>
    <w:rsid w:val="004F767D"/>
    <w:rsid w:val="004F79C7"/>
    <w:rsid w:val="00500CA6"/>
    <w:rsid w:val="00500D9C"/>
    <w:rsid w:val="00500E21"/>
    <w:rsid w:val="00501406"/>
    <w:rsid w:val="00504408"/>
    <w:rsid w:val="00511036"/>
    <w:rsid w:val="00511ABF"/>
    <w:rsid w:val="00511FA7"/>
    <w:rsid w:val="00512444"/>
    <w:rsid w:val="00514D1E"/>
    <w:rsid w:val="00520F62"/>
    <w:rsid w:val="00521276"/>
    <w:rsid w:val="00521FA9"/>
    <w:rsid w:val="0052309F"/>
    <w:rsid w:val="005242AF"/>
    <w:rsid w:val="0052540D"/>
    <w:rsid w:val="00525FCD"/>
    <w:rsid w:val="00527AF4"/>
    <w:rsid w:val="00527D21"/>
    <w:rsid w:val="00527DEF"/>
    <w:rsid w:val="00531939"/>
    <w:rsid w:val="00532BA6"/>
    <w:rsid w:val="00533C2B"/>
    <w:rsid w:val="0053548A"/>
    <w:rsid w:val="005358C6"/>
    <w:rsid w:val="0053768A"/>
    <w:rsid w:val="00541630"/>
    <w:rsid w:val="005427C4"/>
    <w:rsid w:val="00546E12"/>
    <w:rsid w:val="00550ED9"/>
    <w:rsid w:val="00552821"/>
    <w:rsid w:val="00554479"/>
    <w:rsid w:val="00554C25"/>
    <w:rsid w:val="00556789"/>
    <w:rsid w:val="005613E3"/>
    <w:rsid w:val="005617FF"/>
    <w:rsid w:val="005640BD"/>
    <w:rsid w:val="00564194"/>
    <w:rsid w:val="0056462C"/>
    <w:rsid w:val="005659DE"/>
    <w:rsid w:val="00565D5E"/>
    <w:rsid w:val="00566927"/>
    <w:rsid w:val="00566E7F"/>
    <w:rsid w:val="0057156D"/>
    <w:rsid w:val="0057199F"/>
    <w:rsid w:val="00571D91"/>
    <w:rsid w:val="00573054"/>
    <w:rsid w:val="0057314C"/>
    <w:rsid w:val="005743C2"/>
    <w:rsid w:val="005771AF"/>
    <w:rsid w:val="0057732E"/>
    <w:rsid w:val="00581EB3"/>
    <w:rsid w:val="00583836"/>
    <w:rsid w:val="0058397B"/>
    <w:rsid w:val="005847B5"/>
    <w:rsid w:val="00590D5E"/>
    <w:rsid w:val="005931DE"/>
    <w:rsid w:val="00594B90"/>
    <w:rsid w:val="00595D89"/>
    <w:rsid w:val="005960DB"/>
    <w:rsid w:val="0059679D"/>
    <w:rsid w:val="00596BED"/>
    <w:rsid w:val="005A0B9D"/>
    <w:rsid w:val="005A116F"/>
    <w:rsid w:val="005A3524"/>
    <w:rsid w:val="005A6C86"/>
    <w:rsid w:val="005A7E12"/>
    <w:rsid w:val="005B39CF"/>
    <w:rsid w:val="005B5617"/>
    <w:rsid w:val="005B5D39"/>
    <w:rsid w:val="005B6A47"/>
    <w:rsid w:val="005C026C"/>
    <w:rsid w:val="005C2647"/>
    <w:rsid w:val="005C60BD"/>
    <w:rsid w:val="005C62AA"/>
    <w:rsid w:val="005D0B24"/>
    <w:rsid w:val="005D18CF"/>
    <w:rsid w:val="005D2837"/>
    <w:rsid w:val="005D457D"/>
    <w:rsid w:val="005D4F84"/>
    <w:rsid w:val="005D6300"/>
    <w:rsid w:val="005D6AC4"/>
    <w:rsid w:val="005D6B1E"/>
    <w:rsid w:val="005D7056"/>
    <w:rsid w:val="005D7C63"/>
    <w:rsid w:val="005E0FDA"/>
    <w:rsid w:val="005E17AB"/>
    <w:rsid w:val="005E2DBE"/>
    <w:rsid w:val="005E3201"/>
    <w:rsid w:val="005E50A1"/>
    <w:rsid w:val="005E5E8B"/>
    <w:rsid w:val="005F1089"/>
    <w:rsid w:val="005F153C"/>
    <w:rsid w:val="005F356A"/>
    <w:rsid w:val="005F3B45"/>
    <w:rsid w:val="005F4009"/>
    <w:rsid w:val="005F43B7"/>
    <w:rsid w:val="005F4702"/>
    <w:rsid w:val="005F51E6"/>
    <w:rsid w:val="005F6F38"/>
    <w:rsid w:val="005F7619"/>
    <w:rsid w:val="0060113F"/>
    <w:rsid w:val="006016E6"/>
    <w:rsid w:val="00601A7B"/>
    <w:rsid w:val="00602DCC"/>
    <w:rsid w:val="00604ED7"/>
    <w:rsid w:val="006059FE"/>
    <w:rsid w:val="00605B40"/>
    <w:rsid w:val="0060771E"/>
    <w:rsid w:val="006105EE"/>
    <w:rsid w:val="00611E70"/>
    <w:rsid w:val="00617204"/>
    <w:rsid w:val="00621150"/>
    <w:rsid w:val="0062357F"/>
    <w:rsid w:val="00627FBA"/>
    <w:rsid w:val="00631D19"/>
    <w:rsid w:val="00634179"/>
    <w:rsid w:val="00634D16"/>
    <w:rsid w:val="00635797"/>
    <w:rsid w:val="00635A28"/>
    <w:rsid w:val="0063732E"/>
    <w:rsid w:val="00640592"/>
    <w:rsid w:val="00640FA7"/>
    <w:rsid w:val="006411B5"/>
    <w:rsid w:val="00642018"/>
    <w:rsid w:val="0064424F"/>
    <w:rsid w:val="0064773C"/>
    <w:rsid w:val="0064778A"/>
    <w:rsid w:val="0065000A"/>
    <w:rsid w:val="006527EA"/>
    <w:rsid w:val="00652B09"/>
    <w:rsid w:val="0065353D"/>
    <w:rsid w:val="00654BD4"/>
    <w:rsid w:val="00655E00"/>
    <w:rsid w:val="00660074"/>
    <w:rsid w:val="006607DC"/>
    <w:rsid w:val="00660F0C"/>
    <w:rsid w:val="006614D1"/>
    <w:rsid w:val="006618AC"/>
    <w:rsid w:val="00662997"/>
    <w:rsid w:val="00662CB1"/>
    <w:rsid w:val="0066330E"/>
    <w:rsid w:val="0066392A"/>
    <w:rsid w:val="00664F29"/>
    <w:rsid w:val="0066526A"/>
    <w:rsid w:val="006655AD"/>
    <w:rsid w:val="00665729"/>
    <w:rsid w:val="0066759C"/>
    <w:rsid w:val="006716BF"/>
    <w:rsid w:val="00672392"/>
    <w:rsid w:val="00672AB5"/>
    <w:rsid w:val="0067322C"/>
    <w:rsid w:val="00673B25"/>
    <w:rsid w:val="00673C97"/>
    <w:rsid w:val="00674152"/>
    <w:rsid w:val="0067426F"/>
    <w:rsid w:val="0067687D"/>
    <w:rsid w:val="00677616"/>
    <w:rsid w:val="00677EEE"/>
    <w:rsid w:val="00680A22"/>
    <w:rsid w:val="00680C13"/>
    <w:rsid w:val="00681B44"/>
    <w:rsid w:val="00681C0D"/>
    <w:rsid w:val="00683566"/>
    <w:rsid w:val="006862DD"/>
    <w:rsid w:val="00690584"/>
    <w:rsid w:val="00691AD0"/>
    <w:rsid w:val="006926F5"/>
    <w:rsid w:val="006977B1"/>
    <w:rsid w:val="006A0C8D"/>
    <w:rsid w:val="006A2A9B"/>
    <w:rsid w:val="006A4165"/>
    <w:rsid w:val="006A4DB5"/>
    <w:rsid w:val="006A7919"/>
    <w:rsid w:val="006A7CA4"/>
    <w:rsid w:val="006B0AEF"/>
    <w:rsid w:val="006B30A4"/>
    <w:rsid w:val="006B7C78"/>
    <w:rsid w:val="006C3779"/>
    <w:rsid w:val="006C3B98"/>
    <w:rsid w:val="006C449E"/>
    <w:rsid w:val="006C4A4A"/>
    <w:rsid w:val="006C68B8"/>
    <w:rsid w:val="006D0AEC"/>
    <w:rsid w:val="006D4F5D"/>
    <w:rsid w:val="006D54A4"/>
    <w:rsid w:val="006D54AB"/>
    <w:rsid w:val="006D5C13"/>
    <w:rsid w:val="006D6ED0"/>
    <w:rsid w:val="006D7665"/>
    <w:rsid w:val="006E2969"/>
    <w:rsid w:val="006E4028"/>
    <w:rsid w:val="006E68B0"/>
    <w:rsid w:val="006E6B86"/>
    <w:rsid w:val="006E7ACE"/>
    <w:rsid w:val="006F0513"/>
    <w:rsid w:val="006F0560"/>
    <w:rsid w:val="006F075D"/>
    <w:rsid w:val="006F1AA0"/>
    <w:rsid w:val="006F2746"/>
    <w:rsid w:val="006F2954"/>
    <w:rsid w:val="006F2EA2"/>
    <w:rsid w:val="006F40B8"/>
    <w:rsid w:val="006F5F6F"/>
    <w:rsid w:val="006F76B6"/>
    <w:rsid w:val="006F79A8"/>
    <w:rsid w:val="00701BE7"/>
    <w:rsid w:val="00702CFC"/>
    <w:rsid w:val="00702DA3"/>
    <w:rsid w:val="00704AFB"/>
    <w:rsid w:val="007068C2"/>
    <w:rsid w:val="00710081"/>
    <w:rsid w:val="00712226"/>
    <w:rsid w:val="00713124"/>
    <w:rsid w:val="00713C0B"/>
    <w:rsid w:val="007142BC"/>
    <w:rsid w:val="0071463E"/>
    <w:rsid w:val="00714D6A"/>
    <w:rsid w:val="007153DD"/>
    <w:rsid w:val="00720E18"/>
    <w:rsid w:val="00721D42"/>
    <w:rsid w:val="007239C8"/>
    <w:rsid w:val="00724F1D"/>
    <w:rsid w:val="007254F4"/>
    <w:rsid w:val="00725C25"/>
    <w:rsid w:val="00726426"/>
    <w:rsid w:val="00726614"/>
    <w:rsid w:val="00727D8C"/>
    <w:rsid w:val="00730194"/>
    <w:rsid w:val="007319EA"/>
    <w:rsid w:val="007320DC"/>
    <w:rsid w:val="00733260"/>
    <w:rsid w:val="00733489"/>
    <w:rsid w:val="00733E7E"/>
    <w:rsid w:val="00734779"/>
    <w:rsid w:val="00735415"/>
    <w:rsid w:val="00735E66"/>
    <w:rsid w:val="007363BD"/>
    <w:rsid w:val="0073659B"/>
    <w:rsid w:val="007368DB"/>
    <w:rsid w:val="00736AA6"/>
    <w:rsid w:val="007412C5"/>
    <w:rsid w:val="0074185E"/>
    <w:rsid w:val="007430B2"/>
    <w:rsid w:val="00743ED8"/>
    <w:rsid w:val="00744AC6"/>
    <w:rsid w:val="00745998"/>
    <w:rsid w:val="00747148"/>
    <w:rsid w:val="007479BD"/>
    <w:rsid w:val="00750466"/>
    <w:rsid w:val="007513F6"/>
    <w:rsid w:val="00752D41"/>
    <w:rsid w:val="00752F99"/>
    <w:rsid w:val="007535C1"/>
    <w:rsid w:val="0075763B"/>
    <w:rsid w:val="00762CA4"/>
    <w:rsid w:val="007657B0"/>
    <w:rsid w:val="00765F40"/>
    <w:rsid w:val="00766BA4"/>
    <w:rsid w:val="007700E3"/>
    <w:rsid w:val="0077176D"/>
    <w:rsid w:val="00775882"/>
    <w:rsid w:val="0077592F"/>
    <w:rsid w:val="007771D3"/>
    <w:rsid w:val="0077740E"/>
    <w:rsid w:val="00780DB8"/>
    <w:rsid w:val="007810E9"/>
    <w:rsid w:val="00783F22"/>
    <w:rsid w:val="00785183"/>
    <w:rsid w:val="007857B6"/>
    <w:rsid w:val="00785B0D"/>
    <w:rsid w:val="00786A6B"/>
    <w:rsid w:val="007873A6"/>
    <w:rsid w:val="00791014"/>
    <w:rsid w:val="00791591"/>
    <w:rsid w:val="00795AB2"/>
    <w:rsid w:val="007A1B18"/>
    <w:rsid w:val="007A278A"/>
    <w:rsid w:val="007A2DE0"/>
    <w:rsid w:val="007A503C"/>
    <w:rsid w:val="007B1E2A"/>
    <w:rsid w:val="007B637E"/>
    <w:rsid w:val="007C0148"/>
    <w:rsid w:val="007C1345"/>
    <w:rsid w:val="007C35CF"/>
    <w:rsid w:val="007C3726"/>
    <w:rsid w:val="007C37C0"/>
    <w:rsid w:val="007C4CB2"/>
    <w:rsid w:val="007C50F0"/>
    <w:rsid w:val="007D01B9"/>
    <w:rsid w:val="007D0424"/>
    <w:rsid w:val="007D0B63"/>
    <w:rsid w:val="007D0DB6"/>
    <w:rsid w:val="007D0EE7"/>
    <w:rsid w:val="007D144D"/>
    <w:rsid w:val="007D336E"/>
    <w:rsid w:val="007D4238"/>
    <w:rsid w:val="007D5200"/>
    <w:rsid w:val="007D59E1"/>
    <w:rsid w:val="007D64A6"/>
    <w:rsid w:val="007D6655"/>
    <w:rsid w:val="007E0AE4"/>
    <w:rsid w:val="007E186E"/>
    <w:rsid w:val="007E2494"/>
    <w:rsid w:val="007E24F0"/>
    <w:rsid w:val="007E3D4D"/>
    <w:rsid w:val="007E50B4"/>
    <w:rsid w:val="007E6120"/>
    <w:rsid w:val="007E6FC1"/>
    <w:rsid w:val="007E74A8"/>
    <w:rsid w:val="007F0081"/>
    <w:rsid w:val="007F0D4C"/>
    <w:rsid w:val="007F1D2D"/>
    <w:rsid w:val="007F34D3"/>
    <w:rsid w:val="007F56CF"/>
    <w:rsid w:val="008002DB"/>
    <w:rsid w:val="008011CA"/>
    <w:rsid w:val="0080158B"/>
    <w:rsid w:val="00801A91"/>
    <w:rsid w:val="00804596"/>
    <w:rsid w:val="00805773"/>
    <w:rsid w:val="00806355"/>
    <w:rsid w:val="008064E3"/>
    <w:rsid w:val="00806E5B"/>
    <w:rsid w:val="00812184"/>
    <w:rsid w:val="008127D9"/>
    <w:rsid w:val="00813900"/>
    <w:rsid w:val="0081392C"/>
    <w:rsid w:val="00813C8A"/>
    <w:rsid w:val="00814114"/>
    <w:rsid w:val="00815C78"/>
    <w:rsid w:val="0081699C"/>
    <w:rsid w:val="00821270"/>
    <w:rsid w:val="00821B25"/>
    <w:rsid w:val="00823192"/>
    <w:rsid w:val="0082401F"/>
    <w:rsid w:val="0082525A"/>
    <w:rsid w:val="00826559"/>
    <w:rsid w:val="008316C2"/>
    <w:rsid w:val="00835BA9"/>
    <w:rsid w:val="00835FE7"/>
    <w:rsid w:val="00840211"/>
    <w:rsid w:val="0084080A"/>
    <w:rsid w:val="00841200"/>
    <w:rsid w:val="00841C4B"/>
    <w:rsid w:val="008428BD"/>
    <w:rsid w:val="00846084"/>
    <w:rsid w:val="008468B6"/>
    <w:rsid w:val="00846975"/>
    <w:rsid w:val="00847EDD"/>
    <w:rsid w:val="008505A9"/>
    <w:rsid w:val="0085063E"/>
    <w:rsid w:val="008518D1"/>
    <w:rsid w:val="0085249F"/>
    <w:rsid w:val="00853013"/>
    <w:rsid w:val="008531B2"/>
    <w:rsid w:val="0085536D"/>
    <w:rsid w:val="008554E7"/>
    <w:rsid w:val="00856A41"/>
    <w:rsid w:val="00856E5A"/>
    <w:rsid w:val="008575FA"/>
    <w:rsid w:val="00860E9C"/>
    <w:rsid w:val="00861034"/>
    <w:rsid w:val="00861CBE"/>
    <w:rsid w:val="00861DB4"/>
    <w:rsid w:val="008627D1"/>
    <w:rsid w:val="0086419A"/>
    <w:rsid w:val="008641BC"/>
    <w:rsid w:val="008644E3"/>
    <w:rsid w:val="00865385"/>
    <w:rsid w:val="00867B9F"/>
    <w:rsid w:val="0087039C"/>
    <w:rsid w:val="00870914"/>
    <w:rsid w:val="00871555"/>
    <w:rsid w:val="008747DA"/>
    <w:rsid w:val="00874961"/>
    <w:rsid w:val="0087682F"/>
    <w:rsid w:val="0088005F"/>
    <w:rsid w:val="0088085F"/>
    <w:rsid w:val="0088163C"/>
    <w:rsid w:val="0088189C"/>
    <w:rsid w:val="0088206A"/>
    <w:rsid w:val="00882F88"/>
    <w:rsid w:val="0088359E"/>
    <w:rsid w:val="0088373C"/>
    <w:rsid w:val="00885352"/>
    <w:rsid w:val="00891193"/>
    <w:rsid w:val="00891486"/>
    <w:rsid w:val="00891D3A"/>
    <w:rsid w:val="00893453"/>
    <w:rsid w:val="008957EC"/>
    <w:rsid w:val="00895F91"/>
    <w:rsid w:val="00896955"/>
    <w:rsid w:val="00897C2A"/>
    <w:rsid w:val="00897D29"/>
    <w:rsid w:val="008A03FA"/>
    <w:rsid w:val="008A1F46"/>
    <w:rsid w:val="008A2D05"/>
    <w:rsid w:val="008A32EC"/>
    <w:rsid w:val="008B1064"/>
    <w:rsid w:val="008B16DE"/>
    <w:rsid w:val="008B1930"/>
    <w:rsid w:val="008B3599"/>
    <w:rsid w:val="008B3901"/>
    <w:rsid w:val="008B3F77"/>
    <w:rsid w:val="008B4E0C"/>
    <w:rsid w:val="008B50C7"/>
    <w:rsid w:val="008B5C01"/>
    <w:rsid w:val="008B6468"/>
    <w:rsid w:val="008B698F"/>
    <w:rsid w:val="008B6BF7"/>
    <w:rsid w:val="008B7F23"/>
    <w:rsid w:val="008C3475"/>
    <w:rsid w:val="008C3AF1"/>
    <w:rsid w:val="008C3C9C"/>
    <w:rsid w:val="008D1152"/>
    <w:rsid w:val="008D1388"/>
    <w:rsid w:val="008D1A43"/>
    <w:rsid w:val="008D257A"/>
    <w:rsid w:val="008D35EE"/>
    <w:rsid w:val="008D4182"/>
    <w:rsid w:val="008D4C45"/>
    <w:rsid w:val="008D4D3D"/>
    <w:rsid w:val="008D5802"/>
    <w:rsid w:val="008D7CDC"/>
    <w:rsid w:val="008E0816"/>
    <w:rsid w:val="008E12B7"/>
    <w:rsid w:val="008E1869"/>
    <w:rsid w:val="008E3271"/>
    <w:rsid w:val="008E4650"/>
    <w:rsid w:val="008E50C0"/>
    <w:rsid w:val="008E615A"/>
    <w:rsid w:val="008E7364"/>
    <w:rsid w:val="008F1A4D"/>
    <w:rsid w:val="008F39E3"/>
    <w:rsid w:val="008F55F9"/>
    <w:rsid w:val="008F5D81"/>
    <w:rsid w:val="008F6083"/>
    <w:rsid w:val="00902BBE"/>
    <w:rsid w:val="00903534"/>
    <w:rsid w:val="00904577"/>
    <w:rsid w:val="00905333"/>
    <w:rsid w:val="00905F7B"/>
    <w:rsid w:val="009060A6"/>
    <w:rsid w:val="00907C99"/>
    <w:rsid w:val="00910101"/>
    <w:rsid w:val="00910409"/>
    <w:rsid w:val="009104EC"/>
    <w:rsid w:val="0091119B"/>
    <w:rsid w:val="00911A66"/>
    <w:rsid w:val="00916F11"/>
    <w:rsid w:val="009171CB"/>
    <w:rsid w:val="00920ABA"/>
    <w:rsid w:val="0092106A"/>
    <w:rsid w:val="00922693"/>
    <w:rsid w:val="00922CF8"/>
    <w:rsid w:val="00923D9B"/>
    <w:rsid w:val="00923E0B"/>
    <w:rsid w:val="00923F08"/>
    <w:rsid w:val="00924F4B"/>
    <w:rsid w:val="009257F5"/>
    <w:rsid w:val="00925F74"/>
    <w:rsid w:val="0093011B"/>
    <w:rsid w:val="00936726"/>
    <w:rsid w:val="00937BD3"/>
    <w:rsid w:val="009403AA"/>
    <w:rsid w:val="00941C84"/>
    <w:rsid w:val="00943FB3"/>
    <w:rsid w:val="00945CC6"/>
    <w:rsid w:val="0095011B"/>
    <w:rsid w:val="00952D8D"/>
    <w:rsid w:val="009532B5"/>
    <w:rsid w:val="00956712"/>
    <w:rsid w:val="00961501"/>
    <w:rsid w:val="00964A38"/>
    <w:rsid w:val="00964DC2"/>
    <w:rsid w:val="00966889"/>
    <w:rsid w:val="00970483"/>
    <w:rsid w:val="00970CCB"/>
    <w:rsid w:val="0097271E"/>
    <w:rsid w:val="00972C0F"/>
    <w:rsid w:val="00973F4C"/>
    <w:rsid w:val="00974280"/>
    <w:rsid w:val="009744FB"/>
    <w:rsid w:val="009751DA"/>
    <w:rsid w:val="009762FD"/>
    <w:rsid w:val="00976631"/>
    <w:rsid w:val="00977FC4"/>
    <w:rsid w:val="0098002C"/>
    <w:rsid w:val="00980D29"/>
    <w:rsid w:val="00984419"/>
    <w:rsid w:val="009871BB"/>
    <w:rsid w:val="00987510"/>
    <w:rsid w:val="00991A87"/>
    <w:rsid w:val="009963CF"/>
    <w:rsid w:val="00996589"/>
    <w:rsid w:val="00996BA5"/>
    <w:rsid w:val="00997771"/>
    <w:rsid w:val="00997894"/>
    <w:rsid w:val="009A06BF"/>
    <w:rsid w:val="009A1AB8"/>
    <w:rsid w:val="009A1E77"/>
    <w:rsid w:val="009A3111"/>
    <w:rsid w:val="009A4330"/>
    <w:rsid w:val="009A5137"/>
    <w:rsid w:val="009A5646"/>
    <w:rsid w:val="009A5824"/>
    <w:rsid w:val="009A59AD"/>
    <w:rsid w:val="009A5BA4"/>
    <w:rsid w:val="009A6CBC"/>
    <w:rsid w:val="009A6E21"/>
    <w:rsid w:val="009A6E34"/>
    <w:rsid w:val="009B071D"/>
    <w:rsid w:val="009B2029"/>
    <w:rsid w:val="009B2F88"/>
    <w:rsid w:val="009B5A4B"/>
    <w:rsid w:val="009B72B9"/>
    <w:rsid w:val="009B7949"/>
    <w:rsid w:val="009B7CC3"/>
    <w:rsid w:val="009C04E0"/>
    <w:rsid w:val="009C5216"/>
    <w:rsid w:val="009C71FA"/>
    <w:rsid w:val="009C7F1A"/>
    <w:rsid w:val="009D0725"/>
    <w:rsid w:val="009D4123"/>
    <w:rsid w:val="009D425D"/>
    <w:rsid w:val="009D60C5"/>
    <w:rsid w:val="009E057D"/>
    <w:rsid w:val="009E3AE8"/>
    <w:rsid w:val="009E4009"/>
    <w:rsid w:val="009E4061"/>
    <w:rsid w:val="009E713A"/>
    <w:rsid w:val="009F0E7B"/>
    <w:rsid w:val="009F20C8"/>
    <w:rsid w:val="009F25D5"/>
    <w:rsid w:val="009F2712"/>
    <w:rsid w:val="009F32E0"/>
    <w:rsid w:val="009F37D7"/>
    <w:rsid w:val="009F4D16"/>
    <w:rsid w:val="009F6903"/>
    <w:rsid w:val="009F7C00"/>
    <w:rsid w:val="00A001B9"/>
    <w:rsid w:val="00A0128D"/>
    <w:rsid w:val="00A01C2C"/>
    <w:rsid w:val="00A0261D"/>
    <w:rsid w:val="00A043D1"/>
    <w:rsid w:val="00A046EE"/>
    <w:rsid w:val="00A0491E"/>
    <w:rsid w:val="00A050F9"/>
    <w:rsid w:val="00A05A7D"/>
    <w:rsid w:val="00A0665A"/>
    <w:rsid w:val="00A07599"/>
    <w:rsid w:val="00A10938"/>
    <w:rsid w:val="00A10A7C"/>
    <w:rsid w:val="00A10D14"/>
    <w:rsid w:val="00A113EB"/>
    <w:rsid w:val="00A115A4"/>
    <w:rsid w:val="00A1169D"/>
    <w:rsid w:val="00A12D72"/>
    <w:rsid w:val="00A13073"/>
    <w:rsid w:val="00A1447A"/>
    <w:rsid w:val="00A14E12"/>
    <w:rsid w:val="00A15801"/>
    <w:rsid w:val="00A16630"/>
    <w:rsid w:val="00A16851"/>
    <w:rsid w:val="00A21085"/>
    <w:rsid w:val="00A21AEC"/>
    <w:rsid w:val="00A24441"/>
    <w:rsid w:val="00A25B2C"/>
    <w:rsid w:val="00A27070"/>
    <w:rsid w:val="00A30CEE"/>
    <w:rsid w:val="00A332A6"/>
    <w:rsid w:val="00A3395F"/>
    <w:rsid w:val="00A33BDE"/>
    <w:rsid w:val="00A33EEF"/>
    <w:rsid w:val="00A348B5"/>
    <w:rsid w:val="00A354E5"/>
    <w:rsid w:val="00A36325"/>
    <w:rsid w:val="00A37DC9"/>
    <w:rsid w:val="00A4002C"/>
    <w:rsid w:val="00A40157"/>
    <w:rsid w:val="00A403EE"/>
    <w:rsid w:val="00A404A5"/>
    <w:rsid w:val="00A42801"/>
    <w:rsid w:val="00A428A6"/>
    <w:rsid w:val="00A438AA"/>
    <w:rsid w:val="00A463F4"/>
    <w:rsid w:val="00A46CA1"/>
    <w:rsid w:val="00A47625"/>
    <w:rsid w:val="00A5052C"/>
    <w:rsid w:val="00A50A18"/>
    <w:rsid w:val="00A50C2D"/>
    <w:rsid w:val="00A52B22"/>
    <w:rsid w:val="00A530EF"/>
    <w:rsid w:val="00A54459"/>
    <w:rsid w:val="00A54641"/>
    <w:rsid w:val="00A54CA3"/>
    <w:rsid w:val="00A553E6"/>
    <w:rsid w:val="00A556C7"/>
    <w:rsid w:val="00A605B4"/>
    <w:rsid w:val="00A616F8"/>
    <w:rsid w:val="00A637F8"/>
    <w:rsid w:val="00A640F8"/>
    <w:rsid w:val="00A64D5D"/>
    <w:rsid w:val="00A655C2"/>
    <w:rsid w:val="00A67B4F"/>
    <w:rsid w:val="00A7286F"/>
    <w:rsid w:val="00A73391"/>
    <w:rsid w:val="00A73CDC"/>
    <w:rsid w:val="00A76DEF"/>
    <w:rsid w:val="00A81803"/>
    <w:rsid w:val="00A82120"/>
    <w:rsid w:val="00A843BC"/>
    <w:rsid w:val="00A85021"/>
    <w:rsid w:val="00A869FC"/>
    <w:rsid w:val="00A87100"/>
    <w:rsid w:val="00A905C8"/>
    <w:rsid w:val="00A90730"/>
    <w:rsid w:val="00A90A9E"/>
    <w:rsid w:val="00A90BAB"/>
    <w:rsid w:val="00A91044"/>
    <w:rsid w:val="00A9163A"/>
    <w:rsid w:val="00A95A34"/>
    <w:rsid w:val="00A96897"/>
    <w:rsid w:val="00AA06AA"/>
    <w:rsid w:val="00AA09EF"/>
    <w:rsid w:val="00AA0DAE"/>
    <w:rsid w:val="00AA1ADE"/>
    <w:rsid w:val="00AA21BF"/>
    <w:rsid w:val="00AA50CB"/>
    <w:rsid w:val="00AA6471"/>
    <w:rsid w:val="00AA6890"/>
    <w:rsid w:val="00AA7AE4"/>
    <w:rsid w:val="00AA7D33"/>
    <w:rsid w:val="00AB0FC3"/>
    <w:rsid w:val="00AB2CAB"/>
    <w:rsid w:val="00AB2EED"/>
    <w:rsid w:val="00AB3396"/>
    <w:rsid w:val="00AB45D9"/>
    <w:rsid w:val="00AC1EF1"/>
    <w:rsid w:val="00AC2D57"/>
    <w:rsid w:val="00AC2E5F"/>
    <w:rsid w:val="00AC5715"/>
    <w:rsid w:val="00AC608D"/>
    <w:rsid w:val="00AC64E9"/>
    <w:rsid w:val="00AC6B53"/>
    <w:rsid w:val="00AC6EC0"/>
    <w:rsid w:val="00AC708F"/>
    <w:rsid w:val="00AC7150"/>
    <w:rsid w:val="00AD1039"/>
    <w:rsid w:val="00AD1C7A"/>
    <w:rsid w:val="00AD1CF0"/>
    <w:rsid w:val="00AD253E"/>
    <w:rsid w:val="00AD3167"/>
    <w:rsid w:val="00AD3554"/>
    <w:rsid w:val="00AD6F09"/>
    <w:rsid w:val="00AE04D9"/>
    <w:rsid w:val="00AE0D96"/>
    <w:rsid w:val="00AE445D"/>
    <w:rsid w:val="00AF02E5"/>
    <w:rsid w:val="00AF0425"/>
    <w:rsid w:val="00AF0711"/>
    <w:rsid w:val="00AF1020"/>
    <w:rsid w:val="00AF3455"/>
    <w:rsid w:val="00AF55F6"/>
    <w:rsid w:val="00B009DA"/>
    <w:rsid w:val="00B041A0"/>
    <w:rsid w:val="00B04877"/>
    <w:rsid w:val="00B0736F"/>
    <w:rsid w:val="00B105C0"/>
    <w:rsid w:val="00B10B26"/>
    <w:rsid w:val="00B11973"/>
    <w:rsid w:val="00B13752"/>
    <w:rsid w:val="00B137C5"/>
    <w:rsid w:val="00B13A28"/>
    <w:rsid w:val="00B154F1"/>
    <w:rsid w:val="00B21060"/>
    <w:rsid w:val="00B21DC0"/>
    <w:rsid w:val="00B22407"/>
    <w:rsid w:val="00B23267"/>
    <w:rsid w:val="00B26CBC"/>
    <w:rsid w:val="00B27B0C"/>
    <w:rsid w:val="00B33CD9"/>
    <w:rsid w:val="00B35278"/>
    <w:rsid w:val="00B35900"/>
    <w:rsid w:val="00B36301"/>
    <w:rsid w:val="00B36E77"/>
    <w:rsid w:val="00B36F38"/>
    <w:rsid w:val="00B3757B"/>
    <w:rsid w:val="00B37A8A"/>
    <w:rsid w:val="00B40C0F"/>
    <w:rsid w:val="00B4118E"/>
    <w:rsid w:val="00B41EA0"/>
    <w:rsid w:val="00B42059"/>
    <w:rsid w:val="00B4449D"/>
    <w:rsid w:val="00B44CAB"/>
    <w:rsid w:val="00B458F9"/>
    <w:rsid w:val="00B45F56"/>
    <w:rsid w:val="00B47314"/>
    <w:rsid w:val="00B47D22"/>
    <w:rsid w:val="00B5166A"/>
    <w:rsid w:val="00B528CF"/>
    <w:rsid w:val="00B5768F"/>
    <w:rsid w:val="00B6199C"/>
    <w:rsid w:val="00B67824"/>
    <w:rsid w:val="00B678C2"/>
    <w:rsid w:val="00B70AA5"/>
    <w:rsid w:val="00B70D40"/>
    <w:rsid w:val="00B71DD4"/>
    <w:rsid w:val="00B73223"/>
    <w:rsid w:val="00B755F9"/>
    <w:rsid w:val="00B75AFB"/>
    <w:rsid w:val="00B75FF2"/>
    <w:rsid w:val="00B77C25"/>
    <w:rsid w:val="00B77CC8"/>
    <w:rsid w:val="00B80FF7"/>
    <w:rsid w:val="00B836EB"/>
    <w:rsid w:val="00B84949"/>
    <w:rsid w:val="00B874CA"/>
    <w:rsid w:val="00B90381"/>
    <w:rsid w:val="00B91662"/>
    <w:rsid w:val="00B92AC5"/>
    <w:rsid w:val="00B92EBA"/>
    <w:rsid w:val="00B9368D"/>
    <w:rsid w:val="00B940D0"/>
    <w:rsid w:val="00B94D66"/>
    <w:rsid w:val="00B97EA1"/>
    <w:rsid w:val="00BA0A9F"/>
    <w:rsid w:val="00BA1AE5"/>
    <w:rsid w:val="00BA2462"/>
    <w:rsid w:val="00BA2CB3"/>
    <w:rsid w:val="00BA5785"/>
    <w:rsid w:val="00BB0509"/>
    <w:rsid w:val="00BB0679"/>
    <w:rsid w:val="00BB3CEC"/>
    <w:rsid w:val="00BB62A7"/>
    <w:rsid w:val="00BB6D01"/>
    <w:rsid w:val="00BC1149"/>
    <w:rsid w:val="00BC1887"/>
    <w:rsid w:val="00BC244F"/>
    <w:rsid w:val="00BC3056"/>
    <w:rsid w:val="00BC39A8"/>
    <w:rsid w:val="00BC3AC6"/>
    <w:rsid w:val="00BC3DCA"/>
    <w:rsid w:val="00BC44A7"/>
    <w:rsid w:val="00BC49FD"/>
    <w:rsid w:val="00BC51E3"/>
    <w:rsid w:val="00BC5F15"/>
    <w:rsid w:val="00BC6049"/>
    <w:rsid w:val="00BD2E33"/>
    <w:rsid w:val="00BD3308"/>
    <w:rsid w:val="00BD4832"/>
    <w:rsid w:val="00BD5971"/>
    <w:rsid w:val="00BD703A"/>
    <w:rsid w:val="00BE4051"/>
    <w:rsid w:val="00BE6A85"/>
    <w:rsid w:val="00BF0FF3"/>
    <w:rsid w:val="00BF259A"/>
    <w:rsid w:val="00BF4363"/>
    <w:rsid w:val="00BF6790"/>
    <w:rsid w:val="00C01EF8"/>
    <w:rsid w:val="00C0332E"/>
    <w:rsid w:val="00C044E6"/>
    <w:rsid w:val="00C04F14"/>
    <w:rsid w:val="00C05D20"/>
    <w:rsid w:val="00C0658C"/>
    <w:rsid w:val="00C104DA"/>
    <w:rsid w:val="00C1069E"/>
    <w:rsid w:val="00C12708"/>
    <w:rsid w:val="00C12B9B"/>
    <w:rsid w:val="00C1368C"/>
    <w:rsid w:val="00C146E9"/>
    <w:rsid w:val="00C14883"/>
    <w:rsid w:val="00C14B40"/>
    <w:rsid w:val="00C14BD8"/>
    <w:rsid w:val="00C14C08"/>
    <w:rsid w:val="00C155AB"/>
    <w:rsid w:val="00C15B9E"/>
    <w:rsid w:val="00C15BD7"/>
    <w:rsid w:val="00C1679C"/>
    <w:rsid w:val="00C167F8"/>
    <w:rsid w:val="00C16BE5"/>
    <w:rsid w:val="00C16E1A"/>
    <w:rsid w:val="00C17665"/>
    <w:rsid w:val="00C17A4D"/>
    <w:rsid w:val="00C206E7"/>
    <w:rsid w:val="00C24370"/>
    <w:rsid w:val="00C244E6"/>
    <w:rsid w:val="00C2468B"/>
    <w:rsid w:val="00C27B3C"/>
    <w:rsid w:val="00C27C13"/>
    <w:rsid w:val="00C312FF"/>
    <w:rsid w:val="00C3318B"/>
    <w:rsid w:val="00C3498F"/>
    <w:rsid w:val="00C36C5A"/>
    <w:rsid w:val="00C41033"/>
    <w:rsid w:val="00C444AC"/>
    <w:rsid w:val="00C46F42"/>
    <w:rsid w:val="00C47F56"/>
    <w:rsid w:val="00C5020F"/>
    <w:rsid w:val="00C514A5"/>
    <w:rsid w:val="00C51634"/>
    <w:rsid w:val="00C52504"/>
    <w:rsid w:val="00C53916"/>
    <w:rsid w:val="00C5570C"/>
    <w:rsid w:val="00C56073"/>
    <w:rsid w:val="00C56893"/>
    <w:rsid w:val="00C57C25"/>
    <w:rsid w:val="00C603F8"/>
    <w:rsid w:val="00C60D06"/>
    <w:rsid w:val="00C61AF8"/>
    <w:rsid w:val="00C63549"/>
    <w:rsid w:val="00C64457"/>
    <w:rsid w:val="00C651D7"/>
    <w:rsid w:val="00C66388"/>
    <w:rsid w:val="00C67855"/>
    <w:rsid w:val="00C70CAA"/>
    <w:rsid w:val="00C71E96"/>
    <w:rsid w:val="00C725E4"/>
    <w:rsid w:val="00C73223"/>
    <w:rsid w:val="00C76441"/>
    <w:rsid w:val="00C80794"/>
    <w:rsid w:val="00C8149C"/>
    <w:rsid w:val="00C81D28"/>
    <w:rsid w:val="00C8295F"/>
    <w:rsid w:val="00C82AD0"/>
    <w:rsid w:val="00C85B45"/>
    <w:rsid w:val="00C86387"/>
    <w:rsid w:val="00C86801"/>
    <w:rsid w:val="00C86EE9"/>
    <w:rsid w:val="00C878BC"/>
    <w:rsid w:val="00C93434"/>
    <w:rsid w:val="00C94564"/>
    <w:rsid w:val="00C951CB"/>
    <w:rsid w:val="00C95B05"/>
    <w:rsid w:val="00CA0092"/>
    <w:rsid w:val="00CA0352"/>
    <w:rsid w:val="00CA1A36"/>
    <w:rsid w:val="00CA447C"/>
    <w:rsid w:val="00CA691B"/>
    <w:rsid w:val="00CA7B9B"/>
    <w:rsid w:val="00CB0AEE"/>
    <w:rsid w:val="00CB0D5B"/>
    <w:rsid w:val="00CB1892"/>
    <w:rsid w:val="00CB1B2A"/>
    <w:rsid w:val="00CB2796"/>
    <w:rsid w:val="00CB5641"/>
    <w:rsid w:val="00CB60C0"/>
    <w:rsid w:val="00CB63B7"/>
    <w:rsid w:val="00CB653F"/>
    <w:rsid w:val="00CB72CD"/>
    <w:rsid w:val="00CC002C"/>
    <w:rsid w:val="00CC0511"/>
    <w:rsid w:val="00CC0840"/>
    <w:rsid w:val="00CC186F"/>
    <w:rsid w:val="00CC2B8D"/>
    <w:rsid w:val="00CC2C12"/>
    <w:rsid w:val="00CC4CBE"/>
    <w:rsid w:val="00CC4E29"/>
    <w:rsid w:val="00CC5F2A"/>
    <w:rsid w:val="00CC69DC"/>
    <w:rsid w:val="00CC6E4F"/>
    <w:rsid w:val="00CD1578"/>
    <w:rsid w:val="00CD1D1C"/>
    <w:rsid w:val="00CD2101"/>
    <w:rsid w:val="00CD61AE"/>
    <w:rsid w:val="00CD779F"/>
    <w:rsid w:val="00CD7CED"/>
    <w:rsid w:val="00CD7ED7"/>
    <w:rsid w:val="00CE1296"/>
    <w:rsid w:val="00CE2CB1"/>
    <w:rsid w:val="00CE32C7"/>
    <w:rsid w:val="00CE3836"/>
    <w:rsid w:val="00CE4EBB"/>
    <w:rsid w:val="00CE7286"/>
    <w:rsid w:val="00CE741C"/>
    <w:rsid w:val="00CE7B4D"/>
    <w:rsid w:val="00CF1627"/>
    <w:rsid w:val="00CF21CB"/>
    <w:rsid w:val="00CF24E5"/>
    <w:rsid w:val="00CF274E"/>
    <w:rsid w:val="00CF3D81"/>
    <w:rsid w:val="00CF55D9"/>
    <w:rsid w:val="00CF5AE3"/>
    <w:rsid w:val="00CF5BE5"/>
    <w:rsid w:val="00CF701E"/>
    <w:rsid w:val="00CF7829"/>
    <w:rsid w:val="00D00437"/>
    <w:rsid w:val="00D0110F"/>
    <w:rsid w:val="00D01997"/>
    <w:rsid w:val="00D02A93"/>
    <w:rsid w:val="00D02B60"/>
    <w:rsid w:val="00D03B0C"/>
    <w:rsid w:val="00D044B3"/>
    <w:rsid w:val="00D049B2"/>
    <w:rsid w:val="00D06022"/>
    <w:rsid w:val="00D06267"/>
    <w:rsid w:val="00D067E9"/>
    <w:rsid w:val="00D079E7"/>
    <w:rsid w:val="00D07AE5"/>
    <w:rsid w:val="00D105B0"/>
    <w:rsid w:val="00D10BA7"/>
    <w:rsid w:val="00D12A8E"/>
    <w:rsid w:val="00D135C9"/>
    <w:rsid w:val="00D13F00"/>
    <w:rsid w:val="00D1485A"/>
    <w:rsid w:val="00D14F18"/>
    <w:rsid w:val="00D15E5E"/>
    <w:rsid w:val="00D17521"/>
    <w:rsid w:val="00D175C9"/>
    <w:rsid w:val="00D20DAD"/>
    <w:rsid w:val="00D2100B"/>
    <w:rsid w:val="00D214FB"/>
    <w:rsid w:val="00D24116"/>
    <w:rsid w:val="00D268F5"/>
    <w:rsid w:val="00D270D4"/>
    <w:rsid w:val="00D30FD7"/>
    <w:rsid w:val="00D32FA0"/>
    <w:rsid w:val="00D33F27"/>
    <w:rsid w:val="00D34403"/>
    <w:rsid w:val="00D3468B"/>
    <w:rsid w:val="00D3626A"/>
    <w:rsid w:val="00D37786"/>
    <w:rsid w:val="00D42120"/>
    <w:rsid w:val="00D44A31"/>
    <w:rsid w:val="00D45098"/>
    <w:rsid w:val="00D478E6"/>
    <w:rsid w:val="00D53602"/>
    <w:rsid w:val="00D53678"/>
    <w:rsid w:val="00D545C9"/>
    <w:rsid w:val="00D5561A"/>
    <w:rsid w:val="00D62E5C"/>
    <w:rsid w:val="00D634D1"/>
    <w:rsid w:val="00D648C6"/>
    <w:rsid w:val="00D65BFB"/>
    <w:rsid w:val="00D661CD"/>
    <w:rsid w:val="00D67ABF"/>
    <w:rsid w:val="00D70ADB"/>
    <w:rsid w:val="00D711F8"/>
    <w:rsid w:val="00D72031"/>
    <w:rsid w:val="00D751E6"/>
    <w:rsid w:val="00D81C41"/>
    <w:rsid w:val="00D82E5D"/>
    <w:rsid w:val="00D831C0"/>
    <w:rsid w:val="00D8388D"/>
    <w:rsid w:val="00D83D23"/>
    <w:rsid w:val="00D8467D"/>
    <w:rsid w:val="00D84C46"/>
    <w:rsid w:val="00D86427"/>
    <w:rsid w:val="00D8772E"/>
    <w:rsid w:val="00D87862"/>
    <w:rsid w:val="00D9001E"/>
    <w:rsid w:val="00D91AAF"/>
    <w:rsid w:val="00D9242E"/>
    <w:rsid w:val="00D9288A"/>
    <w:rsid w:val="00D92BB9"/>
    <w:rsid w:val="00D92D96"/>
    <w:rsid w:val="00D940A0"/>
    <w:rsid w:val="00D942B9"/>
    <w:rsid w:val="00DA0027"/>
    <w:rsid w:val="00DA0549"/>
    <w:rsid w:val="00DA301A"/>
    <w:rsid w:val="00DA3255"/>
    <w:rsid w:val="00DA329C"/>
    <w:rsid w:val="00DA56F9"/>
    <w:rsid w:val="00DA57E7"/>
    <w:rsid w:val="00DA5C45"/>
    <w:rsid w:val="00DA6A37"/>
    <w:rsid w:val="00DB099D"/>
    <w:rsid w:val="00DB0BBF"/>
    <w:rsid w:val="00DB207C"/>
    <w:rsid w:val="00DB5B4E"/>
    <w:rsid w:val="00DB5BD4"/>
    <w:rsid w:val="00DB5BFD"/>
    <w:rsid w:val="00DB6344"/>
    <w:rsid w:val="00DB666B"/>
    <w:rsid w:val="00DB7B42"/>
    <w:rsid w:val="00DC03C0"/>
    <w:rsid w:val="00DC0634"/>
    <w:rsid w:val="00DC0A11"/>
    <w:rsid w:val="00DC0C27"/>
    <w:rsid w:val="00DC401F"/>
    <w:rsid w:val="00DC4600"/>
    <w:rsid w:val="00DD0A0D"/>
    <w:rsid w:val="00DD0E13"/>
    <w:rsid w:val="00DD19C6"/>
    <w:rsid w:val="00DD19FE"/>
    <w:rsid w:val="00DD287F"/>
    <w:rsid w:val="00DD3335"/>
    <w:rsid w:val="00DD3A06"/>
    <w:rsid w:val="00DD3A76"/>
    <w:rsid w:val="00DD56C3"/>
    <w:rsid w:val="00DD6A22"/>
    <w:rsid w:val="00DD7E68"/>
    <w:rsid w:val="00DE2A9D"/>
    <w:rsid w:val="00DE2F59"/>
    <w:rsid w:val="00DE396A"/>
    <w:rsid w:val="00DE4BA1"/>
    <w:rsid w:val="00DF1452"/>
    <w:rsid w:val="00DF1F12"/>
    <w:rsid w:val="00DF247E"/>
    <w:rsid w:val="00DF342B"/>
    <w:rsid w:val="00DF687C"/>
    <w:rsid w:val="00DF6A78"/>
    <w:rsid w:val="00E00B7D"/>
    <w:rsid w:val="00E01EF9"/>
    <w:rsid w:val="00E02EB7"/>
    <w:rsid w:val="00E031BA"/>
    <w:rsid w:val="00E034D0"/>
    <w:rsid w:val="00E03F7C"/>
    <w:rsid w:val="00E04BCF"/>
    <w:rsid w:val="00E06708"/>
    <w:rsid w:val="00E10E4A"/>
    <w:rsid w:val="00E132F3"/>
    <w:rsid w:val="00E13327"/>
    <w:rsid w:val="00E136F9"/>
    <w:rsid w:val="00E13A66"/>
    <w:rsid w:val="00E14F56"/>
    <w:rsid w:val="00E15645"/>
    <w:rsid w:val="00E1701D"/>
    <w:rsid w:val="00E20998"/>
    <w:rsid w:val="00E20F86"/>
    <w:rsid w:val="00E21E8B"/>
    <w:rsid w:val="00E230B1"/>
    <w:rsid w:val="00E2367E"/>
    <w:rsid w:val="00E2383D"/>
    <w:rsid w:val="00E24831"/>
    <w:rsid w:val="00E27A58"/>
    <w:rsid w:val="00E27AAF"/>
    <w:rsid w:val="00E306FA"/>
    <w:rsid w:val="00E309F0"/>
    <w:rsid w:val="00E30B7F"/>
    <w:rsid w:val="00E322FF"/>
    <w:rsid w:val="00E32FB9"/>
    <w:rsid w:val="00E368A6"/>
    <w:rsid w:val="00E377FB"/>
    <w:rsid w:val="00E41C80"/>
    <w:rsid w:val="00E44397"/>
    <w:rsid w:val="00E450A7"/>
    <w:rsid w:val="00E45D6B"/>
    <w:rsid w:val="00E46F2B"/>
    <w:rsid w:val="00E50068"/>
    <w:rsid w:val="00E50543"/>
    <w:rsid w:val="00E53089"/>
    <w:rsid w:val="00E54BC4"/>
    <w:rsid w:val="00E55343"/>
    <w:rsid w:val="00E605C9"/>
    <w:rsid w:val="00E606FB"/>
    <w:rsid w:val="00E61B93"/>
    <w:rsid w:val="00E61DAA"/>
    <w:rsid w:val="00E61E8D"/>
    <w:rsid w:val="00E65A49"/>
    <w:rsid w:val="00E67053"/>
    <w:rsid w:val="00E70A41"/>
    <w:rsid w:val="00E71D87"/>
    <w:rsid w:val="00E754AB"/>
    <w:rsid w:val="00E76E11"/>
    <w:rsid w:val="00E81B01"/>
    <w:rsid w:val="00E82A1F"/>
    <w:rsid w:val="00E8310A"/>
    <w:rsid w:val="00E84629"/>
    <w:rsid w:val="00E85A14"/>
    <w:rsid w:val="00E861CE"/>
    <w:rsid w:val="00E876AB"/>
    <w:rsid w:val="00E90A1E"/>
    <w:rsid w:val="00E9504E"/>
    <w:rsid w:val="00E96656"/>
    <w:rsid w:val="00E96C32"/>
    <w:rsid w:val="00E9755C"/>
    <w:rsid w:val="00E97EA6"/>
    <w:rsid w:val="00E97F41"/>
    <w:rsid w:val="00EA108A"/>
    <w:rsid w:val="00EA26CF"/>
    <w:rsid w:val="00EA7F0A"/>
    <w:rsid w:val="00EB1F92"/>
    <w:rsid w:val="00EB3374"/>
    <w:rsid w:val="00EB3AEF"/>
    <w:rsid w:val="00EB4756"/>
    <w:rsid w:val="00EB7C67"/>
    <w:rsid w:val="00EC0B0C"/>
    <w:rsid w:val="00EC1489"/>
    <w:rsid w:val="00EC1896"/>
    <w:rsid w:val="00EC2FB4"/>
    <w:rsid w:val="00EC3626"/>
    <w:rsid w:val="00EC4120"/>
    <w:rsid w:val="00EC46AD"/>
    <w:rsid w:val="00EC4A6E"/>
    <w:rsid w:val="00EC50FE"/>
    <w:rsid w:val="00EC5E6B"/>
    <w:rsid w:val="00EC5E85"/>
    <w:rsid w:val="00EC741D"/>
    <w:rsid w:val="00ED00DF"/>
    <w:rsid w:val="00ED0324"/>
    <w:rsid w:val="00ED0AC3"/>
    <w:rsid w:val="00ED1508"/>
    <w:rsid w:val="00ED2195"/>
    <w:rsid w:val="00ED2F98"/>
    <w:rsid w:val="00ED43CD"/>
    <w:rsid w:val="00ED5B85"/>
    <w:rsid w:val="00EE11A7"/>
    <w:rsid w:val="00EE29EC"/>
    <w:rsid w:val="00EE2A05"/>
    <w:rsid w:val="00EE3088"/>
    <w:rsid w:val="00EE45A3"/>
    <w:rsid w:val="00EE583C"/>
    <w:rsid w:val="00EE6A03"/>
    <w:rsid w:val="00EF085A"/>
    <w:rsid w:val="00F00395"/>
    <w:rsid w:val="00F01AB0"/>
    <w:rsid w:val="00F03CE1"/>
    <w:rsid w:val="00F04D6B"/>
    <w:rsid w:val="00F06200"/>
    <w:rsid w:val="00F12F35"/>
    <w:rsid w:val="00F136A7"/>
    <w:rsid w:val="00F14758"/>
    <w:rsid w:val="00F17ACE"/>
    <w:rsid w:val="00F17BBA"/>
    <w:rsid w:val="00F23263"/>
    <w:rsid w:val="00F23F22"/>
    <w:rsid w:val="00F24458"/>
    <w:rsid w:val="00F25432"/>
    <w:rsid w:val="00F25CFD"/>
    <w:rsid w:val="00F264EA"/>
    <w:rsid w:val="00F277FB"/>
    <w:rsid w:val="00F308C1"/>
    <w:rsid w:val="00F326F7"/>
    <w:rsid w:val="00F32BB5"/>
    <w:rsid w:val="00F35577"/>
    <w:rsid w:val="00F35C1A"/>
    <w:rsid w:val="00F36443"/>
    <w:rsid w:val="00F373F5"/>
    <w:rsid w:val="00F376B0"/>
    <w:rsid w:val="00F41121"/>
    <w:rsid w:val="00F423BD"/>
    <w:rsid w:val="00F523E7"/>
    <w:rsid w:val="00F5591F"/>
    <w:rsid w:val="00F563C3"/>
    <w:rsid w:val="00F567DD"/>
    <w:rsid w:val="00F569BE"/>
    <w:rsid w:val="00F579A1"/>
    <w:rsid w:val="00F6038F"/>
    <w:rsid w:val="00F62DBC"/>
    <w:rsid w:val="00F65252"/>
    <w:rsid w:val="00F65E5F"/>
    <w:rsid w:val="00F6622C"/>
    <w:rsid w:val="00F6748C"/>
    <w:rsid w:val="00F70B6D"/>
    <w:rsid w:val="00F71605"/>
    <w:rsid w:val="00F717CD"/>
    <w:rsid w:val="00F722FD"/>
    <w:rsid w:val="00F72DC2"/>
    <w:rsid w:val="00F73085"/>
    <w:rsid w:val="00F734DA"/>
    <w:rsid w:val="00F740C4"/>
    <w:rsid w:val="00F75A44"/>
    <w:rsid w:val="00F75FDA"/>
    <w:rsid w:val="00F76F7E"/>
    <w:rsid w:val="00F77675"/>
    <w:rsid w:val="00F77E8F"/>
    <w:rsid w:val="00F80BA8"/>
    <w:rsid w:val="00F81002"/>
    <w:rsid w:val="00F818F6"/>
    <w:rsid w:val="00F8270E"/>
    <w:rsid w:val="00F846A5"/>
    <w:rsid w:val="00F85874"/>
    <w:rsid w:val="00F85D27"/>
    <w:rsid w:val="00F87235"/>
    <w:rsid w:val="00F903CF"/>
    <w:rsid w:val="00F90A3F"/>
    <w:rsid w:val="00F92DC7"/>
    <w:rsid w:val="00F93583"/>
    <w:rsid w:val="00F9400F"/>
    <w:rsid w:val="00F9425A"/>
    <w:rsid w:val="00F94A4D"/>
    <w:rsid w:val="00F97FD2"/>
    <w:rsid w:val="00FA0A48"/>
    <w:rsid w:val="00FA0B9C"/>
    <w:rsid w:val="00FA14F5"/>
    <w:rsid w:val="00FA1F53"/>
    <w:rsid w:val="00FA3F2B"/>
    <w:rsid w:val="00FA44D6"/>
    <w:rsid w:val="00FA70D8"/>
    <w:rsid w:val="00FB0805"/>
    <w:rsid w:val="00FB269C"/>
    <w:rsid w:val="00FB3F13"/>
    <w:rsid w:val="00FB4059"/>
    <w:rsid w:val="00FB418E"/>
    <w:rsid w:val="00FB4E49"/>
    <w:rsid w:val="00FB5787"/>
    <w:rsid w:val="00FB5A63"/>
    <w:rsid w:val="00FB6FB4"/>
    <w:rsid w:val="00FB76E4"/>
    <w:rsid w:val="00FC0A67"/>
    <w:rsid w:val="00FC11C5"/>
    <w:rsid w:val="00FC5CD5"/>
    <w:rsid w:val="00FD11A4"/>
    <w:rsid w:val="00FD42F6"/>
    <w:rsid w:val="00FD5594"/>
    <w:rsid w:val="00FD760B"/>
    <w:rsid w:val="00FE1273"/>
    <w:rsid w:val="00FE14E5"/>
    <w:rsid w:val="00FE154D"/>
    <w:rsid w:val="00FE211A"/>
    <w:rsid w:val="00FE22C8"/>
    <w:rsid w:val="00FE2C94"/>
    <w:rsid w:val="00FE520E"/>
    <w:rsid w:val="00FE6429"/>
    <w:rsid w:val="00FF083B"/>
    <w:rsid w:val="00FF23DA"/>
    <w:rsid w:val="00FF48D0"/>
    <w:rsid w:val="00FF52A5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84B0BE"/>
  <w15:chartTrackingRefBased/>
  <w15:docId w15:val="{42C92B45-DB1F-7740-A84D-B584DA47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GT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525A"/>
    <w:pPr>
      <w:widowControl w:val="0"/>
      <w:autoSpaceDE w:val="0"/>
      <w:autoSpaceDN w:val="0"/>
      <w:adjustRightInd w:val="0"/>
      <w:spacing w:after="120"/>
      <w:jc w:val="both"/>
    </w:pPr>
    <w:rPr>
      <w:rFonts w:ascii="Arial" w:hAnsi="Arial"/>
      <w:sz w:val="24"/>
      <w:szCs w:val="24"/>
      <w:lang w:val="es-ES_tradnl"/>
    </w:rPr>
  </w:style>
  <w:style w:type="paragraph" w:styleId="Ttulo1">
    <w:name w:val="heading 1"/>
    <w:aliases w:val="h1,II+,I,h11,II+1,I1,H1,Level 1 Topic Heading,h12,h13,h111,h121,H11,h14,H12,h15,DO NOT USE_h1"/>
    <w:basedOn w:val="Normal"/>
    <w:next w:val="Normal"/>
    <w:link w:val="Ttulo1Car"/>
    <w:uiPriority w:val="9"/>
    <w:qFormat/>
    <w:rsid w:val="007D59E1"/>
    <w:pPr>
      <w:keepNext/>
      <w:widowControl/>
      <w:autoSpaceDE/>
      <w:autoSpaceDN/>
      <w:adjustRightInd/>
      <w:spacing w:after="0"/>
      <w:jc w:val="center"/>
      <w:outlineLvl w:val="0"/>
    </w:pPr>
    <w:rPr>
      <w:b/>
      <w:bCs/>
      <w:sz w:val="22"/>
      <w:szCs w:val="20"/>
      <w:lang w:val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7D59E1"/>
    <w:pPr>
      <w:keepNext/>
      <w:widowControl/>
      <w:autoSpaceDE/>
      <w:autoSpaceDN/>
      <w:adjustRightInd/>
      <w:spacing w:after="0"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B0D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A33BDE"/>
    <w:pPr>
      <w:keepNext/>
      <w:widowControl/>
      <w:autoSpaceDE/>
      <w:autoSpaceDN/>
      <w:adjustRightInd/>
      <w:spacing w:after="0"/>
      <w:outlineLvl w:val="3"/>
    </w:pPr>
    <w:rPr>
      <w:rFonts w:ascii="Calibri" w:hAnsi="Calibri"/>
      <w:b/>
      <w:szCs w:val="20"/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A33BDE"/>
    <w:pPr>
      <w:keepNext/>
      <w:widowControl/>
      <w:tabs>
        <w:tab w:val="left" w:pos="170"/>
      </w:tabs>
      <w:autoSpaceDE/>
      <w:autoSpaceDN/>
      <w:adjustRightInd/>
      <w:spacing w:after="0" w:line="240" w:lineRule="atLeast"/>
      <w:jc w:val="center"/>
      <w:outlineLvl w:val="4"/>
    </w:pPr>
    <w:rPr>
      <w:rFonts w:ascii="Calibri" w:hAnsi="Calibri"/>
      <w:b/>
      <w:color w:val="000000"/>
      <w:szCs w:val="20"/>
      <w:lang w:val="es-ES"/>
    </w:rPr>
  </w:style>
  <w:style w:type="paragraph" w:styleId="Ttulo6">
    <w:name w:val="heading 6"/>
    <w:basedOn w:val="Normal"/>
    <w:next w:val="Normal"/>
    <w:link w:val="Ttulo6Car"/>
    <w:uiPriority w:val="9"/>
    <w:qFormat/>
    <w:rsid w:val="00A33BDE"/>
    <w:pPr>
      <w:keepNext/>
      <w:widowControl/>
      <w:autoSpaceDE/>
      <w:autoSpaceDN/>
      <w:adjustRightInd/>
      <w:spacing w:after="0"/>
      <w:ind w:right="20"/>
      <w:outlineLvl w:val="5"/>
    </w:pPr>
    <w:rPr>
      <w:rFonts w:ascii="Calibri" w:hAnsi="Calibri"/>
      <w:b/>
      <w:bCs/>
      <w:sz w:val="16"/>
      <w:szCs w:val="20"/>
      <w:lang w:val="en-GB"/>
    </w:rPr>
  </w:style>
  <w:style w:type="paragraph" w:styleId="Ttulo7">
    <w:name w:val="heading 7"/>
    <w:basedOn w:val="Normal"/>
    <w:next w:val="Normal"/>
    <w:link w:val="Ttulo7Car"/>
    <w:uiPriority w:val="9"/>
    <w:qFormat/>
    <w:rsid w:val="00A33BDE"/>
    <w:pPr>
      <w:keepNext/>
      <w:widowControl/>
      <w:autoSpaceDE/>
      <w:autoSpaceDN/>
      <w:adjustRightInd/>
      <w:spacing w:after="0"/>
      <w:outlineLvl w:val="6"/>
    </w:pPr>
    <w:rPr>
      <w:rFonts w:ascii="Calibri" w:hAnsi="Calibri"/>
      <w:b/>
      <w:bCs/>
      <w:sz w:val="16"/>
      <w:szCs w:val="20"/>
      <w:lang w:val="en-GB"/>
    </w:rPr>
  </w:style>
  <w:style w:type="paragraph" w:styleId="Ttulo8">
    <w:name w:val="heading 8"/>
    <w:basedOn w:val="Normal"/>
    <w:next w:val="Normal"/>
    <w:link w:val="Ttulo8Car"/>
    <w:uiPriority w:val="9"/>
    <w:qFormat/>
    <w:rsid w:val="00A33BDE"/>
    <w:pPr>
      <w:keepNext/>
      <w:widowControl/>
      <w:autoSpaceDE/>
      <w:autoSpaceDN/>
      <w:adjustRightInd/>
      <w:spacing w:after="0"/>
      <w:outlineLvl w:val="7"/>
    </w:pPr>
    <w:rPr>
      <w:rFonts w:ascii="Calibri" w:hAnsi="Calibri"/>
      <w:bCs/>
      <w:color w:val="000000"/>
      <w:szCs w:val="20"/>
      <w:lang w:val="es-ES"/>
    </w:rPr>
  </w:style>
  <w:style w:type="paragraph" w:styleId="Ttulo9">
    <w:name w:val="heading 9"/>
    <w:basedOn w:val="Normal"/>
    <w:next w:val="Normal"/>
    <w:link w:val="Ttulo9Car"/>
    <w:uiPriority w:val="9"/>
    <w:qFormat/>
    <w:rsid w:val="00A33BDE"/>
    <w:pPr>
      <w:keepNext/>
      <w:widowControl/>
      <w:autoSpaceDE/>
      <w:autoSpaceDN/>
      <w:adjustRightInd/>
      <w:spacing w:after="0"/>
      <w:ind w:right="20"/>
      <w:jc w:val="center"/>
      <w:outlineLvl w:val="8"/>
    </w:pPr>
    <w:rPr>
      <w:rFonts w:ascii="Calibri" w:hAnsi="Calibri"/>
      <w:b/>
      <w:bCs/>
      <w:snapToGrid w:val="0"/>
      <w:color w:val="00000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h1 Car,II+ Car,I Car,h11 Car,II+1 Car,I1 Car,H1 Car,Level 1 Topic Heading Car,h12 Car,h13 Car,h111 Car,h121 Car,H11 Car,h14 Car,H12 Car,h15 Car,DO NOT USE_h1 Car"/>
    <w:link w:val="Ttulo1"/>
    <w:uiPriority w:val="9"/>
    <w:rsid w:val="007D59E1"/>
    <w:rPr>
      <w:rFonts w:ascii="Arial" w:hAnsi="Arial"/>
      <w:b/>
      <w:bCs/>
      <w:sz w:val="22"/>
      <w:lang w:val="es-ES" w:eastAsia="es-ES"/>
    </w:rPr>
  </w:style>
  <w:style w:type="character" w:customStyle="1" w:styleId="Ttulo2Car">
    <w:name w:val="Título 2 Car"/>
    <w:link w:val="Ttulo2"/>
    <w:uiPriority w:val="9"/>
    <w:rsid w:val="007D59E1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link w:val="Ttulo3"/>
    <w:uiPriority w:val="9"/>
    <w:rsid w:val="00CB0D5B"/>
    <w:rPr>
      <w:rFonts w:ascii="Cambria" w:hAnsi="Cambria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uiPriority w:val="9"/>
    <w:rsid w:val="00A33BDE"/>
    <w:rPr>
      <w:rFonts w:ascii="Calibri" w:hAnsi="Calibri"/>
      <w:b/>
      <w:sz w:val="24"/>
      <w:lang w:val="es-ES" w:eastAsia="es-ES"/>
    </w:rPr>
  </w:style>
  <w:style w:type="character" w:customStyle="1" w:styleId="Ttulo5Car">
    <w:name w:val="Título 5 Car"/>
    <w:link w:val="Ttulo5"/>
    <w:uiPriority w:val="9"/>
    <w:rsid w:val="00A33BDE"/>
    <w:rPr>
      <w:rFonts w:ascii="Calibri" w:hAnsi="Calibri"/>
      <w:b/>
      <w:color w:val="000000"/>
      <w:sz w:val="24"/>
      <w:lang w:val="es-ES" w:eastAsia="es-ES"/>
    </w:rPr>
  </w:style>
  <w:style w:type="character" w:customStyle="1" w:styleId="Ttulo6Car">
    <w:name w:val="Título 6 Car"/>
    <w:link w:val="Ttulo6"/>
    <w:uiPriority w:val="9"/>
    <w:rsid w:val="00A33BDE"/>
    <w:rPr>
      <w:rFonts w:ascii="Calibri" w:hAnsi="Calibri"/>
      <w:b/>
      <w:bCs/>
      <w:sz w:val="16"/>
      <w:lang w:val="en-GB" w:eastAsia="es-ES"/>
    </w:rPr>
  </w:style>
  <w:style w:type="character" w:customStyle="1" w:styleId="Ttulo7Car">
    <w:name w:val="Título 7 Car"/>
    <w:link w:val="Ttulo7"/>
    <w:uiPriority w:val="9"/>
    <w:rsid w:val="00A33BDE"/>
    <w:rPr>
      <w:rFonts w:ascii="Calibri" w:hAnsi="Calibri"/>
      <w:b/>
      <w:bCs/>
      <w:sz w:val="16"/>
      <w:lang w:val="en-GB" w:eastAsia="es-ES"/>
    </w:rPr>
  </w:style>
  <w:style w:type="character" w:customStyle="1" w:styleId="Ttulo8Car">
    <w:name w:val="Título 8 Car"/>
    <w:link w:val="Ttulo8"/>
    <w:uiPriority w:val="9"/>
    <w:rsid w:val="00A33BDE"/>
    <w:rPr>
      <w:rFonts w:ascii="Calibri" w:hAnsi="Calibri"/>
      <w:bCs/>
      <w:color w:val="000000"/>
      <w:sz w:val="24"/>
      <w:lang w:val="es-ES" w:eastAsia="es-ES"/>
    </w:rPr>
  </w:style>
  <w:style w:type="character" w:customStyle="1" w:styleId="Ttulo9Car">
    <w:name w:val="Título 9 Car"/>
    <w:link w:val="Ttulo9"/>
    <w:uiPriority w:val="9"/>
    <w:rsid w:val="00A33BDE"/>
    <w:rPr>
      <w:rFonts w:ascii="Calibri" w:hAnsi="Calibri"/>
      <w:b/>
      <w:bCs/>
      <w:snapToGrid w:val="0"/>
      <w:color w:val="000000"/>
      <w:sz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C52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33BDE"/>
    <w:rPr>
      <w:rFonts w:ascii="Arial" w:hAnsi="Arial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rsid w:val="000C525A"/>
  </w:style>
  <w:style w:type="paragraph" w:styleId="Textoindependiente">
    <w:name w:val="Body Text"/>
    <w:basedOn w:val="Normal"/>
    <w:link w:val="TextoindependienteCar"/>
    <w:rsid w:val="000C525A"/>
    <w:pPr>
      <w:jc w:val="center"/>
    </w:pPr>
    <w:rPr>
      <w:color w:val="000000"/>
    </w:rPr>
  </w:style>
  <w:style w:type="character" w:customStyle="1" w:styleId="TextoindependienteCar">
    <w:name w:val="Texto independiente Car"/>
    <w:link w:val="Textoindependiente"/>
    <w:rsid w:val="0057156D"/>
    <w:rPr>
      <w:rFonts w:ascii="Arial" w:hAnsi="Arial"/>
      <w:color w:val="000000"/>
      <w:sz w:val="24"/>
      <w:szCs w:val="24"/>
      <w:lang w:val="es-ES_tradnl" w:eastAsia="es-ES"/>
    </w:rPr>
  </w:style>
  <w:style w:type="paragraph" w:customStyle="1" w:styleId="Textoindependiente21">
    <w:name w:val="Texto independiente 21"/>
    <w:basedOn w:val="Normal"/>
    <w:rsid w:val="000C525A"/>
    <w:pPr>
      <w:widowControl/>
      <w:autoSpaceDE/>
      <w:autoSpaceDN/>
      <w:adjustRightInd/>
      <w:spacing w:after="0"/>
    </w:pPr>
    <w:rPr>
      <w:szCs w:val="20"/>
    </w:rPr>
  </w:style>
  <w:style w:type="paragraph" w:styleId="Piedepgina">
    <w:name w:val="footer"/>
    <w:basedOn w:val="Normal"/>
    <w:link w:val="PiedepginaCar"/>
    <w:uiPriority w:val="99"/>
    <w:rsid w:val="000C52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72DC2"/>
    <w:rPr>
      <w:rFonts w:ascii="Arial" w:hAnsi="Arial"/>
      <w:sz w:val="24"/>
      <w:szCs w:val="24"/>
      <w:lang w:val="es-ES_tradnl" w:eastAsia="es-ES"/>
    </w:rPr>
  </w:style>
  <w:style w:type="character" w:styleId="Refdenotaalpie">
    <w:name w:val="footnote reference"/>
    <w:uiPriority w:val="99"/>
    <w:rsid w:val="00752D41"/>
    <w:rPr>
      <w:rFonts w:ascii="Tahoma" w:hAnsi="Tahoma"/>
      <w:sz w:val="20"/>
      <w:szCs w:val="20"/>
      <w:vertAlign w:val="superscript"/>
    </w:rPr>
  </w:style>
  <w:style w:type="paragraph" w:styleId="Textodeglobo">
    <w:name w:val="Balloon Text"/>
    <w:basedOn w:val="Normal"/>
    <w:link w:val="TextodegloboCar"/>
    <w:uiPriority w:val="99"/>
    <w:rsid w:val="00E32F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A33BDE"/>
    <w:rPr>
      <w:rFonts w:ascii="Tahoma" w:hAnsi="Tahoma" w:cs="Tahoma"/>
      <w:sz w:val="16"/>
      <w:szCs w:val="16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7D59E1"/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7D59E1"/>
    <w:rPr>
      <w:rFonts w:ascii="Arial" w:hAnsi="Arial"/>
      <w:sz w:val="16"/>
      <w:szCs w:val="16"/>
      <w:lang w:val="es-ES_tradnl" w:eastAsia="es-ES"/>
    </w:rPr>
  </w:style>
  <w:style w:type="paragraph" w:styleId="Prrafodelista">
    <w:name w:val="List Paragraph"/>
    <w:aliases w:val="titulo 3,Cuadrícula media 1 - Énfasis 21,Bullet List,FooterText,numbered,Paragraphe de liste1,lp1,HOJA,Colorful List Accent 1,Bulletr List Paragraph,列出段落,列出段落1,Foot,List Paragraph2,List Paragraph21,Parágrafo da Lista1,リスト段落1,Fotografía"/>
    <w:basedOn w:val="Normal"/>
    <w:link w:val="PrrafodelistaCar"/>
    <w:uiPriority w:val="34"/>
    <w:qFormat/>
    <w:rsid w:val="007D59E1"/>
    <w:pPr>
      <w:widowControl/>
      <w:autoSpaceDE/>
      <w:autoSpaceDN/>
      <w:adjustRightInd/>
      <w:spacing w:after="0"/>
      <w:ind w:left="708"/>
      <w:jc w:val="left"/>
    </w:pPr>
    <w:rPr>
      <w:rFonts w:ascii="Times New Roman" w:hAnsi="Times New Roman"/>
      <w:sz w:val="20"/>
      <w:szCs w:val="20"/>
      <w:lang w:val="es-ES"/>
    </w:rPr>
  </w:style>
  <w:style w:type="character" w:customStyle="1" w:styleId="PrrafodelistaCar">
    <w:name w:val="Párrafo de lista Car"/>
    <w:aliases w:val="titulo 3 Car,Cuadrícula media 1 - Énfasis 21 Car,Bullet List Car,FooterText Car,numbered Car,Paragraphe de liste1 Car,lp1 Car,HOJA Car,Colorful List Accent 1 Car,Bulletr List Paragraph Car,列出段落 Car,列出段落1 Car,Foot Car,リスト段落1 Car"/>
    <w:link w:val="Prrafodelista"/>
    <w:uiPriority w:val="34"/>
    <w:rsid w:val="004234DE"/>
    <w:rPr>
      <w:lang w:val="es-ES" w:eastAsia="es-ES"/>
    </w:rPr>
  </w:style>
  <w:style w:type="character" w:styleId="Refdecomentario">
    <w:name w:val="annotation reference"/>
    <w:rsid w:val="00CA1A3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A1A3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CA1A36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A1A36"/>
    <w:rPr>
      <w:b/>
      <w:bCs/>
    </w:rPr>
  </w:style>
  <w:style w:type="character" w:customStyle="1" w:styleId="AsuntodelcomentarioCar">
    <w:name w:val="Asunto del comentario Car"/>
    <w:link w:val="Asuntodelcomentario"/>
    <w:rsid w:val="00CA1A36"/>
    <w:rPr>
      <w:rFonts w:ascii="Arial" w:hAnsi="Arial"/>
      <w:b/>
      <w:bCs/>
      <w:lang w:val="es-ES_tradnl" w:eastAsia="es-ES"/>
    </w:rPr>
  </w:style>
  <w:style w:type="paragraph" w:customStyle="1" w:styleId="Default">
    <w:name w:val="Default"/>
    <w:rsid w:val="00431BD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CO" w:eastAsia="en-US"/>
    </w:rPr>
  </w:style>
  <w:style w:type="character" w:customStyle="1" w:styleId="apple-converted-space">
    <w:name w:val="apple-converted-space"/>
    <w:rsid w:val="00161339"/>
  </w:style>
  <w:style w:type="character" w:styleId="nfasis">
    <w:name w:val="Emphasis"/>
    <w:qFormat/>
    <w:rsid w:val="00161339"/>
    <w:rPr>
      <w:i/>
      <w:iCs/>
    </w:rPr>
  </w:style>
  <w:style w:type="table" w:styleId="Tablaconcuadrcula">
    <w:name w:val="Table Grid"/>
    <w:basedOn w:val="Tablanormal"/>
    <w:uiPriority w:val="39"/>
    <w:rsid w:val="00360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CB1892"/>
    <w:pPr>
      <w:widowControl/>
      <w:autoSpaceDE/>
      <w:autoSpaceDN/>
      <w:adjustRightInd/>
      <w:spacing w:after="324"/>
      <w:jc w:val="left"/>
    </w:pPr>
    <w:rPr>
      <w:rFonts w:ascii="Times New Roman" w:hAnsi="Times New Roman"/>
      <w:lang w:val="es-CO" w:eastAsia="es-CO"/>
    </w:rPr>
  </w:style>
  <w:style w:type="character" w:styleId="Hipervnculo">
    <w:name w:val="Hyperlink"/>
    <w:uiPriority w:val="99"/>
    <w:unhideWhenUsed/>
    <w:rsid w:val="0084120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1200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/>
      <w:lang w:val="es-CO" w:eastAsia="es-CO"/>
    </w:rPr>
  </w:style>
  <w:style w:type="paragraph" w:customStyle="1" w:styleId="Textodebloque1">
    <w:name w:val="Texto de bloque1"/>
    <w:basedOn w:val="Normal"/>
    <w:rsid w:val="00CF24E5"/>
    <w:pPr>
      <w:autoSpaceDE/>
      <w:autoSpaceDN/>
      <w:adjustRightInd/>
      <w:spacing w:after="0"/>
      <w:ind w:left="-142" w:right="136"/>
    </w:pPr>
    <w:rPr>
      <w:szCs w:val="20"/>
      <w:lang w:val="es-MX"/>
    </w:rPr>
  </w:style>
  <w:style w:type="character" w:styleId="CdigoHTML">
    <w:name w:val="HTML Code"/>
    <w:rsid w:val="00A33BDE"/>
    <w:rPr>
      <w:rFonts w:ascii="Courier New" w:hAnsi="Courier New"/>
      <w:sz w:val="20"/>
      <w:szCs w:val="20"/>
    </w:rPr>
  </w:style>
  <w:style w:type="paragraph" w:styleId="Textonotapie">
    <w:name w:val="footnote text"/>
    <w:aliases w:val="FN"/>
    <w:basedOn w:val="Normal"/>
    <w:link w:val="TextonotapieCar"/>
    <w:uiPriority w:val="99"/>
    <w:rsid w:val="00A33BDE"/>
    <w:pPr>
      <w:widowControl/>
      <w:autoSpaceDE/>
      <w:autoSpaceDN/>
      <w:adjustRightInd/>
      <w:spacing w:after="0"/>
    </w:pPr>
    <w:rPr>
      <w:rFonts w:ascii="Calibri" w:hAnsi="Calibri"/>
      <w:sz w:val="16"/>
      <w:szCs w:val="20"/>
      <w:lang w:val="es-ES"/>
    </w:rPr>
  </w:style>
  <w:style w:type="character" w:customStyle="1" w:styleId="TextonotapieCar">
    <w:name w:val="Texto nota pie Car"/>
    <w:aliases w:val="FN Car"/>
    <w:link w:val="Textonotapie"/>
    <w:uiPriority w:val="99"/>
    <w:rsid w:val="00A33BDE"/>
    <w:rPr>
      <w:rFonts w:ascii="Calibri" w:hAnsi="Calibri"/>
      <w:sz w:val="16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A33BDE"/>
    <w:pPr>
      <w:widowControl/>
      <w:autoSpaceDE/>
      <w:autoSpaceDN/>
      <w:adjustRightInd/>
      <w:spacing w:before="360" w:after="360"/>
      <w:jc w:val="center"/>
      <w:outlineLvl w:val="0"/>
    </w:pPr>
    <w:rPr>
      <w:rFonts w:ascii="Calibri" w:hAnsi="Calibri"/>
      <w:b/>
      <w:caps/>
      <w:kern w:val="28"/>
      <w:sz w:val="22"/>
      <w:szCs w:val="20"/>
      <w:lang w:val="es-ES"/>
    </w:rPr>
  </w:style>
  <w:style w:type="character" w:customStyle="1" w:styleId="TtuloCar">
    <w:name w:val="Título Car"/>
    <w:link w:val="Ttulo"/>
    <w:uiPriority w:val="10"/>
    <w:rsid w:val="00A33BDE"/>
    <w:rPr>
      <w:rFonts w:ascii="Calibri" w:hAnsi="Calibri"/>
      <w:b/>
      <w:caps/>
      <w:kern w:val="28"/>
      <w:sz w:val="22"/>
      <w:lang w:val="es-ES" w:eastAsia="es-ES"/>
    </w:rPr>
  </w:style>
  <w:style w:type="paragraph" w:styleId="Listaconnmeros">
    <w:name w:val="List Number"/>
    <w:basedOn w:val="Normal"/>
    <w:autoRedefine/>
    <w:rsid w:val="00A33BDE"/>
    <w:pPr>
      <w:widowControl/>
      <w:numPr>
        <w:numId w:val="1"/>
      </w:numPr>
      <w:tabs>
        <w:tab w:val="clear" w:pos="644"/>
      </w:tabs>
      <w:autoSpaceDE/>
      <w:autoSpaceDN/>
      <w:adjustRightInd/>
      <w:spacing w:before="240" w:after="240"/>
      <w:ind w:left="720" w:hanging="360"/>
    </w:pPr>
    <w:rPr>
      <w:rFonts w:ascii="Calibri" w:hAnsi="Calibri"/>
      <w:szCs w:val="20"/>
      <w:lang w:val="es-ES"/>
    </w:rPr>
  </w:style>
  <w:style w:type="paragraph" w:customStyle="1" w:styleId="consideraciones">
    <w:name w:val="consideraciones"/>
    <w:basedOn w:val="Normal"/>
    <w:rsid w:val="00A33BDE"/>
    <w:pPr>
      <w:widowControl/>
      <w:autoSpaceDE/>
      <w:autoSpaceDN/>
      <w:adjustRightInd/>
      <w:spacing w:after="0"/>
      <w:ind w:left="567" w:right="567"/>
    </w:pPr>
    <w:rPr>
      <w:rFonts w:ascii="Calibri" w:hAnsi="Calibri"/>
      <w:szCs w:val="20"/>
      <w:lang w:val="es-ES"/>
    </w:rPr>
  </w:style>
  <w:style w:type="paragraph" w:customStyle="1" w:styleId="consideracione1">
    <w:name w:val="consideracione1"/>
    <w:basedOn w:val="Normal"/>
    <w:rsid w:val="00A33BDE"/>
    <w:pPr>
      <w:widowControl/>
      <w:autoSpaceDE/>
      <w:autoSpaceDN/>
      <w:adjustRightInd/>
      <w:spacing w:after="0"/>
      <w:ind w:left="567" w:right="567"/>
    </w:pPr>
    <w:rPr>
      <w:rFonts w:ascii="Calibri" w:hAnsi="Calibri"/>
      <w:i/>
      <w:szCs w:val="20"/>
      <w:lang w:val="es-ES"/>
    </w:rPr>
  </w:style>
  <w:style w:type="paragraph" w:styleId="Listaconvietas">
    <w:name w:val="List Bullet"/>
    <w:basedOn w:val="Normal"/>
    <w:autoRedefine/>
    <w:rsid w:val="00A33BDE"/>
    <w:pPr>
      <w:widowControl/>
      <w:numPr>
        <w:numId w:val="2"/>
      </w:numPr>
      <w:tabs>
        <w:tab w:val="clear" w:pos="814"/>
        <w:tab w:val="num" w:pos="720"/>
      </w:tabs>
      <w:autoSpaceDE/>
      <w:autoSpaceDN/>
      <w:adjustRightInd/>
      <w:spacing w:after="0"/>
      <w:ind w:left="720" w:hanging="360"/>
    </w:pPr>
    <w:rPr>
      <w:rFonts w:ascii="Calibri" w:hAnsi="Calibri"/>
      <w:szCs w:val="20"/>
      <w:lang w:val="es-ES"/>
    </w:rPr>
  </w:style>
  <w:style w:type="paragraph" w:customStyle="1" w:styleId="firmante">
    <w:name w:val="firmante"/>
    <w:basedOn w:val="Normal"/>
    <w:rsid w:val="00A33BDE"/>
    <w:pPr>
      <w:widowControl/>
      <w:autoSpaceDE/>
      <w:autoSpaceDN/>
      <w:adjustRightInd/>
      <w:spacing w:before="840" w:after="100" w:afterAutospacing="1"/>
      <w:jc w:val="right"/>
    </w:pPr>
    <w:rPr>
      <w:rFonts w:ascii="Calibri" w:hAnsi="Calibri"/>
      <w:b/>
      <w:caps/>
      <w:szCs w:val="20"/>
      <w:lang w:val="es-ES"/>
    </w:rPr>
  </w:style>
  <w:style w:type="paragraph" w:customStyle="1" w:styleId="cargo">
    <w:name w:val="cargo"/>
    <w:basedOn w:val="Normal"/>
    <w:rsid w:val="00A33BDE"/>
    <w:pPr>
      <w:widowControl/>
      <w:autoSpaceDE/>
      <w:autoSpaceDN/>
      <w:adjustRightInd/>
      <w:spacing w:after="0"/>
      <w:ind w:right="567"/>
      <w:jc w:val="right"/>
    </w:pPr>
    <w:rPr>
      <w:rFonts w:ascii="Calibri" w:hAnsi="Calibri"/>
      <w:szCs w:val="20"/>
      <w:lang w:val="es-ES"/>
    </w:rPr>
  </w:style>
  <w:style w:type="paragraph" w:customStyle="1" w:styleId="cdigo">
    <w:name w:val="código"/>
    <w:basedOn w:val="Encabezado"/>
    <w:rsid w:val="00A33BDE"/>
    <w:pPr>
      <w:widowControl/>
      <w:tabs>
        <w:tab w:val="clear" w:pos="4252"/>
        <w:tab w:val="clear" w:pos="8504"/>
      </w:tabs>
      <w:autoSpaceDE/>
      <w:autoSpaceDN/>
      <w:adjustRightInd/>
      <w:spacing w:before="360" w:after="0"/>
      <w:jc w:val="left"/>
    </w:pPr>
    <w:rPr>
      <w:rFonts w:ascii="Moderne" w:hAnsi="Moderne"/>
      <w:sz w:val="18"/>
      <w:szCs w:val="20"/>
      <w:lang w:val="es-ES"/>
    </w:rPr>
  </w:style>
  <w:style w:type="paragraph" w:styleId="Textonotaalfinal">
    <w:name w:val="endnote text"/>
    <w:basedOn w:val="Normal"/>
    <w:link w:val="TextonotaalfinalCar"/>
    <w:rsid w:val="00A33BDE"/>
    <w:pPr>
      <w:widowControl/>
      <w:autoSpaceDE/>
      <w:autoSpaceDN/>
      <w:adjustRightInd/>
      <w:spacing w:after="0"/>
    </w:pPr>
    <w:rPr>
      <w:rFonts w:ascii="Moderne" w:hAnsi="Moderne"/>
      <w:i/>
      <w:sz w:val="18"/>
      <w:szCs w:val="20"/>
      <w:lang w:val="es-ES"/>
    </w:rPr>
  </w:style>
  <w:style w:type="character" w:customStyle="1" w:styleId="TextonotaalfinalCar">
    <w:name w:val="Texto nota al final Car"/>
    <w:link w:val="Textonotaalfinal"/>
    <w:rsid w:val="00A33BDE"/>
    <w:rPr>
      <w:rFonts w:ascii="Moderne" w:hAnsi="Moderne"/>
      <w:i/>
      <w:sz w:val="18"/>
      <w:lang w:val="es-ES" w:eastAsia="es-ES"/>
    </w:rPr>
  </w:style>
  <w:style w:type="paragraph" w:styleId="Textodebloque">
    <w:name w:val="Block Text"/>
    <w:basedOn w:val="Normal"/>
    <w:rsid w:val="00A33BDE"/>
    <w:pPr>
      <w:widowControl/>
      <w:autoSpaceDE/>
      <w:autoSpaceDN/>
      <w:adjustRightInd/>
      <w:spacing w:after="0"/>
    </w:pPr>
    <w:rPr>
      <w:rFonts w:ascii="Calibri" w:hAnsi="Calibri"/>
      <w:szCs w:val="20"/>
      <w:lang w:val="es-ES"/>
    </w:rPr>
  </w:style>
  <w:style w:type="paragraph" w:styleId="Mapadeldocumento">
    <w:name w:val="Document Map"/>
    <w:basedOn w:val="Normal"/>
    <w:link w:val="MapadeldocumentoCar"/>
    <w:rsid w:val="00A33BDE"/>
    <w:pPr>
      <w:widowControl/>
      <w:shd w:val="clear" w:color="auto" w:fill="000080"/>
      <w:autoSpaceDE/>
      <w:autoSpaceDN/>
      <w:adjustRightInd/>
      <w:spacing w:after="0"/>
    </w:pPr>
    <w:rPr>
      <w:rFonts w:ascii="Calibri" w:hAnsi="Calibri"/>
      <w:szCs w:val="20"/>
      <w:lang w:val="es-ES"/>
    </w:rPr>
  </w:style>
  <w:style w:type="character" w:customStyle="1" w:styleId="MapadeldocumentoCar">
    <w:name w:val="Mapa del documento Car"/>
    <w:link w:val="Mapadeldocumento"/>
    <w:rsid w:val="00A33BDE"/>
    <w:rPr>
      <w:rFonts w:ascii="Calibri" w:hAnsi="Calibri"/>
      <w:sz w:val="24"/>
      <w:shd w:val="clear" w:color="auto" w:fill="000080"/>
      <w:lang w:val="es-ES" w:eastAsia="es-ES"/>
    </w:rPr>
  </w:style>
  <w:style w:type="paragraph" w:customStyle="1" w:styleId="parrafo">
    <w:name w:val="parrafo"/>
    <w:basedOn w:val="Normal"/>
    <w:rsid w:val="00A33BDE"/>
    <w:pPr>
      <w:widowControl/>
      <w:autoSpaceDE/>
      <w:autoSpaceDN/>
      <w:adjustRightInd/>
      <w:spacing w:after="0"/>
      <w:jc w:val="center"/>
    </w:pPr>
    <w:rPr>
      <w:rFonts w:ascii="Calibri" w:hAnsi="Calibri"/>
      <w:szCs w:val="20"/>
      <w:lang w:val="es-ES"/>
    </w:rPr>
  </w:style>
  <w:style w:type="paragraph" w:customStyle="1" w:styleId="Textoindependiente31">
    <w:name w:val="Texto independiente 31"/>
    <w:basedOn w:val="Normal"/>
    <w:rsid w:val="00A33BDE"/>
    <w:pPr>
      <w:autoSpaceDE/>
      <w:autoSpaceDN/>
      <w:adjustRightInd/>
      <w:spacing w:after="0"/>
    </w:pPr>
    <w:rPr>
      <w:szCs w:val="20"/>
    </w:rPr>
  </w:style>
  <w:style w:type="paragraph" w:customStyle="1" w:styleId="Mediano">
    <w:name w:val="Mediano"/>
    <w:basedOn w:val="Normal"/>
    <w:rsid w:val="00A33BDE"/>
    <w:pPr>
      <w:autoSpaceDE/>
      <w:autoSpaceDN/>
      <w:adjustRightInd/>
      <w:spacing w:after="0"/>
      <w:jc w:val="center"/>
    </w:pPr>
    <w:rPr>
      <w:b/>
      <w:sz w:val="28"/>
      <w:szCs w:val="20"/>
    </w:rPr>
  </w:style>
  <w:style w:type="paragraph" w:styleId="Textoindependiente2">
    <w:name w:val="Body Text 2"/>
    <w:basedOn w:val="Normal"/>
    <w:link w:val="Textoindependiente2Car"/>
    <w:rsid w:val="00A33BDE"/>
    <w:pPr>
      <w:widowControl/>
      <w:autoSpaceDE/>
      <w:autoSpaceDN/>
      <w:adjustRightInd/>
      <w:spacing w:after="0"/>
      <w:jc w:val="center"/>
    </w:pPr>
    <w:rPr>
      <w:rFonts w:ascii="Times New Roman" w:hAnsi="Times New Roman"/>
      <w:szCs w:val="20"/>
    </w:rPr>
  </w:style>
  <w:style w:type="character" w:customStyle="1" w:styleId="Textoindependiente2Car">
    <w:name w:val="Texto independiente 2 Car"/>
    <w:link w:val="Textoindependiente2"/>
    <w:rsid w:val="00A33BDE"/>
    <w:rPr>
      <w:sz w:val="24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A33BDE"/>
    <w:pPr>
      <w:widowControl/>
      <w:tabs>
        <w:tab w:val="left" w:pos="1080"/>
      </w:tabs>
      <w:autoSpaceDE/>
      <w:autoSpaceDN/>
      <w:adjustRightInd/>
      <w:spacing w:after="0"/>
      <w:ind w:right="20" w:firstLine="708"/>
    </w:pPr>
    <w:rPr>
      <w:rFonts w:ascii="Calibri" w:hAnsi="Calibri"/>
      <w:szCs w:val="20"/>
      <w:lang w:val="es-ES"/>
    </w:rPr>
  </w:style>
  <w:style w:type="character" w:customStyle="1" w:styleId="Sangra2detindependienteCar">
    <w:name w:val="Sangría 2 de t. independiente Car"/>
    <w:link w:val="Sangra2detindependiente"/>
    <w:rsid w:val="00A33BDE"/>
    <w:rPr>
      <w:rFonts w:ascii="Calibri" w:hAnsi="Calibri"/>
      <w:sz w:val="24"/>
      <w:lang w:val="es-ES" w:eastAsia="es-ES"/>
    </w:rPr>
  </w:style>
  <w:style w:type="character" w:styleId="Textoennegrita">
    <w:name w:val="Strong"/>
    <w:qFormat/>
    <w:rsid w:val="00A33BDE"/>
    <w:rPr>
      <w:b/>
      <w:bCs/>
    </w:rPr>
  </w:style>
  <w:style w:type="paragraph" w:styleId="Subttulo">
    <w:name w:val="Subtitle"/>
    <w:basedOn w:val="Normal"/>
    <w:link w:val="SubttuloCar"/>
    <w:qFormat/>
    <w:rsid w:val="00A33BDE"/>
    <w:pPr>
      <w:widowControl/>
      <w:autoSpaceDE/>
      <w:autoSpaceDN/>
      <w:adjustRightInd/>
      <w:spacing w:after="60"/>
      <w:jc w:val="center"/>
      <w:outlineLvl w:val="1"/>
    </w:pPr>
    <w:rPr>
      <w:rFonts w:ascii="Calibri" w:hAnsi="Calibri"/>
      <w:szCs w:val="20"/>
      <w:lang w:val="es-ES"/>
    </w:rPr>
  </w:style>
  <w:style w:type="character" w:customStyle="1" w:styleId="SubttuloCar">
    <w:name w:val="Subtítulo Car"/>
    <w:link w:val="Subttulo"/>
    <w:rsid w:val="00A33BDE"/>
    <w:rPr>
      <w:rFonts w:ascii="Calibri" w:hAnsi="Calibri"/>
      <w:sz w:val="24"/>
      <w:lang w:val="es-ES" w:eastAsia="es-ES"/>
    </w:rPr>
  </w:style>
  <w:style w:type="paragraph" w:customStyle="1" w:styleId="firma">
    <w:name w:val="firma"/>
    <w:basedOn w:val="parrafo"/>
    <w:rsid w:val="00A33BDE"/>
    <w:rPr>
      <w:b/>
    </w:rPr>
  </w:style>
  <w:style w:type="paragraph" w:customStyle="1" w:styleId="iniciales">
    <w:name w:val="iniciales"/>
    <w:basedOn w:val="Normal"/>
    <w:autoRedefine/>
    <w:rsid w:val="00A33BDE"/>
    <w:pPr>
      <w:widowControl/>
      <w:autoSpaceDE/>
      <w:autoSpaceDN/>
      <w:adjustRightInd/>
      <w:spacing w:after="0"/>
      <w:jc w:val="left"/>
    </w:pPr>
    <w:rPr>
      <w:rFonts w:ascii="Calibri" w:hAnsi="Calibri"/>
      <w:sz w:val="16"/>
      <w:szCs w:val="20"/>
      <w:lang w:val="en-GB"/>
    </w:rPr>
  </w:style>
  <w:style w:type="paragraph" w:customStyle="1" w:styleId="REPUBLICADECOLOMBIA">
    <w:name w:val="REPUBLICA DE COLOMBIA"/>
    <w:basedOn w:val="Ttulo2"/>
    <w:rsid w:val="00A33BDE"/>
    <w:pPr>
      <w:ind w:left="540" w:right="380"/>
    </w:pPr>
    <w:rPr>
      <w:rFonts w:ascii="Calibri" w:hAnsi="Calibri" w:cs="Tahoma"/>
      <w:b w:val="0"/>
      <w:i/>
      <w:sz w:val="22"/>
      <w:lang w:val="es-ES"/>
    </w:rPr>
  </w:style>
  <w:style w:type="paragraph" w:customStyle="1" w:styleId="Normalitalica">
    <w:name w:val="Normal+italica"/>
    <w:basedOn w:val="Normal"/>
    <w:autoRedefine/>
    <w:rsid w:val="00A33BDE"/>
    <w:pPr>
      <w:widowControl/>
      <w:autoSpaceDE/>
      <w:autoSpaceDN/>
      <w:adjustRightInd/>
      <w:spacing w:after="0"/>
      <w:jc w:val="center"/>
    </w:pPr>
    <w:rPr>
      <w:rFonts w:ascii="Calibri" w:hAnsi="Calibri" w:cs="Tahoma"/>
      <w:b/>
      <w:i/>
      <w:szCs w:val="20"/>
      <w:lang w:val="es-ES"/>
    </w:rPr>
  </w:style>
  <w:style w:type="paragraph" w:styleId="Direccinsobre">
    <w:name w:val="envelope address"/>
    <w:basedOn w:val="Normal"/>
    <w:rsid w:val="00A33BDE"/>
    <w:pPr>
      <w:framePr w:w="7920" w:h="1980" w:hRule="exact" w:hSpace="141" w:wrap="auto" w:hAnchor="page" w:xAlign="center" w:yAlign="bottom"/>
      <w:widowControl/>
      <w:autoSpaceDE/>
      <w:autoSpaceDN/>
      <w:adjustRightInd/>
      <w:spacing w:after="0"/>
      <w:ind w:left="2880"/>
    </w:pPr>
    <w:rPr>
      <w:rFonts w:ascii="Calibri" w:hAnsi="Calibri"/>
      <w:szCs w:val="20"/>
      <w:lang w:val="es-ES"/>
    </w:rPr>
  </w:style>
  <w:style w:type="paragraph" w:styleId="Encabezadodemensaje">
    <w:name w:val="Message Header"/>
    <w:basedOn w:val="Normal"/>
    <w:link w:val="EncabezadodemensajeCar"/>
    <w:rsid w:val="00A33BDE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adjustRightInd/>
      <w:spacing w:after="0"/>
      <w:ind w:left="1134" w:hanging="1134"/>
    </w:pPr>
    <w:rPr>
      <w:rFonts w:ascii="Calibri" w:hAnsi="Calibri"/>
      <w:szCs w:val="20"/>
      <w:lang w:val="es-ES"/>
    </w:rPr>
  </w:style>
  <w:style w:type="character" w:customStyle="1" w:styleId="EncabezadodemensajeCar">
    <w:name w:val="Encabezado de mensaje Car"/>
    <w:link w:val="Encabezadodemensaje"/>
    <w:rsid w:val="00A33BDE"/>
    <w:rPr>
      <w:rFonts w:ascii="Calibri" w:hAnsi="Calibri"/>
      <w:sz w:val="24"/>
      <w:shd w:val="pct20" w:color="auto" w:fill="auto"/>
      <w:lang w:val="es-ES" w:eastAsia="es-ES"/>
    </w:rPr>
  </w:style>
  <w:style w:type="character" w:styleId="Hipervnculovisitado">
    <w:name w:val="FollowedHyperlink"/>
    <w:rsid w:val="00A33BDE"/>
    <w:rPr>
      <w:rFonts w:ascii="Tahoma" w:hAnsi="Tahoma"/>
      <w:color w:val="800080"/>
      <w:u w:val="single"/>
    </w:rPr>
  </w:style>
  <w:style w:type="paragraph" w:styleId="Listaconvietas2">
    <w:name w:val="List Bullet 2"/>
    <w:basedOn w:val="Normal"/>
    <w:autoRedefine/>
    <w:rsid w:val="00A33BDE"/>
    <w:pPr>
      <w:widowControl/>
      <w:numPr>
        <w:numId w:val="4"/>
      </w:numPr>
      <w:tabs>
        <w:tab w:val="clear" w:pos="360"/>
      </w:tabs>
      <w:autoSpaceDE/>
      <w:autoSpaceDN/>
      <w:adjustRightInd/>
      <w:spacing w:after="0"/>
      <w:ind w:left="720"/>
    </w:pPr>
    <w:rPr>
      <w:rFonts w:ascii="Calibri" w:hAnsi="Calibri"/>
      <w:szCs w:val="20"/>
      <w:lang w:val="es-ES"/>
    </w:rPr>
  </w:style>
  <w:style w:type="character" w:styleId="Nmerodelnea">
    <w:name w:val="line number"/>
    <w:rsid w:val="00A33BDE"/>
    <w:rPr>
      <w:rFonts w:ascii="Tahoma" w:hAnsi="Tahoma"/>
    </w:rPr>
  </w:style>
  <w:style w:type="paragraph" w:styleId="ndice1">
    <w:name w:val="index 1"/>
    <w:basedOn w:val="Normal"/>
    <w:next w:val="Normal"/>
    <w:autoRedefine/>
    <w:rsid w:val="00A33BDE"/>
    <w:pPr>
      <w:widowControl/>
      <w:autoSpaceDE/>
      <w:autoSpaceDN/>
      <w:adjustRightInd/>
      <w:spacing w:after="0"/>
      <w:ind w:left="200" w:hanging="200"/>
    </w:pPr>
    <w:rPr>
      <w:rFonts w:ascii="Calibri" w:hAnsi="Calibri"/>
      <w:szCs w:val="20"/>
      <w:lang w:val="es-ES"/>
    </w:rPr>
  </w:style>
  <w:style w:type="paragraph" w:customStyle="1" w:styleId="titulodocumento">
    <w:name w:val="titulo documento"/>
    <w:basedOn w:val="Normal"/>
    <w:uiPriority w:val="99"/>
    <w:rsid w:val="00A33BDE"/>
    <w:pPr>
      <w:widowControl/>
      <w:autoSpaceDE/>
      <w:autoSpaceDN/>
      <w:adjustRightInd/>
      <w:spacing w:after="0"/>
      <w:jc w:val="right"/>
    </w:pPr>
    <w:rPr>
      <w:rFonts w:ascii="Calibri" w:hAnsi="Calibri"/>
      <w:color w:val="FFFFFF"/>
      <w:sz w:val="64"/>
      <w:szCs w:val="20"/>
      <w:lang w:val="es-ES"/>
    </w:rPr>
  </w:style>
  <w:style w:type="paragraph" w:customStyle="1" w:styleId="Nombre">
    <w:name w:val="Nombre"/>
    <w:basedOn w:val="Normal"/>
    <w:uiPriority w:val="99"/>
    <w:rsid w:val="00A33BDE"/>
    <w:pPr>
      <w:widowControl/>
      <w:autoSpaceDE/>
      <w:autoSpaceDN/>
      <w:adjustRightInd/>
      <w:spacing w:after="0"/>
      <w:jc w:val="right"/>
    </w:pPr>
    <w:rPr>
      <w:rFonts w:ascii="Calibri" w:hAnsi="Calibri"/>
      <w:color w:val="FFFFFF"/>
      <w:sz w:val="36"/>
      <w:szCs w:val="20"/>
      <w:lang w:val="es-ES"/>
    </w:rPr>
  </w:style>
  <w:style w:type="paragraph" w:styleId="Listaconnmeros3">
    <w:name w:val="List Number 3"/>
    <w:basedOn w:val="Normal"/>
    <w:rsid w:val="00A33BDE"/>
    <w:pPr>
      <w:widowControl/>
      <w:numPr>
        <w:numId w:val="3"/>
      </w:numPr>
      <w:autoSpaceDE/>
      <w:autoSpaceDN/>
      <w:adjustRightInd/>
      <w:spacing w:before="160" w:after="160"/>
      <w:ind w:left="906" w:hanging="340"/>
    </w:pPr>
    <w:rPr>
      <w:rFonts w:ascii="Pegasus" w:hAnsi="Pegasus"/>
      <w:sz w:val="22"/>
      <w:szCs w:val="20"/>
      <w:lang w:val="es-ES"/>
    </w:rPr>
  </w:style>
  <w:style w:type="paragraph" w:styleId="Lista">
    <w:name w:val="List"/>
    <w:basedOn w:val="Normal"/>
    <w:rsid w:val="00A33BDE"/>
    <w:pPr>
      <w:widowControl/>
      <w:autoSpaceDE/>
      <w:autoSpaceDN/>
      <w:adjustRightInd/>
      <w:spacing w:after="0"/>
      <w:ind w:left="360" w:hanging="360"/>
      <w:jc w:val="left"/>
    </w:pPr>
    <w:rPr>
      <w:rFonts w:ascii="Times New Roman" w:hAnsi="Times New Roman"/>
      <w:szCs w:val="20"/>
      <w:lang w:val="en-US"/>
    </w:rPr>
  </w:style>
  <w:style w:type="paragraph" w:customStyle="1" w:styleId="Infodocumentosadjuntos">
    <w:name w:val="Info documentos adjuntos"/>
    <w:basedOn w:val="Normal"/>
    <w:rsid w:val="00A33BDE"/>
    <w:pPr>
      <w:widowControl/>
      <w:autoSpaceDE/>
      <w:autoSpaceDN/>
      <w:adjustRightInd/>
      <w:spacing w:after="0"/>
      <w:jc w:val="left"/>
    </w:pPr>
    <w:rPr>
      <w:rFonts w:ascii="Times New Roman" w:hAnsi="Times New Roman"/>
      <w:szCs w:val="20"/>
      <w:lang w:val="en-US"/>
    </w:rPr>
  </w:style>
  <w:style w:type="paragraph" w:styleId="Lista2">
    <w:name w:val="List 2"/>
    <w:basedOn w:val="Normal"/>
    <w:rsid w:val="00A33BDE"/>
    <w:pPr>
      <w:widowControl/>
      <w:autoSpaceDE/>
      <w:autoSpaceDN/>
      <w:adjustRightInd/>
      <w:spacing w:after="0"/>
      <w:ind w:left="720" w:hanging="360"/>
      <w:jc w:val="left"/>
    </w:pPr>
    <w:rPr>
      <w:rFonts w:ascii="Times New Roman" w:hAnsi="Times New Roman"/>
      <w:szCs w:val="20"/>
      <w:lang w:val="en-US"/>
    </w:rPr>
  </w:style>
  <w:style w:type="paragraph" w:styleId="Sangradetextonormal">
    <w:name w:val="Body Text Indent"/>
    <w:basedOn w:val="Normal"/>
    <w:link w:val="SangradetextonormalCar1"/>
    <w:rsid w:val="00A33BDE"/>
    <w:pPr>
      <w:widowControl/>
      <w:autoSpaceDE/>
      <w:autoSpaceDN/>
      <w:adjustRightInd/>
      <w:ind w:left="283"/>
    </w:pPr>
    <w:rPr>
      <w:rFonts w:ascii="Calibri" w:hAnsi="Calibri"/>
      <w:szCs w:val="20"/>
      <w:lang w:val="es-ES"/>
    </w:rPr>
  </w:style>
  <w:style w:type="character" w:customStyle="1" w:styleId="SangradetextonormalCar1">
    <w:name w:val="Sangría de texto normal Car1"/>
    <w:link w:val="Sangradetextonormal"/>
    <w:rsid w:val="00A33BDE"/>
    <w:rPr>
      <w:rFonts w:ascii="Calibri" w:hAnsi="Calibri"/>
      <w:sz w:val="24"/>
      <w:lang w:val="es-ES" w:eastAsia="es-ES"/>
    </w:rPr>
  </w:style>
  <w:style w:type="character" w:customStyle="1" w:styleId="SangradetextonormalCar">
    <w:name w:val="Sangría de texto normal Car"/>
    <w:rsid w:val="00A33BDE"/>
    <w:rPr>
      <w:rFonts w:ascii="Arial" w:hAnsi="Arial"/>
      <w:sz w:val="24"/>
      <w:szCs w:val="24"/>
      <w:lang w:val="es-ES_tradnl" w:eastAsia="es-ES"/>
    </w:rPr>
  </w:style>
  <w:style w:type="paragraph" w:customStyle="1" w:styleId="BodyText21">
    <w:name w:val="Body Text 21"/>
    <w:basedOn w:val="Normal"/>
    <w:rsid w:val="00A33BDE"/>
    <w:pPr>
      <w:widowControl/>
      <w:tabs>
        <w:tab w:val="center" w:pos="7938"/>
        <w:tab w:val="left" w:pos="9072"/>
      </w:tabs>
      <w:autoSpaceDE/>
      <w:autoSpaceDN/>
      <w:adjustRightInd/>
      <w:spacing w:after="0"/>
      <w:ind w:right="50"/>
    </w:pPr>
    <w:rPr>
      <w:b/>
      <w:color w:val="000000"/>
      <w:szCs w:val="20"/>
      <w:lang w:val="es-ES"/>
    </w:rPr>
  </w:style>
  <w:style w:type="paragraph" w:customStyle="1" w:styleId="CM24">
    <w:name w:val="CM24"/>
    <w:basedOn w:val="Default"/>
    <w:next w:val="Default"/>
    <w:rsid w:val="00A33BDE"/>
    <w:pPr>
      <w:widowControl w:val="0"/>
      <w:spacing w:after="670"/>
    </w:pPr>
    <w:rPr>
      <w:rFonts w:eastAsia="Times New Roman" w:cs="Times New Roman"/>
      <w:color w:val="auto"/>
      <w:lang w:val="es-ES" w:eastAsia="es-ES"/>
    </w:rPr>
  </w:style>
  <w:style w:type="paragraph" w:customStyle="1" w:styleId="Ttulo1h1IIIh11II1I1H1Level1TopicHeadingh12h13h111h121H11h14H12h15DONOTUSEh1">
    <w:name w:val="Título 1.h1.II+.I.h11.II+1.I1.H1.Level 1 Topic Heading.h12.h13.h111.h121.H11.h14.H12.h15.DO NOT USE_h1"/>
    <w:basedOn w:val="Normal"/>
    <w:next w:val="Normal"/>
    <w:rsid w:val="00A33BDE"/>
    <w:pPr>
      <w:keepNext/>
      <w:widowControl/>
      <w:autoSpaceDE/>
      <w:autoSpaceDN/>
      <w:adjustRightInd/>
      <w:spacing w:after="0"/>
      <w:jc w:val="left"/>
      <w:outlineLvl w:val="0"/>
    </w:pPr>
    <w:rPr>
      <w:rFonts w:ascii="Calibri" w:hAnsi="Calibri" w:cs="Tahoma"/>
      <w:szCs w:val="20"/>
      <w:lang w:val="es-CO"/>
    </w:rPr>
  </w:style>
  <w:style w:type="paragraph" w:customStyle="1" w:styleId="Textoindependiente210">
    <w:name w:val="Texto independiente 21"/>
    <w:basedOn w:val="Normal"/>
    <w:rsid w:val="00A33BDE"/>
    <w:pPr>
      <w:widowControl/>
      <w:tabs>
        <w:tab w:val="center" w:pos="7938"/>
        <w:tab w:val="left" w:pos="9072"/>
      </w:tabs>
      <w:autoSpaceDE/>
      <w:autoSpaceDN/>
      <w:adjustRightInd/>
      <w:spacing w:after="0"/>
      <w:ind w:right="50"/>
    </w:pPr>
    <w:rPr>
      <w:b/>
      <w:color w:val="000000"/>
      <w:szCs w:val="20"/>
      <w:lang w:val="es-ES"/>
    </w:rPr>
  </w:style>
  <w:style w:type="paragraph" w:styleId="Saludo">
    <w:name w:val="Salutation"/>
    <w:basedOn w:val="Normal"/>
    <w:next w:val="Normal"/>
    <w:link w:val="SaludoCar"/>
    <w:rsid w:val="00A33BDE"/>
    <w:pPr>
      <w:widowControl/>
      <w:autoSpaceDE/>
      <w:autoSpaceDN/>
      <w:adjustRightInd/>
      <w:spacing w:after="0"/>
      <w:jc w:val="left"/>
    </w:pPr>
    <w:rPr>
      <w:rFonts w:ascii="Times New Roman" w:hAnsi="Times New Roman"/>
      <w:lang w:val="en-US" w:eastAsia="en-US"/>
    </w:rPr>
  </w:style>
  <w:style w:type="character" w:customStyle="1" w:styleId="SaludoCar">
    <w:name w:val="Saludo Car"/>
    <w:link w:val="Saludo"/>
    <w:rsid w:val="00A33BDE"/>
    <w:rPr>
      <w:sz w:val="24"/>
      <w:szCs w:val="24"/>
      <w:lang w:val="en-US" w:eastAsia="en-US"/>
    </w:rPr>
  </w:style>
  <w:style w:type="paragraph" w:customStyle="1" w:styleId="CarCarCarCar">
    <w:name w:val="Car Car Car Car"/>
    <w:basedOn w:val="Normal"/>
    <w:rsid w:val="00A33BDE"/>
    <w:pPr>
      <w:widowControl/>
      <w:autoSpaceDE/>
      <w:autoSpaceDN/>
      <w:adjustRightInd/>
      <w:spacing w:after="160"/>
      <w:jc w:val="left"/>
    </w:pPr>
    <w:rPr>
      <w:rFonts w:ascii="Calibri" w:hAnsi="Calibri"/>
      <w:szCs w:val="20"/>
      <w:lang w:val="en-US" w:eastAsia="en-US"/>
    </w:rPr>
  </w:style>
  <w:style w:type="paragraph" w:customStyle="1" w:styleId="Car">
    <w:name w:val="Car"/>
    <w:basedOn w:val="Normal"/>
    <w:rsid w:val="00A33BDE"/>
    <w:pPr>
      <w:widowControl/>
      <w:autoSpaceDE/>
      <w:autoSpaceDN/>
      <w:adjustRightInd/>
      <w:spacing w:after="160"/>
      <w:jc w:val="left"/>
    </w:pPr>
    <w:rPr>
      <w:rFonts w:ascii="Verdana" w:hAnsi="Verdana"/>
      <w:lang w:val="en-US" w:eastAsia="en-US"/>
    </w:rPr>
  </w:style>
  <w:style w:type="paragraph" w:customStyle="1" w:styleId="Epigrafe">
    <w:name w:val="Epigrafe"/>
    <w:basedOn w:val="Descripcin"/>
    <w:autoRedefine/>
    <w:rsid w:val="00A33BDE"/>
    <w:pPr>
      <w:spacing w:before="240" w:after="280"/>
      <w:jc w:val="center"/>
    </w:pPr>
    <w:rPr>
      <w:lang w:val="es-ES_tradnl"/>
    </w:rPr>
  </w:style>
  <w:style w:type="paragraph" w:styleId="Descripcin">
    <w:name w:val="caption"/>
    <w:basedOn w:val="Normal"/>
    <w:next w:val="Normal"/>
    <w:qFormat/>
    <w:rsid w:val="00A33BDE"/>
    <w:pPr>
      <w:widowControl/>
      <w:autoSpaceDE/>
      <w:autoSpaceDN/>
      <w:adjustRightInd/>
      <w:spacing w:after="0"/>
    </w:pPr>
    <w:rPr>
      <w:rFonts w:ascii="Calibri" w:hAnsi="Calibri"/>
      <w:b/>
      <w:bCs/>
      <w:szCs w:val="20"/>
      <w:lang w:val="es-ES"/>
    </w:rPr>
  </w:style>
  <w:style w:type="paragraph" w:customStyle="1" w:styleId="Asunto">
    <w:name w:val="Asunto"/>
    <w:uiPriority w:val="99"/>
    <w:rsid w:val="00A33BD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900" w:hanging="900"/>
    </w:pPr>
    <w:rPr>
      <w:rFonts w:ascii="Pegasus" w:hAnsi="Pegasus"/>
      <w:b/>
      <w:noProof/>
      <w:sz w:val="22"/>
      <w:lang w:val="es-ES"/>
    </w:rPr>
  </w:style>
  <w:style w:type="character" w:styleId="nfasissutil">
    <w:name w:val="Subtle Emphasis"/>
    <w:uiPriority w:val="19"/>
    <w:qFormat/>
    <w:rsid w:val="00A33BDE"/>
    <w:rPr>
      <w:rFonts w:ascii="Calibri" w:hAnsi="Calibri"/>
      <w:i/>
      <w:iCs/>
      <w:color w:val="808080"/>
    </w:rPr>
  </w:style>
  <w:style w:type="character" w:styleId="nfasisintenso">
    <w:name w:val="Intense Emphasis"/>
    <w:uiPriority w:val="21"/>
    <w:qFormat/>
    <w:rsid w:val="00A33BDE"/>
    <w:rPr>
      <w:rFonts w:ascii="Calibri" w:hAnsi="Calibri"/>
      <w:b/>
      <w:bCs/>
      <w:i/>
      <w:iCs/>
      <w:color w:val="4F81BD"/>
    </w:rPr>
  </w:style>
  <w:style w:type="character" w:styleId="Referenciaintensa">
    <w:name w:val="Intense Reference"/>
    <w:uiPriority w:val="32"/>
    <w:qFormat/>
    <w:rsid w:val="00A33BDE"/>
    <w:rPr>
      <w:rFonts w:ascii="Calibri" w:hAnsi="Calibri"/>
      <w:b/>
      <w:bCs/>
      <w:smallCaps/>
      <w:color w:val="C0504D"/>
      <w:spacing w:val="5"/>
      <w:u w:val="single"/>
    </w:rPr>
  </w:style>
  <w:style w:type="character" w:styleId="Ttulodellibro">
    <w:name w:val="Book Title"/>
    <w:uiPriority w:val="33"/>
    <w:qFormat/>
    <w:rsid w:val="00A33BDE"/>
    <w:rPr>
      <w:rFonts w:ascii="Calibri" w:hAnsi="Calibri"/>
      <w:b/>
      <w:bCs/>
      <w:smallCaps/>
      <w:spacing w:val="5"/>
    </w:rPr>
  </w:style>
  <w:style w:type="paragraph" w:styleId="Firma0">
    <w:name w:val="Signature"/>
    <w:basedOn w:val="Normal"/>
    <w:link w:val="FirmaCar"/>
    <w:rsid w:val="00A33BDE"/>
    <w:pPr>
      <w:widowControl/>
      <w:autoSpaceDE/>
      <w:autoSpaceDN/>
      <w:adjustRightInd/>
      <w:spacing w:after="0"/>
      <w:jc w:val="left"/>
    </w:pPr>
    <w:rPr>
      <w:rFonts w:ascii="Calibri" w:eastAsia="MS Mincho" w:hAnsi="Calibri"/>
      <w:sz w:val="22"/>
      <w:szCs w:val="20"/>
      <w:lang w:val="es-ES" w:eastAsia="en-US"/>
    </w:rPr>
  </w:style>
  <w:style w:type="character" w:customStyle="1" w:styleId="FirmaCar">
    <w:name w:val="Firma Car"/>
    <w:link w:val="Firma0"/>
    <w:rsid w:val="00A33BDE"/>
    <w:rPr>
      <w:rFonts w:ascii="Calibri" w:eastAsia="MS Mincho" w:hAnsi="Calibri"/>
      <w:sz w:val="22"/>
      <w:lang w:val="es-ES" w:eastAsia="en-US"/>
    </w:rPr>
  </w:style>
  <w:style w:type="paragraph" w:styleId="Encabezadodelista">
    <w:name w:val="toa heading"/>
    <w:basedOn w:val="Normal"/>
    <w:next w:val="Normal"/>
    <w:rsid w:val="00A33BDE"/>
    <w:pPr>
      <w:widowControl/>
      <w:autoSpaceDE/>
      <w:autoSpaceDN/>
      <w:adjustRightInd/>
      <w:spacing w:before="120" w:after="0"/>
    </w:pPr>
    <w:rPr>
      <w:rFonts w:ascii="Calibri" w:eastAsia="MS Mincho" w:hAnsi="Calibri"/>
      <w:b/>
      <w:szCs w:val="20"/>
      <w:lang w:val="es-ES" w:eastAsia="en-US"/>
    </w:rPr>
  </w:style>
  <w:style w:type="character" w:styleId="Refdenotaalfinal">
    <w:name w:val="endnote reference"/>
    <w:rsid w:val="00A33BDE"/>
    <w:rPr>
      <w:rFonts w:ascii="Tahoma" w:hAnsi="Tahoma"/>
      <w:sz w:val="16"/>
      <w:vertAlign w:val="superscript"/>
    </w:rPr>
  </w:style>
  <w:style w:type="paragraph" w:styleId="Ttulodendice">
    <w:name w:val="index heading"/>
    <w:basedOn w:val="Normal"/>
    <w:next w:val="ndice1"/>
    <w:rsid w:val="00A33BDE"/>
    <w:pPr>
      <w:widowControl/>
      <w:autoSpaceDE/>
      <w:autoSpaceDN/>
      <w:adjustRightInd/>
      <w:spacing w:after="0"/>
    </w:pPr>
    <w:rPr>
      <w:rFonts w:ascii="Calibri" w:eastAsia="MS Mincho" w:hAnsi="Calibri"/>
      <w:b/>
      <w:sz w:val="22"/>
      <w:szCs w:val="20"/>
      <w:lang w:val="es-ES" w:eastAsia="en-US"/>
    </w:rPr>
  </w:style>
  <w:style w:type="paragraph" w:styleId="TDC2">
    <w:name w:val="toc 2"/>
    <w:basedOn w:val="Normal"/>
    <w:next w:val="Normal"/>
    <w:autoRedefine/>
    <w:uiPriority w:val="39"/>
    <w:rsid w:val="00A33BDE"/>
    <w:pPr>
      <w:widowControl/>
      <w:tabs>
        <w:tab w:val="left" w:pos="880"/>
        <w:tab w:val="right" w:leader="dot" w:pos="8830"/>
      </w:tabs>
      <w:autoSpaceDE/>
      <w:autoSpaceDN/>
      <w:adjustRightInd/>
      <w:spacing w:before="40" w:after="40"/>
      <w:ind w:left="765" w:hanging="567"/>
    </w:pPr>
    <w:rPr>
      <w:rFonts w:ascii="Calibri" w:eastAsia="MS Mincho" w:hAnsi="Calibri" w:cs="Calibri"/>
      <w:noProof/>
      <w:sz w:val="18"/>
      <w:szCs w:val="20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A33BDE"/>
    <w:pPr>
      <w:widowControl/>
      <w:tabs>
        <w:tab w:val="left" w:pos="480"/>
        <w:tab w:val="right" w:leader="dot" w:pos="8830"/>
      </w:tabs>
      <w:autoSpaceDE/>
      <w:autoSpaceDN/>
      <w:adjustRightInd/>
      <w:spacing w:before="120" w:after="60"/>
      <w:ind w:left="284" w:hanging="284"/>
    </w:pPr>
    <w:rPr>
      <w:rFonts w:ascii="Calibri" w:eastAsia="MS Mincho" w:hAnsi="Calibri" w:cs="Calibri"/>
      <w:noProof/>
      <w:sz w:val="20"/>
      <w:szCs w:val="20"/>
      <w:lang w:val="es-ES" w:eastAsia="en-US"/>
    </w:rPr>
  </w:style>
  <w:style w:type="paragraph" w:styleId="TDC3">
    <w:name w:val="toc 3"/>
    <w:basedOn w:val="Normal"/>
    <w:next w:val="Normal"/>
    <w:autoRedefine/>
    <w:uiPriority w:val="39"/>
    <w:rsid w:val="00A33BDE"/>
    <w:pPr>
      <w:widowControl/>
      <w:tabs>
        <w:tab w:val="left" w:pos="1320"/>
        <w:tab w:val="right" w:leader="dot" w:pos="8830"/>
      </w:tabs>
      <w:autoSpaceDE/>
      <w:autoSpaceDN/>
      <w:adjustRightInd/>
      <w:spacing w:after="0"/>
      <w:ind w:left="442"/>
    </w:pPr>
    <w:rPr>
      <w:rFonts w:ascii="Calibri" w:eastAsia="MS Mincho" w:hAnsi="Calibri"/>
      <w:noProof/>
      <w:sz w:val="18"/>
      <w:szCs w:val="20"/>
      <w:lang w:val="es-ES" w:eastAsia="en-US"/>
    </w:rPr>
  </w:style>
  <w:style w:type="paragraph" w:customStyle="1" w:styleId="Textbody">
    <w:name w:val="Text body"/>
    <w:basedOn w:val="Normal"/>
    <w:qFormat/>
    <w:rsid w:val="00A33BDE"/>
    <w:pPr>
      <w:suppressAutoHyphens/>
      <w:autoSpaceDE/>
      <w:autoSpaceDN/>
      <w:adjustRightInd/>
      <w:jc w:val="left"/>
    </w:pPr>
    <w:rPr>
      <w:rFonts w:ascii="Times New Roman" w:eastAsia="Arial Unicode MS" w:hAnsi="Times New Roman" w:cs="Tahoma"/>
      <w:lang w:val="es-CO" w:eastAsia="en-US"/>
    </w:rPr>
  </w:style>
  <w:style w:type="paragraph" w:styleId="Sinespaciado">
    <w:name w:val="No Spacing"/>
    <w:uiPriority w:val="1"/>
    <w:qFormat/>
    <w:rsid w:val="00A33BDE"/>
    <w:rPr>
      <w:rFonts w:ascii="Calibri" w:eastAsia="Calibri" w:hAnsi="Calibri"/>
      <w:sz w:val="22"/>
      <w:szCs w:val="22"/>
      <w:lang w:val="es-CO" w:eastAsia="en-US"/>
    </w:rPr>
  </w:style>
  <w:style w:type="paragraph" w:styleId="Lista3">
    <w:name w:val="List 3"/>
    <w:basedOn w:val="Normal"/>
    <w:rsid w:val="00A33BDE"/>
    <w:pPr>
      <w:widowControl/>
      <w:autoSpaceDE/>
      <w:autoSpaceDN/>
      <w:adjustRightInd/>
      <w:spacing w:after="0"/>
      <w:ind w:left="849" w:hanging="283"/>
      <w:contextualSpacing/>
    </w:pPr>
    <w:rPr>
      <w:rFonts w:ascii="Calibri" w:eastAsia="MS Mincho" w:hAnsi="Calibri"/>
      <w:sz w:val="22"/>
      <w:szCs w:val="20"/>
      <w:lang w:val="es-ES" w:eastAsia="en-US"/>
    </w:rPr>
  </w:style>
  <w:style w:type="paragraph" w:styleId="Lista4">
    <w:name w:val="List 4"/>
    <w:basedOn w:val="Normal"/>
    <w:rsid w:val="00A33BDE"/>
    <w:pPr>
      <w:widowControl/>
      <w:autoSpaceDE/>
      <w:autoSpaceDN/>
      <w:adjustRightInd/>
      <w:spacing w:after="0"/>
      <w:ind w:left="1132" w:hanging="283"/>
      <w:contextualSpacing/>
    </w:pPr>
    <w:rPr>
      <w:rFonts w:ascii="Calibri" w:eastAsia="MS Mincho" w:hAnsi="Calibri"/>
      <w:sz w:val="22"/>
      <w:szCs w:val="20"/>
      <w:lang w:val="es-E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rsid w:val="00A33BDE"/>
    <w:pPr>
      <w:spacing w:after="0"/>
      <w:ind w:left="360" w:firstLine="360"/>
    </w:pPr>
    <w:rPr>
      <w:rFonts w:eastAsia="MS Mincho"/>
      <w:sz w:val="22"/>
      <w:lang w:eastAsia="en-US"/>
    </w:rPr>
  </w:style>
  <w:style w:type="character" w:customStyle="1" w:styleId="Textoindependienteprimerasangra2Car">
    <w:name w:val="Texto independiente primera sangría 2 Car"/>
    <w:link w:val="Textoindependienteprimerasangra2"/>
    <w:rsid w:val="00A33BDE"/>
    <w:rPr>
      <w:rFonts w:ascii="Calibri" w:eastAsia="MS Mincho" w:hAnsi="Calibri"/>
      <w:sz w:val="22"/>
      <w:szCs w:val="24"/>
      <w:lang w:val="es-E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A33BDE"/>
    <w:pPr>
      <w:keepLines/>
      <w:spacing w:before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  <w:lang w:val="es-CO" w:eastAsia="es-CO"/>
    </w:rPr>
  </w:style>
  <w:style w:type="character" w:customStyle="1" w:styleId="EstiloCursiva">
    <w:name w:val="Estilo Cursiva"/>
    <w:rsid w:val="00A33BDE"/>
    <w:rPr>
      <w:rFonts w:ascii="Calibri" w:hAnsi="Calibri"/>
      <w:i/>
      <w:iCs/>
      <w:sz w:val="22"/>
    </w:rPr>
  </w:style>
  <w:style w:type="character" w:customStyle="1" w:styleId="EstiloCursiva1">
    <w:name w:val="Estilo Cursiva1"/>
    <w:rsid w:val="00A33BDE"/>
    <w:rPr>
      <w:rFonts w:ascii="Calibri" w:hAnsi="Calibri"/>
      <w:i/>
      <w:iCs/>
      <w:sz w:val="22"/>
    </w:rPr>
  </w:style>
  <w:style w:type="paragraph" w:styleId="Textosinformato">
    <w:name w:val="Plain Text"/>
    <w:basedOn w:val="Normal"/>
    <w:link w:val="TextosinformatoCar"/>
    <w:uiPriority w:val="99"/>
    <w:unhideWhenUsed/>
    <w:rsid w:val="00907C99"/>
    <w:pPr>
      <w:widowControl/>
      <w:autoSpaceDE/>
      <w:autoSpaceDN/>
      <w:adjustRightInd/>
      <w:spacing w:after="0"/>
      <w:jc w:val="left"/>
    </w:pPr>
    <w:rPr>
      <w:rFonts w:ascii="Calibri" w:eastAsia="Calibri" w:hAnsi="Calibri"/>
      <w:sz w:val="22"/>
      <w:szCs w:val="21"/>
      <w:lang w:val="es-CO" w:eastAsia="en-US"/>
    </w:rPr>
  </w:style>
  <w:style w:type="character" w:customStyle="1" w:styleId="TextosinformatoCar">
    <w:name w:val="Texto sin formato Car"/>
    <w:link w:val="Textosinformato"/>
    <w:uiPriority w:val="99"/>
    <w:rsid w:val="00907C99"/>
    <w:rPr>
      <w:rFonts w:ascii="Calibri" w:eastAsia="Calibri" w:hAnsi="Calibri"/>
      <w:sz w:val="22"/>
      <w:szCs w:val="21"/>
      <w:lang w:eastAsia="en-US"/>
    </w:rPr>
  </w:style>
  <w:style w:type="paragraph" w:styleId="Revisin">
    <w:name w:val="Revision"/>
    <w:hidden/>
    <w:uiPriority w:val="99"/>
    <w:semiHidden/>
    <w:rsid w:val="00AD3167"/>
    <w:rPr>
      <w:rFonts w:ascii="Arial" w:hAnsi="Arial"/>
      <w:sz w:val="24"/>
      <w:szCs w:val="24"/>
      <w:lang w:val="es-ES_tradnl"/>
    </w:rPr>
  </w:style>
  <w:style w:type="character" w:styleId="Mencinsinresolver">
    <w:name w:val="Unresolved Mention"/>
    <w:uiPriority w:val="99"/>
    <w:semiHidden/>
    <w:unhideWhenUsed/>
    <w:rsid w:val="00313BDB"/>
    <w:rPr>
      <w:color w:val="605E5C"/>
      <w:shd w:val="clear" w:color="auto" w:fill="E1DFDD"/>
    </w:rPr>
  </w:style>
  <w:style w:type="paragraph" w:customStyle="1" w:styleId="Normal1">
    <w:name w:val="Normal1"/>
    <w:rsid w:val="00640FA7"/>
    <w:pPr>
      <w:widowControl w:val="0"/>
      <w:pBdr>
        <w:top w:val="nil"/>
        <w:left w:val="nil"/>
        <w:bottom w:val="nil"/>
        <w:right w:val="nil"/>
        <w:between w:val="nil"/>
      </w:pBdr>
      <w:spacing w:after="120"/>
      <w:jc w:val="both"/>
    </w:pPr>
    <w:rPr>
      <w:rFonts w:ascii="Arial" w:eastAsia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10345BC612724BA228726BDCE23F12" ma:contentTypeVersion="9" ma:contentTypeDescription="Crear nuevo documento." ma:contentTypeScope="" ma:versionID="a1c24156a747762ba86e2beb014196c4">
  <xsd:schema xmlns:xsd="http://www.w3.org/2001/XMLSchema" xmlns:xs="http://www.w3.org/2001/XMLSchema" xmlns:p="http://schemas.microsoft.com/office/2006/metadata/properties" xmlns:ns3="d0ec89a7-108e-4acf-8019-c8cbe8f3e403" xmlns:ns4="dbecbb65-40fe-4f12-be53-881436d74bc6" targetNamespace="http://schemas.microsoft.com/office/2006/metadata/properties" ma:root="true" ma:fieldsID="6dd07fe6326a85d005176e3ea615df40" ns3:_="" ns4:_="">
    <xsd:import namespace="d0ec89a7-108e-4acf-8019-c8cbe8f3e403"/>
    <xsd:import namespace="dbecbb65-40fe-4f12-be53-881436d74b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c89a7-108e-4acf-8019-c8cbe8f3e4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cbb65-40fe-4f12-be53-881436d74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B2E3F-511A-4698-95F3-651058D17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c89a7-108e-4acf-8019-c8cbe8f3e403"/>
    <ds:schemaRef ds:uri="dbecbb65-40fe-4f12-be53-881436d74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F58508-01B1-4355-9499-4FB3E26B4C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9AAA91-30DD-47A8-A984-727E8523AFE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CB7CE08-34A6-4775-884C-47305ABCB8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FAA78C-1A49-4E68-885A-240C2556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975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5</vt:lpstr>
    </vt:vector>
  </TitlesOfParts>
  <Company>Hewlett-Packard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CARLOS ALBERTO</dc:creator>
  <cp:keywords/>
  <dc:description/>
  <cp:lastModifiedBy>Juliana Ramirez Echeverry</cp:lastModifiedBy>
  <cp:revision>32</cp:revision>
  <cp:lastPrinted>2019-09-30T19:50:00Z</cp:lastPrinted>
  <dcterms:created xsi:type="dcterms:W3CDTF">2020-01-07T18:23:00Z</dcterms:created>
  <dcterms:modified xsi:type="dcterms:W3CDTF">2020-01-27T23:21:00Z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VCF33K6FRXU4-9-2809</vt:lpwstr>
  </property>
  <property fmtid="{D5CDD505-2E9C-101B-9397-08002B2CF9AE}" pid="3" name="_dlc_DocIdItemGuid">
    <vt:lpwstr>b2db33a5-d2a1-4b87-8292-22695b016261</vt:lpwstr>
  </property>
  <property fmtid="{D5CDD505-2E9C-101B-9397-08002B2CF9AE}" pid="4" name="_dlc_DocIdUrl">
    <vt:lpwstr>https://mintic.sharepoint.com/sites/mig/arquitectura/_layouts/15/DocIdRedir.aspx?ID=VCF33K6FRXU4-9-2809, VCF33K6FRXU4-9-2809</vt:lpwstr>
  </property>
  <property fmtid="{D5CDD505-2E9C-101B-9397-08002B2CF9AE}" pid="5" name="Proceso">
    <vt:lpwstr>42</vt:lpwstr>
  </property>
  <property fmtid="{D5CDD505-2E9C-101B-9397-08002B2CF9AE}" pid="6" name="Order">
    <vt:lpwstr>42200.0000000000</vt:lpwstr>
  </property>
  <property fmtid="{D5CDD505-2E9C-101B-9397-08002B2CF9AE}" pid="7" name="Código">
    <vt:lpwstr>GJU-TIC-FM-005</vt:lpwstr>
  </property>
  <property fmtid="{D5CDD505-2E9C-101B-9397-08002B2CF9AE}" pid="8" name="Tipo de Documento">
    <vt:lpwstr>9</vt:lpwstr>
  </property>
  <property fmtid="{D5CDD505-2E9C-101B-9397-08002B2CF9AE}" pid="9" name="Fecha de Radicación">
    <vt:lpwstr>2013-06-25T00:00:00Z</vt:lpwstr>
  </property>
  <property fmtid="{D5CDD505-2E9C-101B-9397-08002B2CF9AE}" pid="10" name="Fecha de Aprobación">
    <vt:lpwstr>2013-07-05T00:00:00Z</vt:lpwstr>
  </property>
  <property fmtid="{D5CDD505-2E9C-101B-9397-08002B2CF9AE}" pid="11" name="Version0">
    <vt:lpwstr>1.00000000000000</vt:lpwstr>
  </property>
  <property fmtid="{D5CDD505-2E9C-101B-9397-08002B2CF9AE}" pid="12" name="Vigencia">
    <vt:lpwstr>Vigente</vt:lpwstr>
  </property>
  <property fmtid="{D5CDD505-2E9C-101B-9397-08002B2CF9AE}" pid="13" name="Tipo_Documento">
    <vt:lpwstr>9</vt:lpwstr>
  </property>
  <property fmtid="{D5CDD505-2E9C-101B-9397-08002B2CF9AE}" pid="14" name="Macroproceso">
    <vt:lpwstr>Apoyo</vt:lpwstr>
  </property>
  <property fmtid="{D5CDD505-2E9C-101B-9397-08002B2CF9AE}" pid="15" name="Más Utilizados">
    <vt:lpwstr>1</vt:lpwstr>
  </property>
  <property fmtid="{D5CDD505-2E9C-101B-9397-08002B2CF9AE}" pid="16" name="PublishingExpirationDate">
    <vt:lpwstr/>
  </property>
  <property fmtid="{D5CDD505-2E9C-101B-9397-08002B2CF9AE}" pid="17" name="Estado">
    <vt:lpwstr>Vigente</vt:lpwstr>
  </property>
  <property fmtid="{D5CDD505-2E9C-101B-9397-08002B2CF9AE}" pid="18" name="PublishingStartDate">
    <vt:lpwstr/>
  </property>
  <property fmtid="{D5CDD505-2E9C-101B-9397-08002B2CF9AE}" pid="19" name="Clasificación">
    <vt:lpwstr>Normal</vt:lpwstr>
  </property>
  <property fmtid="{D5CDD505-2E9C-101B-9397-08002B2CF9AE}" pid="20" name="ContentTypeId">
    <vt:lpwstr>0x0101006C10345BC612724BA228726BDCE23F12</vt:lpwstr>
  </property>
</Properties>
</file>