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57AD" w14:textId="242416E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1" behindDoc="1" locked="0" layoutInCell="1" allowOverlap="1" wp14:anchorId="1B81DD5E" wp14:editId="178F7263">
            <wp:simplePos x="0" y="0"/>
            <wp:positionH relativeFrom="column">
              <wp:posOffset>-1156335</wp:posOffset>
            </wp:positionH>
            <wp:positionV relativeFrom="paragraph">
              <wp:posOffset>-994410</wp:posOffset>
            </wp:positionV>
            <wp:extent cx="7926705" cy="102577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1">
                      <a:extLst>
                        <a:ext uri="{28A0092B-C50C-407E-A947-70E740481C1C}">
                          <a14:useLocalDpi xmlns:a14="http://schemas.microsoft.com/office/drawing/2010/main" val="0"/>
                        </a:ext>
                      </a:extLst>
                    </a:blip>
                    <a:stretch>
                      <a:fillRect/>
                    </a:stretch>
                  </pic:blipFill>
                  <pic:spPr>
                    <a:xfrm>
                      <a:off x="0" y="0"/>
                      <a:ext cx="7926705" cy="10257720"/>
                    </a:xfrm>
                    <a:prstGeom prst="rect">
                      <a:avLst/>
                    </a:prstGeom>
                  </pic:spPr>
                </pic:pic>
              </a:graphicData>
            </a:graphic>
            <wp14:sizeRelH relativeFrom="page">
              <wp14:pctWidth>0</wp14:pctWidth>
            </wp14:sizeRelH>
            <wp14:sizeRelV relativeFrom="page">
              <wp14:pctHeight>0</wp14:pctHeight>
            </wp14:sizeRelV>
          </wp:anchor>
        </w:drawing>
      </w:r>
    </w:p>
    <w:p w14:paraId="472F7877"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032D474C"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7B14EED2"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6D1AE1AE"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3B50B6A3"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227B70BF"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74A10794"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60ACC1CF"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5E940494"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6F808E8F"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31E9FA43"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7832AEFC"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4B6FE0CC"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1E0FD7A4"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60D066C6"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36039C9C"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439BEEFA"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502BD2A6"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3C3CFE60"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0AF77B13" w14:textId="53FA1665" w:rsidR="00E163D8" w:rsidRPr="008313D0" w:rsidRDefault="00F01B76" w:rsidP="00956CEF">
      <w:pPr>
        <w:spacing w:after="0" w:line="240" w:lineRule="auto"/>
        <w:rPr>
          <w:rFonts w:ascii="Lucida Sans Unicode" w:hAnsi="Lucida Sans Unicode" w:cs="Lucida Sans Unicode"/>
          <w:color w:val="767171" w:themeColor="background2" w:themeShade="80"/>
          <w:spacing w:val="-1"/>
          <w:sz w:val="24"/>
          <w:szCs w:val="24"/>
        </w:rPr>
      </w:pPr>
      <w:r w:rsidRPr="008313D0">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2" behindDoc="1" locked="0" layoutInCell="1" allowOverlap="1" wp14:anchorId="49653AD7" wp14:editId="499500BE">
            <wp:simplePos x="0" y="0"/>
            <wp:positionH relativeFrom="column">
              <wp:posOffset>2785110</wp:posOffset>
            </wp:positionH>
            <wp:positionV relativeFrom="paragraph">
              <wp:posOffset>98898</wp:posOffset>
            </wp:positionV>
            <wp:extent cx="3963035" cy="718820"/>
            <wp:effectExtent l="0" t="0" r="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3035" cy="718820"/>
                    </a:xfrm>
                    <a:prstGeom prst="rect">
                      <a:avLst/>
                    </a:prstGeom>
                  </pic:spPr>
                </pic:pic>
              </a:graphicData>
            </a:graphic>
            <wp14:sizeRelH relativeFrom="page">
              <wp14:pctWidth>0</wp14:pctWidth>
            </wp14:sizeRelH>
            <wp14:sizeRelV relativeFrom="page">
              <wp14:pctHeight>0</wp14:pctHeight>
            </wp14:sizeRelV>
          </wp:anchor>
        </w:drawing>
      </w:r>
      <w:r w:rsidR="00E163D8" w:rsidRPr="008313D0">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0" behindDoc="1" locked="0" layoutInCell="1" allowOverlap="1" wp14:anchorId="4E6860D1" wp14:editId="5BA200BF">
            <wp:simplePos x="0" y="0"/>
            <wp:positionH relativeFrom="column">
              <wp:posOffset>2710815</wp:posOffset>
            </wp:positionH>
            <wp:positionV relativeFrom="paragraph">
              <wp:posOffset>371049</wp:posOffset>
            </wp:positionV>
            <wp:extent cx="3963035" cy="719210"/>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3723" cy="726594"/>
                    </a:xfrm>
                    <a:prstGeom prst="rect">
                      <a:avLst/>
                    </a:prstGeom>
                  </pic:spPr>
                </pic:pic>
              </a:graphicData>
            </a:graphic>
            <wp14:sizeRelH relativeFrom="page">
              <wp14:pctWidth>0</wp14:pctWidth>
            </wp14:sizeRelH>
            <wp14:sizeRelV relativeFrom="page">
              <wp14:pctHeight>0</wp14:pctHeight>
            </wp14:sizeRelV>
          </wp:anchor>
        </w:drawing>
      </w:r>
    </w:p>
    <w:p w14:paraId="53394558" w14:textId="49F19551"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572618B5" w14:textId="77777777" w:rsidR="00E163D8" w:rsidRPr="008313D0" w:rsidRDefault="00E163D8" w:rsidP="000F4956">
      <w:pPr>
        <w:spacing w:after="0" w:line="240" w:lineRule="auto"/>
        <w:jc w:val="right"/>
        <w:rPr>
          <w:rFonts w:ascii="Lucida Sans Unicode" w:hAnsi="Lucida Sans Unicode" w:cs="Lucida Sans Unicode"/>
          <w:color w:val="767171" w:themeColor="background2" w:themeShade="80"/>
          <w:sz w:val="24"/>
          <w:szCs w:val="24"/>
        </w:rPr>
      </w:pPr>
    </w:p>
    <w:p w14:paraId="6B8ECC7D" w14:textId="77777777" w:rsidR="00E163D8" w:rsidRPr="008313D0" w:rsidRDefault="00E163D8" w:rsidP="00956CEF">
      <w:pPr>
        <w:spacing w:after="0" w:line="240" w:lineRule="auto"/>
        <w:rPr>
          <w:rFonts w:ascii="Lucida Sans Unicode" w:hAnsi="Lucida Sans Unicode" w:cs="Lucida Sans Unicode"/>
          <w:color w:val="767171" w:themeColor="background2" w:themeShade="80"/>
          <w:sz w:val="24"/>
          <w:szCs w:val="24"/>
        </w:rPr>
      </w:pPr>
    </w:p>
    <w:p w14:paraId="2D4D5B77" w14:textId="32C16CD1" w:rsidR="00956CEF" w:rsidRPr="008313D0" w:rsidRDefault="00956CEF" w:rsidP="00956CEF">
      <w:pPr>
        <w:spacing w:after="0" w:line="240" w:lineRule="auto"/>
        <w:jc w:val="left"/>
        <w:textAlignment w:val="baseline"/>
        <w:rPr>
          <w:rFonts w:ascii="Lucida Sans Unicode" w:hAnsi="Lucida Sans Unicode" w:cs="Lucida Sans Unicode"/>
          <w:color w:val="767171" w:themeColor="background2" w:themeShade="80"/>
          <w:spacing w:val="-1"/>
          <w:sz w:val="24"/>
          <w:szCs w:val="24"/>
        </w:rPr>
      </w:pPr>
      <w:bookmarkStart w:id="0" w:name="_Hlk6295424"/>
    </w:p>
    <w:p w14:paraId="23277700" w14:textId="187CD3A2" w:rsidR="729199A5" w:rsidRPr="00626523" w:rsidRDefault="616D5822" w:rsidP="4A20E669">
      <w:pPr>
        <w:spacing w:after="0" w:line="240" w:lineRule="auto"/>
        <w:jc w:val="left"/>
        <w:rPr>
          <w:rFonts w:ascii="Lucida Sans Unicode" w:eastAsia="Titillium Web" w:hAnsi="Lucida Sans Unicode" w:cs="Lucida Sans Unicode"/>
          <w:b/>
          <w:bCs/>
          <w:color w:val="FFFFFF" w:themeColor="background1"/>
          <w:sz w:val="40"/>
          <w:szCs w:val="40"/>
        </w:rPr>
      </w:pPr>
      <w:r w:rsidRPr="00626523">
        <w:rPr>
          <w:rFonts w:ascii="Lucida Sans Unicode" w:eastAsia="Titillium Web" w:hAnsi="Lucida Sans Unicode" w:cs="Lucida Sans Unicode"/>
          <w:b/>
          <w:bCs/>
          <w:color w:val="FFFFFF" w:themeColor="background1"/>
          <w:spacing w:val="-1"/>
          <w:sz w:val="40"/>
          <w:szCs w:val="40"/>
        </w:rPr>
        <w:t>A</w:t>
      </w:r>
      <w:r w:rsidR="00104788" w:rsidRPr="00626523">
        <w:rPr>
          <w:rFonts w:ascii="Lucida Sans Unicode" w:eastAsia="Titillium Web" w:hAnsi="Lucida Sans Unicode" w:cs="Lucida Sans Unicode"/>
          <w:b/>
          <w:bCs/>
          <w:color w:val="FFFFFF" w:themeColor="background1"/>
          <w:spacing w:val="-1"/>
          <w:sz w:val="40"/>
          <w:szCs w:val="40"/>
        </w:rPr>
        <w:t>nexo</w:t>
      </w:r>
      <w:r w:rsidRPr="00626523">
        <w:rPr>
          <w:rFonts w:ascii="Lucida Sans Unicode" w:eastAsia="Titillium Web" w:hAnsi="Lucida Sans Unicode" w:cs="Lucida Sans Unicode"/>
          <w:b/>
          <w:bCs/>
          <w:color w:val="FFFFFF" w:themeColor="background1"/>
          <w:spacing w:val="-1"/>
          <w:sz w:val="40"/>
          <w:szCs w:val="40"/>
        </w:rPr>
        <w:t xml:space="preserve"> 1: </w:t>
      </w:r>
      <w:r w:rsidR="00BC365C" w:rsidRPr="00626523">
        <w:rPr>
          <w:rFonts w:ascii="Lucida Sans Unicode" w:eastAsia="Titillium Web" w:hAnsi="Lucida Sans Unicode" w:cs="Lucida Sans Unicode"/>
          <w:b/>
          <w:bCs/>
          <w:color w:val="FFFFFF" w:themeColor="background1"/>
          <w:spacing w:val="-1"/>
          <w:sz w:val="40"/>
          <w:szCs w:val="40"/>
        </w:rPr>
        <w:t>Lineamientos para estandarizar Las ventanillas únicas, portales de programas específicos de</w:t>
      </w:r>
      <w:r w:rsidR="00BC365C" w:rsidRPr="00626523">
        <w:rPr>
          <w:sz w:val="40"/>
          <w:szCs w:val="40"/>
        </w:rPr>
        <w:t xml:space="preserve"> </w:t>
      </w:r>
      <w:r w:rsidR="00BC365C" w:rsidRPr="00626523">
        <w:rPr>
          <w:rFonts w:ascii="Lucida Sans Unicode" w:eastAsia="Titillium Web" w:hAnsi="Lucida Sans Unicode" w:cs="Lucida Sans Unicode"/>
          <w:b/>
          <w:bCs/>
          <w:color w:val="FFFFFF" w:themeColor="background1"/>
          <w:spacing w:val="-1"/>
          <w:sz w:val="40"/>
          <w:szCs w:val="40"/>
        </w:rPr>
        <w:t xml:space="preserve">programas transversales del </w:t>
      </w:r>
      <w:r w:rsidR="00F01B76" w:rsidRPr="00626523">
        <w:rPr>
          <w:rFonts w:ascii="Lucida Sans Unicode" w:eastAsia="Titillium Web" w:hAnsi="Lucida Sans Unicode" w:cs="Lucida Sans Unicode"/>
          <w:b/>
          <w:bCs/>
          <w:color w:val="FFFFFF" w:themeColor="background1"/>
          <w:spacing w:val="-1"/>
          <w:sz w:val="40"/>
          <w:szCs w:val="40"/>
        </w:rPr>
        <w:t>E</w:t>
      </w:r>
      <w:r w:rsidR="00BC365C" w:rsidRPr="00626523">
        <w:rPr>
          <w:rFonts w:ascii="Lucida Sans Unicode" w:eastAsia="Titillium Web" w:hAnsi="Lucida Sans Unicode" w:cs="Lucida Sans Unicode"/>
          <w:b/>
          <w:bCs/>
          <w:color w:val="FFFFFF" w:themeColor="background1"/>
          <w:spacing w:val="-1"/>
          <w:sz w:val="40"/>
          <w:szCs w:val="40"/>
        </w:rPr>
        <w:t>stado y sedes electrónicas</w:t>
      </w:r>
    </w:p>
    <w:bookmarkEnd w:id="0"/>
    <w:p w14:paraId="564B2546" w14:textId="77777777" w:rsidR="00BC365C" w:rsidRDefault="00BC365C" w:rsidP="000625C2">
      <w:pPr>
        <w:spacing w:after="0" w:line="240" w:lineRule="auto"/>
        <w:jc w:val="left"/>
        <w:rPr>
          <w:rFonts w:ascii="Lucida Sans Unicode" w:eastAsiaTheme="minorEastAsia" w:hAnsi="Lucida Sans Unicode" w:cs="Lucida Sans Unicode"/>
          <w:b/>
          <w:color w:val="767171" w:themeColor="background2" w:themeShade="80"/>
          <w:sz w:val="24"/>
          <w:szCs w:val="24"/>
        </w:rPr>
      </w:pPr>
    </w:p>
    <w:p w14:paraId="7DC254D1" w14:textId="77777777" w:rsidR="00626523" w:rsidRPr="00626523" w:rsidRDefault="00626523" w:rsidP="00626523">
      <w:pPr>
        <w:spacing w:after="0" w:line="240" w:lineRule="auto"/>
        <w:rPr>
          <w:rFonts w:ascii="Lucida Sans Unicode" w:eastAsia="Arial Narrow" w:hAnsi="Lucida Sans Unicode" w:cs="Lucida Sans Unicode"/>
          <w:bCs/>
          <w:color w:val="FFFFFF" w:themeColor="background1"/>
          <w:sz w:val="40"/>
          <w:szCs w:val="40"/>
        </w:rPr>
      </w:pPr>
      <w:r w:rsidRPr="00626523">
        <w:rPr>
          <w:rFonts w:ascii="Lucida Sans Unicode" w:eastAsia="Arial Narrow" w:hAnsi="Lucida Sans Unicode" w:cs="Lucida Sans Unicode"/>
          <w:bCs/>
          <w:color w:val="FFFFFF" w:themeColor="background1"/>
          <w:sz w:val="40"/>
          <w:szCs w:val="40"/>
        </w:rPr>
        <w:t>Julio 2020</w:t>
      </w:r>
    </w:p>
    <w:p w14:paraId="213B5F43" w14:textId="77777777" w:rsidR="00626523" w:rsidRDefault="00626523" w:rsidP="000625C2">
      <w:pPr>
        <w:spacing w:after="0" w:line="240" w:lineRule="auto"/>
        <w:jc w:val="left"/>
        <w:rPr>
          <w:rFonts w:ascii="Lucida Sans Unicode" w:eastAsiaTheme="minorEastAsia" w:hAnsi="Lucida Sans Unicode" w:cs="Lucida Sans Unicode"/>
          <w:b/>
          <w:color w:val="767171" w:themeColor="background2" w:themeShade="80"/>
          <w:sz w:val="24"/>
          <w:szCs w:val="24"/>
        </w:rPr>
      </w:pPr>
    </w:p>
    <w:p w14:paraId="28060A6A" w14:textId="2D57ED67" w:rsidR="00E163D8" w:rsidRPr="000625C2" w:rsidRDefault="00E163D8" w:rsidP="000625C2">
      <w:pPr>
        <w:spacing w:after="0" w:line="240" w:lineRule="auto"/>
        <w:jc w:val="left"/>
        <w:rPr>
          <w:rFonts w:ascii="Lucida Sans Unicode" w:eastAsia="Titillium Web" w:hAnsi="Lucida Sans Unicode" w:cs="Lucida Sans Unicode"/>
          <w:b/>
          <w:bCs/>
          <w:color w:val="FFFFFF" w:themeColor="background1"/>
          <w:spacing w:val="-1"/>
          <w:sz w:val="36"/>
          <w:szCs w:val="36"/>
        </w:rPr>
      </w:pPr>
      <w:r w:rsidRPr="008313D0">
        <w:rPr>
          <w:rFonts w:ascii="Lucida Sans Unicode" w:eastAsiaTheme="minorEastAsia" w:hAnsi="Lucida Sans Unicode" w:cs="Lucida Sans Unicode"/>
          <w:b/>
          <w:color w:val="767171" w:themeColor="background2" w:themeShade="80"/>
          <w:sz w:val="24"/>
          <w:szCs w:val="24"/>
        </w:rPr>
        <w:t xml:space="preserve">Ministerio de Tecnologías de la Información y las Comunicaciones </w:t>
      </w:r>
    </w:p>
    <w:p w14:paraId="0ACA5AAE" w14:textId="77777777" w:rsidR="00E163D8" w:rsidRPr="008313D0" w:rsidRDefault="00E163D8" w:rsidP="00956CEF">
      <w:pPr>
        <w:spacing w:after="0" w:line="240" w:lineRule="auto"/>
        <w:rPr>
          <w:rFonts w:ascii="Lucida Sans Unicode" w:eastAsia="Titillium Web" w:hAnsi="Lucida Sans Unicode" w:cs="Lucida Sans Unicode"/>
          <w:b/>
          <w:color w:val="767171" w:themeColor="background2" w:themeShade="80"/>
          <w:sz w:val="24"/>
          <w:szCs w:val="24"/>
        </w:rPr>
      </w:pPr>
      <w:r w:rsidRPr="008313D0">
        <w:rPr>
          <w:rFonts w:ascii="Lucida Sans Unicode" w:eastAsiaTheme="minorEastAsia" w:hAnsi="Lucida Sans Unicode" w:cs="Lucida Sans Unicode"/>
          <w:b/>
          <w:color w:val="767171" w:themeColor="background2" w:themeShade="80"/>
          <w:sz w:val="24"/>
          <w:szCs w:val="24"/>
        </w:rPr>
        <w:t>Viceministerio de Economía Digital</w:t>
      </w:r>
    </w:p>
    <w:p w14:paraId="3C4D111C" w14:textId="4CFE0407" w:rsidR="00E163D8" w:rsidRPr="00A02F3D" w:rsidRDefault="00E163D8" w:rsidP="00956CEF">
      <w:pPr>
        <w:spacing w:after="0" w:line="240" w:lineRule="auto"/>
        <w:rPr>
          <w:rFonts w:ascii="Lucida Sans Unicode" w:eastAsia="Titillium Web" w:hAnsi="Lucida Sans Unicode" w:cs="Lucida Sans Unicode"/>
          <w:b/>
          <w:color w:val="767171" w:themeColor="background2" w:themeShade="80"/>
          <w:sz w:val="24"/>
          <w:szCs w:val="24"/>
        </w:rPr>
      </w:pPr>
      <w:r w:rsidRPr="008313D0">
        <w:rPr>
          <w:rFonts w:ascii="Lucida Sans Unicode" w:eastAsiaTheme="minorEastAsia" w:hAnsi="Lucida Sans Unicode" w:cs="Lucida Sans Unicode"/>
          <w:b/>
          <w:color w:val="767171" w:themeColor="background2" w:themeShade="80"/>
          <w:sz w:val="24"/>
          <w:szCs w:val="24"/>
        </w:rPr>
        <w:t>Dirección de Gobierno Digital</w:t>
      </w:r>
    </w:p>
    <w:p w14:paraId="682972E3" w14:textId="77777777" w:rsidR="00C96241" w:rsidRPr="008313D0" w:rsidRDefault="00C96241" w:rsidP="00956CEF">
      <w:pPr>
        <w:spacing w:after="0" w:line="240" w:lineRule="auto"/>
        <w:rPr>
          <w:rFonts w:ascii="Lucida Sans Unicode" w:eastAsiaTheme="minorEastAsia" w:hAnsi="Lucida Sans Unicode" w:cs="Lucida Sans Unicode"/>
          <w:b/>
          <w:color w:val="767171" w:themeColor="background2" w:themeShade="80"/>
          <w:sz w:val="24"/>
          <w:szCs w:val="24"/>
        </w:rPr>
      </w:pPr>
    </w:p>
    <w:p w14:paraId="73964166" w14:textId="4E568497" w:rsidR="00E163D8" w:rsidRPr="008313D0" w:rsidRDefault="00E163D8" w:rsidP="00956CE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b/>
          <w:color w:val="767171" w:themeColor="background2" w:themeShade="80"/>
          <w:sz w:val="24"/>
          <w:szCs w:val="24"/>
        </w:rPr>
        <w:t xml:space="preserve">Equipo de trabajo </w:t>
      </w:r>
      <w:r w:rsidRPr="008313D0">
        <w:rPr>
          <w:rFonts w:ascii="Lucida Sans Unicode" w:eastAsiaTheme="minorEastAsia" w:hAnsi="Lucida Sans Unicode" w:cs="Lucida Sans Unicode"/>
          <w:color w:val="767171" w:themeColor="background2" w:themeShade="80"/>
          <w:sz w:val="24"/>
          <w:szCs w:val="24"/>
        </w:rPr>
        <w:t xml:space="preserve"> </w:t>
      </w:r>
    </w:p>
    <w:p w14:paraId="730C85BC" w14:textId="77777777" w:rsidR="006B4DD5" w:rsidRPr="006B4DD5" w:rsidRDefault="006B4DD5" w:rsidP="006B4DD5">
      <w:pPr>
        <w:spacing w:after="0" w:line="240" w:lineRule="auto"/>
        <w:rPr>
          <w:rFonts w:ascii="Lucida Sans Unicode" w:eastAsiaTheme="minorEastAsia" w:hAnsi="Lucida Sans Unicode" w:cs="Lucida Sans Unicode"/>
          <w:color w:val="767171" w:themeColor="background2" w:themeShade="80"/>
          <w:sz w:val="24"/>
          <w:szCs w:val="24"/>
        </w:rPr>
      </w:pPr>
      <w:r w:rsidRPr="006B4DD5">
        <w:rPr>
          <w:rFonts w:ascii="Lucida Sans Unicode" w:eastAsiaTheme="minorEastAsia" w:hAnsi="Lucida Sans Unicode" w:cs="Lucida Sans Unicode"/>
          <w:color w:val="767171" w:themeColor="background2" w:themeShade="80"/>
          <w:sz w:val="24"/>
          <w:szCs w:val="24"/>
        </w:rPr>
        <w:t xml:space="preserve">Karen </w:t>
      </w:r>
      <w:proofErr w:type="spellStart"/>
      <w:r w:rsidRPr="006B4DD5">
        <w:rPr>
          <w:rFonts w:ascii="Lucida Sans Unicode" w:eastAsiaTheme="minorEastAsia" w:hAnsi="Lucida Sans Unicode" w:cs="Lucida Sans Unicode"/>
          <w:color w:val="767171" w:themeColor="background2" w:themeShade="80"/>
          <w:sz w:val="24"/>
          <w:szCs w:val="24"/>
        </w:rPr>
        <w:t>Abudinen</w:t>
      </w:r>
      <w:proofErr w:type="spellEnd"/>
      <w:r w:rsidRPr="006B4DD5">
        <w:rPr>
          <w:rFonts w:ascii="Lucida Sans Unicode" w:eastAsiaTheme="minorEastAsia" w:hAnsi="Lucida Sans Unicode" w:cs="Lucida Sans Unicode"/>
          <w:color w:val="767171" w:themeColor="background2" w:themeShade="80"/>
          <w:sz w:val="24"/>
          <w:szCs w:val="24"/>
        </w:rPr>
        <w:t xml:space="preserve"> </w:t>
      </w:r>
      <w:proofErr w:type="spellStart"/>
      <w:r w:rsidRPr="006B4DD5">
        <w:rPr>
          <w:rFonts w:ascii="Lucida Sans Unicode" w:eastAsiaTheme="minorEastAsia" w:hAnsi="Lucida Sans Unicode" w:cs="Lucida Sans Unicode"/>
          <w:color w:val="767171" w:themeColor="background2" w:themeShade="80"/>
          <w:sz w:val="24"/>
          <w:szCs w:val="24"/>
        </w:rPr>
        <w:t>Abuchaibe</w:t>
      </w:r>
      <w:proofErr w:type="spellEnd"/>
      <w:r w:rsidRPr="006B4DD5">
        <w:rPr>
          <w:rFonts w:ascii="Lucida Sans Unicode" w:eastAsiaTheme="minorEastAsia" w:hAnsi="Lucida Sans Unicode" w:cs="Lucida Sans Unicode"/>
          <w:color w:val="767171" w:themeColor="background2" w:themeShade="80"/>
          <w:sz w:val="24"/>
          <w:szCs w:val="24"/>
        </w:rPr>
        <w:t xml:space="preserve"> - Ministra de Tecnologías de la Información y las Comunicaciones</w:t>
      </w:r>
    </w:p>
    <w:p w14:paraId="03E19E4A" w14:textId="42735F9A" w:rsidR="006B4DD5" w:rsidRDefault="006B4DD5" w:rsidP="006B4DD5">
      <w:pPr>
        <w:spacing w:after="0" w:line="240" w:lineRule="auto"/>
        <w:rPr>
          <w:rFonts w:ascii="Lucida Sans Unicode" w:eastAsiaTheme="minorEastAsia" w:hAnsi="Lucida Sans Unicode" w:cs="Lucida Sans Unicode"/>
          <w:color w:val="767171" w:themeColor="background2" w:themeShade="80"/>
          <w:sz w:val="24"/>
          <w:szCs w:val="24"/>
        </w:rPr>
      </w:pPr>
      <w:r w:rsidRPr="006B4DD5">
        <w:rPr>
          <w:rFonts w:ascii="Lucida Sans Unicode" w:eastAsiaTheme="minorEastAsia" w:hAnsi="Lucida Sans Unicode" w:cs="Lucida Sans Unicode"/>
          <w:color w:val="767171" w:themeColor="background2" w:themeShade="80"/>
          <w:sz w:val="24"/>
          <w:szCs w:val="24"/>
        </w:rPr>
        <w:t>German Rueda - Viceministro de Economía Digital</w:t>
      </w:r>
    </w:p>
    <w:p w14:paraId="0788871D" w14:textId="7EF47962" w:rsidR="00E163D8" w:rsidRPr="008313D0" w:rsidRDefault="006B0CBF" w:rsidP="00956CEF">
      <w:pPr>
        <w:spacing w:after="0" w:line="240" w:lineRule="auto"/>
        <w:rPr>
          <w:rFonts w:ascii="Lucida Sans Unicode" w:eastAsia="Titillium Web" w:hAnsi="Lucida Sans Unicode" w:cs="Lucida Sans Unicode"/>
          <w:color w:val="767171" w:themeColor="background2" w:themeShade="80"/>
          <w:sz w:val="24"/>
          <w:szCs w:val="24"/>
        </w:rPr>
      </w:pPr>
      <w:r>
        <w:rPr>
          <w:rFonts w:ascii="Lucida Sans Unicode" w:eastAsiaTheme="minorEastAsia" w:hAnsi="Lucida Sans Unicode" w:cs="Lucida Sans Unicode"/>
          <w:color w:val="767171" w:themeColor="background2" w:themeShade="80"/>
          <w:sz w:val="24"/>
          <w:szCs w:val="24"/>
        </w:rPr>
        <w:t>Arleth Saurith</w:t>
      </w:r>
      <w:r w:rsidR="00E163D8" w:rsidRPr="008313D0">
        <w:rPr>
          <w:rFonts w:ascii="Lucida Sans Unicode" w:eastAsiaTheme="minorEastAsia" w:hAnsi="Lucida Sans Unicode" w:cs="Lucida Sans Unicode"/>
          <w:color w:val="767171" w:themeColor="background2" w:themeShade="80"/>
          <w:sz w:val="24"/>
          <w:szCs w:val="24"/>
        </w:rPr>
        <w:t xml:space="preserve"> - Director</w:t>
      </w:r>
      <w:r w:rsidR="1B4E6A35" w:rsidRPr="008313D0">
        <w:rPr>
          <w:rFonts w:ascii="Lucida Sans Unicode" w:eastAsiaTheme="minorEastAsia" w:hAnsi="Lucida Sans Unicode" w:cs="Lucida Sans Unicode"/>
          <w:color w:val="767171" w:themeColor="background2" w:themeShade="80"/>
          <w:sz w:val="24"/>
          <w:szCs w:val="24"/>
        </w:rPr>
        <w:t>a</w:t>
      </w:r>
      <w:r w:rsidR="00E163D8" w:rsidRPr="008313D0">
        <w:rPr>
          <w:rFonts w:ascii="Lucida Sans Unicode" w:eastAsiaTheme="minorEastAsia" w:hAnsi="Lucida Sans Unicode" w:cs="Lucida Sans Unicode"/>
          <w:color w:val="767171" w:themeColor="background2" w:themeShade="80"/>
          <w:sz w:val="24"/>
          <w:szCs w:val="24"/>
        </w:rPr>
        <w:t xml:space="preserve"> de Gobierno Digital</w:t>
      </w:r>
      <w:r>
        <w:rPr>
          <w:rFonts w:ascii="Lucida Sans Unicode" w:eastAsiaTheme="minorEastAsia" w:hAnsi="Lucida Sans Unicode" w:cs="Lucida Sans Unicode"/>
          <w:color w:val="767171" w:themeColor="background2" w:themeShade="80"/>
          <w:sz w:val="24"/>
          <w:szCs w:val="24"/>
        </w:rPr>
        <w:t xml:space="preserve"> (</w:t>
      </w:r>
      <w:r w:rsidR="00AD437A">
        <w:rPr>
          <w:rFonts w:ascii="Lucida Sans Unicode" w:eastAsiaTheme="minorEastAsia" w:hAnsi="Lucida Sans Unicode" w:cs="Lucida Sans Unicode"/>
          <w:color w:val="767171" w:themeColor="background2" w:themeShade="80"/>
          <w:sz w:val="24"/>
          <w:szCs w:val="24"/>
        </w:rPr>
        <w:t>E</w:t>
      </w:r>
      <w:r>
        <w:rPr>
          <w:rFonts w:ascii="Lucida Sans Unicode" w:eastAsiaTheme="minorEastAsia" w:hAnsi="Lucida Sans Unicode" w:cs="Lucida Sans Unicode"/>
          <w:color w:val="767171" w:themeColor="background2" w:themeShade="80"/>
          <w:sz w:val="24"/>
          <w:szCs w:val="24"/>
        </w:rPr>
        <w:t>)</w:t>
      </w:r>
      <w:r w:rsidR="00E163D8" w:rsidRPr="008313D0">
        <w:rPr>
          <w:rFonts w:ascii="Lucida Sans Unicode" w:eastAsiaTheme="minorEastAsia" w:hAnsi="Lucida Sans Unicode" w:cs="Lucida Sans Unicode"/>
          <w:color w:val="767171" w:themeColor="background2" w:themeShade="80"/>
          <w:sz w:val="24"/>
          <w:szCs w:val="24"/>
        </w:rPr>
        <w:t xml:space="preserve"> </w:t>
      </w:r>
    </w:p>
    <w:p w14:paraId="67ACD6B5" w14:textId="7312B17E" w:rsidR="00956CEF" w:rsidRPr="008313D0" w:rsidRDefault="1EF01252" w:rsidP="00956CE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Francisco Javier Moreno – Equipo de Gov.co</w:t>
      </w:r>
    </w:p>
    <w:p w14:paraId="7218BDF6" w14:textId="1E81A880" w:rsidR="1EF01252" w:rsidRPr="008313D0" w:rsidRDefault="498834B7" w:rsidP="00A77D18">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Harley Roldán - Equipo de Gov.co</w:t>
      </w:r>
    </w:p>
    <w:p w14:paraId="28BA7632" w14:textId="37798B8C" w:rsidR="7BC8342A" w:rsidRPr="008313D0" w:rsidRDefault="28AC8E3C" w:rsidP="00A77D18">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José Ricardo Aponte - </w:t>
      </w:r>
      <w:r w:rsidR="1DADFD92" w:rsidRPr="008313D0">
        <w:rPr>
          <w:rFonts w:ascii="Lucida Sans Unicode" w:eastAsiaTheme="minorEastAsia" w:hAnsi="Lucida Sans Unicode" w:cs="Lucida Sans Unicode"/>
          <w:color w:val="767171" w:themeColor="background2" w:themeShade="80"/>
          <w:sz w:val="24"/>
          <w:szCs w:val="24"/>
        </w:rPr>
        <w:t>Equipo Servicios Ciudadanos Digitales</w:t>
      </w:r>
    </w:p>
    <w:p w14:paraId="770181F9" w14:textId="26DEE6E8" w:rsidR="00956CEF" w:rsidRPr="008313D0" w:rsidRDefault="4FD33853" w:rsidP="00A77D18">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Juan Pablo Salazar - Coordinación de Po</w:t>
      </w:r>
      <w:r w:rsidR="1AAAF472" w:rsidRPr="008313D0">
        <w:rPr>
          <w:rFonts w:ascii="Lucida Sans Unicode" w:eastAsiaTheme="minorEastAsia" w:hAnsi="Lucida Sans Unicode" w:cs="Lucida Sans Unicode"/>
          <w:color w:val="767171" w:themeColor="background2" w:themeShade="80"/>
          <w:sz w:val="24"/>
          <w:szCs w:val="24"/>
        </w:rPr>
        <w:t>l</w:t>
      </w:r>
      <w:r w:rsidRPr="008313D0">
        <w:rPr>
          <w:rFonts w:ascii="Lucida Sans Unicode" w:eastAsiaTheme="minorEastAsia" w:hAnsi="Lucida Sans Unicode" w:cs="Lucida Sans Unicode"/>
          <w:color w:val="767171" w:themeColor="background2" w:themeShade="80"/>
          <w:sz w:val="24"/>
          <w:szCs w:val="24"/>
        </w:rPr>
        <w:t>ítica</w:t>
      </w:r>
    </w:p>
    <w:p w14:paraId="0D53D9B3" w14:textId="556D7BBB" w:rsidR="0C05C656" w:rsidRPr="008313D0" w:rsidRDefault="14BEA7E9" w:rsidP="00A77D18">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Marco Emilio Sánchez - Coordinación de Política</w:t>
      </w:r>
    </w:p>
    <w:p w14:paraId="487DCBC7" w14:textId="036E9C87" w:rsidR="0C05C656" w:rsidRPr="008313D0" w:rsidRDefault="14BEA7E9" w:rsidP="00A77D18">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Juan Carlos Noriega - Coordinación de Política</w:t>
      </w:r>
    </w:p>
    <w:p w14:paraId="0FE41623" w14:textId="77777777" w:rsidR="00E163D8" w:rsidRPr="008313D0" w:rsidRDefault="00E163D8" w:rsidP="00956CEF">
      <w:pPr>
        <w:spacing w:after="0" w:line="240" w:lineRule="auto"/>
        <w:rPr>
          <w:rFonts w:ascii="Lucida Sans Unicode" w:eastAsia="Titillium Web" w:hAnsi="Lucida Sans Unicode" w:cs="Lucida Sans Unicode"/>
          <w:color w:val="767171" w:themeColor="background2" w:themeShade="80"/>
          <w:sz w:val="24"/>
          <w:szCs w:val="24"/>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7270"/>
      </w:tblGrid>
      <w:tr w:rsidR="000E17DA" w:rsidRPr="008313D0" w14:paraId="5A45321F" w14:textId="77777777" w:rsidTr="5898AB84">
        <w:trPr>
          <w:trHeight w:val="268"/>
        </w:trPr>
        <w:tc>
          <w:tcPr>
            <w:tcW w:w="2095" w:type="dxa"/>
          </w:tcPr>
          <w:p w14:paraId="3C31E6C0" w14:textId="77777777" w:rsidR="00E163D8" w:rsidRPr="008313D0" w:rsidRDefault="00E163D8" w:rsidP="00956CEF">
            <w:pPr>
              <w:spacing w:after="0" w:line="240" w:lineRule="auto"/>
              <w:rPr>
                <w:rFonts w:ascii="Lucida Sans Unicode" w:eastAsia="Titillium Web" w:hAnsi="Lucida Sans Unicode" w:cs="Lucida Sans Unicode"/>
                <w:b/>
                <w:color w:val="767171" w:themeColor="background2" w:themeShade="80"/>
                <w:sz w:val="24"/>
                <w:szCs w:val="24"/>
              </w:rPr>
            </w:pPr>
            <w:r w:rsidRPr="008313D0">
              <w:rPr>
                <w:rFonts w:ascii="Lucida Sans Unicode" w:eastAsiaTheme="minorEastAsia" w:hAnsi="Lucida Sans Unicode" w:cs="Lucida Sans Unicode"/>
                <w:b/>
                <w:color w:val="767171" w:themeColor="background2" w:themeShade="80"/>
                <w:sz w:val="24"/>
                <w:szCs w:val="24"/>
              </w:rPr>
              <w:t xml:space="preserve">Versión  </w:t>
            </w:r>
          </w:p>
        </w:tc>
        <w:tc>
          <w:tcPr>
            <w:tcW w:w="7270" w:type="dxa"/>
          </w:tcPr>
          <w:p w14:paraId="616E29C4" w14:textId="77777777" w:rsidR="00E163D8" w:rsidRPr="008313D0" w:rsidRDefault="00E163D8" w:rsidP="00956CEF">
            <w:pPr>
              <w:spacing w:after="0" w:line="240" w:lineRule="auto"/>
              <w:rPr>
                <w:rFonts w:ascii="Lucida Sans Unicode" w:eastAsia="Titillium Web" w:hAnsi="Lucida Sans Unicode" w:cs="Lucida Sans Unicode"/>
                <w:b/>
                <w:color w:val="767171" w:themeColor="background2" w:themeShade="80"/>
                <w:sz w:val="24"/>
                <w:szCs w:val="24"/>
              </w:rPr>
            </w:pPr>
            <w:r w:rsidRPr="008313D0">
              <w:rPr>
                <w:rFonts w:ascii="Lucida Sans Unicode" w:eastAsiaTheme="minorEastAsia" w:hAnsi="Lucida Sans Unicode" w:cs="Lucida Sans Unicode"/>
                <w:b/>
                <w:color w:val="767171" w:themeColor="background2" w:themeShade="80"/>
                <w:sz w:val="24"/>
                <w:szCs w:val="24"/>
              </w:rPr>
              <w:t>Observaciones</w:t>
            </w:r>
          </w:p>
        </w:tc>
      </w:tr>
      <w:tr w:rsidR="000E17DA" w:rsidRPr="008313D0" w14:paraId="32F0E41E" w14:textId="77777777" w:rsidTr="00A02DE8">
        <w:trPr>
          <w:trHeight w:val="454"/>
        </w:trPr>
        <w:tc>
          <w:tcPr>
            <w:tcW w:w="2095" w:type="dxa"/>
            <w:vAlign w:val="center"/>
          </w:tcPr>
          <w:p w14:paraId="2BA0BB03" w14:textId="77777777" w:rsidR="00E163D8" w:rsidRPr="008313D0" w:rsidRDefault="00E163D8" w:rsidP="00956CE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softHyphen/>
            </w:r>
            <w:r w:rsidRPr="008313D0">
              <w:rPr>
                <w:rFonts w:ascii="Lucida Sans Unicode" w:eastAsiaTheme="minorEastAsia" w:hAnsi="Lucida Sans Unicode" w:cs="Lucida Sans Unicode"/>
                <w:color w:val="767171" w:themeColor="background2" w:themeShade="80"/>
                <w:sz w:val="24"/>
                <w:szCs w:val="24"/>
              </w:rPr>
              <w:softHyphen/>
              <w:t>Versión 1</w:t>
            </w:r>
          </w:p>
          <w:p w14:paraId="50331D35" w14:textId="34F86AC9" w:rsidR="00E163D8" w:rsidRPr="008313D0" w:rsidRDefault="00A5658F" w:rsidP="00956CEF">
            <w:pPr>
              <w:spacing w:after="0" w:line="240" w:lineRule="auto"/>
              <w:rPr>
                <w:rFonts w:ascii="Lucida Sans Unicode" w:eastAsia="Titillium Web" w:hAnsi="Lucida Sans Unicode" w:cs="Lucida Sans Unicode"/>
                <w:color w:val="767171" w:themeColor="background2" w:themeShade="80"/>
                <w:sz w:val="24"/>
                <w:szCs w:val="24"/>
              </w:rPr>
            </w:pPr>
            <w:r>
              <w:rPr>
                <w:rFonts w:ascii="Lucida Sans Unicode" w:eastAsiaTheme="minorEastAsia" w:hAnsi="Lucida Sans Unicode" w:cs="Lucida Sans Unicode"/>
                <w:color w:val="767171" w:themeColor="background2" w:themeShade="80"/>
                <w:sz w:val="24"/>
                <w:szCs w:val="24"/>
              </w:rPr>
              <w:t>ju</w:t>
            </w:r>
            <w:r w:rsidR="006B0CBF">
              <w:rPr>
                <w:rFonts w:ascii="Lucida Sans Unicode" w:eastAsiaTheme="minorEastAsia" w:hAnsi="Lucida Sans Unicode" w:cs="Lucida Sans Unicode"/>
                <w:color w:val="767171" w:themeColor="background2" w:themeShade="80"/>
                <w:sz w:val="24"/>
                <w:szCs w:val="24"/>
              </w:rPr>
              <w:t>l</w:t>
            </w:r>
            <w:r>
              <w:rPr>
                <w:rFonts w:ascii="Lucida Sans Unicode" w:eastAsiaTheme="minorEastAsia" w:hAnsi="Lucida Sans Unicode" w:cs="Lucida Sans Unicode"/>
                <w:color w:val="767171" w:themeColor="background2" w:themeShade="80"/>
                <w:sz w:val="24"/>
                <w:szCs w:val="24"/>
              </w:rPr>
              <w:t>i</w:t>
            </w:r>
            <w:r w:rsidR="64F19403" w:rsidRPr="008313D0">
              <w:rPr>
                <w:rFonts w:ascii="Lucida Sans Unicode" w:eastAsiaTheme="minorEastAsia" w:hAnsi="Lucida Sans Unicode" w:cs="Lucida Sans Unicode"/>
                <w:color w:val="767171" w:themeColor="background2" w:themeShade="80"/>
                <w:sz w:val="24"/>
                <w:szCs w:val="24"/>
              </w:rPr>
              <w:t>o</w:t>
            </w:r>
            <w:r w:rsidR="00E163D8" w:rsidRPr="008313D0">
              <w:rPr>
                <w:rFonts w:ascii="Lucida Sans Unicode" w:eastAsiaTheme="minorEastAsia" w:hAnsi="Lucida Sans Unicode" w:cs="Lucida Sans Unicode"/>
                <w:color w:val="767171" w:themeColor="background2" w:themeShade="80"/>
                <w:sz w:val="24"/>
                <w:szCs w:val="24"/>
              </w:rPr>
              <w:t xml:space="preserve"> 2020</w:t>
            </w:r>
          </w:p>
        </w:tc>
        <w:tc>
          <w:tcPr>
            <w:tcW w:w="7270" w:type="dxa"/>
            <w:vAlign w:val="center"/>
          </w:tcPr>
          <w:p w14:paraId="6119B991" w14:textId="6AB8CAE3" w:rsidR="00E163D8" w:rsidRPr="008313D0" w:rsidRDefault="297183BF" w:rsidP="2C533342">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Anexo 1 </w:t>
            </w:r>
            <w:r w:rsidR="60890C3A" w:rsidRPr="008313D0">
              <w:rPr>
                <w:rFonts w:ascii="Lucida Sans Unicode" w:hAnsi="Lucida Sans Unicode" w:cs="Lucida Sans Unicode"/>
                <w:color w:val="767171" w:themeColor="background2" w:themeShade="80"/>
                <w:sz w:val="24"/>
                <w:szCs w:val="24"/>
              </w:rPr>
              <w:t xml:space="preserve">Lineamientos para estandarizar las ventanillas únicas, portales de programas transversales y unificación de sedes electrónicas del </w:t>
            </w:r>
            <w:r w:rsidR="009832AD">
              <w:rPr>
                <w:rFonts w:ascii="Lucida Sans Unicode" w:hAnsi="Lucida Sans Unicode" w:cs="Lucida Sans Unicode"/>
                <w:color w:val="767171" w:themeColor="background2" w:themeShade="80"/>
                <w:sz w:val="24"/>
                <w:szCs w:val="24"/>
              </w:rPr>
              <w:t>E</w:t>
            </w:r>
            <w:r w:rsidR="60890C3A" w:rsidRPr="008313D0">
              <w:rPr>
                <w:rFonts w:ascii="Lucida Sans Unicode" w:hAnsi="Lucida Sans Unicode" w:cs="Lucida Sans Unicode"/>
                <w:color w:val="767171" w:themeColor="background2" w:themeShade="80"/>
                <w:sz w:val="24"/>
                <w:szCs w:val="24"/>
              </w:rPr>
              <w:t>stado colombiano</w:t>
            </w:r>
            <w:r w:rsidR="60890C3A" w:rsidRPr="008313D0">
              <w:rPr>
                <w:rFonts w:ascii="Lucida Sans Unicode" w:eastAsiaTheme="minorEastAsia" w:hAnsi="Lucida Sans Unicode" w:cs="Lucida Sans Unicode"/>
                <w:color w:val="767171" w:themeColor="background2" w:themeShade="80"/>
                <w:sz w:val="24"/>
                <w:szCs w:val="24"/>
              </w:rPr>
              <w:t xml:space="preserve"> </w:t>
            </w:r>
          </w:p>
        </w:tc>
      </w:tr>
    </w:tbl>
    <w:p w14:paraId="55E98D23" w14:textId="77777777" w:rsidR="00E163D8" w:rsidRPr="008313D0" w:rsidRDefault="00E163D8" w:rsidP="0083628F">
      <w:pPr>
        <w:spacing w:after="0" w:line="240" w:lineRule="auto"/>
        <w:rPr>
          <w:rFonts w:ascii="Lucida Sans Unicode" w:eastAsia="Titillium Web" w:hAnsi="Lucida Sans Unicode" w:cs="Lucida Sans Unicode"/>
          <w:color w:val="767171" w:themeColor="background2" w:themeShade="80"/>
          <w:sz w:val="24"/>
          <w:szCs w:val="24"/>
        </w:rPr>
      </w:pPr>
    </w:p>
    <w:p w14:paraId="412665A1" w14:textId="77777777" w:rsidR="00C96241" w:rsidRPr="008313D0" w:rsidRDefault="00C96241" w:rsidP="0083628F">
      <w:pPr>
        <w:spacing w:after="0" w:line="240" w:lineRule="auto"/>
        <w:rPr>
          <w:rFonts w:ascii="Lucida Sans Unicode" w:eastAsiaTheme="minorEastAsia" w:hAnsi="Lucida Sans Unicode" w:cs="Lucida Sans Unicode"/>
          <w:color w:val="767171" w:themeColor="background2" w:themeShade="80"/>
          <w:sz w:val="24"/>
          <w:szCs w:val="24"/>
        </w:rPr>
      </w:pPr>
    </w:p>
    <w:p w14:paraId="7BD86209" w14:textId="79159B24" w:rsidR="00E163D8" w:rsidRPr="008313D0" w:rsidRDefault="00E163D8" w:rsidP="0083628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Comentarios, sugerencias o correcciones pueden ser enviadas al correo electrónico: </w:t>
      </w:r>
      <w:hyperlink r:id="rId14" w:history="1">
        <w:r w:rsidRPr="008313D0">
          <w:rPr>
            <w:rFonts w:ascii="Lucida Sans Unicode" w:eastAsiaTheme="minorEastAsia" w:hAnsi="Lucida Sans Unicode" w:cs="Lucida Sans Unicode"/>
            <w:color w:val="767171" w:themeColor="background2" w:themeShade="80"/>
            <w:sz w:val="24"/>
            <w:szCs w:val="24"/>
          </w:rPr>
          <w:t>gobiernodigital@mintic.gov.co</w:t>
        </w:r>
      </w:hyperlink>
    </w:p>
    <w:p w14:paraId="3735E9CF" w14:textId="77777777" w:rsidR="00E163D8" w:rsidRPr="008313D0" w:rsidRDefault="00E163D8" w:rsidP="0083628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 </w:t>
      </w:r>
    </w:p>
    <w:p w14:paraId="2A576B77" w14:textId="4E4C65C4" w:rsidR="00E163D8" w:rsidRPr="008313D0" w:rsidRDefault="42B5CAC1" w:rsidP="2C533342">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Anexo 1 </w:t>
      </w:r>
      <w:r w:rsidR="51B3BE53" w:rsidRPr="008313D0">
        <w:rPr>
          <w:rFonts w:ascii="Lucida Sans Unicode" w:eastAsiaTheme="minorEastAsia" w:hAnsi="Lucida Sans Unicode" w:cs="Lucida Sans Unicode"/>
          <w:color w:val="767171" w:themeColor="background2" w:themeShade="80"/>
          <w:sz w:val="24"/>
          <w:szCs w:val="24"/>
        </w:rPr>
        <w:t xml:space="preserve">Lineamientos para estandarizar las ventanillas únicas, portales de programas transversales y unificación de sedes electrónicas del </w:t>
      </w:r>
      <w:r w:rsidR="009832AD">
        <w:rPr>
          <w:rFonts w:ascii="Lucida Sans Unicode" w:eastAsiaTheme="minorEastAsia" w:hAnsi="Lucida Sans Unicode" w:cs="Lucida Sans Unicode"/>
          <w:color w:val="767171" w:themeColor="background2" w:themeShade="80"/>
          <w:sz w:val="24"/>
          <w:szCs w:val="24"/>
        </w:rPr>
        <w:t>E</w:t>
      </w:r>
      <w:r w:rsidR="51B3BE53" w:rsidRPr="008313D0">
        <w:rPr>
          <w:rFonts w:ascii="Lucida Sans Unicode" w:eastAsiaTheme="minorEastAsia" w:hAnsi="Lucida Sans Unicode" w:cs="Lucida Sans Unicode"/>
          <w:color w:val="767171" w:themeColor="background2" w:themeShade="80"/>
          <w:sz w:val="24"/>
          <w:szCs w:val="24"/>
        </w:rPr>
        <w:t>stado colombiano</w:t>
      </w:r>
    </w:p>
    <w:p w14:paraId="6FA7DB6D" w14:textId="77777777" w:rsidR="00A02DE8" w:rsidRPr="008313D0" w:rsidRDefault="00A02DE8" w:rsidP="2C533342">
      <w:pPr>
        <w:spacing w:after="0" w:line="240" w:lineRule="auto"/>
        <w:rPr>
          <w:rFonts w:ascii="Lucida Sans Unicode" w:eastAsiaTheme="minorEastAsia" w:hAnsi="Lucida Sans Unicode" w:cs="Lucida Sans Unicode"/>
          <w:color w:val="767171" w:themeColor="background2" w:themeShade="80"/>
          <w:sz w:val="24"/>
          <w:szCs w:val="24"/>
        </w:rPr>
      </w:pPr>
    </w:p>
    <w:p w14:paraId="76C26FB8" w14:textId="77777777" w:rsidR="00E163D8" w:rsidRPr="008313D0" w:rsidRDefault="6FC78A76" w:rsidP="0083628F">
      <w:pPr>
        <w:spacing w:after="0" w:line="240" w:lineRule="auto"/>
        <w:rPr>
          <w:rFonts w:ascii="Lucida Sans Unicode" w:eastAsia="Titillium Web" w:hAnsi="Lucida Sans Unicode" w:cs="Lucida Sans Unicode"/>
          <w:color w:val="767171" w:themeColor="background2" w:themeShade="80"/>
          <w:sz w:val="24"/>
          <w:szCs w:val="24"/>
        </w:rPr>
      </w:pPr>
      <w:r>
        <w:rPr>
          <w:noProof/>
        </w:rPr>
        <w:drawing>
          <wp:inline distT="0" distB="0" distL="0" distR="0" wp14:anchorId="0C1BBC89" wp14:editId="2CDE22FD">
            <wp:extent cx="838200" cy="298450"/>
            <wp:effectExtent l="0" t="0" r="0" b="6350"/>
            <wp:docPr id="1591606633" name="Imagen 4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pic:nvPicPr>
                  <pic:blipFill>
                    <a:blip r:embed="rId15">
                      <a:extLst>
                        <a:ext uri="{28A0092B-C50C-407E-A947-70E740481C1C}">
                          <a14:useLocalDpi xmlns:a14="http://schemas.microsoft.com/office/drawing/2010/main" val="0"/>
                        </a:ext>
                      </a:extLst>
                    </a:blip>
                    <a:stretch>
                      <a:fillRect/>
                    </a:stretch>
                  </pic:blipFill>
                  <pic:spPr>
                    <a:xfrm>
                      <a:off x="0" y="0"/>
                      <a:ext cx="838200" cy="298450"/>
                    </a:xfrm>
                    <a:prstGeom prst="rect">
                      <a:avLst/>
                    </a:prstGeom>
                  </pic:spPr>
                </pic:pic>
              </a:graphicData>
            </a:graphic>
          </wp:inline>
        </w:drawing>
      </w:r>
    </w:p>
    <w:p w14:paraId="49BAD75D" w14:textId="77777777" w:rsidR="00A02DE8" w:rsidRPr="008313D0" w:rsidRDefault="00A02DE8" w:rsidP="0083628F">
      <w:pPr>
        <w:spacing w:after="0" w:line="240" w:lineRule="auto"/>
        <w:rPr>
          <w:rFonts w:ascii="Lucida Sans Unicode" w:eastAsia="Titillium Web" w:hAnsi="Lucida Sans Unicode" w:cs="Lucida Sans Unicode"/>
          <w:color w:val="767171" w:themeColor="background2" w:themeShade="80"/>
          <w:sz w:val="24"/>
          <w:szCs w:val="24"/>
        </w:rPr>
      </w:pPr>
    </w:p>
    <w:p w14:paraId="1C44EE97" w14:textId="77777777" w:rsidR="00E163D8" w:rsidRPr="008313D0" w:rsidRDefault="00E163D8" w:rsidP="0083628F">
      <w:pPr>
        <w:spacing w:after="0" w:line="240" w:lineRule="auto"/>
        <w:rPr>
          <w:rFonts w:ascii="Lucida Sans Unicode" w:eastAsia="Titillium Web"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Esta guía de la Dirección de Gobierno Digital se encuentra bajo una </w:t>
      </w:r>
      <w:hyperlink r:id="rId16">
        <w:r w:rsidRPr="008313D0">
          <w:rPr>
            <w:rStyle w:val="Hipervnculo"/>
            <w:rFonts w:ascii="Lucida Sans Unicode" w:eastAsia="Titillium Web" w:hAnsi="Lucida Sans Unicode" w:cs="Lucida Sans Unicode"/>
            <w:color w:val="767171" w:themeColor="background2" w:themeShade="80"/>
            <w:sz w:val="24"/>
            <w:szCs w:val="24"/>
          </w:rPr>
          <w:t xml:space="preserve">Licencia </w:t>
        </w:r>
        <w:proofErr w:type="spellStart"/>
        <w:r w:rsidRPr="008313D0">
          <w:rPr>
            <w:rStyle w:val="Hipervnculo"/>
            <w:rFonts w:ascii="Lucida Sans Unicode" w:eastAsia="Titillium Web" w:hAnsi="Lucida Sans Unicode" w:cs="Lucida Sans Unicode"/>
            <w:color w:val="767171" w:themeColor="background2" w:themeShade="80"/>
            <w:sz w:val="24"/>
            <w:szCs w:val="24"/>
          </w:rPr>
          <w:t>Creative</w:t>
        </w:r>
        <w:proofErr w:type="spellEnd"/>
        <w:r w:rsidRPr="008313D0">
          <w:rPr>
            <w:rStyle w:val="Hipervnculo"/>
            <w:rFonts w:ascii="Lucida Sans Unicode" w:eastAsia="Titillium Web" w:hAnsi="Lucida Sans Unicode" w:cs="Lucida Sans Unicode"/>
            <w:color w:val="767171" w:themeColor="background2" w:themeShade="80"/>
            <w:sz w:val="24"/>
            <w:szCs w:val="24"/>
          </w:rPr>
          <w:t xml:space="preserve"> </w:t>
        </w:r>
        <w:proofErr w:type="spellStart"/>
        <w:r w:rsidRPr="008313D0">
          <w:rPr>
            <w:rStyle w:val="Hipervnculo"/>
            <w:rFonts w:ascii="Lucida Sans Unicode" w:eastAsia="Titillium Web" w:hAnsi="Lucida Sans Unicode" w:cs="Lucida Sans Unicode"/>
            <w:color w:val="767171" w:themeColor="background2" w:themeShade="80"/>
            <w:sz w:val="24"/>
            <w:szCs w:val="24"/>
          </w:rPr>
          <w:t>Commons</w:t>
        </w:r>
        <w:proofErr w:type="spellEnd"/>
        <w:r w:rsidRPr="008313D0">
          <w:rPr>
            <w:rStyle w:val="Hipervnculo"/>
            <w:rFonts w:ascii="Lucida Sans Unicode" w:eastAsia="Titillium Web" w:hAnsi="Lucida Sans Unicode" w:cs="Lucida Sans Unicode"/>
            <w:color w:val="767171" w:themeColor="background2" w:themeShade="80"/>
            <w:sz w:val="24"/>
            <w:szCs w:val="24"/>
          </w:rPr>
          <w:t xml:space="preserve"> Atribución 4.0 Internacional</w:t>
        </w:r>
      </w:hyperlink>
      <w:r w:rsidRPr="008313D0">
        <w:rPr>
          <w:rFonts w:ascii="Lucida Sans Unicode" w:eastAsia="Titillium Web" w:hAnsi="Lucida Sans Unicode" w:cs="Lucida Sans Unicode"/>
          <w:color w:val="767171" w:themeColor="background2" w:themeShade="80"/>
          <w:sz w:val="24"/>
          <w:szCs w:val="24"/>
        </w:rPr>
        <w:t xml:space="preserve">. </w:t>
      </w:r>
    </w:p>
    <w:p w14:paraId="1EB9A63D" w14:textId="7BD4BFC6" w:rsidR="01B44D02" w:rsidRPr="008313D0" w:rsidRDefault="01B44D02" w:rsidP="01B44D02">
      <w:pPr>
        <w:spacing w:after="0" w:line="240" w:lineRule="auto"/>
        <w:rPr>
          <w:rFonts w:ascii="Lucida Sans Unicode" w:eastAsia="Times New Roman" w:hAnsi="Lucida Sans Unicode" w:cs="Lucida Sans Unicode"/>
          <w:b/>
          <w:bCs/>
          <w:color w:val="767171" w:themeColor="background2" w:themeShade="80"/>
          <w:sz w:val="24"/>
          <w:szCs w:val="24"/>
        </w:rPr>
        <w:sectPr w:rsidR="01B44D02" w:rsidRPr="008313D0">
          <w:footerReference w:type="default" r:id="rId17"/>
          <w:pgSz w:w="12240" w:h="15840"/>
          <w:pgMar w:top="1417" w:right="1701" w:bottom="1417" w:left="1701" w:header="708" w:footer="708" w:gutter="0"/>
          <w:cols w:space="708"/>
          <w:docGrid w:linePitch="360"/>
        </w:sectPr>
      </w:pPr>
    </w:p>
    <w:p w14:paraId="6BC50D80" w14:textId="17BC9AF0" w:rsidR="00104AC1" w:rsidRPr="008313D0" w:rsidRDefault="00104AC1"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sdt>
      <w:sdtPr>
        <w:rPr>
          <w:rFonts w:ascii="Arial Narrow" w:eastAsiaTheme="minorHAnsi" w:hAnsi="Arial Narrow" w:cstheme="minorBidi"/>
          <w:color w:val="767171" w:themeColor="background2" w:themeShade="80"/>
          <w:sz w:val="24"/>
          <w:szCs w:val="24"/>
          <w:lang w:val="es-ES" w:eastAsia="en-US"/>
        </w:rPr>
        <w:id w:val="-1645579677"/>
        <w:docPartObj>
          <w:docPartGallery w:val="Table of Contents"/>
          <w:docPartUnique/>
        </w:docPartObj>
      </w:sdtPr>
      <w:sdtEndPr>
        <w:rPr>
          <w:rFonts w:ascii="Lucida Sans Unicode" w:hAnsi="Lucida Sans Unicode" w:cs="Lucida Sans Unicode"/>
          <w:b/>
          <w:bCs/>
        </w:rPr>
      </w:sdtEndPr>
      <w:sdtContent>
        <w:p w14:paraId="03550C5B" w14:textId="481E56D1" w:rsidR="003D1559" w:rsidRPr="006B4DD5" w:rsidRDefault="003D1559" w:rsidP="00E419C9">
          <w:pPr>
            <w:pStyle w:val="TtuloTDC"/>
            <w:jc w:val="center"/>
            <w:rPr>
              <w:rFonts w:ascii="Lucida Sans Unicode" w:hAnsi="Lucida Sans Unicode" w:cs="Lucida Sans Unicode"/>
              <w:color w:val="4472C4" w:themeColor="accent5"/>
              <w:sz w:val="48"/>
              <w:szCs w:val="48"/>
              <w:lang w:val="es-ES"/>
            </w:rPr>
          </w:pPr>
          <w:r w:rsidRPr="006B4DD5">
            <w:rPr>
              <w:rFonts w:ascii="Lucida Sans Unicode" w:hAnsi="Lucida Sans Unicode" w:cs="Lucida Sans Unicode"/>
              <w:color w:val="4472C4" w:themeColor="accent5"/>
              <w:sz w:val="48"/>
              <w:szCs w:val="48"/>
              <w:lang w:val="es-ES"/>
            </w:rPr>
            <w:t>Tabla de contenido</w:t>
          </w:r>
        </w:p>
        <w:p w14:paraId="1E29E2CB" w14:textId="77777777" w:rsidR="003D1559" w:rsidRPr="00C70134" w:rsidRDefault="003D1559" w:rsidP="003D1559">
          <w:pPr>
            <w:rPr>
              <w:rFonts w:ascii="Lucida Sans Unicode" w:hAnsi="Lucida Sans Unicode" w:cs="Lucida Sans Unicode"/>
              <w:color w:val="767171" w:themeColor="background2" w:themeShade="80"/>
              <w:sz w:val="24"/>
              <w:szCs w:val="24"/>
              <w:lang w:val="es-ES" w:eastAsia="es-CO"/>
            </w:rPr>
          </w:pPr>
        </w:p>
        <w:p w14:paraId="729881F9" w14:textId="7555859F" w:rsidR="00F811FE" w:rsidRDefault="003D1559">
          <w:pPr>
            <w:pStyle w:val="TDC1"/>
            <w:tabs>
              <w:tab w:val="right" w:leader="dot" w:pos="8828"/>
            </w:tabs>
            <w:rPr>
              <w:rFonts w:asciiTheme="minorHAnsi" w:eastAsiaTheme="minorEastAsia" w:hAnsiTheme="minorHAnsi"/>
              <w:noProof/>
              <w:lang w:eastAsia="es-CO"/>
            </w:rPr>
          </w:pPr>
          <w:r w:rsidRPr="00B32EEF">
            <w:rPr>
              <w:rFonts w:ascii="Lucida Sans Unicode" w:hAnsi="Lucida Sans Unicode" w:cs="Lucida Sans Unicode"/>
              <w:color w:val="767171" w:themeColor="background2" w:themeShade="80"/>
              <w:sz w:val="24"/>
              <w:szCs w:val="24"/>
            </w:rPr>
            <w:fldChar w:fldCharType="begin"/>
          </w:r>
          <w:r w:rsidRPr="00B32EEF">
            <w:rPr>
              <w:rFonts w:ascii="Lucida Sans Unicode" w:hAnsi="Lucida Sans Unicode" w:cs="Lucida Sans Unicode"/>
              <w:color w:val="767171" w:themeColor="background2" w:themeShade="80"/>
              <w:sz w:val="24"/>
              <w:szCs w:val="24"/>
            </w:rPr>
            <w:instrText xml:space="preserve"> TOC \o "1-5" \h \z \u </w:instrText>
          </w:r>
          <w:r w:rsidRPr="00B32EEF">
            <w:rPr>
              <w:rFonts w:ascii="Lucida Sans Unicode" w:hAnsi="Lucida Sans Unicode" w:cs="Lucida Sans Unicode"/>
              <w:color w:val="767171" w:themeColor="background2" w:themeShade="80"/>
              <w:sz w:val="24"/>
              <w:szCs w:val="24"/>
            </w:rPr>
            <w:fldChar w:fldCharType="separate"/>
          </w:r>
          <w:hyperlink w:anchor="_Toc46911048" w:history="1">
            <w:r w:rsidR="00F811FE" w:rsidRPr="00B62469">
              <w:rPr>
                <w:rStyle w:val="Hipervnculo"/>
                <w:rFonts w:ascii="Lucida Sans Unicode" w:hAnsi="Lucida Sans Unicode" w:cs="Lucida Sans Unicode"/>
                <w:noProof/>
              </w:rPr>
              <w:t>1 Alcance y ámbito de aplicación</w:t>
            </w:r>
            <w:r w:rsidR="00F811FE">
              <w:rPr>
                <w:noProof/>
                <w:webHidden/>
              </w:rPr>
              <w:tab/>
            </w:r>
            <w:r w:rsidR="00F811FE">
              <w:rPr>
                <w:noProof/>
                <w:webHidden/>
              </w:rPr>
              <w:fldChar w:fldCharType="begin"/>
            </w:r>
            <w:r w:rsidR="00F811FE">
              <w:rPr>
                <w:noProof/>
                <w:webHidden/>
              </w:rPr>
              <w:instrText xml:space="preserve"> PAGEREF _Toc46911048 \h </w:instrText>
            </w:r>
            <w:r w:rsidR="00F811FE">
              <w:rPr>
                <w:noProof/>
                <w:webHidden/>
              </w:rPr>
            </w:r>
            <w:r w:rsidR="00F811FE">
              <w:rPr>
                <w:noProof/>
                <w:webHidden/>
              </w:rPr>
              <w:fldChar w:fldCharType="separate"/>
            </w:r>
            <w:r w:rsidR="00F811FE">
              <w:rPr>
                <w:noProof/>
                <w:webHidden/>
              </w:rPr>
              <w:t>6</w:t>
            </w:r>
            <w:r w:rsidR="00F811FE">
              <w:rPr>
                <w:noProof/>
                <w:webHidden/>
              </w:rPr>
              <w:fldChar w:fldCharType="end"/>
            </w:r>
          </w:hyperlink>
        </w:p>
        <w:p w14:paraId="5FBF1C6D" w14:textId="027B7751" w:rsidR="00F811FE" w:rsidRDefault="00317DF9">
          <w:pPr>
            <w:pStyle w:val="TDC2"/>
            <w:rPr>
              <w:rFonts w:asciiTheme="minorHAnsi" w:eastAsiaTheme="minorEastAsia" w:hAnsiTheme="minorHAnsi"/>
              <w:bCs w:val="0"/>
              <w:color w:val="auto"/>
              <w:lang w:val="es-CO"/>
            </w:rPr>
          </w:pPr>
          <w:hyperlink w:anchor="_Toc46911049" w:history="1">
            <w:r w:rsidR="00F811FE">
              <w:rPr>
                <w:webHidden/>
              </w:rPr>
              <w:tab/>
            </w:r>
            <w:r w:rsidR="00F811FE">
              <w:rPr>
                <w:webHidden/>
              </w:rPr>
              <w:fldChar w:fldCharType="begin"/>
            </w:r>
            <w:r w:rsidR="00F811FE">
              <w:rPr>
                <w:webHidden/>
              </w:rPr>
              <w:instrText xml:space="preserve"> PAGEREF _Toc46911049 \h </w:instrText>
            </w:r>
            <w:r w:rsidR="00F811FE">
              <w:rPr>
                <w:webHidden/>
              </w:rPr>
            </w:r>
            <w:r w:rsidR="00F811FE">
              <w:rPr>
                <w:webHidden/>
              </w:rPr>
              <w:fldChar w:fldCharType="separate"/>
            </w:r>
            <w:r w:rsidR="00F811FE">
              <w:rPr>
                <w:webHidden/>
              </w:rPr>
              <w:t>8</w:t>
            </w:r>
            <w:r w:rsidR="00F811FE">
              <w:rPr>
                <w:webHidden/>
              </w:rPr>
              <w:fldChar w:fldCharType="end"/>
            </w:r>
          </w:hyperlink>
        </w:p>
        <w:p w14:paraId="41B25BE3" w14:textId="431658AA" w:rsidR="00F811FE" w:rsidRDefault="00317DF9">
          <w:pPr>
            <w:pStyle w:val="TDC1"/>
            <w:tabs>
              <w:tab w:val="left" w:pos="440"/>
              <w:tab w:val="right" w:leader="dot" w:pos="8828"/>
            </w:tabs>
            <w:rPr>
              <w:rFonts w:asciiTheme="minorHAnsi" w:eastAsiaTheme="minorEastAsia" w:hAnsiTheme="minorHAnsi"/>
              <w:noProof/>
              <w:lang w:eastAsia="es-CO"/>
            </w:rPr>
          </w:pPr>
          <w:hyperlink w:anchor="_Toc46911050" w:history="1">
            <w:r w:rsidR="00F811FE" w:rsidRPr="00B62469">
              <w:rPr>
                <w:rStyle w:val="Hipervnculo"/>
                <w:rFonts w:ascii="Lucida Sans Unicode" w:hAnsi="Lucida Sans Unicode" w:cs="Lucida Sans Unicode"/>
                <w:noProof/>
              </w:rPr>
              <w:t>2</w:t>
            </w:r>
            <w:r w:rsidR="00F811FE">
              <w:rPr>
                <w:rFonts w:asciiTheme="minorHAnsi" w:eastAsiaTheme="minorEastAsia" w:hAnsiTheme="minorHAnsi"/>
                <w:noProof/>
                <w:lang w:eastAsia="es-CO"/>
              </w:rPr>
              <w:tab/>
            </w:r>
            <w:r w:rsidR="00F811FE" w:rsidRPr="00B62469">
              <w:rPr>
                <w:rStyle w:val="Hipervnculo"/>
                <w:rFonts w:ascii="Lucida Sans Unicode" w:hAnsi="Lucida Sans Unicode" w:cs="Lucida Sans Unicode"/>
                <w:noProof/>
              </w:rPr>
              <w:t>Definiciones</w:t>
            </w:r>
            <w:r w:rsidR="00F811FE">
              <w:rPr>
                <w:noProof/>
                <w:webHidden/>
              </w:rPr>
              <w:tab/>
            </w:r>
            <w:r w:rsidR="00F811FE">
              <w:rPr>
                <w:noProof/>
                <w:webHidden/>
              </w:rPr>
              <w:fldChar w:fldCharType="begin"/>
            </w:r>
            <w:r w:rsidR="00F811FE">
              <w:rPr>
                <w:noProof/>
                <w:webHidden/>
              </w:rPr>
              <w:instrText xml:space="preserve"> PAGEREF _Toc46911050 \h </w:instrText>
            </w:r>
            <w:r w:rsidR="00F811FE">
              <w:rPr>
                <w:noProof/>
                <w:webHidden/>
              </w:rPr>
            </w:r>
            <w:r w:rsidR="00F811FE">
              <w:rPr>
                <w:noProof/>
                <w:webHidden/>
              </w:rPr>
              <w:fldChar w:fldCharType="separate"/>
            </w:r>
            <w:r w:rsidR="00F811FE">
              <w:rPr>
                <w:noProof/>
                <w:webHidden/>
              </w:rPr>
              <w:t>8</w:t>
            </w:r>
            <w:r w:rsidR="00F811FE">
              <w:rPr>
                <w:noProof/>
                <w:webHidden/>
              </w:rPr>
              <w:fldChar w:fldCharType="end"/>
            </w:r>
          </w:hyperlink>
        </w:p>
        <w:p w14:paraId="727BE895" w14:textId="635051DA" w:rsidR="00F811FE" w:rsidRDefault="00317DF9">
          <w:pPr>
            <w:pStyle w:val="TDC1"/>
            <w:tabs>
              <w:tab w:val="right" w:leader="dot" w:pos="8828"/>
            </w:tabs>
            <w:rPr>
              <w:rFonts w:asciiTheme="minorHAnsi" w:eastAsiaTheme="minorEastAsia" w:hAnsiTheme="minorHAnsi"/>
              <w:noProof/>
              <w:lang w:eastAsia="es-CO"/>
            </w:rPr>
          </w:pPr>
          <w:hyperlink w:anchor="_Toc46911051" w:history="1">
            <w:r w:rsidR="00F811FE" w:rsidRPr="00B62469">
              <w:rPr>
                <w:rStyle w:val="Hipervnculo"/>
                <w:rFonts w:ascii="Lucida Sans Unicode" w:hAnsi="Lucida Sans Unicode" w:cs="Lucida Sans Unicode"/>
                <w:noProof/>
              </w:rPr>
              <w:t>3 Marco normativo</w:t>
            </w:r>
            <w:r w:rsidR="00F811FE">
              <w:rPr>
                <w:noProof/>
                <w:webHidden/>
              </w:rPr>
              <w:tab/>
            </w:r>
            <w:r w:rsidR="00F811FE">
              <w:rPr>
                <w:noProof/>
                <w:webHidden/>
              </w:rPr>
              <w:fldChar w:fldCharType="begin"/>
            </w:r>
            <w:r w:rsidR="00F811FE">
              <w:rPr>
                <w:noProof/>
                <w:webHidden/>
              </w:rPr>
              <w:instrText xml:space="preserve"> PAGEREF _Toc46911051 \h </w:instrText>
            </w:r>
            <w:r w:rsidR="00F811FE">
              <w:rPr>
                <w:noProof/>
                <w:webHidden/>
              </w:rPr>
            </w:r>
            <w:r w:rsidR="00F811FE">
              <w:rPr>
                <w:noProof/>
                <w:webHidden/>
              </w:rPr>
              <w:fldChar w:fldCharType="separate"/>
            </w:r>
            <w:r w:rsidR="00F811FE">
              <w:rPr>
                <w:noProof/>
                <w:webHidden/>
              </w:rPr>
              <w:t>13</w:t>
            </w:r>
            <w:r w:rsidR="00F811FE">
              <w:rPr>
                <w:noProof/>
                <w:webHidden/>
              </w:rPr>
              <w:fldChar w:fldCharType="end"/>
            </w:r>
          </w:hyperlink>
        </w:p>
        <w:p w14:paraId="16968328" w14:textId="40AF55B1" w:rsidR="00F811FE" w:rsidRDefault="00317DF9">
          <w:pPr>
            <w:pStyle w:val="TDC1"/>
            <w:tabs>
              <w:tab w:val="right" w:leader="dot" w:pos="8828"/>
            </w:tabs>
            <w:rPr>
              <w:rFonts w:asciiTheme="minorHAnsi" w:eastAsiaTheme="minorEastAsia" w:hAnsiTheme="minorHAnsi"/>
              <w:noProof/>
              <w:lang w:eastAsia="es-CO"/>
            </w:rPr>
          </w:pPr>
          <w:hyperlink w:anchor="_Toc46911052" w:history="1">
            <w:r w:rsidR="00F811FE" w:rsidRPr="00B62469">
              <w:rPr>
                <w:rStyle w:val="Hipervnculo"/>
                <w:rFonts w:ascii="Lucida Sans Unicode" w:hAnsi="Lucida Sans Unicode" w:cs="Lucida Sans Unicode"/>
                <w:noProof/>
              </w:rPr>
              <w:t>4. Lineamientos de sede electrónica, ventanillas únicas digitales y portales específicos de programas transversales del Estado</w:t>
            </w:r>
            <w:r w:rsidR="00F811FE">
              <w:rPr>
                <w:noProof/>
                <w:webHidden/>
              </w:rPr>
              <w:tab/>
            </w:r>
            <w:r w:rsidR="00F811FE">
              <w:rPr>
                <w:noProof/>
                <w:webHidden/>
              </w:rPr>
              <w:fldChar w:fldCharType="begin"/>
            </w:r>
            <w:r w:rsidR="00F811FE">
              <w:rPr>
                <w:noProof/>
                <w:webHidden/>
              </w:rPr>
              <w:instrText xml:space="preserve"> PAGEREF _Toc46911052 \h </w:instrText>
            </w:r>
            <w:r w:rsidR="00F811FE">
              <w:rPr>
                <w:noProof/>
                <w:webHidden/>
              </w:rPr>
            </w:r>
            <w:r w:rsidR="00F811FE">
              <w:rPr>
                <w:noProof/>
                <w:webHidden/>
              </w:rPr>
              <w:fldChar w:fldCharType="separate"/>
            </w:r>
            <w:r w:rsidR="00F811FE">
              <w:rPr>
                <w:noProof/>
                <w:webHidden/>
              </w:rPr>
              <w:t>17</w:t>
            </w:r>
            <w:r w:rsidR="00F811FE">
              <w:rPr>
                <w:noProof/>
                <w:webHidden/>
              </w:rPr>
              <w:fldChar w:fldCharType="end"/>
            </w:r>
          </w:hyperlink>
        </w:p>
        <w:p w14:paraId="27326615" w14:textId="70F43E61" w:rsidR="00F811FE" w:rsidRDefault="00317DF9">
          <w:pPr>
            <w:pStyle w:val="TDC2"/>
            <w:rPr>
              <w:rFonts w:asciiTheme="minorHAnsi" w:eastAsiaTheme="minorEastAsia" w:hAnsiTheme="minorHAnsi"/>
              <w:bCs w:val="0"/>
              <w:color w:val="auto"/>
              <w:lang w:val="es-CO"/>
            </w:rPr>
          </w:pPr>
          <w:hyperlink w:anchor="_Toc46911053" w:history="1">
            <w:r w:rsidR="00F811FE" w:rsidRPr="00B62469">
              <w:rPr>
                <w:rStyle w:val="Hipervnculo"/>
                <w:rFonts w:ascii="Lucida Sans Unicode" w:hAnsi="Lucida Sans Unicode" w:cs="Lucida Sans Unicode"/>
              </w:rPr>
              <w:t>4.1. Contenido y estructura de información de la sede electrónica</w:t>
            </w:r>
            <w:r w:rsidR="00F811FE">
              <w:rPr>
                <w:webHidden/>
              </w:rPr>
              <w:tab/>
            </w:r>
            <w:r w:rsidR="00F811FE">
              <w:rPr>
                <w:webHidden/>
              </w:rPr>
              <w:fldChar w:fldCharType="begin"/>
            </w:r>
            <w:r w:rsidR="00F811FE">
              <w:rPr>
                <w:webHidden/>
              </w:rPr>
              <w:instrText xml:space="preserve"> PAGEREF _Toc46911053 \h </w:instrText>
            </w:r>
            <w:r w:rsidR="00F811FE">
              <w:rPr>
                <w:webHidden/>
              </w:rPr>
            </w:r>
            <w:r w:rsidR="00F811FE">
              <w:rPr>
                <w:webHidden/>
              </w:rPr>
              <w:fldChar w:fldCharType="separate"/>
            </w:r>
            <w:r w:rsidR="00F811FE">
              <w:rPr>
                <w:webHidden/>
              </w:rPr>
              <w:t>18</w:t>
            </w:r>
            <w:r w:rsidR="00F811FE">
              <w:rPr>
                <w:webHidden/>
              </w:rPr>
              <w:fldChar w:fldCharType="end"/>
            </w:r>
          </w:hyperlink>
        </w:p>
        <w:p w14:paraId="5382F138" w14:textId="3717C19B" w:rsidR="00F811FE" w:rsidRDefault="00317DF9">
          <w:pPr>
            <w:pStyle w:val="TDC3"/>
            <w:tabs>
              <w:tab w:val="right" w:leader="dot" w:pos="8828"/>
            </w:tabs>
            <w:rPr>
              <w:rFonts w:asciiTheme="minorHAnsi" w:eastAsiaTheme="minorEastAsia" w:hAnsiTheme="minorHAnsi"/>
              <w:noProof/>
              <w:lang w:eastAsia="es-CO"/>
            </w:rPr>
          </w:pPr>
          <w:hyperlink w:anchor="_Toc46911054" w:history="1">
            <w:r w:rsidR="00F811FE" w:rsidRPr="00B62469">
              <w:rPr>
                <w:rStyle w:val="Hipervnculo"/>
                <w:rFonts w:ascii="Lucida Sans Unicode" w:hAnsi="Lucida Sans Unicode" w:cs="Lucida Sans Unicode"/>
                <w:noProof/>
              </w:rPr>
              <w:t>4.1.1. Barra superior (top bar):</w:t>
            </w:r>
            <w:r w:rsidR="00F811FE">
              <w:rPr>
                <w:noProof/>
                <w:webHidden/>
              </w:rPr>
              <w:tab/>
            </w:r>
            <w:r w:rsidR="00F811FE">
              <w:rPr>
                <w:noProof/>
                <w:webHidden/>
              </w:rPr>
              <w:fldChar w:fldCharType="begin"/>
            </w:r>
            <w:r w:rsidR="00F811FE">
              <w:rPr>
                <w:noProof/>
                <w:webHidden/>
              </w:rPr>
              <w:instrText xml:space="preserve"> PAGEREF _Toc46911054 \h </w:instrText>
            </w:r>
            <w:r w:rsidR="00F811FE">
              <w:rPr>
                <w:noProof/>
                <w:webHidden/>
              </w:rPr>
            </w:r>
            <w:r w:rsidR="00F811FE">
              <w:rPr>
                <w:noProof/>
                <w:webHidden/>
              </w:rPr>
              <w:fldChar w:fldCharType="separate"/>
            </w:r>
            <w:r w:rsidR="00F811FE">
              <w:rPr>
                <w:noProof/>
                <w:webHidden/>
              </w:rPr>
              <w:t>21</w:t>
            </w:r>
            <w:r w:rsidR="00F811FE">
              <w:rPr>
                <w:noProof/>
                <w:webHidden/>
              </w:rPr>
              <w:fldChar w:fldCharType="end"/>
            </w:r>
          </w:hyperlink>
        </w:p>
        <w:p w14:paraId="616CD705" w14:textId="7E18CC6B" w:rsidR="00F811FE" w:rsidRDefault="00317DF9">
          <w:pPr>
            <w:pStyle w:val="TDC3"/>
            <w:tabs>
              <w:tab w:val="right" w:leader="dot" w:pos="8828"/>
            </w:tabs>
            <w:rPr>
              <w:rFonts w:asciiTheme="minorHAnsi" w:eastAsiaTheme="minorEastAsia" w:hAnsiTheme="minorHAnsi"/>
              <w:noProof/>
              <w:lang w:eastAsia="es-CO"/>
            </w:rPr>
          </w:pPr>
          <w:hyperlink w:anchor="_Toc46911055" w:history="1">
            <w:r w:rsidR="00F811FE" w:rsidRPr="00B62469">
              <w:rPr>
                <w:rStyle w:val="Hipervnculo"/>
                <w:rFonts w:ascii="Lucida Sans Unicode" w:hAnsi="Lucida Sans Unicode" w:cs="Lucida Sans Unicode"/>
                <w:noProof/>
              </w:rPr>
              <w:t>4.1.2. Menú principal</w:t>
            </w:r>
            <w:r w:rsidR="00F811FE">
              <w:rPr>
                <w:noProof/>
                <w:webHidden/>
              </w:rPr>
              <w:tab/>
            </w:r>
            <w:r w:rsidR="00F811FE">
              <w:rPr>
                <w:noProof/>
                <w:webHidden/>
              </w:rPr>
              <w:fldChar w:fldCharType="begin"/>
            </w:r>
            <w:r w:rsidR="00F811FE">
              <w:rPr>
                <w:noProof/>
                <w:webHidden/>
              </w:rPr>
              <w:instrText xml:space="preserve"> PAGEREF _Toc46911055 \h </w:instrText>
            </w:r>
            <w:r w:rsidR="00F811FE">
              <w:rPr>
                <w:noProof/>
                <w:webHidden/>
              </w:rPr>
            </w:r>
            <w:r w:rsidR="00F811FE">
              <w:rPr>
                <w:noProof/>
                <w:webHidden/>
              </w:rPr>
              <w:fldChar w:fldCharType="separate"/>
            </w:r>
            <w:r w:rsidR="00F811FE">
              <w:rPr>
                <w:noProof/>
                <w:webHidden/>
              </w:rPr>
              <w:t>21</w:t>
            </w:r>
            <w:r w:rsidR="00F811FE">
              <w:rPr>
                <w:noProof/>
                <w:webHidden/>
              </w:rPr>
              <w:fldChar w:fldCharType="end"/>
            </w:r>
          </w:hyperlink>
        </w:p>
        <w:p w14:paraId="2781C750" w14:textId="661DB11D" w:rsidR="00F811FE" w:rsidRDefault="00317DF9">
          <w:pPr>
            <w:pStyle w:val="TDC4"/>
            <w:tabs>
              <w:tab w:val="right" w:leader="dot" w:pos="8828"/>
            </w:tabs>
            <w:rPr>
              <w:rFonts w:asciiTheme="minorHAnsi" w:eastAsiaTheme="minorEastAsia" w:hAnsiTheme="minorHAnsi"/>
              <w:noProof/>
              <w:lang w:eastAsia="es-CO"/>
            </w:rPr>
          </w:pPr>
          <w:hyperlink w:anchor="_Toc46911056" w:history="1">
            <w:r w:rsidR="00F811FE" w:rsidRPr="00B62469">
              <w:rPr>
                <w:rStyle w:val="Hipervnculo"/>
                <w:rFonts w:ascii="Lucida Sans Unicode" w:hAnsi="Lucida Sans Unicode" w:cs="Lucida Sans Unicode"/>
                <w:noProof/>
              </w:rPr>
              <w:t>4.1.2.1 Menú Transparencia y acceso información pública</w:t>
            </w:r>
            <w:r w:rsidR="00F811FE">
              <w:rPr>
                <w:noProof/>
                <w:webHidden/>
              </w:rPr>
              <w:tab/>
            </w:r>
            <w:r w:rsidR="00F811FE">
              <w:rPr>
                <w:noProof/>
                <w:webHidden/>
              </w:rPr>
              <w:fldChar w:fldCharType="begin"/>
            </w:r>
            <w:r w:rsidR="00F811FE">
              <w:rPr>
                <w:noProof/>
                <w:webHidden/>
              </w:rPr>
              <w:instrText xml:space="preserve"> PAGEREF _Toc46911056 \h </w:instrText>
            </w:r>
            <w:r w:rsidR="00F811FE">
              <w:rPr>
                <w:noProof/>
                <w:webHidden/>
              </w:rPr>
            </w:r>
            <w:r w:rsidR="00F811FE">
              <w:rPr>
                <w:noProof/>
                <w:webHidden/>
              </w:rPr>
              <w:fldChar w:fldCharType="separate"/>
            </w:r>
            <w:r w:rsidR="00F811FE">
              <w:rPr>
                <w:noProof/>
                <w:webHidden/>
              </w:rPr>
              <w:t>23</w:t>
            </w:r>
            <w:r w:rsidR="00F811FE">
              <w:rPr>
                <w:noProof/>
                <w:webHidden/>
              </w:rPr>
              <w:fldChar w:fldCharType="end"/>
            </w:r>
          </w:hyperlink>
        </w:p>
        <w:p w14:paraId="38C82280" w14:textId="3F9F09B9" w:rsidR="00F811FE" w:rsidRDefault="00317DF9">
          <w:pPr>
            <w:pStyle w:val="TDC4"/>
            <w:tabs>
              <w:tab w:val="right" w:leader="dot" w:pos="8828"/>
            </w:tabs>
            <w:rPr>
              <w:rFonts w:asciiTheme="minorHAnsi" w:eastAsiaTheme="minorEastAsia" w:hAnsiTheme="minorHAnsi"/>
              <w:noProof/>
              <w:lang w:eastAsia="es-CO"/>
            </w:rPr>
          </w:pPr>
          <w:hyperlink w:anchor="_Toc46911057" w:history="1">
            <w:r w:rsidR="00F811FE" w:rsidRPr="00B62469">
              <w:rPr>
                <w:rStyle w:val="Hipervnculo"/>
                <w:rFonts w:ascii="Lucida Sans Unicode" w:eastAsia="Lucida Sans Unicode" w:hAnsi="Lucida Sans Unicode" w:cs="Lucida Sans Unicode"/>
                <w:noProof/>
              </w:rPr>
              <w:t>4.1.2.2. Menú Servicios a la ciudadanía</w:t>
            </w:r>
            <w:r w:rsidR="00F811FE">
              <w:rPr>
                <w:noProof/>
                <w:webHidden/>
              </w:rPr>
              <w:tab/>
            </w:r>
            <w:r w:rsidR="00F811FE">
              <w:rPr>
                <w:noProof/>
                <w:webHidden/>
              </w:rPr>
              <w:fldChar w:fldCharType="begin"/>
            </w:r>
            <w:r w:rsidR="00F811FE">
              <w:rPr>
                <w:noProof/>
                <w:webHidden/>
              </w:rPr>
              <w:instrText xml:space="preserve"> PAGEREF _Toc46911057 \h </w:instrText>
            </w:r>
            <w:r w:rsidR="00F811FE">
              <w:rPr>
                <w:noProof/>
                <w:webHidden/>
              </w:rPr>
            </w:r>
            <w:r w:rsidR="00F811FE">
              <w:rPr>
                <w:noProof/>
                <w:webHidden/>
              </w:rPr>
              <w:fldChar w:fldCharType="separate"/>
            </w:r>
            <w:r w:rsidR="00F811FE">
              <w:rPr>
                <w:noProof/>
                <w:webHidden/>
              </w:rPr>
              <w:t>24</w:t>
            </w:r>
            <w:r w:rsidR="00F811FE">
              <w:rPr>
                <w:noProof/>
                <w:webHidden/>
              </w:rPr>
              <w:fldChar w:fldCharType="end"/>
            </w:r>
          </w:hyperlink>
        </w:p>
        <w:p w14:paraId="70E06B8D" w14:textId="3B2F88FA" w:rsidR="00F811FE" w:rsidRDefault="00317DF9">
          <w:pPr>
            <w:pStyle w:val="TDC4"/>
            <w:tabs>
              <w:tab w:val="right" w:leader="dot" w:pos="8828"/>
            </w:tabs>
            <w:rPr>
              <w:rFonts w:asciiTheme="minorHAnsi" w:eastAsiaTheme="minorEastAsia" w:hAnsiTheme="minorHAnsi"/>
              <w:noProof/>
              <w:lang w:eastAsia="es-CO"/>
            </w:rPr>
          </w:pPr>
          <w:hyperlink w:anchor="_Toc46911058" w:history="1">
            <w:r w:rsidR="00F811FE" w:rsidRPr="00B62469">
              <w:rPr>
                <w:rStyle w:val="Hipervnculo"/>
                <w:rFonts w:ascii="Lucida Sans Unicode" w:hAnsi="Lucida Sans Unicode" w:cs="Lucida Sans Unicode"/>
                <w:noProof/>
              </w:rPr>
              <w:t>4.1.2.3. Menú Participa</w:t>
            </w:r>
            <w:r w:rsidR="00F811FE">
              <w:rPr>
                <w:noProof/>
                <w:webHidden/>
              </w:rPr>
              <w:tab/>
            </w:r>
            <w:r w:rsidR="00F811FE">
              <w:rPr>
                <w:noProof/>
                <w:webHidden/>
              </w:rPr>
              <w:fldChar w:fldCharType="begin"/>
            </w:r>
            <w:r w:rsidR="00F811FE">
              <w:rPr>
                <w:noProof/>
                <w:webHidden/>
              </w:rPr>
              <w:instrText xml:space="preserve"> PAGEREF _Toc46911058 \h </w:instrText>
            </w:r>
            <w:r w:rsidR="00F811FE">
              <w:rPr>
                <w:noProof/>
                <w:webHidden/>
              </w:rPr>
            </w:r>
            <w:r w:rsidR="00F811FE">
              <w:rPr>
                <w:noProof/>
                <w:webHidden/>
              </w:rPr>
              <w:fldChar w:fldCharType="separate"/>
            </w:r>
            <w:r w:rsidR="00F811FE">
              <w:rPr>
                <w:noProof/>
                <w:webHidden/>
              </w:rPr>
              <w:t>27</w:t>
            </w:r>
            <w:r w:rsidR="00F811FE">
              <w:rPr>
                <w:noProof/>
                <w:webHidden/>
              </w:rPr>
              <w:fldChar w:fldCharType="end"/>
            </w:r>
          </w:hyperlink>
        </w:p>
        <w:p w14:paraId="6C8B055E" w14:textId="31684947" w:rsidR="00F811FE" w:rsidRDefault="00317DF9">
          <w:pPr>
            <w:pStyle w:val="TDC3"/>
            <w:tabs>
              <w:tab w:val="right" w:leader="dot" w:pos="8828"/>
            </w:tabs>
            <w:rPr>
              <w:rFonts w:asciiTheme="minorHAnsi" w:eastAsiaTheme="minorEastAsia" w:hAnsiTheme="minorHAnsi"/>
              <w:noProof/>
              <w:lang w:eastAsia="es-CO"/>
            </w:rPr>
          </w:pPr>
          <w:hyperlink w:anchor="_Toc46911059" w:history="1">
            <w:r w:rsidR="00F811FE" w:rsidRPr="00B62469">
              <w:rPr>
                <w:rStyle w:val="Hipervnculo"/>
                <w:rFonts w:ascii="Lucida Sans Unicode" w:hAnsi="Lucida Sans Unicode" w:cs="Lucida Sans Unicode"/>
                <w:noProof/>
              </w:rPr>
              <w:t>4.1.3. Sección Noticias</w:t>
            </w:r>
            <w:r w:rsidR="00F811FE">
              <w:rPr>
                <w:noProof/>
                <w:webHidden/>
              </w:rPr>
              <w:tab/>
            </w:r>
            <w:r w:rsidR="00F811FE">
              <w:rPr>
                <w:noProof/>
                <w:webHidden/>
              </w:rPr>
              <w:fldChar w:fldCharType="begin"/>
            </w:r>
            <w:r w:rsidR="00F811FE">
              <w:rPr>
                <w:noProof/>
                <w:webHidden/>
              </w:rPr>
              <w:instrText xml:space="preserve"> PAGEREF _Toc46911059 \h </w:instrText>
            </w:r>
            <w:r w:rsidR="00F811FE">
              <w:rPr>
                <w:noProof/>
                <w:webHidden/>
              </w:rPr>
            </w:r>
            <w:r w:rsidR="00F811FE">
              <w:rPr>
                <w:noProof/>
                <w:webHidden/>
              </w:rPr>
              <w:fldChar w:fldCharType="separate"/>
            </w:r>
            <w:r w:rsidR="00F811FE">
              <w:rPr>
                <w:noProof/>
                <w:webHidden/>
              </w:rPr>
              <w:t>28</w:t>
            </w:r>
            <w:r w:rsidR="00F811FE">
              <w:rPr>
                <w:noProof/>
                <w:webHidden/>
              </w:rPr>
              <w:fldChar w:fldCharType="end"/>
            </w:r>
          </w:hyperlink>
        </w:p>
        <w:p w14:paraId="2C59DECF" w14:textId="1819483D" w:rsidR="00F811FE" w:rsidRDefault="00317DF9">
          <w:pPr>
            <w:pStyle w:val="TDC3"/>
            <w:tabs>
              <w:tab w:val="right" w:leader="dot" w:pos="8828"/>
            </w:tabs>
            <w:rPr>
              <w:rFonts w:asciiTheme="minorHAnsi" w:eastAsiaTheme="minorEastAsia" w:hAnsiTheme="minorHAnsi"/>
              <w:noProof/>
              <w:lang w:eastAsia="es-CO"/>
            </w:rPr>
          </w:pPr>
          <w:hyperlink w:anchor="_Toc46911060" w:history="1">
            <w:r w:rsidR="00F811FE" w:rsidRPr="00B62469">
              <w:rPr>
                <w:rStyle w:val="Hipervnculo"/>
                <w:rFonts w:ascii="Lucida Sans Unicode" w:hAnsi="Lucida Sans Unicode" w:cs="Lucida Sans Unicode"/>
                <w:noProof/>
              </w:rPr>
              <w:t>4.1.4. Acceso a portales de programas transversales</w:t>
            </w:r>
            <w:r w:rsidR="00F811FE">
              <w:rPr>
                <w:noProof/>
                <w:webHidden/>
              </w:rPr>
              <w:tab/>
            </w:r>
            <w:r w:rsidR="00F811FE">
              <w:rPr>
                <w:noProof/>
                <w:webHidden/>
              </w:rPr>
              <w:fldChar w:fldCharType="begin"/>
            </w:r>
            <w:r w:rsidR="00F811FE">
              <w:rPr>
                <w:noProof/>
                <w:webHidden/>
              </w:rPr>
              <w:instrText xml:space="preserve"> PAGEREF _Toc46911060 \h </w:instrText>
            </w:r>
            <w:r w:rsidR="00F811FE">
              <w:rPr>
                <w:noProof/>
                <w:webHidden/>
              </w:rPr>
            </w:r>
            <w:r w:rsidR="00F811FE">
              <w:rPr>
                <w:noProof/>
                <w:webHidden/>
              </w:rPr>
              <w:fldChar w:fldCharType="separate"/>
            </w:r>
            <w:r w:rsidR="00F811FE">
              <w:rPr>
                <w:noProof/>
                <w:webHidden/>
              </w:rPr>
              <w:t>28</w:t>
            </w:r>
            <w:r w:rsidR="00F811FE">
              <w:rPr>
                <w:noProof/>
                <w:webHidden/>
              </w:rPr>
              <w:fldChar w:fldCharType="end"/>
            </w:r>
          </w:hyperlink>
        </w:p>
        <w:p w14:paraId="0EC58830" w14:textId="54258C54" w:rsidR="00F811FE" w:rsidRDefault="00317DF9">
          <w:pPr>
            <w:pStyle w:val="TDC3"/>
            <w:tabs>
              <w:tab w:val="right" w:leader="dot" w:pos="8828"/>
            </w:tabs>
            <w:rPr>
              <w:rFonts w:asciiTheme="minorHAnsi" w:eastAsiaTheme="minorEastAsia" w:hAnsiTheme="minorHAnsi"/>
              <w:noProof/>
              <w:lang w:eastAsia="es-CO"/>
            </w:rPr>
          </w:pPr>
          <w:hyperlink w:anchor="_Toc46911061" w:history="1">
            <w:r w:rsidR="00F811FE" w:rsidRPr="00B62469">
              <w:rPr>
                <w:rStyle w:val="Hipervnculo"/>
                <w:rFonts w:ascii="Lucida Sans Unicode" w:hAnsi="Lucida Sans Unicode" w:cs="Lucida Sans Unicode"/>
                <w:noProof/>
              </w:rPr>
              <w:t>4.1.5 Barra inferior (footer)</w:t>
            </w:r>
            <w:r w:rsidR="00F811FE">
              <w:rPr>
                <w:noProof/>
                <w:webHidden/>
              </w:rPr>
              <w:tab/>
            </w:r>
            <w:r w:rsidR="00F811FE">
              <w:rPr>
                <w:noProof/>
                <w:webHidden/>
              </w:rPr>
              <w:fldChar w:fldCharType="begin"/>
            </w:r>
            <w:r w:rsidR="00F811FE">
              <w:rPr>
                <w:noProof/>
                <w:webHidden/>
              </w:rPr>
              <w:instrText xml:space="preserve"> PAGEREF _Toc46911061 \h </w:instrText>
            </w:r>
            <w:r w:rsidR="00F811FE">
              <w:rPr>
                <w:noProof/>
                <w:webHidden/>
              </w:rPr>
            </w:r>
            <w:r w:rsidR="00F811FE">
              <w:rPr>
                <w:noProof/>
                <w:webHidden/>
              </w:rPr>
              <w:fldChar w:fldCharType="separate"/>
            </w:r>
            <w:r w:rsidR="00F811FE">
              <w:rPr>
                <w:noProof/>
                <w:webHidden/>
              </w:rPr>
              <w:t>28</w:t>
            </w:r>
            <w:r w:rsidR="00F811FE">
              <w:rPr>
                <w:noProof/>
                <w:webHidden/>
              </w:rPr>
              <w:fldChar w:fldCharType="end"/>
            </w:r>
          </w:hyperlink>
        </w:p>
        <w:p w14:paraId="4B065CDF" w14:textId="7095A3FA" w:rsidR="00F811FE" w:rsidRDefault="00317DF9">
          <w:pPr>
            <w:pStyle w:val="TDC3"/>
            <w:tabs>
              <w:tab w:val="right" w:leader="dot" w:pos="8828"/>
            </w:tabs>
            <w:rPr>
              <w:rFonts w:asciiTheme="minorHAnsi" w:eastAsiaTheme="minorEastAsia" w:hAnsiTheme="minorHAnsi"/>
              <w:noProof/>
              <w:lang w:eastAsia="es-CO"/>
            </w:rPr>
          </w:pPr>
          <w:hyperlink w:anchor="_Toc46911062" w:history="1">
            <w:r w:rsidR="00F811FE" w:rsidRPr="00B62469">
              <w:rPr>
                <w:rStyle w:val="Hipervnculo"/>
                <w:rFonts w:ascii="Lucida Sans Unicode" w:hAnsi="Lucida Sans Unicode" w:cs="Lucida Sans Unicode"/>
                <w:noProof/>
              </w:rPr>
              <w:t>4.1.6. Cumplimiento de políticas</w:t>
            </w:r>
            <w:r w:rsidR="00F811FE">
              <w:rPr>
                <w:noProof/>
                <w:webHidden/>
              </w:rPr>
              <w:tab/>
            </w:r>
            <w:r w:rsidR="00F811FE">
              <w:rPr>
                <w:noProof/>
                <w:webHidden/>
              </w:rPr>
              <w:fldChar w:fldCharType="begin"/>
            </w:r>
            <w:r w:rsidR="00F811FE">
              <w:rPr>
                <w:noProof/>
                <w:webHidden/>
              </w:rPr>
              <w:instrText xml:space="preserve"> PAGEREF _Toc46911062 \h </w:instrText>
            </w:r>
            <w:r w:rsidR="00F811FE">
              <w:rPr>
                <w:noProof/>
                <w:webHidden/>
              </w:rPr>
            </w:r>
            <w:r w:rsidR="00F811FE">
              <w:rPr>
                <w:noProof/>
                <w:webHidden/>
              </w:rPr>
              <w:fldChar w:fldCharType="separate"/>
            </w:r>
            <w:r w:rsidR="00F811FE">
              <w:rPr>
                <w:noProof/>
                <w:webHidden/>
              </w:rPr>
              <w:t>29</w:t>
            </w:r>
            <w:r w:rsidR="00F811FE">
              <w:rPr>
                <w:noProof/>
                <w:webHidden/>
              </w:rPr>
              <w:fldChar w:fldCharType="end"/>
            </w:r>
          </w:hyperlink>
        </w:p>
        <w:p w14:paraId="4E25C322" w14:textId="39F84800" w:rsidR="00F811FE" w:rsidRDefault="00317DF9">
          <w:pPr>
            <w:pStyle w:val="TDC4"/>
            <w:tabs>
              <w:tab w:val="right" w:leader="dot" w:pos="8828"/>
            </w:tabs>
            <w:rPr>
              <w:rFonts w:asciiTheme="minorHAnsi" w:eastAsiaTheme="minorEastAsia" w:hAnsiTheme="minorHAnsi"/>
              <w:noProof/>
              <w:lang w:eastAsia="es-CO"/>
            </w:rPr>
          </w:pPr>
          <w:hyperlink w:anchor="_Toc46911063" w:history="1">
            <w:r w:rsidR="00F811FE" w:rsidRPr="00B62469">
              <w:rPr>
                <w:rStyle w:val="Hipervnculo"/>
                <w:rFonts w:ascii="Lucida Sans Unicode" w:hAnsi="Lucida Sans Unicode" w:cs="Lucida Sans Unicode"/>
                <w:caps/>
                <w:noProof/>
              </w:rPr>
              <w:t>4.1.6.1 T</w:t>
            </w:r>
            <w:r w:rsidR="00F811FE" w:rsidRPr="00B62469">
              <w:rPr>
                <w:rStyle w:val="Hipervnculo"/>
                <w:rFonts w:ascii="Lucida Sans Unicode" w:hAnsi="Lucida Sans Unicode" w:cs="Lucida Sans Unicode"/>
                <w:noProof/>
              </w:rPr>
              <w:t>érminos y condiciones</w:t>
            </w:r>
            <w:r w:rsidR="00F811FE">
              <w:rPr>
                <w:noProof/>
                <w:webHidden/>
              </w:rPr>
              <w:tab/>
            </w:r>
            <w:r w:rsidR="00F811FE">
              <w:rPr>
                <w:noProof/>
                <w:webHidden/>
              </w:rPr>
              <w:fldChar w:fldCharType="begin"/>
            </w:r>
            <w:r w:rsidR="00F811FE">
              <w:rPr>
                <w:noProof/>
                <w:webHidden/>
              </w:rPr>
              <w:instrText xml:space="preserve"> PAGEREF _Toc46911063 \h </w:instrText>
            </w:r>
            <w:r w:rsidR="00F811FE">
              <w:rPr>
                <w:noProof/>
                <w:webHidden/>
              </w:rPr>
            </w:r>
            <w:r w:rsidR="00F811FE">
              <w:rPr>
                <w:noProof/>
                <w:webHidden/>
              </w:rPr>
              <w:fldChar w:fldCharType="separate"/>
            </w:r>
            <w:r w:rsidR="00F811FE">
              <w:rPr>
                <w:noProof/>
                <w:webHidden/>
              </w:rPr>
              <w:t>29</w:t>
            </w:r>
            <w:r w:rsidR="00F811FE">
              <w:rPr>
                <w:noProof/>
                <w:webHidden/>
              </w:rPr>
              <w:fldChar w:fldCharType="end"/>
            </w:r>
          </w:hyperlink>
        </w:p>
        <w:p w14:paraId="19BBCD50" w14:textId="10B168E7" w:rsidR="00F811FE" w:rsidRDefault="00317DF9">
          <w:pPr>
            <w:pStyle w:val="TDC4"/>
            <w:tabs>
              <w:tab w:val="right" w:leader="dot" w:pos="8828"/>
            </w:tabs>
            <w:rPr>
              <w:rFonts w:asciiTheme="minorHAnsi" w:eastAsiaTheme="minorEastAsia" w:hAnsiTheme="minorHAnsi"/>
              <w:noProof/>
              <w:lang w:eastAsia="es-CO"/>
            </w:rPr>
          </w:pPr>
          <w:hyperlink w:anchor="_Toc46911064" w:history="1">
            <w:r w:rsidR="00F811FE" w:rsidRPr="00B62469">
              <w:rPr>
                <w:rStyle w:val="Hipervnculo"/>
                <w:rFonts w:ascii="Lucida Sans Unicode" w:hAnsi="Lucida Sans Unicode" w:cs="Lucida Sans Unicode"/>
                <w:caps/>
                <w:noProof/>
              </w:rPr>
              <w:t>4.1.6.2 P</w:t>
            </w:r>
            <w:r w:rsidR="00F811FE" w:rsidRPr="00B62469">
              <w:rPr>
                <w:rStyle w:val="Hipervnculo"/>
                <w:rFonts w:ascii="Lucida Sans Unicode" w:hAnsi="Lucida Sans Unicode" w:cs="Lucida Sans Unicode"/>
                <w:noProof/>
              </w:rPr>
              <w:t>olítica de privacidad y tratamiento de datos personales</w:t>
            </w:r>
            <w:r w:rsidR="00F811FE">
              <w:rPr>
                <w:noProof/>
                <w:webHidden/>
              </w:rPr>
              <w:tab/>
            </w:r>
            <w:r w:rsidR="00F811FE">
              <w:rPr>
                <w:noProof/>
                <w:webHidden/>
              </w:rPr>
              <w:fldChar w:fldCharType="begin"/>
            </w:r>
            <w:r w:rsidR="00F811FE">
              <w:rPr>
                <w:noProof/>
                <w:webHidden/>
              </w:rPr>
              <w:instrText xml:space="preserve"> PAGEREF _Toc46911064 \h </w:instrText>
            </w:r>
            <w:r w:rsidR="00F811FE">
              <w:rPr>
                <w:noProof/>
                <w:webHidden/>
              </w:rPr>
            </w:r>
            <w:r w:rsidR="00F811FE">
              <w:rPr>
                <w:noProof/>
                <w:webHidden/>
              </w:rPr>
              <w:fldChar w:fldCharType="separate"/>
            </w:r>
            <w:r w:rsidR="00F811FE">
              <w:rPr>
                <w:noProof/>
                <w:webHidden/>
              </w:rPr>
              <w:t>30</w:t>
            </w:r>
            <w:r w:rsidR="00F811FE">
              <w:rPr>
                <w:noProof/>
                <w:webHidden/>
              </w:rPr>
              <w:fldChar w:fldCharType="end"/>
            </w:r>
          </w:hyperlink>
        </w:p>
        <w:p w14:paraId="54C0475C" w14:textId="5785066C" w:rsidR="00F811FE" w:rsidRDefault="00317DF9">
          <w:pPr>
            <w:pStyle w:val="TDC4"/>
            <w:tabs>
              <w:tab w:val="right" w:leader="dot" w:pos="8828"/>
            </w:tabs>
            <w:rPr>
              <w:rFonts w:asciiTheme="minorHAnsi" w:eastAsiaTheme="minorEastAsia" w:hAnsiTheme="minorHAnsi"/>
              <w:noProof/>
              <w:lang w:eastAsia="es-CO"/>
            </w:rPr>
          </w:pPr>
          <w:hyperlink w:anchor="_Toc46911065" w:history="1">
            <w:r w:rsidR="00F811FE" w:rsidRPr="00B62469">
              <w:rPr>
                <w:rStyle w:val="Hipervnculo"/>
                <w:rFonts w:ascii="Lucida Sans Unicode" w:hAnsi="Lucida Sans Unicode" w:cs="Lucida Sans Unicode"/>
                <w:caps/>
                <w:noProof/>
              </w:rPr>
              <w:t>4.1.6.3 P</w:t>
            </w:r>
            <w:r w:rsidR="00F811FE" w:rsidRPr="00B62469">
              <w:rPr>
                <w:rStyle w:val="Hipervnculo"/>
                <w:rFonts w:ascii="Lucida Sans Unicode" w:hAnsi="Lucida Sans Unicode" w:cs="Lucida Sans Unicode"/>
                <w:noProof/>
              </w:rPr>
              <w:t>olítica de derechos de autor y/o autorización de uso sobre los contenidos</w:t>
            </w:r>
            <w:r w:rsidR="00F811FE">
              <w:rPr>
                <w:noProof/>
                <w:webHidden/>
              </w:rPr>
              <w:tab/>
            </w:r>
            <w:r w:rsidR="00F811FE">
              <w:rPr>
                <w:noProof/>
                <w:webHidden/>
              </w:rPr>
              <w:fldChar w:fldCharType="begin"/>
            </w:r>
            <w:r w:rsidR="00F811FE">
              <w:rPr>
                <w:noProof/>
                <w:webHidden/>
              </w:rPr>
              <w:instrText xml:space="preserve"> PAGEREF _Toc46911065 \h </w:instrText>
            </w:r>
            <w:r w:rsidR="00F811FE">
              <w:rPr>
                <w:noProof/>
                <w:webHidden/>
              </w:rPr>
            </w:r>
            <w:r w:rsidR="00F811FE">
              <w:rPr>
                <w:noProof/>
                <w:webHidden/>
              </w:rPr>
              <w:fldChar w:fldCharType="separate"/>
            </w:r>
            <w:r w:rsidR="00F811FE">
              <w:rPr>
                <w:noProof/>
                <w:webHidden/>
              </w:rPr>
              <w:t>31</w:t>
            </w:r>
            <w:r w:rsidR="00F811FE">
              <w:rPr>
                <w:noProof/>
                <w:webHidden/>
              </w:rPr>
              <w:fldChar w:fldCharType="end"/>
            </w:r>
          </w:hyperlink>
        </w:p>
        <w:p w14:paraId="6F7E7155" w14:textId="2EA55619" w:rsidR="00F811FE" w:rsidRDefault="00317DF9">
          <w:pPr>
            <w:pStyle w:val="TDC2"/>
            <w:rPr>
              <w:rFonts w:asciiTheme="minorHAnsi" w:eastAsiaTheme="minorEastAsia" w:hAnsiTheme="minorHAnsi"/>
              <w:bCs w:val="0"/>
              <w:color w:val="auto"/>
              <w:lang w:val="es-CO"/>
            </w:rPr>
          </w:pPr>
          <w:hyperlink w:anchor="_Toc46911066" w:history="1">
            <w:r w:rsidR="00F811FE" w:rsidRPr="00B62469">
              <w:rPr>
                <w:rStyle w:val="Hipervnculo"/>
                <w:rFonts w:ascii="Lucida Sans Unicode" w:hAnsi="Lucida Sans Unicode" w:cs="Lucida Sans Unicode"/>
              </w:rPr>
              <w:t>4.2. Arquitectura de referencia de la sede electrónica</w:t>
            </w:r>
            <w:r w:rsidR="00F811FE">
              <w:rPr>
                <w:webHidden/>
              </w:rPr>
              <w:tab/>
            </w:r>
            <w:r w:rsidR="00F811FE">
              <w:rPr>
                <w:webHidden/>
              </w:rPr>
              <w:fldChar w:fldCharType="begin"/>
            </w:r>
            <w:r w:rsidR="00F811FE">
              <w:rPr>
                <w:webHidden/>
              </w:rPr>
              <w:instrText xml:space="preserve"> PAGEREF _Toc46911066 \h </w:instrText>
            </w:r>
            <w:r w:rsidR="00F811FE">
              <w:rPr>
                <w:webHidden/>
              </w:rPr>
            </w:r>
            <w:r w:rsidR="00F811FE">
              <w:rPr>
                <w:webHidden/>
              </w:rPr>
              <w:fldChar w:fldCharType="separate"/>
            </w:r>
            <w:r w:rsidR="00F811FE">
              <w:rPr>
                <w:webHidden/>
              </w:rPr>
              <w:t>31</w:t>
            </w:r>
            <w:r w:rsidR="00F811FE">
              <w:rPr>
                <w:webHidden/>
              </w:rPr>
              <w:fldChar w:fldCharType="end"/>
            </w:r>
          </w:hyperlink>
        </w:p>
        <w:p w14:paraId="60CEACB5" w14:textId="29BFF1F5" w:rsidR="00F811FE" w:rsidRDefault="00317DF9">
          <w:pPr>
            <w:pStyle w:val="TDC2"/>
            <w:rPr>
              <w:rFonts w:asciiTheme="minorHAnsi" w:eastAsiaTheme="minorEastAsia" w:hAnsiTheme="minorHAnsi"/>
              <w:bCs w:val="0"/>
              <w:color w:val="auto"/>
              <w:lang w:val="es-CO"/>
            </w:rPr>
          </w:pPr>
          <w:hyperlink w:anchor="_Toc46911067" w:history="1">
            <w:r w:rsidR="00F811FE" w:rsidRPr="00B62469">
              <w:rPr>
                <w:rStyle w:val="Hipervnculo"/>
                <w:rFonts w:ascii="Lucida Sans Unicode" w:hAnsi="Lucida Sans Unicode" w:cs="Lucida Sans Unicode"/>
              </w:rPr>
              <w:t>4.3. Atributos de calidad de la sede electrónica</w:t>
            </w:r>
            <w:r w:rsidR="00F811FE">
              <w:rPr>
                <w:webHidden/>
              </w:rPr>
              <w:tab/>
            </w:r>
            <w:r w:rsidR="00F811FE">
              <w:rPr>
                <w:webHidden/>
              </w:rPr>
              <w:fldChar w:fldCharType="begin"/>
            </w:r>
            <w:r w:rsidR="00F811FE">
              <w:rPr>
                <w:webHidden/>
              </w:rPr>
              <w:instrText xml:space="preserve"> PAGEREF _Toc46911067 \h </w:instrText>
            </w:r>
            <w:r w:rsidR="00F811FE">
              <w:rPr>
                <w:webHidden/>
              </w:rPr>
            </w:r>
            <w:r w:rsidR="00F811FE">
              <w:rPr>
                <w:webHidden/>
              </w:rPr>
              <w:fldChar w:fldCharType="separate"/>
            </w:r>
            <w:r w:rsidR="00F811FE">
              <w:rPr>
                <w:webHidden/>
              </w:rPr>
              <w:t>37</w:t>
            </w:r>
            <w:r w:rsidR="00F811FE">
              <w:rPr>
                <w:webHidden/>
              </w:rPr>
              <w:fldChar w:fldCharType="end"/>
            </w:r>
          </w:hyperlink>
        </w:p>
        <w:p w14:paraId="73C48C12" w14:textId="687EE54D" w:rsidR="00F811FE" w:rsidRDefault="00317DF9">
          <w:pPr>
            <w:pStyle w:val="TDC3"/>
            <w:tabs>
              <w:tab w:val="right" w:leader="dot" w:pos="8828"/>
            </w:tabs>
            <w:rPr>
              <w:rFonts w:asciiTheme="minorHAnsi" w:eastAsiaTheme="minorEastAsia" w:hAnsiTheme="minorHAnsi"/>
              <w:noProof/>
              <w:lang w:eastAsia="es-CO"/>
            </w:rPr>
          </w:pPr>
          <w:hyperlink w:anchor="_Toc46911068" w:history="1">
            <w:r w:rsidR="00F811FE" w:rsidRPr="00B62469">
              <w:rPr>
                <w:rStyle w:val="Hipervnculo"/>
                <w:rFonts w:ascii="Lucida Sans Unicode" w:hAnsi="Lucida Sans Unicode" w:cs="Lucida Sans Unicode"/>
                <w:noProof/>
              </w:rPr>
              <w:t>4.3.1. Usabilidad</w:t>
            </w:r>
            <w:r w:rsidR="00F811FE">
              <w:rPr>
                <w:noProof/>
                <w:webHidden/>
              </w:rPr>
              <w:tab/>
            </w:r>
            <w:r w:rsidR="00F811FE">
              <w:rPr>
                <w:noProof/>
                <w:webHidden/>
              </w:rPr>
              <w:fldChar w:fldCharType="begin"/>
            </w:r>
            <w:r w:rsidR="00F811FE">
              <w:rPr>
                <w:noProof/>
                <w:webHidden/>
              </w:rPr>
              <w:instrText xml:space="preserve"> PAGEREF _Toc46911068 \h </w:instrText>
            </w:r>
            <w:r w:rsidR="00F811FE">
              <w:rPr>
                <w:noProof/>
                <w:webHidden/>
              </w:rPr>
            </w:r>
            <w:r w:rsidR="00F811FE">
              <w:rPr>
                <w:noProof/>
                <w:webHidden/>
              </w:rPr>
              <w:fldChar w:fldCharType="separate"/>
            </w:r>
            <w:r w:rsidR="00F811FE">
              <w:rPr>
                <w:noProof/>
                <w:webHidden/>
              </w:rPr>
              <w:t>37</w:t>
            </w:r>
            <w:r w:rsidR="00F811FE">
              <w:rPr>
                <w:noProof/>
                <w:webHidden/>
              </w:rPr>
              <w:fldChar w:fldCharType="end"/>
            </w:r>
          </w:hyperlink>
        </w:p>
        <w:p w14:paraId="563E7318" w14:textId="6CE3BC71" w:rsidR="00F811FE" w:rsidRDefault="00317DF9">
          <w:pPr>
            <w:pStyle w:val="TDC3"/>
            <w:tabs>
              <w:tab w:val="right" w:leader="dot" w:pos="8828"/>
            </w:tabs>
            <w:rPr>
              <w:rFonts w:asciiTheme="minorHAnsi" w:eastAsiaTheme="minorEastAsia" w:hAnsiTheme="minorHAnsi"/>
              <w:noProof/>
              <w:lang w:eastAsia="es-CO"/>
            </w:rPr>
          </w:pPr>
          <w:hyperlink w:anchor="_Toc46911069" w:history="1">
            <w:r w:rsidR="00F811FE" w:rsidRPr="00B62469">
              <w:rPr>
                <w:rStyle w:val="Hipervnculo"/>
                <w:rFonts w:ascii="Lucida Sans Unicode" w:hAnsi="Lucida Sans Unicode" w:cs="Lucida Sans Unicode"/>
                <w:noProof/>
              </w:rPr>
              <w:t>4.3.2. Accesibilidad</w:t>
            </w:r>
            <w:r w:rsidR="00F811FE">
              <w:rPr>
                <w:noProof/>
                <w:webHidden/>
              </w:rPr>
              <w:tab/>
            </w:r>
            <w:r w:rsidR="00F811FE">
              <w:rPr>
                <w:noProof/>
                <w:webHidden/>
              </w:rPr>
              <w:fldChar w:fldCharType="begin"/>
            </w:r>
            <w:r w:rsidR="00F811FE">
              <w:rPr>
                <w:noProof/>
                <w:webHidden/>
              </w:rPr>
              <w:instrText xml:space="preserve"> PAGEREF _Toc46911069 \h </w:instrText>
            </w:r>
            <w:r w:rsidR="00F811FE">
              <w:rPr>
                <w:noProof/>
                <w:webHidden/>
              </w:rPr>
            </w:r>
            <w:r w:rsidR="00F811FE">
              <w:rPr>
                <w:noProof/>
                <w:webHidden/>
              </w:rPr>
              <w:fldChar w:fldCharType="separate"/>
            </w:r>
            <w:r w:rsidR="00F811FE">
              <w:rPr>
                <w:noProof/>
                <w:webHidden/>
              </w:rPr>
              <w:t>39</w:t>
            </w:r>
            <w:r w:rsidR="00F811FE">
              <w:rPr>
                <w:noProof/>
                <w:webHidden/>
              </w:rPr>
              <w:fldChar w:fldCharType="end"/>
            </w:r>
          </w:hyperlink>
        </w:p>
        <w:p w14:paraId="34D23091" w14:textId="6E4EA5FD" w:rsidR="00F811FE" w:rsidRDefault="00317DF9">
          <w:pPr>
            <w:pStyle w:val="TDC3"/>
            <w:tabs>
              <w:tab w:val="right" w:leader="dot" w:pos="8828"/>
            </w:tabs>
            <w:rPr>
              <w:rFonts w:asciiTheme="minorHAnsi" w:eastAsiaTheme="minorEastAsia" w:hAnsiTheme="minorHAnsi"/>
              <w:noProof/>
              <w:lang w:eastAsia="es-CO"/>
            </w:rPr>
          </w:pPr>
          <w:hyperlink w:anchor="_Toc46911070" w:history="1">
            <w:r w:rsidR="00F811FE" w:rsidRPr="00B62469">
              <w:rPr>
                <w:rStyle w:val="Hipervnculo"/>
                <w:rFonts w:ascii="Lucida Sans Unicode" w:hAnsi="Lucida Sans Unicode" w:cs="Lucida Sans Unicode"/>
                <w:noProof/>
              </w:rPr>
              <w:t>4.3.3. Seguridad</w:t>
            </w:r>
            <w:r w:rsidR="00F811FE">
              <w:rPr>
                <w:noProof/>
                <w:webHidden/>
              </w:rPr>
              <w:tab/>
            </w:r>
            <w:r w:rsidR="00F811FE">
              <w:rPr>
                <w:noProof/>
                <w:webHidden/>
              </w:rPr>
              <w:fldChar w:fldCharType="begin"/>
            </w:r>
            <w:r w:rsidR="00F811FE">
              <w:rPr>
                <w:noProof/>
                <w:webHidden/>
              </w:rPr>
              <w:instrText xml:space="preserve"> PAGEREF _Toc46911070 \h </w:instrText>
            </w:r>
            <w:r w:rsidR="00F811FE">
              <w:rPr>
                <w:noProof/>
                <w:webHidden/>
              </w:rPr>
            </w:r>
            <w:r w:rsidR="00F811FE">
              <w:rPr>
                <w:noProof/>
                <w:webHidden/>
              </w:rPr>
              <w:fldChar w:fldCharType="separate"/>
            </w:r>
            <w:r w:rsidR="00F811FE">
              <w:rPr>
                <w:noProof/>
                <w:webHidden/>
              </w:rPr>
              <w:t>42</w:t>
            </w:r>
            <w:r w:rsidR="00F811FE">
              <w:rPr>
                <w:noProof/>
                <w:webHidden/>
              </w:rPr>
              <w:fldChar w:fldCharType="end"/>
            </w:r>
          </w:hyperlink>
        </w:p>
        <w:p w14:paraId="7E9E0423" w14:textId="26742810" w:rsidR="00F811FE" w:rsidRDefault="00317DF9">
          <w:pPr>
            <w:pStyle w:val="TDC3"/>
            <w:tabs>
              <w:tab w:val="right" w:leader="dot" w:pos="8828"/>
            </w:tabs>
            <w:rPr>
              <w:rFonts w:asciiTheme="minorHAnsi" w:eastAsiaTheme="minorEastAsia" w:hAnsiTheme="minorHAnsi"/>
              <w:noProof/>
              <w:lang w:eastAsia="es-CO"/>
            </w:rPr>
          </w:pPr>
          <w:hyperlink w:anchor="_Toc46911071" w:history="1">
            <w:r w:rsidR="00F811FE" w:rsidRPr="00B62469">
              <w:rPr>
                <w:rStyle w:val="Hipervnculo"/>
                <w:rFonts w:ascii="Lucida Sans Unicode" w:hAnsi="Lucida Sans Unicode" w:cs="Lucida Sans Unicode"/>
                <w:noProof/>
              </w:rPr>
              <w:t>4.3.4. Neutralidad</w:t>
            </w:r>
            <w:r w:rsidR="00F811FE">
              <w:rPr>
                <w:noProof/>
                <w:webHidden/>
              </w:rPr>
              <w:tab/>
            </w:r>
            <w:r w:rsidR="00F811FE">
              <w:rPr>
                <w:noProof/>
                <w:webHidden/>
              </w:rPr>
              <w:fldChar w:fldCharType="begin"/>
            </w:r>
            <w:r w:rsidR="00F811FE">
              <w:rPr>
                <w:noProof/>
                <w:webHidden/>
              </w:rPr>
              <w:instrText xml:space="preserve"> PAGEREF _Toc46911071 \h </w:instrText>
            </w:r>
            <w:r w:rsidR="00F811FE">
              <w:rPr>
                <w:noProof/>
                <w:webHidden/>
              </w:rPr>
            </w:r>
            <w:r w:rsidR="00F811FE">
              <w:rPr>
                <w:noProof/>
                <w:webHidden/>
              </w:rPr>
              <w:fldChar w:fldCharType="separate"/>
            </w:r>
            <w:r w:rsidR="00F811FE">
              <w:rPr>
                <w:noProof/>
                <w:webHidden/>
              </w:rPr>
              <w:t>45</w:t>
            </w:r>
            <w:r w:rsidR="00F811FE">
              <w:rPr>
                <w:noProof/>
                <w:webHidden/>
              </w:rPr>
              <w:fldChar w:fldCharType="end"/>
            </w:r>
          </w:hyperlink>
        </w:p>
        <w:p w14:paraId="0F11AE46" w14:textId="79FEC35F" w:rsidR="00F811FE" w:rsidRDefault="00317DF9">
          <w:pPr>
            <w:pStyle w:val="TDC3"/>
            <w:tabs>
              <w:tab w:val="right" w:leader="dot" w:pos="8828"/>
            </w:tabs>
            <w:rPr>
              <w:rFonts w:asciiTheme="minorHAnsi" w:eastAsiaTheme="minorEastAsia" w:hAnsiTheme="minorHAnsi"/>
              <w:noProof/>
              <w:lang w:eastAsia="es-CO"/>
            </w:rPr>
          </w:pPr>
          <w:hyperlink w:anchor="_Toc46911072" w:history="1">
            <w:r w:rsidR="00F811FE" w:rsidRPr="00B62469">
              <w:rPr>
                <w:rStyle w:val="Hipervnculo"/>
                <w:rFonts w:ascii="Lucida Sans Unicode" w:hAnsi="Lucida Sans Unicode" w:cs="Lucida Sans Unicode"/>
                <w:noProof/>
              </w:rPr>
              <w:t>4.3.5. Interoperabilidad</w:t>
            </w:r>
            <w:r w:rsidR="00F811FE">
              <w:rPr>
                <w:noProof/>
                <w:webHidden/>
              </w:rPr>
              <w:tab/>
            </w:r>
            <w:r w:rsidR="00F811FE">
              <w:rPr>
                <w:noProof/>
                <w:webHidden/>
              </w:rPr>
              <w:fldChar w:fldCharType="begin"/>
            </w:r>
            <w:r w:rsidR="00F811FE">
              <w:rPr>
                <w:noProof/>
                <w:webHidden/>
              </w:rPr>
              <w:instrText xml:space="preserve"> PAGEREF _Toc46911072 \h </w:instrText>
            </w:r>
            <w:r w:rsidR="00F811FE">
              <w:rPr>
                <w:noProof/>
                <w:webHidden/>
              </w:rPr>
            </w:r>
            <w:r w:rsidR="00F811FE">
              <w:rPr>
                <w:noProof/>
                <w:webHidden/>
              </w:rPr>
              <w:fldChar w:fldCharType="separate"/>
            </w:r>
            <w:r w:rsidR="00F811FE">
              <w:rPr>
                <w:noProof/>
                <w:webHidden/>
              </w:rPr>
              <w:t>45</w:t>
            </w:r>
            <w:r w:rsidR="00F811FE">
              <w:rPr>
                <w:noProof/>
                <w:webHidden/>
              </w:rPr>
              <w:fldChar w:fldCharType="end"/>
            </w:r>
          </w:hyperlink>
        </w:p>
        <w:p w14:paraId="34577B23" w14:textId="5137999C" w:rsidR="00F811FE" w:rsidRDefault="00317DF9">
          <w:pPr>
            <w:pStyle w:val="TDC3"/>
            <w:tabs>
              <w:tab w:val="right" w:leader="dot" w:pos="8828"/>
            </w:tabs>
            <w:rPr>
              <w:rFonts w:asciiTheme="minorHAnsi" w:eastAsiaTheme="minorEastAsia" w:hAnsiTheme="minorHAnsi"/>
              <w:noProof/>
              <w:lang w:eastAsia="es-CO"/>
            </w:rPr>
          </w:pPr>
          <w:hyperlink w:anchor="_Toc46911073" w:history="1">
            <w:r w:rsidR="00F811FE" w:rsidRPr="00B62469">
              <w:rPr>
                <w:rStyle w:val="Hipervnculo"/>
                <w:rFonts w:ascii="Lucida Sans Unicode" w:hAnsi="Lucida Sans Unicode" w:cs="Lucida Sans Unicode"/>
                <w:noProof/>
              </w:rPr>
              <w:t>4.3.6. Calidad de información</w:t>
            </w:r>
            <w:r w:rsidR="00F811FE">
              <w:rPr>
                <w:noProof/>
                <w:webHidden/>
              </w:rPr>
              <w:tab/>
            </w:r>
            <w:r w:rsidR="00F811FE">
              <w:rPr>
                <w:noProof/>
                <w:webHidden/>
              </w:rPr>
              <w:fldChar w:fldCharType="begin"/>
            </w:r>
            <w:r w:rsidR="00F811FE">
              <w:rPr>
                <w:noProof/>
                <w:webHidden/>
              </w:rPr>
              <w:instrText xml:space="preserve"> PAGEREF _Toc46911073 \h </w:instrText>
            </w:r>
            <w:r w:rsidR="00F811FE">
              <w:rPr>
                <w:noProof/>
                <w:webHidden/>
              </w:rPr>
            </w:r>
            <w:r w:rsidR="00F811FE">
              <w:rPr>
                <w:noProof/>
                <w:webHidden/>
              </w:rPr>
              <w:fldChar w:fldCharType="separate"/>
            </w:r>
            <w:r w:rsidR="00F811FE">
              <w:rPr>
                <w:noProof/>
                <w:webHidden/>
              </w:rPr>
              <w:t>46</w:t>
            </w:r>
            <w:r w:rsidR="00F811FE">
              <w:rPr>
                <w:noProof/>
                <w:webHidden/>
              </w:rPr>
              <w:fldChar w:fldCharType="end"/>
            </w:r>
          </w:hyperlink>
        </w:p>
        <w:p w14:paraId="1B1BC10A" w14:textId="15119E03" w:rsidR="00F811FE" w:rsidRDefault="00317DF9">
          <w:pPr>
            <w:pStyle w:val="TDC3"/>
            <w:tabs>
              <w:tab w:val="right" w:leader="dot" w:pos="8828"/>
            </w:tabs>
            <w:rPr>
              <w:rFonts w:asciiTheme="minorHAnsi" w:eastAsiaTheme="minorEastAsia" w:hAnsiTheme="minorHAnsi"/>
              <w:noProof/>
              <w:lang w:eastAsia="es-CO"/>
            </w:rPr>
          </w:pPr>
          <w:hyperlink w:anchor="_Toc46911074" w:history="1">
            <w:r w:rsidR="00F811FE" w:rsidRPr="00B62469">
              <w:rPr>
                <w:rStyle w:val="Hipervnculo"/>
                <w:rFonts w:ascii="Lucida Sans Unicode" w:hAnsi="Lucida Sans Unicode" w:cs="Lucida Sans Unicode"/>
                <w:noProof/>
              </w:rPr>
              <w:t>4.3.7. Disponibilidad</w:t>
            </w:r>
            <w:r w:rsidR="00F811FE">
              <w:rPr>
                <w:noProof/>
                <w:webHidden/>
              </w:rPr>
              <w:tab/>
            </w:r>
            <w:r w:rsidR="00F811FE">
              <w:rPr>
                <w:noProof/>
                <w:webHidden/>
              </w:rPr>
              <w:fldChar w:fldCharType="begin"/>
            </w:r>
            <w:r w:rsidR="00F811FE">
              <w:rPr>
                <w:noProof/>
                <w:webHidden/>
              </w:rPr>
              <w:instrText xml:space="preserve"> PAGEREF _Toc46911074 \h </w:instrText>
            </w:r>
            <w:r w:rsidR="00F811FE">
              <w:rPr>
                <w:noProof/>
                <w:webHidden/>
              </w:rPr>
            </w:r>
            <w:r w:rsidR="00F811FE">
              <w:rPr>
                <w:noProof/>
                <w:webHidden/>
              </w:rPr>
              <w:fldChar w:fldCharType="separate"/>
            </w:r>
            <w:r w:rsidR="00F811FE">
              <w:rPr>
                <w:noProof/>
                <w:webHidden/>
              </w:rPr>
              <w:t>48</w:t>
            </w:r>
            <w:r w:rsidR="00F811FE">
              <w:rPr>
                <w:noProof/>
                <w:webHidden/>
              </w:rPr>
              <w:fldChar w:fldCharType="end"/>
            </w:r>
          </w:hyperlink>
        </w:p>
        <w:p w14:paraId="12C94F83" w14:textId="26E2F727" w:rsidR="00F811FE" w:rsidRDefault="00317DF9">
          <w:pPr>
            <w:pStyle w:val="TDC3"/>
            <w:tabs>
              <w:tab w:val="right" w:leader="dot" w:pos="8828"/>
            </w:tabs>
            <w:rPr>
              <w:rFonts w:asciiTheme="minorHAnsi" w:eastAsiaTheme="minorEastAsia" w:hAnsiTheme="minorHAnsi"/>
              <w:noProof/>
              <w:lang w:eastAsia="es-CO"/>
            </w:rPr>
          </w:pPr>
          <w:hyperlink w:anchor="_Toc46911075" w:history="1">
            <w:r w:rsidR="00F811FE" w:rsidRPr="00B62469">
              <w:rPr>
                <w:rStyle w:val="Hipervnculo"/>
                <w:rFonts w:ascii="Lucida Sans Unicode" w:hAnsi="Lucida Sans Unicode" w:cs="Lucida Sans Unicode"/>
                <w:noProof/>
              </w:rPr>
              <w:t>4.3.8. Infraestructura tecnológica</w:t>
            </w:r>
            <w:r w:rsidR="00F811FE">
              <w:rPr>
                <w:noProof/>
                <w:webHidden/>
              </w:rPr>
              <w:tab/>
            </w:r>
            <w:r w:rsidR="00F811FE">
              <w:rPr>
                <w:noProof/>
                <w:webHidden/>
              </w:rPr>
              <w:fldChar w:fldCharType="begin"/>
            </w:r>
            <w:r w:rsidR="00F811FE">
              <w:rPr>
                <w:noProof/>
                <w:webHidden/>
              </w:rPr>
              <w:instrText xml:space="preserve"> PAGEREF _Toc46911075 \h </w:instrText>
            </w:r>
            <w:r w:rsidR="00F811FE">
              <w:rPr>
                <w:noProof/>
                <w:webHidden/>
              </w:rPr>
            </w:r>
            <w:r w:rsidR="00F811FE">
              <w:rPr>
                <w:noProof/>
                <w:webHidden/>
              </w:rPr>
              <w:fldChar w:fldCharType="separate"/>
            </w:r>
            <w:r w:rsidR="00F811FE">
              <w:rPr>
                <w:noProof/>
                <w:webHidden/>
              </w:rPr>
              <w:t>48</w:t>
            </w:r>
            <w:r w:rsidR="00F811FE">
              <w:rPr>
                <w:noProof/>
                <w:webHidden/>
              </w:rPr>
              <w:fldChar w:fldCharType="end"/>
            </w:r>
          </w:hyperlink>
        </w:p>
        <w:p w14:paraId="4FFC14E1" w14:textId="7F7C366B" w:rsidR="00F811FE" w:rsidRDefault="00317DF9">
          <w:pPr>
            <w:pStyle w:val="TDC2"/>
            <w:rPr>
              <w:rFonts w:asciiTheme="minorHAnsi" w:eastAsiaTheme="minorEastAsia" w:hAnsiTheme="minorHAnsi"/>
              <w:bCs w:val="0"/>
              <w:color w:val="auto"/>
              <w:lang w:val="es-CO"/>
            </w:rPr>
          </w:pPr>
          <w:hyperlink w:anchor="_Toc46911076" w:history="1">
            <w:r w:rsidR="00F811FE" w:rsidRPr="00B62469">
              <w:rPr>
                <w:rStyle w:val="Hipervnculo"/>
                <w:rFonts w:ascii="Lucida Sans Unicode" w:hAnsi="Lucida Sans Unicode" w:cs="Lucida Sans Unicode"/>
                <w:caps/>
              </w:rPr>
              <w:t>4.4. L</w:t>
            </w:r>
            <w:r w:rsidR="00F811FE" w:rsidRPr="00B62469">
              <w:rPr>
                <w:rStyle w:val="Hipervnculo"/>
                <w:rFonts w:ascii="Lucida Sans Unicode" w:hAnsi="Lucida Sans Unicode" w:cs="Lucida Sans Unicode"/>
              </w:rPr>
              <w:t>ineamientos de ventanillas únicas digitales</w:t>
            </w:r>
            <w:r w:rsidR="00F811FE">
              <w:rPr>
                <w:webHidden/>
              </w:rPr>
              <w:tab/>
            </w:r>
            <w:r w:rsidR="00F811FE">
              <w:rPr>
                <w:webHidden/>
              </w:rPr>
              <w:fldChar w:fldCharType="begin"/>
            </w:r>
            <w:r w:rsidR="00F811FE">
              <w:rPr>
                <w:webHidden/>
              </w:rPr>
              <w:instrText xml:space="preserve"> PAGEREF _Toc46911076 \h </w:instrText>
            </w:r>
            <w:r w:rsidR="00F811FE">
              <w:rPr>
                <w:webHidden/>
              </w:rPr>
            </w:r>
            <w:r w:rsidR="00F811FE">
              <w:rPr>
                <w:webHidden/>
              </w:rPr>
              <w:fldChar w:fldCharType="separate"/>
            </w:r>
            <w:r w:rsidR="00F811FE">
              <w:rPr>
                <w:webHidden/>
              </w:rPr>
              <w:t>49</w:t>
            </w:r>
            <w:r w:rsidR="00F811FE">
              <w:rPr>
                <w:webHidden/>
              </w:rPr>
              <w:fldChar w:fldCharType="end"/>
            </w:r>
          </w:hyperlink>
        </w:p>
        <w:p w14:paraId="14B9CFBC" w14:textId="2D604A02" w:rsidR="00F811FE" w:rsidRDefault="00317DF9">
          <w:pPr>
            <w:pStyle w:val="TDC3"/>
            <w:tabs>
              <w:tab w:val="right" w:leader="dot" w:pos="8828"/>
            </w:tabs>
            <w:rPr>
              <w:rFonts w:asciiTheme="minorHAnsi" w:eastAsiaTheme="minorEastAsia" w:hAnsiTheme="minorHAnsi"/>
              <w:noProof/>
              <w:lang w:eastAsia="es-CO"/>
            </w:rPr>
          </w:pPr>
          <w:hyperlink w:anchor="_Toc46911077" w:history="1">
            <w:r w:rsidR="00F811FE" w:rsidRPr="00B62469">
              <w:rPr>
                <w:rStyle w:val="Hipervnculo"/>
                <w:rFonts w:ascii="Lucida Sans Unicode" w:hAnsi="Lucida Sans Unicode" w:cs="Lucida Sans Unicode"/>
                <w:noProof/>
              </w:rPr>
              <w:t>4.4.1. Contenido y estructura de información de las ventanillas únicas digitales</w:t>
            </w:r>
            <w:r w:rsidR="00F811FE">
              <w:rPr>
                <w:noProof/>
                <w:webHidden/>
              </w:rPr>
              <w:tab/>
            </w:r>
            <w:r w:rsidR="00F811FE">
              <w:rPr>
                <w:noProof/>
                <w:webHidden/>
              </w:rPr>
              <w:fldChar w:fldCharType="begin"/>
            </w:r>
            <w:r w:rsidR="00F811FE">
              <w:rPr>
                <w:noProof/>
                <w:webHidden/>
              </w:rPr>
              <w:instrText xml:space="preserve"> PAGEREF _Toc46911077 \h </w:instrText>
            </w:r>
            <w:r w:rsidR="00F811FE">
              <w:rPr>
                <w:noProof/>
                <w:webHidden/>
              </w:rPr>
            </w:r>
            <w:r w:rsidR="00F811FE">
              <w:rPr>
                <w:noProof/>
                <w:webHidden/>
              </w:rPr>
              <w:fldChar w:fldCharType="separate"/>
            </w:r>
            <w:r w:rsidR="00F811FE">
              <w:rPr>
                <w:noProof/>
                <w:webHidden/>
              </w:rPr>
              <w:t>49</w:t>
            </w:r>
            <w:r w:rsidR="00F811FE">
              <w:rPr>
                <w:noProof/>
                <w:webHidden/>
              </w:rPr>
              <w:fldChar w:fldCharType="end"/>
            </w:r>
          </w:hyperlink>
        </w:p>
        <w:p w14:paraId="37632A87" w14:textId="291D9323" w:rsidR="00F811FE" w:rsidRDefault="00317DF9">
          <w:pPr>
            <w:pStyle w:val="TDC4"/>
            <w:tabs>
              <w:tab w:val="right" w:leader="dot" w:pos="8828"/>
            </w:tabs>
            <w:rPr>
              <w:rFonts w:asciiTheme="minorHAnsi" w:eastAsiaTheme="minorEastAsia" w:hAnsiTheme="minorHAnsi"/>
              <w:noProof/>
              <w:lang w:eastAsia="es-CO"/>
            </w:rPr>
          </w:pPr>
          <w:hyperlink w:anchor="_Toc46911078" w:history="1">
            <w:r w:rsidR="00F811FE" w:rsidRPr="00B62469">
              <w:rPr>
                <w:rStyle w:val="Hipervnculo"/>
                <w:rFonts w:ascii="Lucida Sans Unicode" w:hAnsi="Lucida Sans Unicode" w:cs="Lucida Sans Unicode"/>
                <w:noProof/>
              </w:rPr>
              <w:t>4.4.1.1. Requisitos mínimos</w:t>
            </w:r>
            <w:r w:rsidR="00F811FE">
              <w:rPr>
                <w:noProof/>
                <w:webHidden/>
              </w:rPr>
              <w:tab/>
            </w:r>
            <w:r w:rsidR="00F811FE">
              <w:rPr>
                <w:noProof/>
                <w:webHidden/>
              </w:rPr>
              <w:fldChar w:fldCharType="begin"/>
            </w:r>
            <w:r w:rsidR="00F811FE">
              <w:rPr>
                <w:noProof/>
                <w:webHidden/>
              </w:rPr>
              <w:instrText xml:space="preserve"> PAGEREF _Toc46911078 \h </w:instrText>
            </w:r>
            <w:r w:rsidR="00F811FE">
              <w:rPr>
                <w:noProof/>
                <w:webHidden/>
              </w:rPr>
            </w:r>
            <w:r w:rsidR="00F811FE">
              <w:rPr>
                <w:noProof/>
                <w:webHidden/>
              </w:rPr>
              <w:fldChar w:fldCharType="separate"/>
            </w:r>
            <w:r w:rsidR="00F811FE">
              <w:rPr>
                <w:noProof/>
                <w:webHidden/>
              </w:rPr>
              <w:t>49</w:t>
            </w:r>
            <w:r w:rsidR="00F811FE">
              <w:rPr>
                <w:noProof/>
                <w:webHidden/>
              </w:rPr>
              <w:fldChar w:fldCharType="end"/>
            </w:r>
          </w:hyperlink>
        </w:p>
        <w:p w14:paraId="72633E9A" w14:textId="3F38B31B" w:rsidR="00F811FE" w:rsidRDefault="00317DF9">
          <w:pPr>
            <w:pStyle w:val="TDC3"/>
            <w:tabs>
              <w:tab w:val="right" w:leader="dot" w:pos="8828"/>
            </w:tabs>
            <w:rPr>
              <w:rFonts w:asciiTheme="minorHAnsi" w:eastAsiaTheme="minorEastAsia" w:hAnsiTheme="minorHAnsi"/>
              <w:noProof/>
              <w:lang w:eastAsia="es-CO"/>
            </w:rPr>
          </w:pPr>
          <w:hyperlink w:anchor="_Toc46911079" w:history="1">
            <w:r w:rsidR="00F811FE" w:rsidRPr="00B62469">
              <w:rPr>
                <w:rStyle w:val="Hipervnculo"/>
                <w:rFonts w:ascii="Lucida Sans Unicode" w:hAnsi="Lucida Sans Unicode" w:cs="Lucida Sans Unicode"/>
                <w:noProof/>
              </w:rPr>
              <w:t>4.4.2 Cumplimiento de políticas</w:t>
            </w:r>
            <w:r w:rsidR="00F811FE">
              <w:rPr>
                <w:noProof/>
                <w:webHidden/>
              </w:rPr>
              <w:tab/>
            </w:r>
            <w:r w:rsidR="00F811FE">
              <w:rPr>
                <w:noProof/>
                <w:webHidden/>
              </w:rPr>
              <w:fldChar w:fldCharType="begin"/>
            </w:r>
            <w:r w:rsidR="00F811FE">
              <w:rPr>
                <w:noProof/>
                <w:webHidden/>
              </w:rPr>
              <w:instrText xml:space="preserve"> PAGEREF _Toc46911079 \h </w:instrText>
            </w:r>
            <w:r w:rsidR="00F811FE">
              <w:rPr>
                <w:noProof/>
                <w:webHidden/>
              </w:rPr>
            </w:r>
            <w:r w:rsidR="00F811FE">
              <w:rPr>
                <w:noProof/>
                <w:webHidden/>
              </w:rPr>
              <w:fldChar w:fldCharType="separate"/>
            </w:r>
            <w:r w:rsidR="00F811FE">
              <w:rPr>
                <w:noProof/>
                <w:webHidden/>
              </w:rPr>
              <w:t>53</w:t>
            </w:r>
            <w:r w:rsidR="00F811FE">
              <w:rPr>
                <w:noProof/>
                <w:webHidden/>
              </w:rPr>
              <w:fldChar w:fldCharType="end"/>
            </w:r>
          </w:hyperlink>
        </w:p>
        <w:p w14:paraId="646597AC" w14:textId="23F76CDC" w:rsidR="00F811FE" w:rsidRDefault="00317DF9">
          <w:pPr>
            <w:pStyle w:val="TDC4"/>
            <w:tabs>
              <w:tab w:val="right" w:leader="dot" w:pos="8828"/>
            </w:tabs>
            <w:rPr>
              <w:rFonts w:asciiTheme="minorHAnsi" w:eastAsiaTheme="minorEastAsia" w:hAnsiTheme="minorHAnsi"/>
              <w:noProof/>
              <w:lang w:eastAsia="es-CO"/>
            </w:rPr>
          </w:pPr>
          <w:hyperlink w:anchor="_Toc46911080" w:history="1">
            <w:r w:rsidR="00F811FE" w:rsidRPr="00B62469">
              <w:rPr>
                <w:rStyle w:val="Hipervnculo"/>
                <w:rFonts w:ascii="Lucida Sans Unicode" w:hAnsi="Lucida Sans Unicode" w:cs="Lucida Sans Unicode"/>
                <w:noProof/>
              </w:rPr>
              <w:t>4.4.2.1. Términos y condiciones</w:t>
            </w:r>
            <w:r w:rsidR="00F811FE">
              <w:rPr>
                <w:noProof/>
                <w:webHidden/>
              </w:rPr>
              <w:tab/>
            </w:r>
            <w:r w:rsidR="00F811FE">
              <w:rPr>
                <w:noProof/>
                <w:webHidden/>
              </w:rPr>
              <w:fldChar w:fldCharType="begin"/>
            </w:r>
            <w:r w:rsidR="00F811FE">
              <w:rPr>
                <w:noProof/>
                <w:webHidden/>
              </w:rPr>
              <w:instrText xml:space="preserve"> PAGEREF _Toc46911080 \h </w:instrText>
            </w:r>
            <w:r w:rsidR="00F811FE">
              <w:rPr>
                <w:noProof/>
                <w:webHidden/>
              </w:rPr>
            </w:r>
            <w:r w:rsidR="00F811FE">
              <w:rPr>
                <w:noProof/>
                <w:webHidden/>
              </w:rPr>
              <w:fldChar w:fldCharType="separate"/>
            </w:r>
            <w:r w:rsidR="00F811FE">
              <w:rPr>
                <w:noProof/>
                <w:webHidden/>
              </w:rPr>
              <w:t>53</w:t>
            </w:r>
            <w:r w:rsidR="00F811FE">
              <w:rPr>
                <w:noProof/>
                <w:webHidden/>
              </w:rPr>
              <w:fldChar w:fldCharType="end"/>
            </w:r>
          </w:hyperlink>
        </w:p>
        <w:p w14:paraId="287899E5" w14:textId="4A570762" w:rsidR="00F811FE" w:rsidRDefault="00317DF9">
          <w:pPr>
            <w:pStyle w:val="TDC4"/>
            <w:tabs>
              <w:tab w:val="right" w:leader="dot" w:pos="8828"/>
            </w:tabs>
            <w:rPr>
              <w:rFonts w:asciiTheme="minorHAnsi" w:eastAsiaTheme="minorEastAsia" w:hAnsiTheme="minorHAnsi"/>
              <w:noProof/>
              <w:lang w:eastAsia="es-CO"/>
            </w:rPr>
          </w:pPr>
          <w:hyperlink w:anchor="_Toc46911081" w:history="1">
            <w:r w:rsidR="00F811FE" w:rsidRPr="00B62469">
              <w:rPr>
                <w:rStyle w:val="Hipervnculo"/>
                <w:rFonts w:ascii="Lucida Sans Unicode" w:hAnsi="Lucida Sans Unicode" w:cs="Lucida Sans Unicode"/>
                <w:noProof/>
              </w:rPr>
              <w:t>4.4.2.2. Política de privacidad y tratamiento de datos personales</w:t>
            </w:r>
            <w:r w:rsidR="00F811FE">
              <w:rPr>
                <w:noProof/>
                <w:webHidden/>
              </w:rPr>
              <w:tab/>
            </w:r>
            <w:r w:rsidR="00F811FE">
              <w:rPr>
                <w:noProof/>
                <w:webHidden/>
              </w:rPr>
              <w:fldChar w:fldCharType="begin"/>
            </w:r>
            <w:r w:rsidR="00F811FE">
              <w:rPr>
                <w:noProof/>
                <w:webHidden/>
              </w:rPr>
              <w:instrText xml:space="preserve"> PAGEREF _Toc46911081 \h </w:instrText>
            </w:r>
            <w:r w:rsidR="00F811FE">
              <w:rPr>
                <w:noProof/>
                <w:webHidden/>
              </w:rPr>
            </w:r>
            <w:r w:rsidR="00F811FE">
              <w:rPr>
                <w:noProof/>
                <w:webHidden/>
              </w:rPr>
              <w:fldChar w:fldCharType="separate"/>
            </w:r>
            <w:r w:rsidR="00F811FE">
              <w:rPr>
                <w:noProof/>
                <w:webHidden/>
              </w:rPr>
              <w:t>54</w:t>
            </w:r>
            <w:r w:rsidR="00F811FE">
              <w:rPr>
                <w:noProof/>
                <w:webHidden/>
              </w:rPr>
              <w:fldChar w:fldCharType="end"/>
            </w:r>
          </w:hyperlink>
        </w:p>
        <w:p w14:paraId="35B4BC0F" w14:textId="327BAE4B" w:rsidR="00F811FE" w:rsidRDefault="00317DF9">
          <w:pPr>
            <w:pStyle w:val="TDC3"/>
            <w:tabs>
              <w:tab w:val="right" w:leader="dot" w:pos="8828"/>
            </w:tabs>
            <w:rPr>
              <w:rFonts w:asciiTheme="minorHAnsi" w:eastAsiaTheme="minorEastAsia" w:hAnsiTheme="minorHAnsi"/>
              <w:noProof/>
              <w:lang w:eastAsia="es-CO"/>
            </w:rPr>
          </w:pPr>
          <w:hyperlink w:anchor="_Toc46911082" w:history="1">
            <w:r w:rsidR="00F811FE" w:rsidRPr="00B62469">
              <w:rPr>
                <w:rStyle w:val="Hipervnculo"/>
                <w:rFonts w:ascii="Lucida Sans Unicode" w:hAnsi="Lucida Sans Unicode" w:cs="Lucida Sans Unicode"/>
                <w:noProof/>
              </w:rPr>
              <w:t>4.4.3 Arquitectura de referencia para ventanillas únicas digitales</w:t>
            </w:r>
            <w:r w:rsidR="00F811FE">
              <w:rPr>
                <w:noProof/>
                <w:webHidden/>
              </w:rPr>
              <w:tab/>
            </w:r>
            <w:r w:rsidR="00F811FE">
              <w:rPr>
                <w:noProof/>
                <w:webHidden/>
              </w:rPr>
              <w:fldChar w:fldCharType="begin"/>
            </w:r>
            <w:r w:rsidR="00F811FE">
              <w:rPr>
                <w:noProof/>
                <w:webHidden/>
              </w:rPr>
              <w:instrText xml:space="preserve"> PAGEREF _Toc46911082 \h </w:instrText>
            </w:r>
            <w:r w:rsidR="00F811FE">
              <w:rPr>
                <w:noProof/>
                <w:webHidden/>
              </w:rPr>
            </w:r>
            <w:r w:rsidR="00F811FE">
              <w:rPr>
                <w:noProof/>
                <w:webHidden/>
              </w:rPr>
              <w:fldChar w:fldCharType="separate"/>
            </w:r>
            <w:r w:rsidR="00F811FE">
              <w:rPr>
                <w:noProof/>
                <w:webHidden/>
              </w:rPr>
              <w:t>54</w:t>
            </w:r>
            <w:r w:rsidR="00F811FE">
              <w:rPr>
                <w:noProof/>
                <w:webHidden/>
              </w:rPr>
              <w:fldChar w:fldCharType="end"/>
            </w:r>
          </w:hyperlink>
        </w:p>
        <w:p w14:paraId="719F6B6E" w14:textId="0EE9955F" w:rsidR="00F811FE" w:rsidRDefault="00317DF9">
          <w:pPr>
            <w:pStyle w:val="TDC3"/>
            <w:tabs>
              <w:tab w:val="right" w:leader="dot" w:pos="8828"/>
            </w:tabs>
            <w:rPr>
              <w:rFonts w:asciiTheme="minorHAnsi" w:eastAsiaTheme="minorEastAsia" w:hAnsiTheme="minorHAnsi"/>
              <w:noProof/>
              <w:lang w:eastAsia="es-CO"/>
            </w:rPr>
          </w:pPr>
          <w:hyperlink w:anchor="_Toc46911083" w:history="1">
            <w:r w:rsidR="00F811FE" w:rsidRPr="00B62469">
              <w:rPr>
                <w:rStyle w:val="Hipervnculo"/>
                <w:rFonts w:ascii="Lucida Sans Unicode" w:hAnsi="Lucida Sans Unicode" w:cs="Lucida Sans Unicode"/>
                <w:noProof/>
              </w:rPr>
              <w:t>4.4.4 Atributos de calidad de la ventanilla única digital</w:t>
            </w:r>
            <w:r w:rsidR="00F811FE">
              <w:rPr>
                <w:noProof/>
                <w:webHidden/>
              </w:rPr>
              <w:tab/>
            </w:r>
            <w:r w:rsidR="00F811FE">
              <w:rPr>
                <w:noProof/>
                <w:webHidden/>
              </w:rPr>
              <w:fldChar w:fldCharType="begin"/>
            </w:r>
            <w:r w:rsidR="00F811FE">
              <w:rPr>
                <w:noProof/>
                <w:webHidden/>
              </w:rPr>
              <w:instrText xml:space="preserve"> PAGEREF _Toc46911083 \h </w:instrText>
            </w:r>
            <w:r w:rsidR="00F811FE">
              <w:rPr>
                <w:noProof/>
                <w:webHidden/>
              </w:rPr>
            </w:r>
            <w:r w:rsidR="00F811FE">
              <w:rPr>
                <w:noProof/>
                <w:webHidden/>
              </w:rPr>
              <w:fldChar w:fldCharType="separate"/>
            </w:r>
            <w:r w:rsidR="00F811FE">
              <w:rPr>
                <w:noProof/>
                <w:webHidden/>
              </w:rPr>
              <w:t>54</w:t>
            </w:r>
            <w:r w:rsidR="00F811FE">
              <w:rPr>
                <w:noProof/>
                <w:webHidden/>
              </w:rPr>
              <w:fldChar w:fldCharType="end"/>
            </w:r>
          </w:hyperlink>
        </w:p>
        <w:p w14:paraId="0BE94EF4" w14:textId="365866EA" w:rsidR="00F811FE" w:rsidRDefault="00317DF9">
          <w:pPr>
            <w:pStyle w:val="TDC2"/>
            <w:rPr>
              <w:rFonts w:asciiTheme="minorHAnsi" w:eastAsiaTheme="minorEastAsia" w:hAnsiTheme="minorHAnsi"/>
              <w:bCs w:val="0"/>
              <w:color w:val="auto"/>
              <w:lang w:val="es-CO"/>
            </w:rPr>
          </w:pPr>
          <w:hyperlink w:anchor="_Toc46911084" w:history="1">
            <w:r w:rsidR="00F811FE" w:rsidRPr="00B62469">
              <w:rPr>
                <w:rStyle w:val="Hipervnculo"/>
                <w:rFonts w:ascii="Lucida Sans" w:hAnsi="Lucida Sans"/>
              </w:rPr>
              <w:t>4.5. Lineamientos para portales de programas transversales</w:t>
            </w:r>
            <w:r w:rsidR="00F811FE">
              <w:rPr>
                <w:webHidden/>
              </w:rPr>
              <w:tab/>
            </w:r>
            <w:r w:rsidR="00F811FE">
              <w:rPr>
                <w:webHidden/>
              </w:rPr>
              <w:fldChar w:fldCharType="begin"/>
            </w:r>
            <w:r w:rsidR="00F811FE">
              <w:rPr>
                <w:webHidden/>
              </w:rPr>
              <w:instrText xml:space="preserve"> PAGEREF _Toc46911084 \h </w:instrText>
            </w:r>
            <w:r w:rsidR="00F811FE">
              <w:rPr>
                <w:webHidden/>
              </w:rPr>
            </w:r>
            <w:r w:rsidR="00F811FE">
              <w:rPr>
                <w:webHidden/>
              </w:rPr>
              <w:fldChar w:fldCharType="separate"/>
            </w:r>
            <w:r w:rsidR="00F811FE">
              <w:rPr>
                <w:webHidden/>
              </w:rPr>
              <w:t>55</w:t>
            </w:r>
            <w:r w:rsidR="00F811FE">
              <w:rPr>
                <w:webHidden/>
              </w:rPr>
              <w:fldChar w:fldCharType="end"/>
            </w:r>
          </w:hyperlink>
        </w:p>
        <w:p w14:paraId="1086A103" w14:textId="4D117241" w:rsidR="00F811FE" w:rsidRDefault="00317DF9">
          <w:pPr>
            <w:pStyle w:val="TDC3"/>
            <w:tabs>
              <w:tab w:val="right" w:leader="dot" w:pos="8828"/>
            </w:tabs>
            <w:rPr>
              <w:rFonts w:asciiTheme="minorHAnsi" w:eastAsiaTheme="minorEastAsia" w:hAnsiTheme="minorHAnsi"/>
              <w:noProof/>
              <w:lang w:eastAsia="es-CO"/>
            </w:rPr>
          </w:pPr>
          <w:hyperlink w:anchor="_Toc46911085" w:history="1">
            <w:r w:rsidR="00F811FE" w:rsidRPr="00B62469">
              <w:rPr>
                <w:rStyle w:val="Hipervnculo"/>
                <w:rFonts w:ascii="Lucida Sans Unicode" w:hAnsi="Lucida Sans Unicode" w:cs="Lucida Sans Unicode"/>
                <w:noProof/>
              </w:rPr>
              <w:t>4.5.1. Contenido y estructura de información de portales de programas transversales</w:t>
            </w:r>
            <w:r w:rsidR="00F811FE">
              <w:rPr>
                <w:noProof/>
                <w:webHidden/>
              </w:rPr>
              <w:tab/>
            </w:r>
            <w:r w:rsidR="00F811FE">
              <w:rPr>
                <w:noProof/>
                <w:webHidden/>
              </w:rPr>
              <w:fldChar w:fldCharType="begin"/>
            </w:r>
            <w:r w:rsidR="00F811FE">
              <w:rPr>
                <w:noProof/>
                <w:webHidden/>
              </w:rPr>
              <w:instrText xml:space="preserve"> PAGEREF _Toc46911085 \h </w:instrText>
            </w:r>
            <w:r w:rsidR="00F811FE">
              <w:rPr>
                <w:noProof/>
                <w:webHidden/>
              </w:rPr>
            </w:r>
            <w:r w:rsidR="00F811FE">
              <w:rPr>
                <w:noProof/>
                <w:webHidden/>
              </w:rPr>
              <w:fldChar w:fldCharType="separate"/>
            </w:r>
            <w:r w:rsidR="00F811FE">
              <w:rPr>
                <w:noProof/>
                <w:webHidden/>
              </w:rPr>
              <w:t>55</w:t>
            </w:r>
            <w:r w:rsidR="00F811FE">
              <w:rPr>
                <w:noProof/>
                <w:webHidden/>
              </w:rPr>
              <w:fldChar w:fldCharType="end"/>
            </w:r>
          </w:hyperlink>
        </w:p>
        <w:p w14:paraId="17DBB6AD" w14:textId="432E26E8" w:rsidR="00F811FE" w:rsidRDefault="00317DF9">
          <w:pPr>
            <w:pStyle w:val="TDC3"/>
            <w:tabs>
              <w:tab w:val="right" w:leader="dot" w:pos="8828"/>
            </w:tabs>
            <w:rPr>
              <w:rFonts w:asciiTheme="minorHAnsi" w:eastAsiaTheme="minorEastAsia" w:hAnsiTheme="minorHAnsi"/>
              <w:noProof/>
              <w:lang w:eastAsia="es-CO"/>
            </w:rPr>
          </w:pPr>
          <w:hyperlink w:anchor="_Toc46911086" w:history="1">
            <w:r w:rsidR="00F811FE" w:rsidRPr="00B62469">
              <w:rPr>
                <w:rStyle w:val="Hipervnculo"/>
                <w:rFonts w:ascii="Lucida Sans Unicode" w:hAnsi="Lucida Sans Unicode" w:cs="Lucida Sans Unicode"/>
                <w:noProof/>
              </w:rPr>
              <w:t>4.5.2. Requisitos mínimos para los portales de programas transversales del estado</w:t>
            </w:r>
            <w:r w:rsidR="00F811FE">
              <w:rPr>
                <w:noProof/>
                <w:webHidden/>
              </w:rPr>
              <w:tab/>
            </w:r>
            <w:r w:rsidR="00F811FE">
              <w:rPr>
                <w:noProof/>
                <w:webHidden/>
              </w:rPr>
              <w:fldChar w:fldCharType="begin"/>
            </w:r>
            <w:r w:rsidR="00F811FE">
              <w:rPr>
                <w:noProof/>
                <w:webHidden/>
              </w:rPr>
              <w:instrText xml:space="preserve"> PAGEREF _Toc46911086 \h </w:instrText>
            </w:r>
            <w:r w:rsidR="00F811FE">
              <w:rPr>
                <w:noProof/>
                <w:webHidden/>
              </w:rPr>
            </w:r>
            <w:r w:rsidR="00F811FE">
              <w:rPr>
                <w:noProof/>
                <w:webHidden/>
              </w:rPr>
              <w:fldChar w:fldCharType="separate"/>
            </w:r>
            <w:r w:rsidR="00F811FE">
              <w:rPr>
                <w:noProof/>
                <w:webHidden/>
              </w:rPr>
              <w:t>55</w:t>
            </w:r>
            <w:r w:rsidR="00F811FE">
              <w:rPr>
                <w:noProof/>
                <w:webHidden/>
              </w:rPr>
              <w:fldChar w:fldCharType="end"/>
            </w:r>
          </w:hyperlink>
        </w:p>
        <w:p w14:paraId="62FBC25E" w14:textId="69EBBB40" w:rsidR="00F811FE" w:rsidRDefault="00317DF9">
          <w:pPr>
            <w:pStyle w:val="TDC3"/>
            <w:tabs>
              <w:tab w:val="right" w:leader="dot" w:pos="8828"/>
            </w:tabs>
            <w:rPr>
              <w:rFonts w:asciiTheme="minorHAnsi" w:eastAsiaTheme="minorEastAsia" w:hAnsiTheme="minorHAnsi"/>
              <w:noProof/>
              <w:lang w:eastAsia="es-CO"/>
            </w:rPr>
          </w:pPr>
          <w:hyperlink w:anchor="_Toc46911087" w:history="1">
            <w:r w:rsidR="00F811FE" w:rsidRPr="00B62469">
              <w:rPr>
                <w:rStyle w:val="Hipervnculo"/>
                <w:rFonts w:ascii="Lucida Sans Unicode" w:hAnsi="Lucida Sans Unicode" w:cs="Lucida Sans Unicode"/>
                <w:noProof/>
              </w:rPr>
              <w:t>4.5.3. Requisitos mínimos de contenidos</w:t>
            </w:r>
            <w:r w:rsidR="00F811FE">
              <w:rPr>
                <w:noProof/>
                <w:webHidden/>
              </w:rPr>
              <w:tab/>
            </w:r>
            <w:r w:rsidR="00F811FE">
              <w:rPr>
                <w:noProof/>
                <w:webHidden/>
              </w:rPr>
              <w:fldChar w:fldCharType="begin"/>
            </w:r>
            <w:r w:rsidR="00F811FE">
              <w:rPr>
                <w:noProof/>
                <w:webHidden/>
              </w:rPr>
              <w:instrText xml:space="preserve"> PAGEREF _Toc46911087 \h </w:instrText>
            </w:r>
            <w:r w:rsidR="00F811FE">
              <w:rPr>
                <w:noProof/>
                <w:webHidden/>
              </w:rPr>
            </w:r>
            <w:r w:rsidR="00F811FE">
              <w:rPr>
                <w:noProof/>
                <w:webHidden/>
              </w:rPr>
              <w:fldChar w:fldCharType="separate"/>
            </w:r>
            <w:r w:rsidR="00F811FE">
              <w:rPr>
                <w:noProof/>
                <w:webHidden/>
              </w:rPr>
              <w:t>56</w:t>
            </w:r>
            <w:r w:rsidR="00F811FE">
              <w:rPr>
                <w:noProof/>
                <w:webHidden/>
              </w:rPr>
              <w:fldChar w:fldCharType="end"/>
            </w:r>
          </w:hyperlink>
        </w:p>
        <w:p w14:paraId="6F5C80D7" w14:textId="115E8854" w:rsidR="00F811FE" w:rsidRDefault="00317DF9">
          <w:pPr>
            <w:pStyle w:val="TDC3"/>
            <w:tabs>
              <w:tab w:val="right" w:leader="dot" w:pos="8828"/>
            </w:tabs>
            <w:rPr>
              <w:rFonts w:asciiTheme="minorHAnsi" w:eastAsiaTheme="minorEastAsia" w:hAnsiTheme="minorHAnsi"/>
              <w:noProof/>
              <w:lang w:eastAsia="es-CO"/>
            </w:rPr>
          </w:pPr>
          <w:hyperlink w:anchor="_Toc46911088" w:history="1">
            <w:r w:rsidR="00F811FE" w:rsidRPr="00B62469">
              <w:rPr>
                <w:rStyle w:val="Hipervnculo"/>
                <w:rFonts w:ascii="Lucida Sans Unicode" w:hAnsi="Lucida Sans Unicode" w:cs="Lucida Sans Unicode"/>
                <w:noProof/>
              </w:rPr>
              <w:t>4.5.4. Cumplimiento de políticas legales</w:t>
            </w:r>
            <w:r w:rsidR="00F811FE">
              <w:rPr>
                <w:noProof/>
                <w:webHidden/>
              </w:rPr>
              <w:tab/>
            </w:r>
            <w:r w:rsidR="00F811FE">
              <w:rPr>
                <w:noProof/>
                <w:webHidden/>
              </w:rPr>
              <w:fldChar w:fldCharType="begin"/>
            </w:r>
            <w:r w:rsidR="00F811FE">
              <w:rPr>
                <w:noProof/>
                <w:webHidden/>
              </w:rPr>
              <w:instrText xml:space="preserve"> PAGEREF _Toc46911088 \h </w:instrText>
            </w:r>
            <w:r w:rsidR="00F811FE">
              <w:rPr>
                <w:noProof/>
                <w:webHidden/>
              </w:rPr>
            </w:r>
            <w:r w:rsidR="00F811FE">
              <w:rPr>
                <w:noProof/>
                <w:webHidden/>
              </w:rPr>
              <w:fldChar w:fldCharType="separate"/>
            </w:r>
            <w:r w:rsidR="00F811FE">
              <w:rPr>
                <w:noProof/>
                <w:webHidden/>
              </w:rPr>
              <w:t>59</w:t>
            </w:r>
            <w:r w:rsidR="00F811FE">
              <w:rPr>
                <w:noProof/>
                <w:webHidden/>
              </w:rPr>
              <w:fldChar w:fldCharType="end"/>
            </w:r>
          </w:hyperlink>
        </w:p>
        <w:p w14:paraId="4AC79923" w14:textId="268DCE38" w:rsidR="00F811FE" w:rsidRDefault="00317DF9">
          <w:pPr>
            <w:pStyle w:val="TDC4"/>
            <w:tabs>
              <w:tab w:val="left" w:pos="1784"/>
              <w:tab w:val="right" w:leader="dot" w:pos="8828"/>
            </w:tabs>
            <w:rPr>
              <w:rFonts w:asciiTheme="minorHAnsi" w:eastAsiaTheme="minorEastAsia" w:hAnsiTheme="minorHAnsi"/>
              <w:noProof/>
              <w:lang w:eastAsia="es-CO"/>
            </w:rPr>
          </w:pPr>
          <w:hyperlink w:anchor="_Toc46911089" w:history="1">
            <w:r w:rsidR="00F811FE" w:rsidRPr="00B62469">
              <w:rPr>
                <w:rStyle w:val="Hipervnculo"/>
                <w:rFonts w:ascii="Lucida Sans Unicode" w:hAnsi="Lucida Sans Unicode" w:cs="Lucida Sans Unicode"/>
                <w:caps/>
                <w:noProof/>
              </w:rPr>
              <w:t xml:space="preserve">4.5.4.1. </w:t>
            </w:r>
            <w:r w:rsidR="00F811FE">
              <w:rPr>
                <w:rFonts w:asciiTheme="minorHAnsi" w:eastAsiaTheme="minorEastAsia" w:hAnsiTheme="minorHAnsi"/>
                <w:noProof/>
                <w:lang w:eastAsia="es-CO"/>
              </w:rPr>
              <w:tab/>
            </w:r>
            <w:r w:rsidR="00F811FE" w:rsidRPr="00B62469">
              <w:rPr>
                <w:rStyle w:val="Hipervnculo"/>
                <w:rFonts w:ascii="Lucida Sans Unicode" w:hAnsi="Lucida Sans Unicode" w:cs="Lucida Sans Unicode"/>
                <w:caps/>
                <w:noProof/>
              </w:rPr>
              <w:t> T</w:t>
            </w:r>
            <w:r w:rsidR="00F811FE" w:rsidRPr="00B62469">
              <w:rPr>
                <w:rStyle w:val="Hipervnculo"/>
                <w:rFonts w:ascii="Lucida Sans Unicode" w:hAnsi="Lucida Sans Unicode" w:cs="Lucida Sans Unicode"/>
                <w:noProof/>
              </w:rPr>
              <w:t>érminos y condiciones</w:t>
            </w:r>
            <w:r w:rsidR="00F811FE">
              <w:rPr>
                <w:noProof/>
                <w:webHidden/>
              </w:rPr>
              <w:tab/>
            </w:r>
            <w:r w:rsidR="00F811FE">
              <w:rPr>
                <w:noProof/>
                <w:webHidden/>
              </w:rPr>
              <w:fldChar w:fldCharType="begin"/>
            </w:r>
            <w:r w:rsidR="00F811FE">
              <w:rPr>
                <w:noProof/>
                <w:webHidden/>
              </w:rPr>
              <w:instrText xml:space="preserve"> PAGEREF _Toc46911089 \h </w:instrText>
            </w:r>
            <w:r w:rsidR="00F811FE">
              <w:rPr>
                <w:noProof/>
                <w:webHidden/>
              </w:rPr>
            </w:r>
            <w:r w:rsidR="00F811FE">
              <w:rPr>
                <w:noProof/>
                <w:webHidden/>
              </w:rPr>
              <w:fldChar w:fldCharType="separate"/>
            </w:r>
            <w:r w:rsidR="00F811FE">
              <w:rPr>
                <w:noProof/>
                <w:webHidden/>
              </w:rPr>
              <w:t>59</w:t>
            </w:r>
            <w:r w:rsidR="00F811FE">
              <w:rPr>
                <w:noProof/>
                <w:webHidden/>
              </w:rPr>
              <w:fldChar w:fldCharType="end"/>
            </w:r>
          </w:hyperlink>
        </w:p>
        <w:p w14:paraId="664AB63E" w14:textId="2E3790ED" w:rsidR="00F811FE" w:rsidRDefault="00317DF9">
          <w:pPr>
            <w:pStyle w:val="TDC4"/>
            <w:tabs>
              <w:tab w:val="right" w:leader="dot" w:pos="8828"/>
            </w:tabs>
            <w:rPr>
              <w:rFonts w:asciiTheme="minorHAnsi" w:eastAsiaTheme="minorEastAsia" w:hAnsiTheme="minorHAnsi"/>
              <w:noProof/>
              <w:lang w:eastAsia="es-CO"/>
            </w:rPr>
          </w:pPr>
          <w:hyperlink w:anchor="_Toc46911090" w:history="1">
            <w:r w:rsidR="00F811FE" w:rsidRPr="00B62469">
              <w:rPr>
                <w:rStyle w:val="Hipervnculo"/>
                <w:rFonts w:ascii="Lucida Sans Unicode" w:hAnsi="Lucida Sans Unicode" w:cs="Lucida Sans Unicode"/>
                <w:caps/>
                <w:noProof/>
              </w:rPr>
              <w:t>4.5.4.2. P</w:t>
            </w:r>
            <w:r w:rsidR="00F811FE" w:rsidRPr="00B62469">
              <w:rPr>
                <w:rStyle w:val="Hipervnculo"/>
                <w:rFonts w:ascii="Lucida Sans Unicode" w:hAnsi="Lucida Sans Unicode" w:cs="Lucida Sans Unicode"/>
                <w:noProof/>
              </w:rPr>
              <w:t>olítica de privacidad y tratamiento de datos personales</w:t>
            </w:r>
            <w:r w:rsidR="00F811FE">
              <w:rPr>
                <w:noProof/>
                <w:webHidden/>
              </w:rPr>
              <w:tab/>
            </w:r>
            <w:r w:rsidR="00F811FE">
              <w:rPr>
                <w:noProof/>
                <w:webHidden/>
              </w:rPr>
              <w:fldChar w:fldCharType="begin"/>
            </w:r>
            <w:r w:rsidR="00F811FE">
              <w:rPr>
                <w:noProof/>
                <w:webHidden/>
              </w:rPr>
              <w:instrText xml:space="preserve"> PAGEREF _Toc46911090 \h </w:instrText>
            </w:r>
            <w:r w:rsidR="00F811FE">
              <w:rPr>
                <w:noProof/>
                <w:webHidden/>
              </w:rPr>
            </w:r>
            <w:r w:rsidR="00F811FE">
              <w:rPr>
                <w:noProof/>
                <w:webHidden/>
              </w:rPr>
              <w:fldChar w:fldCharType="separate"/>
            </w:r>
            <w:r w:rsidR="00F811FE">
              <w:rPr>
                <w:noProof/>
                <w:webHidden/>
              </w:rPr>
              <w:t>59</w:t>
            </w:r>
            <w:r w:rsidR="00F811FE">
              <w:rPr>
                <w:noProof/>
                <w:webHidden/>
              </w:rPr>
              <w:fldChar w:fldCharType="end"/>
            </w:r>
          </w:hyperlink>
        </w:p>
        <w:p w14:paraId="5B3E6341" w14:textId="306EE622" w:rsidR="00F811FE" w:rsidRDefault="00317DF9">
          <w:pPr>
            <w:pStyle w:val="TDC4"/>
            <w:tabs>
              <w:tab w:val="right" w:leader="dot" w:pos="8828"/>
            </w:tabs>
            <w:rPr>
              <w:rFonts w:asciiTheme="minorHAnsi" w:eastAsiaTheme="minorEastAsia" w:hAnsiTheme="minorHAnsi"/>
              <w:noProof/>
              <w:lang w:eastAsia="es-CO"/>
            </w:rPr>
          </w:pPr>
          <w:hyperlink w:anchor="_Toc46911091" w:history="1">
            <w:r w:rsidR="00F811FE" w:rsidRPr="00B62469">
              <w:rPr>
                <w:rStyle w:val="Hipervnculo"/>
                <w:rFonts w:ascii="Lucida Sans Unicode" w:hAnsi="Lucida Sans Unicode" w:cs="Lucida Sans Unicode"/>
                <w:caps/>
                <w:noProof/>
              </w:rPr>
              <w:t>4.5.4.3. P</w:t>
            </w:r>
            <w:r w:rsidR="00F811FE" w:rsidRPr="00B62469">
              <w:rPr>
                <w:rStyle w:val="Hipervnculo"/>
                <w:rFonts w:ascii="Lucida Sans Unicode" w:hAnsi="Lucida Sans Unicode" w:cs="Lucida Sans Unicode"/>
                <w:noProof/>
              </w:rPr>
              <w:t>olítica de derechos de autor y/o autorización de uso sobre los contenidos</w:t>
            </w:r>
            <w:r w:rsidR="00F811FE">
              <w:rPr>
                <w:noProof/>
                <w:webHidden/>
              </w:rPr>
              <w:tab/>
            </w:r>
            <w:r w:rsidR="00F811FE">
              <w:rPr>
                <w:noProof/>
                <w:webHidden/>
              </w:rPr>
              <w:fldChar w:fldCharType="begin"/>
            </w:r>
            <w:r w:rsidR="00F811FE">
              <w:rPr>
                <w:noProof/>
                <w:webHidden/>
              </w:rPr>
              <w:instrText xml:space="preserve"> PAGEREF _Toc46911091 \h </w:instrText>
            </w:r>
            <w:r w:rsidR="00F811FE">
              <w:rPr>
                <w:noProof/>
                <w:webHidden/>
              </w:rPr>
            </w:r>
            <w:r w:rsidR="00F811FE">
              <w:rPr>
                <w:noProof/>
                <w:webHidden/>
              </w:rPr>
              <w:fldChar w:fldCharType="separate"/>
            </w:r>
            <w:r w:rsidR="00F811FE">
              <w:rPr>
                <w:noProof/>
                <w:webHidden/>
              </w:rPr>
              <w:t>60</w:t>
            </w:r>
            <w:r w:rsidR="00F811FE">
              <w:rPr>
                <w:noProof/>
                <w:webHidden/>
              </w:rPr>
              <w:fldChar w:fldCharType="end"/>
            </w:r>
          </w:hyperlink>
        </w:p>
        <w:p w14:paraId="0372A2B0" w14:textId="07207D2C" w:rsidR="00F811FE" w:rsidRDefault="00317DF9">
          <w:pPr>
            <w:pStyle w:val="TDC3"/>
            <w:tabs>
              <w:tab w:val="right" w:leader="dot" w:pos="8828"/>
            </w:tabs>
            <w:rPr>
              <w:rFonts w:asciiTheme="minorHAnsi" w:eastAsiaTheme="minorEastAsia" w:hAnsiTheme="minorHAnsi"/>
              <w:noProof/>
              <w:lang w:eastAsia="es-CO"/>
            </w:rPr>
          </w:pPr>
          <w:hyperlink w:anchor="_Toc46911092" w:history="1">
            <w:r w:rsidR="00F811FE" w:rsidRPr="00B62469">
              <w:rPr>
                <w:rStyle w:val="Hipervnculo"/>
                <w:rFonts w:ascii="Lucida Sans Unicode" w:hAnsi="Lucida Sans Unicode" w:cs="Lucida Sans Unicode"/>
                <w:noProof/>
              </w:rPr>
              <w:t>4.5.5. Arquitectura de referencia para portales de programas transversales</w:t>
            </w:r>
            <w:r w:rsidR="00F811FE">
              <w:rPr>
                <w:noProof/>
                <w:webHidden/>
              </w:rPr>
              <w:tab/>
            </w:r>
            <w:r w:rsidR="00F811FE">
              <w:rPr>
                <w:noProof/>
                <w:webHidden/>
              </w:rPr>
              <w:fldChar w:fldCharType="begin"/>
            </w:r>
            <w:r w:rsidR="00F811FE">
              <w:rPr>
                <w:noProof/>
                <w:webHidden/>
              </w:rPr>
              <w:instrText xml:space="preserve"> PAGEREF _Toc46911092 \h </w:instrText>
            </w:r>
            <w:r w:rsidR="00F811FE">
              <w:rPr>
                <w:noProof/>
                <w:webHidden/>
              </w:rPr>
            </w:r>
            <w:r w:rsidR="00F811FE">
              <w:rPr>
                <w:noProof/>
                <w:webHidden/>
              </w:rPr>
              <w:fldChar w:fldCharType="separate"/>
            </w:r>
            <w:r w:rsidR="00F811FE">
              <w:rPr>
                <w:noProof/>
                <w:webHidden/>
              </w:rPr>
              <w:t>60</w:t>
            </w:r>
            <w:r w:rsidR="00F811FE">
              <w:rPr>
                <w:noProof/>
                <w:webHidden/>
              </w:rPr>
              <w:fldChar w:fldCharType="end"/>
            </w:r>
          </w:hyperlink>
        </w:p>
        <w:p w14:paraId="5FD7E6E5" w14:textId="743A6E1F" w:rsidR="00F811FE" w:rsidRDefault="00317DF9">
          <w:pPr>
            <w:pStyle w:val="TDC3"/>
            <w:tabs>
              <w:tab w:val="right" w:leader="dot" w:pos="8828"/>
            </w:tabs>
            <w:rPr>
              <w:rFonts w:asciiTheme="minorHAnsi" w:eastAsiaTheme="minorEastAsia" w:hAnsiTheme="minorHAnsi"/>
              <w:noProof/>
              <w:lang w:eastAsia="es-CO"/>
            </w:rPr>
          </w:pPr>
          <w:hyperlink w:anchor="_Toc46911093" w:history="1">
            <w:r w:rsidR="00F811FE" w:rsidRPr="00B62469">
              <w:rPr>
                <w:rStyle w:val="Hipervnculo"/>
                <w:rFonts w:ascii="Lucida Sans Unicode" w:hAnsi="Lucida Sans Unicode" w:cs="Lucida Sans Unicode"/>
                <w:noProof/>
              </w:rPr>
              <w:t>4.5.6 Atributos de calidad de los portales de programas transversales</w:t>
            </w:r>
            <w:r w:rsidR="00F811FE">
              <w:rPr>
                <w:noProof/>
                <w:webHidden/>
              </w:rPr>
              <w:tab/>
            </w:r>
            <w:r w:rsidR="00F811FE">
              <w:rPr>
                <w:noProof/>
                <w:webHidden/>
              </w:rPr>
              <w:fldChar w:fldCharType="begin"/>
            </w:r>
            <w:r w:rsidR="00F811FE">
              <w:rPr>
                <w:noProof/>
                <w:webHidden/>
              </w:rPr>
              <w:instrText xml:space="preserve"> PAGEREF _Toc46911093 \h </w:instrText>
            </w:r>
            <w:r w:rsidR="00F811FE">
              <w:rPr>
                <w:noProof/>
                <w:webHidden/>
              </w:rPr>
            </w:r>
            <w:r w:rsidR="00F811FE">
              <w:rPr>
                <w:noProof/>
                <w:webHidden/>
              </w:rPr>
              <w:fldChar w:fldCharType="separate"/>
            </w:r>
            <w:r w:rsidR="00F811FE">
              <w:rPr>
                <w:noProof/>
                <w:webHidden/>
              </w:rPr>
              <w:t>61</w:t>
            </w:r>
            <w:r w:rsidR="00F811FE">
              <w:rPr>
                <w:noProof/>
                <w:webHidden/>
              </w:rPr>
              <w:fldChar w:fldCharType="end"/>
            </w:r>
          </w:hyperlink>
        </w:p>
        <w:p w14:paraId="78C1B86E" w14:textId="28CD88F6" w:rsidR="00F811FE" w:rsidRDefault="00317DF9">
          <w:pPr>
            <w:pStyle w:val="TDC4"/>
            <w:tabs>
              <w:tab w:val="right" w:leader="dot" w:pos="8828"/>
            </w:tabs>
            <w:rPr>
              <w:rFonts w:asciiTheme="minorHAnsi" w:eastAsiaTheme="minorEastAsia" w:hAnsiTheme="minorHAnsi"/>
              <w:noProof/>
              <w:lang w:eastAsia="es-CO"/>
            </w:rPr>
          </w:pPr>
          <w:hyperlink w:anchor="_Toc46911094" w:history="1">
            <w:r w:rsidR="00F811FE" w:rsidRPr="00B62469">
              <w:rPr>
                <w:rStyle w:val="Hipervnculo"/>
                <w:rFonts w:ascii="Lucida Sans Unicode" w:hAnsi="Lucida Sans Unicode" w:cs="Lucida Sans Unicode"/>
                <w:caps/>
                <w:noProof/>
              </w:rPr>
              <w:t>4.5.6.1. U</w:t>
            </w:r>
            <w:r w:rsidR="00F811FE" w:rsidRPr="00B62469">
              <w:rPr>
                <w:rStyle w:val="Hipervnculo"/>
                <w:rFonts w:ascii="Lucida Sans Unicode" w:hAnsi="Lucida Sans Unicode" w:cs="Lucida Sans Unicode"/>
                <w:noProof/>
              </w:rPr>
              <w:t>sabilidad</w:t>
            </w:r>
            <w:r w:rsidR="00F811FE">
              <w:rPr>
                <w:noProof/>
                <w:webHidden/>
              </w:rPr>
              <w:tab/>
            </w:r>
            <w:r w:rsidR="00F811FE">
              <w:rPr>
                <w:noProof/>
                <w:webHidden/>
              </w:rPr>
              <w:fldChar w:fldCharType="begin"/>
            </w:r>
            <w:r w:rsidR="00F811FE">
              <w:rPr>
                <w:noProof/>
                <w:webHidden/>
              </w:rPr>
              <w:instrText xml:space="preserve"> PAGEREF _Toc46911094 \h </w:instrText>
            </w:r>
            <w:r w:rsidR="00F811FE">
              <w:rPr>
                <w:noProof/>
                <w:webHidden/>
              </w:rPr>
            </w:r>
            <w:r w:rsidR="00F811FE">
              <w:rPr>
                <w:noProof/>
                <w:webHidden/>
              </w:rPr>
              <w:fldChar w:fldCharType="separate"/>
            </w:r>
            <w:r w:rsidR="00F811FE">
              <w:rPr>
                <w:noProof/>
                <w:webHidden/>
              </w:rPr>
              <w:t>61</w:t>
            </w:r>
            <w:r w:rsidR="00F811FE">
              <w:rPr>
                <w:noProof/>
                <w:webHidden/>
              </w:rPr>
              <w:fldChar w:fldCharType="end"/>
            </w:r>
          </w:hyperlink>
        </w:p>
        <w:p w14:paraId="3ACD3A9D" w14:textId="095ED1A7" w:rsidR="00F811FE" w:rsidRDefault="00317DF9">
          <w:pPr>
            <w:pStyle w:val="TDC4"/>
            <w:tabs>
              <w:tab w:val="right" w:leader="dot" w:pos="8828"/>
            </w:tabs>
            <w:rPr>
              <w:rFonts w:asciiTheme="minorHAnsi" w:eastAsiaTheme="minorEastAsia" w:hAnsiTheme="minorHAnsi"/>
              <w:noProof/>
              <w:lang w:eastAsia="es-CO"/>
            </w:rPr>
          </w:pPr>
          <w:hyperlink w:anchor="_Toc46911095" w:history="1">
            <w:r w:rsidR="00F811FE" w:rsidRPr="00B62469">
              <w:rPr>
                <w:rStyle w:val="Hipervnculo"/>
                <w:rFonts w:ascii="Lucida Sans Unicode" w:hAnsi="Lucida Sans Unicode" w:cs="Lucida Sans Unicode"/>
                <w:caps/>
                <w:noProof/>
              </w:rPr>
              <w:t>4.5.6.2. A</w:t>
            </w:r>
            <w:r w:rsidR="00F811FE" w:rsidRPr="00B62469">
              <w:rPr>
                <w:rStyle w:val="Hipervnculo"/>
                <w:rFonts w:ascii="Lucida Sans Unicode" w:hAnsi="Lucida Sans Unicode" w:cs="Lucida Sans Unicode"/>
                <w:noProof/>
              </w:rPr>
              <w:t>ccesibilidad</w:t>
            </w:r>
            <w:r w:rsidR="00F811FE">
              <w:rPr>
                <w:noProof/>
                <w:webHidden/>
              </w:rPr>
              <w:tab/>
            </w:r>
            <w:r w:rsidR="00F811FE">
              <w:rPr>
                <w:noProof/>
                <w:webHidden/>
              </w:rPr>
              <w:fldChar w:fldCharType="begin"/>
            </w:r>
            <w:r w:rsidR="00F811FE">
              <w:rPr>
                <w:noProof/>
                <w:webHidden/>
              </w:rPr>
              <w:instrText xml:space="preserve"> PAGEREF _Toc46911095 \h </w:instrText>
            </w:r>
            <w:r w:rsidR="00F811FE">
              <w:rPr>
                <w:noProof/>
                <w:webHidden/>
              </w:rPr>
            </w:r>
            <w:r w:rsidR="00F811FE">
              <w:rPr>
                <w:noProof/>
                <w:webHidden/>
              </w:rPr>
              <w:fldChar w:fldCharType="separate"/>
            </w:r>
            <w:r w:rsidR="00F811FE">
              <w:rPr>
                <w:noProof/>
                <w:webHidden/>
              </w:rPr>
              <w:t>63</w:t>
            </w:r>
            <w:r w:rsidR="00F811FE">
              <w:rPr>
                <w:noProof/>
                <w:webHidden/>
              </w:rPr>
              <w:fldChar w:fldCharType="end"/>
            </w:r>
          </w:hyperlink>
        </w:p>
        <w:p w14:paraId="6E4E6D2D" w14:textId="5CB45EDA" w:rsidR="00F811FE" w:rsidRDefault="00317DF9">
          <w:pPr>
            <w:pStyle w:val="TDC4"/>
            <w:tabs>
              <w:tab w:val="left" w:pos="1100"/>
              <w:tab w:val="right" w:leader="dot" w:pos="8828"/>
            </w:tabs>
            <w:rPr>
              <w:rFonts w:asciiTheme="minorHAnsi" w:eastAsiaTheme="minorEastAsia" w:hAnsiTheme="minorHAnsi"/>
              <w:noProof/>
              <w:lang w:eastAsia="es-CO"/>
            </w:rPr>
          </w:pPr>
          <w:hyperlink w:anchor="_Toc46911096" w:history="1">
            <w:r w:rsidR="00F811FE" w:rsidRPr="00B62469">
              <w:rPr>
                <w:rStyle w:val="Hipervnculo"/>
                <w:rFonts w:ascii="Lucida Sans Unicode" w:hAnsi="Lucida Sans Unicode" w:cs="Lucida Sans Unicode"/>
                <w:caps/>
                <w:noProof/>
              </w:rPr>
              <w:t>4.</w:t>
            </w:r>
            <w:r w:rsidR="00F811FE">
              <w:rPr>
                <w:rFonts w:asciiTheme="minorHAnsi" w:eastAsiaTheme="minorEastAsia" w:hAnsiTheme="minorHAnsi"/>
                <w:noProof/>
                <w:lang w:eastAsia="es-CO"/>
              </w:rPr>
              <w:tab/>
            </w:r>
            <w:r w:rsidR="00F811FE" w:rsidRPr="00B62469">
              <w:rPr>
                <w:rStyle w:val="Hipervnculo"/>
                <w:rFonts w:ascii="Lucida Sans Unicode" w:hAnsi="Lucida Sans Unicode" w:cs="Lucida Sans Unicode"/>
                <w:caps/>
                <w:noProof/>
              </w:rPr>
              <w:t>5.6.3. S</w:t>
            </w:r>
            <w:r w:rsidR="00F811FE" w:rsidRPr="00B62469">
              <w:rPr>
                <w:rStyle w:val="Hipervnculo"/>
                <w:rFonts w:ascii="Lucida Sans Unicode" w:hAnsi="Lucida Sans Unicode" w:cs="Lucida Sans Unicode"/>
                <w:noProof/>
              </w:rPr>
              <w:t>eguridad</w:t>
            </w:r>
            <w:r w:rsidR="00F811FE">
              <w:rPr>
                <w:noProof/>
                <w:webHidden/>
              </w:rPr>
              <w:tab/>
            </w:r>
            <w:r w:rsidR="00F811FE">
              <w:rPr>
                <w:noProof/>
                <w:webHidden/>
              </w:rPr>
              <w:fldChar w:fldCharType="begin"/>
            </w:r>
            <w:r w:rsidR="00F811FE">
              <w:rPr>
                <w:noProof/>
                <w:webHidden/>
              </w:rPr>
              <w:instrText xml:space="preserve"> PAGEREF _Toc46911096 \h </w:instrText>
            </w:r>
            <w:r w:rsidR="00F811FE">
              <w:rPr>
                <w:noProof/>
                <w:webHidden/>
              </w:rPr>
            </w:r>
            <w:r w:rsidR="00F811FE">
              <w:rPr>
                <w:noProof/>
                <w:webHidden/>
              </w:rPr>
              <w:fldChar w:fldCharType="separate"/>
            </w:r>
            <w:r w:rsidR="00F811FE">
              <w:rPr>
                <w:noProof/>
                <w:webHidden/>
              </w:rPr>
              <w:t>66</w:t>
            </w:r>
            <w:r w:rsidR="00F811FE">
              <w:rPr>
                <w:noProof/>
                <w:webHidden/>
              </w:rPr>
              <w:fldChar w:fldCharType="end"/>
            </w:r>
          </w:hyperlink>
        </w:p>
        <w:p w14:paraId="51BF56E0" w14:textId="3339C262" w:rsidR="00F811FE" w:rsidRDefault="00317DF9">
          <w:pPr>
            <w:pStyle w:val="TDC4"/>
            <w:tabs>
              <w:tab w:val="right" w:leader="dot" w:pos="8828"/>
            </w:tabs>
            <w:rPr>
              <w:rFonts w:asciiTheme="minorHAnsi" w:eastAsiaTheme="minorEastAsia" w:hAnsiTheme="minorHAnsi"/>
              <w:noProof/>
              <w:lang w:eastAsia="es-CO"/>
            </w:rPr>
          </w:pPr>
          <w:hyperlink w:anchor="_Toc46911097" w:history="1">
            <w:r w:rsidR="00F811FE" w:rsidRPr="00B62469">
              <w:rPr>
                <w:rStyle w:val="Hipervnculo"/>
                <w:rFonts w:ascii="Lucida Sans Unicode" w:hAnsi="Lucida Sans Unicode" w:cs="Lucida Sans Unicode"/>
                <w:caps/>
                <w:noProof/>
              </w:rPr>
              <w:t>4.5.6.4. N</w:t>
            </w:r>
            <w:r w:rsidR="00F811FE" w:rsidRPr="00B62469">
              <w:rPr>
                <w:rStyle w:val="Hipervnculo"/>
                <w:rFonts w:ascii="Lucida Sans Unicode" w:hAnsi="Lucida Sans Unicode" w:cs="Lucida Sans Unicode"/>
                <w:noProof/>
              </w:rPr>
              <w:t>eutralidad</w:t>
            </w:r>
            <w:r w:rsidR="00F811FE">
              <w:rPr>
                <w:noProof/>
                <w:webHidden/>
              </w:rPr>
              <w:tab/>
            </w:r>
            <w:r w:rsidR="00F811FE">
              <w:rPr>
                <w:noProof/>
                <w:webHidden/>
              </w:rPr>
              <w:fldChar w:fldCharType="begin"/>
            </w:r>
            <w:r w:rsidR="00F811FE">
              <w:rPr>
                <w:noProof/>
                <w:webHidden/>
              </w:rPr>
              <w:instrText xml:space="preserve"> PAGEREF _Toc46911097 \h </w:instrText>
            </w:r>
            <w:r w:rsidR="00F811FE">
              <w:rPr>
                <w:noProof/>
                <w:webHidden/>
              </w:rPr>
            </w:r>
            <w:r w:rsidR="00F811FE">
              <w:rPr>
                <w:noProof/>
                <w:webHidden/>
              </w:rPr>
              <w:fldChar w:fldCharType="separate"/>
            </w:r>
            <w:r w:rsidR="00F811FE">
              <w:rPr>
                <w:noProof/>
                <w:webHidden/>
              </w:rPr>
              <w:t>69</w:t>
            </w:r>
            <w:r w:rsidR="00F811FE">
              <w:rPr>
                <w:noProof/>
                <w:webHidden/>
              </w:rPr>
              <w:fldChar w:fldCharType="end"/>
            </w:r>
          </w:hyperlink>
        </w:p>
        <w:p w14:paraId="3474AF36" w14:textId="53D4472F" w:rsidR="00F811FE" w:rsidRDefault="00317DF9">
          <w:pPr>
            <w:pStyle w:val="TDC4"/>
            <w:tabs>
              <w:tab w:val="right" w:leader="dot" w:pos="8828"/>
            </w:tabs>
            <w:rPr>
              <w:rFonts w:asciiTheme="minorHAnsi" w:eastAsiaTheme="minorEastAsia" w:hAnsiTheme="minorHAnsi"/>
              <w:noProof/>
              <w:lang w:eastAsia="es-CO"/>
            </w:rPr>
          </w:pPr>
          <w:hyperlink w:anchor="_Toc46911098" w:history="1">
            <w:r w:rsidR="00F811FE" w:rsidRPr="00B62469">
              <w:rPr>
                <w:rStyle w:val="Hipervnculo"/>
                <w:rFonts w:ascii="Lucida Sans Unicode" w:hAnsi="Lucida Sans Unicode" w:cs="Lucida Sans Unicode"/>
                <w:caps/>
                <w:noProof/>
              </w:rPr>
              <w:t>4.5.6.5.  I</w:t>
            </w:r>
            <w:r w:rsidR="00F811FE" w:rsidRPr="00B62469">
              <w:rPr>
                <w:rStyle w:val="Hipervnculo"/>
                <w:rFonts w:ascii="Lucida Sans Unicode" w:hAnsi="Lucida Sans Unicode" w:cs="Lucida Sans Unicode"/>
                <w:noProof/>
              </w:rPr>
              <w:t>nteroperabilidad</w:t>
            </w:r>
            <w:r w:rsidR="00F811FE">
              <w:rPr>
                <w:noProof/>
                <w:webHidden/>
              </w:rPr>
              <w:tab/>
            </w:r>
            <w:r w:rsidR="00F811FE">
              <w:rPr>
                <w:noProof/>
                <w:webHidden/>
              </w:rPr>
              <w:fldChar w:fldCharType="begin"/>
            </w:r>
            <w:r w:rsidR="00F811FE">
              <w:rPr>
                <w:noProof/>
                <w:webHidden/>
              </w:rPr>
              <w:instrText xml:space="preserve"> PAGEREF _Toc46911098 \h </w:instrText>
            </w:r>
            <w:r w:rsidR="00F811FE">
              <w:rPr>
                <w:noProof/>
                <w:webHidden/>
              </w:rPr>
            </w:r>
            <w:r w:rsidR="00F811FE">
              <w:rPr>
                <w:noProof/>
                <w:webHidden/>
              </w:rPr>
              <w:fldChar w:fldCharType="separate"/>
            </w:r>
            <w:r w:rsidR="00F811FE">
              <w:rPr>
                <w:noProof/>
                <w:webHidden/>
              </w:rPr>
              <w:t>69</w:t>
            </w:r>
            <w:r w:rsidR="00F811FE">
              <w:rPr>
                <w:noProof/>
                <w:webHidden/>
              </w:rPr>
              <w:fldChar w:fldCharType="end"/>
            </w:r>
          </w:hyperlink>
        </w:p>
        <w:p w14:paraId="7B726A4E" w14:textId="67D8C2BD" w:rsidR="00F811FE" w:rsidRDefault="00317DF9">
          <w:pPr>
            <w:pStyle w:val="TDC4"/>
            <w:tabs>
              <w:tab w:val="right" w:leader="dot" w:pos="8828"/>
            </w:tabs>
            <w:rPr>
              <w:rFonts w:asciiTheme="minorHAnsi" w:eastAsiaTheme="minorEastAsia" w:hAnsiTheme="minorHAnsi"/>
              <w:noProof/>
              <w:lang w:eastAsia="es-CO"/>
            </w:rPr>
          </w:pPr>
          <w:hyperlink w:anchor="_Toc46911099" w:history="1">
            <w:r w:rsidR="00F811FE" w:rsidRPr="00B62469">
              <w:rPr>
                <w:rStyle w:val="Hipervnculo"/>
                <w:rFonts w:ascii="Lucida Sans Unicode" w:hAnsi="Lucida Sans Unicode" w:cs="Lucida Sans Unicode"/>
                <w:caps/>
                <w:noProof/>
              </w:rPr>
              <w:t>4.5.6.6. C</w:t>
            </w:r>
            <w:r w:rsidR="00F811FE" w:rsidRPr="00B62469">
              <w:rPr>
                <w:rStyle w:val="Hipervnculo"/>
                <w:rFonts w:ascii="Lucida Sans Unicode" w:hAnsi="Lucida Sans Unicode" w:cs="Lucida Sans Unicode"/>
                <w:noProof/>
              </w:rPr>
              <w:t>alidad de información</w:t>
            </w:r>
            <w:r w:rsidR="00F811FE">
              <w:rPr>
                <w:noProof/>
                <w:webHidden/>
              </w:rPr>
              <w:tab/>
            </w:r>
            <w:r w:rsidR="00F811FE">
              <w:rPr>
                <w:noProof/>
                <w:webHidden/>
              </w:rPr>
              <w:fldChar w:fldCharType="begin"/>
            </w:r>
            <w:r w:rsidR="00F811FE">
              <w:rPr>
                <w:noProof/>
                <w:webHidden/>
              </w:rPr>
              <w:instrText xml:space="preserve"> PAGEREF _Toc46911099 \h </w:instrText>
            </w:r>
            <w:r w:rsidR="00F811FE">
              <w:rPr>
                <w:noProof/>
                <w:webHidden/>
              </w:rPr>
            </w:r>
            <w:r w:rsidR="00F811FE">
              <w:rPr>
                <w:noProof/>
                <w:webHidden/>
              </w:rPr>
              <w:fldChar w:fldCharType="separate"/>
            </w:r>
            <w:r w:rsidR="00F811FE">
              <w:rPr>
                <w:noProof/>
                <w:webHidden/>
              </w:rPr>
              <w:t>70</w:t>
            </w:r>
            <w:r w:rsidR="00F811FE">
              <w:rPr>
                <w:noProof/>
                <w:webHidden/>
              </w:rPr>
              <w:fldChar w:fldCharType="end"/>
            </w:r>
          </w:hyperlink>
        </w:p>
        <w:p w14:paraId="6F651B4F" w14:textId="4E0D7EC7" w:rsidR="00F811FE" w:rsidRDefault="00317DF9">
          <w:pPr>
            <w:pStyle w:val="TDC4"/>
            <w:tabs>
              <w:tab w:val="right" w:leader="dot" w:pos="8828"/>
            </w:tabs>
            <w:rPr>
              <w:rFonts w:asciiTheme="minorHAnsi" w:eastAsiaTheme="minorEastAsia" w:hAnsiTheme="minorHAnsi"/>
              <w:noProof/>
              <w:lang w:eastAsia="es-CO"/>
            </w:rPr>
          </w:pPr>
          <w:hyperlink w:anchor="_Toc46911100" w:history="1">
            <w:r w:rsidR="00F811FE" w:rsidRPr="00B62469">
              <w:rPr>
                <w:rStyle w:val="Hipervnculo"/>
                <w:rFonts w:ascii="Lucida Sans Unicode" w:hAnsi="Lucida Sans Unicode" w:cs="Lucida Sans Unicode"/>
                <w:caps/>
                <w:noProof/>
              </w:rPr>
              <w:t>4.5.6.7. D</w:t>
            </w:r>
            <w:r w:rsidR="00F811FE" w:rsidRPr="00B62469">
              <w:rPr>
                <w:rStyle w:val="Hipervnculo"/>
                <w:rFonts w:ascii="Lucida Sans Unicode" w:hAnsi="Lucida Sans Unicode" w:cs="Lucida Sans Unicode"/>
                <w:noProof/>
              </w:rPr>
              <w:t>isponibilidad</w:t>
            </w:r>
            <w:r w:rsidR="00F811FE">
              <w:rPr>
                <w:noProof/>
                <w:webHidden/>
              </w:rPr>
              <w:tab/>
            </w:r>
            <w:r w:rsidR="00F811FE">
              <w:rPr>
                <w:noProof/>
                <w:webHidden/>
              </w:rPr>
              <w:fldChar w:fldCharType="begin"/>
            </w:r>
            <w:r w:rsidR="00F811FE">
              <w:rPr>
                <w:noProof/>
                <w:webHidden/>
              </w:rPr>
              <w:instrText xml:space="preserve"> PAGEREF _Toc46911100 \h </w:instrText>
            </w:r>
            <w:r w:rsidR="00F811FE">
              <w:rPr>
                <w:noProof/>
                <w:webHidden/>
              </w:rPr>
            </w:r>
            <w:r w:rsidR="00F811FE">
              <w:rPr>
                <w:noProof/>
                <w:webHidden/>
              </w:rPr>
              <w:fldChar w:fldCharType="separate"/>
            </w:r>
            <w:r w:rsidR="00F811FE">
              <w:rPr>
                <w:noProof/>
                <w:webHidden/>
              </w:rPr>
              <w:t>71</w:t>
            </w:r>
            <w:r w:rsidR="00F811FE">
              <w:rPr>
                <w:noProof/>
                <w:webHidden/>
              </w:rPr>
              <w:fldChar w:fldCharType="end"/>
            </w:r>
          </w:hyperlink>
        </w:p>
        <w:p w14:paraId="14D591F9" w14:textId="43CC543A" w:rsidR="00F811FE" w:rsidRDefault="00317DF9">
          <w:pPr>
            <w:pStyle w:val="TDC4"/>
            <w:tabs>
              <w:tab w:val="right" w:leader="dot" w:pos="8828"/>
            </w:tabs>
            <w:rPr>
              <w:rFonts w:asciiTheme="minorHAnsi" w:eastAsiaTheme="minorEastAsia" w:hAnsiTheme="minorHAnsi"/>
              <w:noProof/>
              <w:lang w:eastAsia="es-CO"/>
            </w:rPr>
          </w:pPr>
          <w:hyperlink w:anchor="_Toc46911101" w:history="1">
            <w:r w:rsidR="00F811FE" w:rsidRPr="00B62469">
              <w:rPr>
                <w:rStyle w:val="Hipervnculo"/>
                <w:rFonts w:ascii="Lucida Sans Unicode" w:hAnsi="Lucida Sans Unicode" w:cs="Lucida Sans Unicode"/>
                <w:caps/>
                <w:noProof/>
              </w:rPr>
              <w:t>4.5.6.8. I</w:t>
            </w:r>
            <w:r w:rsidR="00F811FE" w:rsidRPr="00B62469">
              <w:rPr>
                <w:rStyle w:val="Hipervnculo"/>
                <w:rFonts w:ascii="Lucida Sans Unicode" w:hAnsi="Lucida Sans Unicode" w:cs="Lucida Sans Unicode"/>
                <w:noProof/>
              </w:rPr>
              <w:t>nfraestructura tecnológica</w:t>
            </w:r>
            <w:r w:rsidR="00F811FE">
              <w:rPr>
                <w:noProof/>
                <w:webHidden/>
              </w:rPr>
              <w:tab/>
            </w:r>
            <w:r w:rsidR="00F811FE">
              <w:rPr>
                <w:noProof/>
                <w:webHidden/>
              </w:rPr>
              <w:fldChar w:fldCharType="begin"/>
            </w:r>
            <w:r w:rsidR="00F811FE">
              <w:rPr>
                <w:noProof/>
                <w:webHidden/>
              </w:rPr>
              <w:instrText xml:space="preserve"> PAGEREF _Toc46911101 \h </w:instrText>
            </w:r>
            <w:r w:rsidR="00F811FE">
              <w:rPr>
                <w:noProof/>
                <w:webHidden/>
              </w:rPr>
            </w:r>
            <w:r w:rsidR="00F811FE">
              <w:rPr>
                <w:noProof/>
                <w:webHidden/>
              </w:rPr>
              <w:fldChar w:fldCharType="separate"/>
            </w:r>
            <w:r w:rsidR="00F811FE">
              <w:rPr>
                <w:noProof/>
                <w:webHidden/>
              </w:rPr>
              <w:t>71</w:t>
            </w:r>
            <w:r w:rsidR="00F811FE">
              <w:rPr>
                <w:noProof/>
                <w:webHidden/>
              </w:rPr>
              <w:fldChar w:fldCharType="end"/>
            </w:r>
          </w:hyperlink>
        </w:p>
        <w:p w14:paraId="604DC310" w14:textId="199EC8FF" w:rsidR="00F811FE" w:rsidRDefault="00317DF9">
          <w:pPr>
            <w:pStyle w:val="TDC4"/>
            <w:tabs>
              <w:tab w:val="right" w:leader="dot" w:pos="8828"/>
            </w:tabs>
            <w:rPr>
              <w:rFonts w:asciiTheme="minorHAnsi" w:eastAsiaTheme="minorEastAsia" w:hAnsiTheme="minorHAnsi"/>
              <w:noProof/>
              <w:lang w:eastAsia="es-CO"/>
            </w:rPr>
          </w:pPr>
          <w:hyperlink w:anchor="_Toc46911102" w:history="1">
            <w:r w:rsidR="00F811FE" w:rsidRPr="00B62469">
              <w:rPr>
                <w:rStyle w:val="Hipervnculo"/>
                <w:rFonts w:ascii="Lucida Sans Unicode" w:hAnsi="Lucida Sans Unicode" w:cs="Lucida Sans Unicode"/>
                <w:caps/>
                <w:noProof/>
              </w:rPr>
              <w:t>4.5.6.9 C</w:t>
            </w:r>
            <w:r w:rsidR="00F811FE" w:rsidRPr="00B62469">
              <w:rPr>
                <w:rStyle w:val="Hipervnculo"/>
                <w:rFonts w:ascii="Lucida Sans Unicode" w:hAnsi="Lucida Sans Unicode" w:cs="Lucida Sans Unicode"/>
                <w:noProof/>
              </w:rPr>
              <w:t>ondiciones de creación</w:t>
            </w:r>
            <w:r w:rsidR="00F811FE">
              <w:rPr>
                <w:noProof/>
                <w:webHidden/>
              </w:rPr>
              <w:tab/>
            </w:r>
            <w:r w:rsidR="00F811FE">
              <w:rPr>
                <w:noProof/>
                <w:webHidden/>
              </w:rPr>
              <w:fldChar w:fldCharType="begin"/>
            </w:r>
            <w:r w:rsidR="00F811FE">
              <w:rPr>
                <w:noProof/>
                <w:webHidden/>
              </w:rPr>
              <w:instrText xml:space="preserve"> PAGEREF _Toc46911102 \h </w:instrText>
            </w:r>
            <w:r w:rsidR="00F811FE">
              <w:rPr>
                <w:noProof/>
                <w:webHidden/>
              </w:rPr>
            </w:r>
            <w:r w:rsidR="00F811FE">
              <w:rPr>
                <w:noProof/>
                <w:webHidden/>
              </w:rPr>
              <w:fldChar w:fldCharType="separate"/>
            </w:r>
            <w:r w:rsidR="00F811FE">
              <w:rPr>
                <w:noProof/>
                <w:webHidden/>
              </w:rPr>
              <w:t>72</w:t>
            </w:r>
            <w:r w:rsidR="00F811FE">
              <w:rPr>
                <w:noProof/>
                <w:webHidden/>
              </w:rPr>
              <w:fldChar w:fldCharType="end"/>
            </w:r>
          </w:hyperlink>
        </w:p>
        <w:p w14:paraId="1C7C9C25" w14:textId="191775BC" w:rsidR="00104AC1" w:rsidRPr="00B32EEF" w:rsidRDefault="003D1559" w:rsidP="00A87166">
          <w:pPr>
            <w:rPr>
              <w:rFonts w:ascii="Lucida Sans Unicode" w:hAnsi="Lucida Sans Unicode" w:cs="Lucida Sans Unicode"/>
              <w:color w:val="767171" w:themeColor="background2" w:themeShade="80"/>
              <w:sz w:val="24"/>
              <w:szCs w:val="24"/>
            </w:rPr>
            <w:sectPr w:rsidR="00104AC1" w:rsidRPr="00B32EEF">
              <w:pgSz w:w="12240" w:h="15840"/>
              <w:pgMar w:top="1417" w:right="1701" w:bottom="1417" w:left="1701" w:header="708" w:footer="708" w:gutter="0"/>
              <w:cols w:space="708"/>
              <w:docGrid w:linePitch="360"/>
            </w:sectPr>
          </w:pPr>
          <w:r w:rsidRPr="00B32EEF">
            <w:rPr>
              <w:rFonts w:ascii="Lucida Sans Unicode" w:hAnsi="Lucida Sans Unicode" w:cs="Lucida Sans Unicode"/>
              <w:color w:val="767171" w:themeColor="background2" w:themeShade="80"/>
              <w:sz w:val="24"/>
              <w:szCs w:val="24"/>
            </w:rPr>
            <w:fldChar w:fldCharType="end"/>
          </w:r>
        </w:p>
      </w:sdtContent>
    </w:sdt>
    <w:p w14:paraId="62EC5ED5" w14:textId="77777777" w:rsidR="00A87166" w:rsidRDefault="00A87166" w:rsidP="00A87166">
      <w:pPr>
        <w:pStyle w:val="Ttulo1"/>
        <w:numPr>
          <w:ilvl w:val="0"/>
          <w:numId w:val="0"/>
        </w:numPr>
        <w:rPr>
          <w:rFonts w:ascii="Lucida Sans Unicode" w:hAnsi="Lucida Sans Unicode" w:cs="Lucida Sans Unicode"/>
          <w:color w:val="FFFFFF" w:themeColor="background1"/>
          <w:sz w:val="56"/>
          <w:szCs w:val="56"/>
        </w:rPr>
      </w:pPr>
      <w:bookmarkStart w:id="1" w:name="_Toc41410574"/>
    </w:p>
    <w:p w14:paraId="6EAF53B8" w14:textId="77777777" w:rsidR="00A87166" w:rsidRDefault="00A87166" w:rsidP="00A87166">
      <w:pPr>
        <w:pStyle w:val="Ttulo1"/>
        <w:numPr>
          <w:ilvl w:val="0"/>
          <w:numId w:val="0"/>
        </w:numPr>
        <w:rPr>
          <w:rFonts w:ascii="Lucida Sans Unicode" w:hAnsi="Lucida Sans Unicode" w:cs="Lucida Sans Unicode"/>
          <w:color w:val="FFFFFF" w:themeColor="background1"/>
          <w:sz w:val="56"/>
          <w:szCs w:val="56"/>
        </w:rPr>
      </w:pPr>
    </w:p>
    <w:p w14:paraId="430EB5CC" w14:textId="77777777" w:rsidR="00A87166" w:rsidRDefault="00A87166" w:rsidP="00A87166">
      <w:pPr>
        <w:pStyle w:val="Ttulo1"/>
        <w:numPr>
          <w:ilvl w:val="0"/>
          <w:numId w:val="0"/>
        </w:numPr>
        <w:rPr>
          <w:rFonts w:ascii="Lucida Sans Unicode" w:hAnsi="Lucida Sans Unicode" w:cs="Lucida Sans Unicode"/>
          <w:color w:val="FFFFFF" w:themeColor="background1"/>
          <w:sz w:val="56"/>
          <w:szCs w:val="56"/>
        </w:rPr>
      </w:pPr>
    </w:p>
    <w:p w14:paraId="786DDECD" w14:textId="77777777" w:rsidR="00A87166" w:rsidRDefault="00A87166" w:rsidP="00A87166">
      <w:pPr>
        <w:pStyle w:val="Ttulo1"/>
        <w:numPr>
          <w:ilvl w:val="0"/>
          <w:numId w:val="0"/>
        </w:numPr>
        <w:rPr>
          <w:rFonts w:ascii="Lucida Sans Unicode" w:hAnsi="Lucida Sans Unicode" w:cs="Lucida Sans Unicode"/>
          <w:color w:val="FFFFFF" w:themeColor="background1"/>
          <w:sz w:val="56"/>
          <w:szCs w:val="56"/>
        </w:rPr>
      </w:pPr>
    </w:p>
    <w:bookmarkStart w:id="2" w:name="_Toc46911048"/>
    <w:bookmarkStart w:id="3" w:name="_Hlk43881901"/>
    <w:p w14:paraId="2C202207" w14:textId="30D71E5A" w:rsidR="004717E3" w:rsidRPr="009A0FC2" w:rsidRDefault="007311FF" w:rsidP="004E09EA">
      <w:pPr>
        <w:pStyle w:val="Ttulo1"/>
        <w:numPr>
          <w:ilvl w:val="0"/>
          <w:numId w:val="0"/>
        </w:numPr>
        <w:jc w:val="left"/>
        <w:rPr>
          <w:rFonts w:ascii="Lucida Sans Unicode" w:eastAsiaTheme="minorEastAsia" w:hAnsi="Lucida Sans Unicode" w:cs="Lucida Sans Unicode"/>
          <w:color w:val="FFFFFF" w:themeColor="background1"/>
          <w:sz w:val="56"/>
          <w:szCs w:val="56"/>
        </w:rPr>
      </w:pPr>
      <w:r w:rsidRPr="008313D0">
        <w:rPr>
          <w:noProof/>
          <w:lang w:val="es-MX" w:eastAsia="es-CO"/>
        </w:rPr>
        <mc:AlternateContent>
          <mc:Choice Requires="wpg">
            <w:drawing>
              <wp:anchor distT="0" distB="0" distL="114300" distR="114300" simplePos="0" relativeHeight="251658245" behindDoc="1" locked="0" layoutInCell="1" allowOverlap="1" wp14:anchorId="6FA300D4" wp14:editId="1866442C">
                <wp:simplePos x="0" y="0"/>
                <wp:positionH relativeFrom="page">
                  <wp:posOffset>0</wp:posOffset>
                </wp:positionH>
                <wp:positionV relativeFrom="page">
                  <wp:posOffset>0</wp:posOffset>
                </wp:positionV>
                <wp:extent cx="7772400" cy="100584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7"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79" y="14470"/>
                            <a:ext cx="466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3B9168E3">
              <v:group id="Grupo 6" style="position:absolute;margin-left:0;margin-top:0;width:612pt;height:11in;z-index:-251658235;mso-position-horizontal-relative:page;mso-position-vertical-relative:page" coordsize="12240,15840" o:spid="_x0000_s1026" w14:anchorId="738B7C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7579;top:14470;width:4661;height:8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">
                  <v:imagedata o:title="" r:id="rId23"/>
                </v:shape>
                <v:shape id="Picture 7" style="position:absolute;width:12240;height:1584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">
                  <v:imagedata o:title="" r:id="rId24"/>
                </v:shape>
                <w10:wrap anchorx="page" anchory="page"/>
              </v:group>
            </w:pict>
          </mc:Fallback>
        </mc:AlternateContent>
      </w:r>
      <w:bookmarkEnd w:id="1"/>
      <w:r w:rsidR="00A87166">
        <w:rPr>
          <w:rFonts w:ascii="Lucida Sans Unicode" w:hAnsi="Lucida Sans Unicode" w:cs="Lucida Sans Unicode"/>
          <w:color w:val="FFFFFF" w:themeColor="background1"/>
          <w:sz w:val="56"/>
          <w:szCs w:val="56"/>
        </w:rPr>
        <w:t>1</w:t>
      </w:r>
      <w:r w:rsidR="0097602B" w:rsidRPr="009A0FC2">
        <w:rPr>
          <w:rFonts w:ascii="Lucida Sans Unicode" w:hAnsi="Lucida Sans Unicode" w:cs="Lucida Sans Unicode"/>
          <w:color w:val="FFFFFF" w:themeColor="background1"/>
          <w:sz w:val="56"/>
          <w:szCs w:val="56"/>
        </w:rPr>
        <w:t xml:space="preserve"> </w:t>
      </w:r>
      <w:proofErr w:type="gramStart"/>
      <w:r w:rsidR="004717E3" w:rsidRPr="009A0FC2">
        <w:rPr>
          <w:rFonts w:ascii="Lucida Sans Unicode" w:hAnsi="Lucida Sans Unicode" w:cs="Lucida Sans Unicode"/>
          <w:color w:val="FFFFFF" w:themeColor="background1"/>
          <w:sz w:val="56"/>
          <w:szCs w:val="56"/>
        </w:rPr>
        <w:t>A</w:t>
      </w:r>
      <w:r w:rsidR="009031C4" w:rsidRPr="009A0FC2">
        <w:rPr>
          <w:rFonts w:ascii="Lucida Sans Unicode" w:hAnsi="Lucida Sans Unicode" w:cs="Lucida Sans Unicode"/>
          <w:color w:val="FFFFFF" w:themeColor="background1"/>
          <w:sz w:val="56"/>
          <w:szCs w:val="56"/>
        </w:rPr>
        <w:t>lcance</w:t>
      </w:r>
      <w:proofErr w:type="gramEnd"/>
      <w:r w:rsidR="009031C4" w:rsidRPr="009A0FC2">
        <w:rPr>
          <w:rFonts w:ascii="Lucida Sans Unicode" w:hAnsi="Lucida Sans Unicode" w:cs="Lucida Sans Unicode"/>
          <w:color w:val="FFFFFF" w:themeColor="background1"/>
          <w:sz w:val="56"/>
          <w:szCs w:val="56"/>
        </w:rPr>
        <w:t xml:space="preserve"> y ámbito de aplicación</w:t>
      </w:r>
      <w:bookmarkEnd w:id="2"/>
      <w:r w:rsidR="009031C4" w:rsidRPr="009A0FC2">
        <w:rPr>
          <w:rFonts w:ascii="Lucida Sans Unicode" w:hAnsi="Lucida Sans Unicode" w:cs="Lucida Sans Unicode"/>
          <w:color w:val="FFFFFF" w:themeColor="background1"/>
          <w:sz w:val="56"/>
          <w:szCs w:val="56"/>
        </w:rPr>
        <w:t> </w:t>
      </w:r>
    </w:p>
    <w:bookmarkEnd w:id="3"/>
    <w:p w14:paraId="67C61E36" w14:textId="77777777" w:rsidR="004717E3" w:rsidRPr="008313D0" w:rsidRDefault="004717E3" w:rsidP="004717E3">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43A3B6C"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AC2E558"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62439CC"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2B83A74"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2D4D8905"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7A90132D"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24BD9E79"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6414BC6"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1CACE35A"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D8D17D1" w14:textId="77777777" w:rsidR="00597A14" w:rsidRPr="008313D0" w:rsidRDefault="00597A14"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7D545B2B" w14:textId="77777777" w:rsidR="00F52450" w:rsidRDefault="00F52450"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CB883E1" w14:textId="77777777" w:rsidR="00A21FCB" w:rsidRDefault="00A21FC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05A578E6" w14:textId="77777777" w:rsidR="00A21FCB" w:rsidRDefault="00A21FC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1EE75B1F" w14:textId="77777777" w:rsidR="00A21FCB" w:rsidRDefault="00A21FC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7A80EDA6" w14:textId="77777777" w:rsidR="00A21FCB" w:rsidRDefault="00A21FC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5FCFD14" w14:textId="77777777" w:rsidR="00A21FCB" w:rsidRDefault="00A21FC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C63A118" w14:textId="77777777" w:rsidR="00FC51E9" w:rsidRDefault="7A570F1B"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r w:rsidRPr="3584675A">
        <w:rPr>
          <w:rFonts w:ascii="Lucida Sans Unicode" w:eastAsia="Times New Roman" w:hAnsi="Lucida Sans Unicode" w:cs="Lucida Sans Unicode"/>
          <w:color w:val="767171" w:themeColor="background2" w:themeShade="80"/>
          <w:sz w:val="24"/>
          <w:szCs w:val="24"/>
          <w:lang w:eastAsia="es-CO"/>
        </w:rPr>
        <w:lastRenderedPageBreak/>
        <w:t>Esta guía estab</w:t>
      </w:r>
      <w:r w:rsidRPr="3584675A">
        <w:rPr>
          <w:rFonts w:ascii="Lucida Sans Unicode" w:eastAsia="Arial Narrow" w:hAnsi="Lucida Sans Unicode" w:cs="Lucida Sans Unicode"/>
          <w:color w:val="767171" w:themeColor="background2" w:themeShade="80"/>
          <w:sz w:val="24"/>
          <w:szCs w:val="24"/>
          <w:lang w:eastAsia="es-CO"/>
        </w:rPr>
        <w:t>lece</w:t>
      </w:r>
      <w:r w:rsidR="007A5BC9" w:rsidRPr="3584675A">
        <w:rPr>
          <w:rFonts w:ascii="Lucida Sans Unicode" w:eastAsia="Arial Narrow" w:hAnsi="Lucida Sans Unicode" w:cs="Lucida Sans Unicode"/>
          <w:color w:val="767171" w:themeColor="background2" w:themeShade="80"/>
          <w:sz w:val="24"/>
          <w:szCs w:val="24"/>
          <w:lang w:eastAsia="es-CO"/>
        </w:rPr>
        <w:t xml:space="preserve"> </w:t>
      </w:r>
      <w:r w:rsidRPr="3584675A">
        <w:rPr>
          <w:rFonts w:ascii="Lucida Sans Unicode" w:eastAsia="Arial Narrow" w:hAnsi="Lucida Sans Unicode" w:cs="Lucida Sans Unicode"/>
          <w:color w:val="767171" w:themeColor="background2" w:themeShade="80"/>
          <w:sz w:val="24"/>
          <w:szCs w:val="24"/>
          <w:lang w:eastAsia="es-CO"/>
        </w:rPr>
        <w:t>los conceptos y lineamientos </w:t>
      </w:r>
      <w:r w:rsidR="5C1ECF02" w:rsidRPr="3584675A">
        <w:rPr>
          <w:rFonts w:ascii="Lucida Sans Unicode" w:eastAsia="Arial Narrow" w:hAnsi="Lucida Sans Unicode" w:cs="Lucida Sans Unicode"/>
          <w:color w:val="767171" w:themeColor="background2" w:themeShade="80"/>
          <w:sz w:val="24"/>
          <w:szCs w:val="24"/>
          <w:lang w:eastAsia="es-CO"/>
        </w:rPr>
        <w:t xml:space="preserve">generales </w:t>
      </w:r>
      <w:r w:rsidRPr="3584675A">
        <w:rPr>
          <w:rFonts w:ascii="Lucida Sans Unicode" w:eastAsia="Arial Narrow" w:hAnsi="Lucida Sans Unicode" w:cs="Lucida Sans Unicode"/>
          <w:color w:val="767171" w:themeColor="background2" w:themeShade="80"/>
          <w:sz w:val="24"/>
          <w:szCs w:val="24"/>
          <w:lang w:eastAsia="es-CO"/>
        </w:rPr>
        <w:t xml:space="preserve">de las sedes electrónicas, ventanillas únicas y los </w:t>
      </w:r>
      <w:r w:rsidR="6DEE6A37" w:rsidRPr="3584675A">
        <w:rPr>
          <w:rFonts w:ascii="Lucida Sans Unicode" w:eastAsia="Arial Narrow" w:hAnsi="Lucida Sans Unicode" w:cs="Lucida Sans Unicode"/>
          <w:color w:val="767171" w:themeColor="background2" w:themeShade="80"/>
          <w:sz w:val="24"/>
          <w:szCs w:val="24"/>
          <w:lang w:eastAsia="es-CO"/>
        </w:rPr>
        <w:t xml:space="preserve">portales de programas </w:t>
      </w:r>
      <w:r w:rsidR="00E02EBF" w:rsidRPr="3584675A">
        <w:rPr>
          <w:rFonts w:ascii="Lucida Sans Unicode" w:eastAsia="Arial Narrow" w:hAnsi="Lucida Sans Unicode" w:cs="Lucida Sans Unicode"/>
          <w:color w:val="767171" w:themeColor="background2" w:themeShade="80"/>
          <w:sz w:val="24"/>
          <w:szCs w:val="24"/>
          <w:lang w:eastAsia="es-CO"/>
        </w:rPr>
        <w:t>transversales</w:t>
      </w:r>
      <w:r w:rsidR="008260D2" w:rsidRPr="3584675A">
        <w:rPr>
          <w:rFonts w:ascii="Lucida Sans Unicode" w:eastAsia="Arial Narrow" w:hAnsi="Lucida Sans Unicode" w:cs="Lucida Sans Unicode"/>
          <w:color w:val="767171" w:themeColor="background2" w:themeShade="80"/>
          <w:sz w:val="24"/>
          <w:szCs w:val="24"/>
          <w:lang w:eastAsia="es-CO"/>
        </w:rPr>
        <w:t xml:space="preserve"> del Estado</w:t>
      </w:r>
      <w:r w:rsidR="7B8F0A49" w:rsidRPr="3584675A">
        <w:rPr>
          <w:rFonts w:ascii="Lucida Sans Unicode" w:eastAsia="Arial Narrow" w:hAnsi="Lucida Sans Unicode" w:cs="Lucida Sans Unicode"/>
          <w:color w:val="767171" w:themeColor="background2" w:themeShade="80"/>
          <w:sz w:val="24"/>
          <w:szCs w:val="24"/>
          <w:lang w:eastAsia="es-CO"/>
        </w:rPr>
        <w:t xml:space="preserve"> </w:t>
      </w:r>
      <w:r w:rsidR="7B8F0A49" w:rsidRPr="3584675A">
        <w:rPr>
          <w:rFonts w:ascii="Lucida Sans Unicode" w:eastAsia="Arial Narrow" w:hAnsi="Lucida Sans Unicode" w:cs="Lucida Sans Unicode"/>
          <w:color w:val="767171" w:themeColor="background2" w:themeShade="80"/>
          <w:sz w:val="24"/>
          <w:szCs w:val="24"/>
        </w:rPr>
        <w:t>que deberán seguir las entidades para integrar sus sedes electrónicas al Portal Único del Estado colombiano,</w:t>
      </w:r>
      <w:r w:rsidR="7B8F0A49" w:rsidRPr="3584675A">
        <w:rPr>
          <w:rFonts w:ascii="Lucida Sans Unicode" w:eastAsia="Arial Narrow" w:hAnsi="Lucida Sans Unicode" w:cs="Lucida Sans Unicode"/>
          <w:color w:val="767171" w:themeColor="background2" w:themeShade="80"/>
          <w:sz w:val="24"/>
          <w:szCs w:val="24"/>
          <w:lang w:eastAsia="es-CO"/>
        </w:rPr>
        <w:t xml:space="preserve"> </w:t>
      </w:r>
      <w:r w:rsidR="00E02EBF" w:rsidRPr="3584675A">
        <w:rPr>
          <w:rFonts w:ascii="Lucida Sans Unicode" w:eastAsia="Arial Narrow" w:hAnsi="Lucida Sans Unicode" w:cs="Lucida Sans Unicode"/>
          <w:color w:val="767171" w:themeColor="background2" w:themeShade="80"/>
          <w:sz w:val="24"/>
          <w:szCs w:val="24"/>
          <w:lang w:eastAsia="es-CO"/>
        </w:rPr>
        <w:t>aplicando</w:t>
      </w:r>
      <w:r w:rsidR="5B76068F" w:rsidRPr="3584675A">
        <w:rPr>
          <w:rFonts w:ascii="Lucida Sans Unicode" w:eastAsia="Arial Narrow" w:hAnsi="Lucida Sans Unicode" w:cs="Lucida Sans Unicode"/>
          <w:color w:val="767171" w:themeColor="background2" w:themeShade="80"/>
          <w:sz w:val="24"/>
          <w:szCs w:val="24"/>
          <w:lang w:eastAsia="es-CO"/>
        </w:rPr>
        <w:t xml:space="preserve"> lo señalado</w:t>
      </w:r>
      <w:r w:rsidRPr="3584675A">
        <w:rPr>
          <w:rFonts w:ascii="Lucida Sans Unicode" w:eastAsia="Arial Narrow" w:hAnsi="Lucida Sans Unicode" w:cs="Lucida Sans Unicode"/>
          <w:color w:val="767171" w:themeColor="background2" w:themeShade="80"/>
          <w:sz w:val="24"/>
          <w:szCs w:val="24"/>
          <w:lang w:eastAsia="es-CO"/>
        </w:rPr>
        <w:t xml:space="preserve"> en los artículos </w:t>
      </w:r>
      <w:r w:rsidR="333217C3" w:rsidRPr="3584675A">
        <w:rPr>
          <w:rFonts w:ascii="Lucida Sans Unicode" w:eastAsiaTheme="minorEastAsia" w:hAnsi="Lucida Sans Unicode" w:cs="Lucida Sans Unicode"/>
          <w:color w:val="767171" w:themeColor="background2" w:themeShade="80"/>
          <w:sz w:val="24"/>
          <w:szCs w:val="24"/>
          <w:lang w:eastAsia="es-CO"/>
        </w:rPr>
        <w:t xml:space="preserve">2.2.17.6.1. del título 17 de la parte 2 del libro 2 del Decreto 1078 de 2015, </w:t>
      </w:r>
      <w:r w:rsidR="7FD7C4AA" w:rsidRPr="3584675A">
        <w:rPr>
          <w:rFonts w:ascii="Lucida Sans Unicode" w:eastAsia="Arial Narrow" w:hAnsi="Lucida Sans Unicode" w:cs="Lucida Sans Unicode"/>
          <w:color w:val="767171" w:themeColor="background2" w:themeShade="80"/>
          <w:sz w:val="24"/>
          <w:szCs w:val="24"/>
          <w:lang w:eastAsia="es-CO"/>
        </w:rPr>
        <w:t>60 de la Ley 1437 de 201</w:t>
      </w:r>
      <w:r w:rsidR="7FD7C4AA" w:rsidRPr="3584675A">
        <w:rPr>
          <w:rFonts w:ascii="Lucida Sans Unicode" w:eastAsia="Times New Roman" w:hAnsi="Lucida Sans Unicode" w:cs="Lucida Sans Unicode"/>
          <w:color w:val="767171" w:themeColor="background2" w:themeShade="80"/>
          <w:sz w:val="24"/>
          <w:szCs w:val="24"/>
          <w:lang w:eastAsia="es-CO"/>
        </w:rPr>
        <w:t xml:space="preserve">1, </w:t>
      </w:r>
      <w:r w:rsidRPr="3584675A">
        <w:rPr>
          <w:rFonts w:ascii="Lucida Sans Unicode" w:eastAsia="Times New Roman" w:hAnsi="Lucida Sans Unicode" w:cs="Lucida Sans Unicode"/>
          <w:color w:val="767171" w:themeColor="background2" w:themeShade="80"/>
          <w:sz w:val="24"/>
          <w:szCs w:val="24"/>
          <w:lang w:eastAsia="es-CO"/>
        </w:rPr>
        <w:t>14 y 15 del Decreto</w:t>
      </w:r>
      <w:r w:rsidR="3EA7357B" w:rsidRPr="3584675A">
        <w:rPr>
          <w:rFonts w:ascii="Lucida Sans Unicode" w:eastAsia="Times New Roman" w:hAnsi="Lucida Sans Unicode" w:cs="Lucida Sans Unicode"/>
          <w:color w:val="767171" w:themeColor="background2" w:themeShade="80"/>
          <w:sz w:val="24"/>
          <w:szCs w:val="24"/>
          <w:lang w:eastAsia="es-CO"/>
        </w:rPr>
        <w:t xml:space="preserve"> </w:t>
      </w:r>
      <w:r w:rsidRPr="3584675A">
        <w:rPr>
          <w:rFonts w:ascii="Lucida Sans Unicode" w:eastAsia="Times New Roman" w:hAnsi="Lucida Sans Unicode" w:cs="Lucida Sans Unicode"/>
          <w:color w:val="767171" w:themeColor="background2" w:themeShade="80"/>
          <w:sz w:val="24"/>
          <w:szCs w:val="24"/>
          <w:lang w:eastAsia="es-CO"/>
        </w:rPr>
        <w:t>2106 del 22 de noviembre de</w:t>
      </w:r>
      <w:r w:rsidR="5751926B" w:rsidRPr="3584675A">
        <w:rPr>
          <w:rFonts w:ascii="Lucida Sans Unicode" w:eastAsia="Times New Roman" w:hAnsi="Lucida Sans Unicode" w:cs="Lucida Sans Unicode"/>
          <w:color w:val="767171" w:themeColor="background2" w:themeShade="80"/>
          <w:sz w:val="24"/>
          <w:szCs w:val="24"/>
          <w:lang w:eastAsia="es-CO"/>
        </w:rPr>
        <w:t xml:space="preserve"> 2019.</w:t>
      </w:r>
    </w:p>
    <w:p w14:paraId="15FB7421" w14:textId="46F1CCA5" w:rsidR="00F43668" w:rsidRDefault="00F43668" w:rsidP="11694C26">
      <w:pPr>
        <w:spacing w:after="0" w:line="240" w:lineRule="auto"/>
        <w:rPr>
          <w:rFonts w:ascii="Lucida Sans Unicode" w:eastAsiaTheme="minorEastAsia" w:hAnsi="Lucida Sans Unicode" w:cs="Lucida Sans Unicode"/>
          <w:color w:val="767171" w:themeColor="background2" w:themeShade="80"/>
          <w:sz w:val="24"/>
          <w:szCs w:val="24"/>
          <w:lang w:eastAsia="es-CO"/>
        </w:rPr>
      </w:pPr>
    </w:p>
    <w:p w14:paraId="00C0711B" w14:textId="5C1616B1" w:rsidR="27E9F912" w:rsidRPr="00203347" w:rsidRDefault="27E9F912" w:rsidP="3584675A">
      <w:pPr>
        <w:ind w:right="51"/>
        <w:rPr>
          <w:rFonts w:ascii="Lucida Sans Unicode" w:eastAsia="Lucida Sans Unicode" w:hAnsi="Lucida Sans Unicode" w:cs="Lucida Sans Unicode"/>
          <w:color w:val="767171" w:themeColor="background2" w:themeShade="80"/>
          <w:sz w:val="24"/>
          <w:szCs w:val="24"/>
        </w:rPr>
      </w:pPr>
      <w:r w:rsidRPr="00203347">
        <w:rPr>
          <w:rFonts w:ascii="Lucida Sans Unicode" w:eastAsia="Arial Narrow" w:hAnsi="Lucida Sans Unicode" w:cs="Lucida Sans Unicode"/>
          <w:color w:val="767171" w:themeColor="background2" w:themeShade="80"/>
          <w:sz w:val="24"/>
          <w:szCs w:val="24"/>
        </w:rPr>
        <w:t>La guía aplica a todas las autoridades</w:t>
      </w:r>
      <w:r w:rsidR="55382C09" w:rsidRPr="00203347">
        <w:rPr>
          <w:rFonts w:ascii="Lucida Sans Unicode" w:eastAsia="Lucida Sans Unicode" w:hAnsi="Lucida Sans Unicode" w:cs="Lucida Sans Unicode"/>
          <w:color w:val="767171" w:themeColor="background2" w:themeShade="80"/>
          <w:sz w:val="24"/>
          <w:szCs w:val="24"/>
        </w:rPr>
        <w:t xml:space="preserve"> señaladas en el artículo 2.2.17.1.2. del Decreto 1078 de 2015, "Por medio del cual se expide el Decreto Único Reglamentario del sector de Tecnologías de la Información y las Comunicaciones"</w:t>
      </w:r>
    </w:p>
    <w:p w14:paraId="5444FB9B" w14:textId="49BAE5E5" w:rsidR="27E9F912" w:rsidRPr="008313D0" w:rsidRDefault="27E9F912" w:rsidP="3584675A">
      <w:pPr>
        <w:spacing w:after="0" w:line="240" w:lineRule="auto"/>
        <w:rPr>
          <w:rFonts w:ascii="Lucida Sans Unicode" w:eastAsia="Arial Narrow" w:hAnsi="Lucida Sans Unicode" w:cs="Lucida Sans Unicode"/>
          <w:color w:val="767171" w:themeColor="background2" w:themeShade="80"/>
          <w:sz w:val="24"/>
          <w:szCs w:val="24"/>
        </w:rPr>
      </w:pPr>
    </w:p>
    <w:p w14:paraId="2D9DF85E" w14:textId="3EFFED6F" w:rsidR="27E9F912" w:rsidRDefault="27E9F912">
      <w:pPr>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br/>
      </w:r>
    </w:p>
    <w:p w14:paraId="15C71AFF" w14:textId="77777777" w:rsidR="0002716C" w:rsidRPr="008313D0" w:rsidRDefault="0002716C">
      <w:pPr>
        <w:rPr>
          <w:rFonts w:ascii="Lucida Sans Unicode" w:hAnsi="Lucida Sans Unicode" w:cs="Lucida Sans Unicode"/>
          <w:color w:val="767171" w:themeColor="background2" w:themeShade="80"/>
          <w:sz w:val="24"/>
          <w:szCs w:val="24"/>
        </w:rPr>
      </w:pPr>
    </w:p>
    <w:p w14:paraId="5EA080CB" w14:textId="69591836" w:rsidR="00B86BF5" w:rsidRPr="008313D0" w:rsidRDefault="00B86BF5">
      <w:pPr>
        <w:rPr>
          <w:rFonts w:ascii="Lucida Sans Unicode" w:hAnsi="Lucida Sans Unicode" w:cs="Lucida Sans Unicode"/>
          <w:color w:val="767171" w:themeColor="background2" w:themeShade="80"/>
          <w:sz w:val="24"/>
          <w:szCs w:val="24"/>
        </w:rPr>
      </w:pPr>
    </w:p>
    <w:p w14:paraId="63805F1D" w14:textId="7AAA4057" w:rsidR="004D233F" w:rsidRPr="008313D0" w:rsidRDefault="004D233F" w:rsidP="004D233F">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0830310E" w14:textId="419D3DD8" w:rsidR="004717E3"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55414610"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0DDAF2A3"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DFBBF8C" w14:textId="6C61C7A8" w:rsidR="00026E1A" w:rsidRDefault="00026E1A" w:rsidP="004717E3">
      <w:pPr>
        <w:spacing w:after="0" w:line="240" w:lineRule="auto"/>
        <w:textAlignment w:val="baseline"/>
        <w:rPr>
          <w:rFonts w:ascii="Lucida Sans Unicode" w:hAnsi="Lucida Sans Unicode" w:cs="Lucida Sans Unicode"/>
          <w:noProof/>
          <w:sz w:val="24"/>
          <w:szCs w:val="24"/>
        </w:rPr>
      </w:pPr>
    </w:p>
    <w:p w14:paraId="6DF8DDD6" w14:textId="3AE53A2F" w:rsidR="0002716C" w:rsidRDefault="0002716C" w:rsidP="004717E3">
      <w:pPr>
        <w:spacing w:after="0" w:line="240" w:lineRule="auto"/>
        <w:textAlignment w:val="baseline"/>
        <w:rPr>
          <w:rFonts w:ascii="Lucida Sans Unicode" w:hAnsi="Lucida Sans Unicode" w:cs="Lucida Sans Unicode"/>
          <w:noProof/>
          <w:sz w:val="24"/>
          <w:szCs w:val="24"/>
        </w:rPr>
      </w:pPr>
    </w:p>
    <w:p w14:paraId="2224C3C2" w14:textId="27E7EE65" w:rsidR="0002716C" w:rsidRDefault="0002716C" w:rsidP="004717E3">
      <w:pPr>
        <w:spacing w:after="0" w:line="240" w:lineRule="auto"/>
        <w:textAlignment w:val="baseline"/>
        <w:rPr>
          <w:rFonts w:ascii="Lucida Sans Unicode" w:hAnsi="Lucida Sans Unicode" w:cs="Lucida Sans Unicode"/>
          <w:noProof/>
          <w:sz w:val="24"/>
          <w:szCs w:val="24"/>
        </w:rPr>
      </w:pPr>
    </w:p>
    <w:p w14:paraId="1F9AA9D8" w14:textId="3999FA6C" w:rsidR="0002716C" w:rsidRDefault="0002716C" w:rsidP="004717E3">
      <w:pPr>
        <w:spacing w:after="0" w:line="240" w:lineRule="auto"/>
        <w:textAlignment w:val="baseline"/>
        <w:rPr>
          <w:rFonts w:ascii="Lucida Sans Unicode" w:hAnsi="Lucida Sans Unicode" w:cs="Lucida Sans Unicode"/>
          <w:noProof/>
          <w:sz w:val="24"/>
          <w:szCs w:val="24"/>
        </w:rPr>
      </w:pPr>
    </w:p>
    <w:p w14:paraId="4549458C" w14:textId="77777777" w:rsidR="0002716C" w:rsidRDefault="0002716C" w:rsidP="004717E3">
      <w:pPr>
        <w:spacing w:after="0" w:line="240" w:lineRule="auto"/>
        <w:textAlignment w:val="baseline"/>
        <w:rPr>
          <w:rFonts w:ascii="Lucida Sans Unicode" w:hAnsi="Lucida Sans Unicode" w:cs="Lucida Sans Unicode"/>
          <w:noProof/>
          <w:sz w:val="24"/>
          <w:szCs w:val="24"/>
        </w:rPr>
      </w:pPr>
    </w:p>
    <w:p w14:paraId="73EC2682" w14:textId="77777777" w:rsidR="0002716C" w:rsidRDefault="0002716C" w:rsidP="004717E3">
      <w:pPr>
        <w:spacing w:after="0" w:line="240" w:lineRule="auto"/>
        <w:textAlignment w:val="baseline"/>
        <w:rPr>
          <w:rFonts w:ascii="Lucida Sans Unicode" w:hAnsi="Lucida Sans Unicode" w:cs="Lucida Sans Unicode"/>
          <w:noProof/>
          <w:sz w:val="24"/>
          <w:szCs w:val="24"/>
        </w:rPr>
      </w:pPr>
    </w:p>
    <w:p w14:paraId="7E5ED5CF" w14:textId="77777777" w:rsidR="0002716C" w:rsidRDefault="0002716C" w:rsidP="004717E3">
      <w:pPr>
        <w:spacing w:after="0" w:line="240" w:lineRule="auto"/>
        <w:textAlignment w:val="baseline"/>
        <w:rPr>
          <w:rFonts w:ascii="Lucida Sans Unicode" w:hAnsi="Lucida Sans Unicode" w:cs="Lucida Sans Unicode"/>
          <w:noProof/>
          <w:sz w:val="24"/>
          <w:szCs w:val="24"/>
        </w:rPr>
      </w:pPr>
    </w:p>
    <w:p w14:paraId="281B7FED" w14:textId="3F0BAB79" w:rsidR="0002716C" w:rsidRDefault="0002716C"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316A4A8A" w14:textId="0F807059"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0D68739C" w14:textId="77777777" w:rsidR="00026E1A" w:rsidRPr="008313D0"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796F6218" w14:textId="4598C02C" w:rsidR="00685C25" w:rsidRPr="008313D0" w:rsidRDefault="005D1E61" w:rsidP="00685C25">
      <w:pPr>
        <w:pStyle w:val="Ttulo2"/>
        <w:numPr>
          <w:ilvl w:val="0"/>
          <w:numId w:val="0"/>
        </w:numPr>
        <w:ind w:left="720"/>
        <w:rPr>
          <w:rFonts w:ascii="Lucida Sans Unicode" w:eastAsiaTheme="minorEastAsia" w:hAnsi="Lucida Sans Unicode" w:cs="Lucida Sans Unicode"/>
          <w:bCs/>
          <w:color w:val="767171" w:themeColor="background2" w:themeShade="80"/>
          <w:sz w:val="24"/>
          <w:szCs w:val="24"/>
          <w:lang w:eastAsia="es-CO"/>
        </w:rPr>
      </w:pPr>
      <w:bookmarkStart w:id="4" w:name="_Toc46911049"/>
      <w:r w:rsidRPr="008313D0">
        <w:rPr>
          <w:rFonts w:ascii="Lucida Sans Unicode" w:hAnsi="Lucida Sans Unicode" w:cs="Lucida Sans Unicode"/>
          <w:noProof/>
          <w:sz w:val="24"/>
          <w:szCs w:val="24"/>
        </w:rPr>
        <w:lastRenderedPageBreak/>
        <w:drawing>
          <wp:anchor distT="0" distB="0" distL="114300" distR="114300" simplePos="0" relativeHeight="251666440" behindDoc="1" locked="0" layoutInCell="1" allowOverlap="1" wp14:anchorId="40701D48" wp14:editId="10112923">
            <wp:simplePos x="0" y="0"/>
            <wp:positionH relativeFrom="page">
              <wp:align>right</wp:align>
            </wp:positionH>
            <wp:positionV relativeFrom="paragraph">
              <wp:posOffset>-898791</wp:posOffset>
            </wp:positionV>
            <wp:extent cx="7791450" cy="1284795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91450" cy="12847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14:paraId="15D2394C" w14:textId="21CA195F" w:rsidR="00685C25" w:rsidRPr="008313D0" w:rsidRDefault="00685C25" w:rsidP="00685C25">
      <w:pPr>
        <w:rPr>
          <w:rFonts w:ascii="Lucida Sans Unicode" w:hAnsi="Lucida Sans Unicode" w:cs="Lucida Sans Unicode"/>
          <w:sz w:val="24"/>
          <w:szCs w:val="24"/>
          <w:lang w:eastAsia="es-CO"/>
        </w:rPr>
      </w:pPr>
    </w:p>
    <w:p w14:paraId="66CAF238" w14:textId="074A39D1" w:rsidR="00685C25" w:rsidRPr="008313D0" w:rsidRDefault="00685C25" w:rsidP="00685C25">
      <w:pPr>
        <w:rPr>
          <w:rFonts w:ascii="Lucida Sans Unicode" w:hAnsi="Lucida Sans Unicode" w:cs="Lucida Sans Unicode"/>
          <w:sz w:val="24"/>
          <w:szCs w:val="24"/>
          <w:lang w:eastAsia="es-CO"/>
        </w:rPr>
      </w:pPr>
    </w:p>
    <w:p w14:paraId="1AD35CBD" w14:textId="62EB5565" w:rsidR="000F4956" w:rsidRDefault="000F4956" w:rsidP="00026E1A">
      <w:pPr>
        <w:tabs>
          <w:tab w:val="left" w:pos="1504"/>
        </w:tabs>
        <w:rPr>
          <w:rFonts w:ascii="Lucida Sans Unicode" w:hAnsi="Lucida Sans Unicode" w:cs="Lucida Sans Unicode"/>
          <w:sz w:val="24"/>
          <w:szCs w:val="24"/>
          <w:lang w:eastAsia="es-CO"/>
        </w:rPr>
      </w:pPr>
    </w:p>
    <w:p w14:paraId="7937E6E5" w14:textId="70A1CBE9" w:rsidR="00B32EEF" w:rsidRDefault="00B32EEF" w:rsidP="00026E1A">
      <w:pPr>
        <w:tabs>
          <w:tab w:val="left" w:pos="1504"/>
        </w:tabs>
        <w:rPr>
          <w:rFonts w:ascii="Lucida Sans Unicode" w:hAnsi="Lucida Sans Unicode" w:cs="Lucida Sans Unicode"/>
          <w:sz w:val="24"/>
          <w:szCs w:val="24"/>
          <w:lang w:eastAsia="es-CO"/>
        </w:rPr>
      </w:pPr>
    </w:p>
    <w:p w14:paraId="0A189911" w14:textId="6CB4D88C" w:rsidR="00B32EEF" w:rsidRDefault="00B32EEF" w:rsidP="00026E1A">
      <w:pPr>
        <w:tabs>
          <w:tab w:val="left" w:pos="1504"/>
        </w:tabs>
        <w:rPr>
          <w:rFonts w:ascii="Lucida Sans Unicode" w:hAnsi="Lucida Sans Unicode" w:cs="Lucida Sans Unicode"/>
          <w:sz w:val="24"/>
          <w:szCs w:val="24"/>
          <w:lang w:eastAsia="es-CO"/>
        </w:rPr>
      </w:pPr>
    </w:p>
    <w:p w14:paraId="70E4559D" w14:textId="02B55177" w:rsidR="00B32EEF" w:rsidRDefault="00B32EEF" w:rsidP="00026E1A">
      <w:pPr>
        <w:tabs>
          <w:tab w:val="left" w:pos="1504"/>
        </w:tabs>
        <w:rPr>
          <w:rFonts w:ascii="Lucida Sans Unicode" w:hAnsi="Lucida Sans Unicode" w:cs="Lucida Sans Unicode"/>
          <w:sz w:val="24"/>
          <w:szCs w:val="24"/>
          <w:lang w:eastAsia="es-CO"/>
        </w:rPr>
      </w:pPr>
    </w:p>
    <w:p w14:paraId="0102E53A" w14:textId="67208EE1" w:rsidR="00B32EEF" w:rsidRDefault="00B32EEF" w:rsidP="00026E1A">
      <w:pPr>
        <w:tabs>
          <w:tab w:val="left" w:pos="1504"/>
        </w:tabs>
        <w:rPr>
          <w:rFonts w:ascii="Lucida Sans Unicode" w:hAnsi="Lucida Sans Unicode" w:cs="Lucida Sans Unicode"/>
          <w:sz w:val="24"/>
          <w:szCs w:val="24"/>
          <w:lang w:eastAsia="es-CO"/>
        </w:rPr>
      </w:pPr>
    </w:p>
    <w:p w14:paraId="67163009" w14:textId="593DC25A" w:rsidR="00B32EEF" w:rsidRDefault="00B32EEF" w:rsidP="00026E1A">
      <w:pPr>
        <w:tabs>
          <w:tab w:val="left" w:pos="1504"/>
        </w:tabs>
        <w:rPr>
          <w:rFonts w:ascii="Lucida Sans Unicode" w:hAnsi="Lucida Sans Unicode" w:cs="Lucida Sans Unicode"/>
          <w:sz w:val="24"/>
          <w:szCs w:val="24"/>
          <w:lang w:eastAsia="es-CO"/>
        </w:rPr>
      </w:pPr>
    </w:p>
    <w:p w14:paraId="26CF81EA" w14:textId="77777777" w:rsidR="00B32EEF" w:rsidRPr="00026E1A" w:rsidRDefault="00B32EEF" w:rsidP="00026E1A">
      <w:pPr>
        <w:tabs>
          <w:tab w:val="left" w:pos="1504"/>
        </w:tabs>
        <w:rPr>
          <w:rFonts w:ascii="Lucida Sans Unicode" w:hAnsi="Lucida Sans Unicode" w:cs="Lucida Sans Unicode"/>
          <w:sz w:val="24"/>
          <w:szCs w:val="24"/>
          <w:lang w:eastAsia="es-CO"/>
        </w:rPr>
      </w:pPr>
      <w:bookmarkStart w:id="5" w:name="_GoBack"/>
      <w:bookmarkEnd w:id="5"/>
    </w:p>
    <w:p w14:paraId="3BD6AC72" w14:textId="60F4D3A2" w:rsidR="004717E3" w:rsidRPr="009A0FC2" w:rsidRDefault="004E09EA" w:rsidP="00715DB6">
      <w:pPr>
        <w:pStyle w:val="Ttulo1"/>
        <w:numPr>
          <w:ilvl w:val="0"/>
          <w:numId w:val="28"/>
        </w:numPr>
        <w:rPr>
          <w:rFonts w:ascii="Lucida Sans Unicode" w:hAnsi="Lucida Sans Unicode" w:cs="Lucida Sans Unicode"/>
          <w:color w:val="FFFFFF" w:themeColor="background1"/>
          <w:sz w:val="56"/>
          <w:szCs w:val="56"/>
        </w:rPr>
      </w:pPr>
      <w:r>
        <w:rPr>
          <w:rFonts w:ascii="Lucida Sans Unicode" w:hAnsi="Lucida Sans Unicode" w:cs="Lucida Sans Unicode"/>
          <w:color w:val="FFFFFF" w:themeColor="background1"/>
          <w:sz w:val="56"/>
          <w:szCs w:val="56"/>
        </w:rPr>
        <w:t xml:space="preserve"> </w:t>
      </w:r>
      <w:bookmarkStart w:id="6" w:name="_Toc46911050"/>
      <w:r w:rsidR="004717E3" w:rsidRPr="009A0FC2">
        <w:rPr>
          <w:rFonts w:ascii="Lucida Sans Unicode" w:hAnsi="Lucida Sans Unicode" w:cs="Lucida Sans Unicode"/>
          <w:color w:val="FFFFFF" w:themeColor="background1"/>
          <w:sz w:val="56"/>
          <w:szCs w:val="56"/>
        </w:rPr>
        <w:t>D</w:t>
      </w:r>
      <w:r w:rsidR="009031C4" w:rsidRPr="009A0FC2">
        <w:rPr>
          <w:rFonts w:ascii="Lucida Sans Unicode" w:hAnsi="Lucida Sans Unicode" w:cs="Lucida Sans Unicode"/>
          <w:color w:val="FFFFFF" w:themeColor="background1"/>
          <w:sz w:val="56"/>
          <w:szCs w:val="56"/>
        </w:rPr>
        <w:t>efiniciones</w:t>
      </w:r>
      <w:bookmarkEnd w:id="6"/>
      <w:r w:rsidR="004717E3" w:rsidRPr="009A0FC2">
        <w:rPr>
          <w:rFonts w:ascii="Lucida Sans Unicode" w:hAnsi="Lucida Sans Unicode" w:cs="Lucida Sans Unicode"/>
          <w:color w:val="FFFFFF" w:themeColor="background1"/>
          <w:sz w:val="56"/>
          <w:szCs w:val="56"/>
        </w:rPr>
        <w:t> </w:t>
      </w:r>
    </w:p>
    <w:p w14:paraId="070215F7" w14:textId="77777777" w:rsidR="002A282E" w:rsidRPr="008313D0" w:rsidRDefault="002A282E" w:rsidP="002A282E">
      <w:pPr>
        <w:rPr>
          <w:rFonts w:ascii="Lucida Sans Unicode" w:hAnsi="Lucida Sans Unicode" w:cs="Lucida Sans Unicode"/>
          <w:sz w:val="24"/>
          <w:szCs w:val="24"/>
          <w:lang w:eastAsia="es-CO"/>
        </w:rPr>
      </w:pPr>
    </w:p>
    <w:p w14:paraId="1312B3B0" w14:textId="505EF3AC" w:rsidR="002A282E" w:rsidRPr="008313D0" w:rsidRDefault="002A282E" w:rsidP="002A282E">
      <w:pPr>
        <w:rPr>
          <w:rFonts w:ascii="Lucida Sans Unicode" w:hAnsi="Lucida Sans Unicode" w:cs="Lucida Sans Unicode"/>
          <w:sz w:val="24"/>
          <w:szCs w:val="24"/>
          <w:lang w:eastAsia="es-CO"/>
        </w:rPr>
      </w:pPr>
    </w:p>
    <w:p w14:paraId="19D3A7BC" w14:textId="77777777" w:rsidR="002A282E" w:rsidRPr="008313D0" w:rsidRDefault="002A282E" w:rsidP="002A282E">
      <w:pPr>
        <w:rPr>
          <w:rFonts w:ascii="Lucida Sans Unicode" w:hAnsi="Lucida Sans Unicode" w:cs="Lucida Sans Unicode"/>
          <w:sz w:val="24"/>
          <w:szCs w:val="24"/>
          <w:lang w:eastAsia="es-CO"/>
        </w:rPr>
      </w:pPr>
    </w:p>
    <w:p w14:paraId="2E2ECD3D" w14:textId="77777777" w:rsidR="002A282E" w:rsidRPr="008313D0" w:rsidRDefault="002A282E" w:rsidP="002A282E">
      <w:pPr>
        <w:rPr>
          <w:rFonts w:ascii="Lucida Sans Unicode" w:hAnsi="Lucida Sans Unicode" w:cs="Lucida Sans Unicode"/>
          <w:sz w:val="24"/>
          <w:szCs w:val="24"/>
          <w:lang w:eastAsia="es-CO"/>
        </w:rPr>
      </w:pPr>
    </w:p>
    <w:p w14:paraId="774F1E42" w14:textId="77777777" w:rsidR="002A282E" w:rsidRPr="008313D0" w:rsidRDefault="002A282E" w:rsidP="002A282E">
      <w:pPr>
        <w:rPr>
          <w:rFonts w:ascii="Lucida Sans Unicode" w:hAnsi="Lucida Sans Unicode" w:cs="Lucida Sans Unicode"/>
          <w:sz w:val="24"/>
          <w:szCs w:val="24"/>
          <w:lang w:eastAsia="es-CO"/>
        </w:rPr>
      </w:pPr>
    </w:p>
    <w:p w14:paraId="4E30F319" w14:textId="77777777" w:rsidR="002A282E" w:rsidRPr="008313D0" w:rsidRDefault="002A282E" w:rsidP="002A282E">
      <w:pPr>
        <w:rPr>
          <w:rFonts w:ascii="Lucida Sans Unicode" w:hAnsi="Lucida Sans Unicode" w:cs="Lucida Sans Unicode"/>
          <w:sz w:val="24"/>
          <w:szCs w:val="24"/>
          <w:lang w:eastAsia="es-CO"/>
        </w:rPr>
      </w:pPr>
    </w:p>
    <w:p w14:paraId="4FD3EA3B" w14:textId="77777777" w:rsidR="002A282E" w:rsidRPr="008313D0" w:rsidRDefault="002A282E" w:rsidP="002A282E">
      <w:pPr>
        <w:rPr>
          <w:rFonts w:ascii="Lucida Sans Unicode" w:hAnsi="Lucida Sans Unicode" w:cs="Lucida Sans Unicode"/>
          <w:sz w:val="24"/>
          <w:szCs w:val="24"/>
          <w:lang w:eastAsia="es-CO"/>
        </w:rPr>
      </w:pPr>
    </w:p>
    <w:p w14:paraId="2DCBC85A" w14:textId="77777777" w:rsidR="002A282E" w:rsidRPr="008313D0" w:rsidRDefault="002A282E" w:rsidP="002A282E">
      <w:pPr>
        <w:rPr>
          <w:rFonts w:ascii="Lucida Sans Unicode" w:hAnsi="Lucida Sans Unicode" w:cs="Lucida Sans Unicode"/>
          <w:sz w:val="24"/>
          <w:szCs w:val="24"/>
          <w:lang w:eastAsia="es-CO"/>
        </w:rPr>
      </w:pPr>
    </w:p>
    <w:p w14:paraId="7A4FD442" w14:textId="77777777" w:rsidR="002A282E" w:rsidRPr="008313D0" w:rsidRDefault="002A282E" w:rsidP="002A282E">
      <w:pPr>
        <w:rPr>
          <w:rFonts w:ascii="Lucida Sans Unicode" w:hAnsi="Lucida Sans Unicode" w:cs="Lucida Sans Unicode"/>
          <w:sz w:val="24"/>
          <w:szCs w:val="24"/>
          <w:lang w:eastAsia="es-CO"/>
        </w:rPr>
      </w:pPr>
    </w:p>
    <w:p w14:paraId="7E11AB93" w14:textId="77777777" w:rsidR="002A282E" w:rsidRPr="008313D0" w:rsidRDefault="002A282E" w:rsidP="002A282E">
      <w:pPr>
        <w:rPr>
          <w:rFonts w:ascii="Lucida Sans Unicode" w:hAnsi="Lucida Sans Unicode" w:cs="Lucida Sans Unicode"/>
          <w:sz w:val="24"/>
          <w:szCs w:val="24"/>
          <w:lang w:eastAsia="es-CO"/>
        </w:rPr>
      </w:pPr>
    </w:p>
    <w:p w14:paraId="4311DBFE" w14:textId="77777777" w:rsidR="002A282E" w:rsidRPr="008313D0" w:rsidRDefault="002A282E" w:rsidP="002A282E">
      <w:pPr>
        <w:rPr>
          <w:rFonts w:ascii="Lucida Sans Unicode" w:hAnsi="Lucida Sans Unicode" w:cs="Lucida Sans Unicode"/>
          <w:sz w:val="24"/>
          <w:szCs w:val="24"/>
          <w:lang w:eastAsia="es-CO"/>
        </w:rPr>
      </w:pPr>
    </w:p>
    <w:p w14:paraId="3072AB62" w14:textId="0A8F680E"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lastRenderedPageBreak/>
        <w:t>Accesibilidad web</w:t>
      </w:r>
      <w:r w:rsidRPr="008313D0">
        <w:rPr>
          <w:rFonts w:ascii="Lucida Sans Unicode" w:eastAsia="Times New Roman" w:hAnsi="Lucida Sans Unicode" w:cs="Lucida Sans Unicode"/>
          <w:color w:val="767171" w:themeColor="background2" w:themeShade="80"/>
          <w:sz w:val="24"/>
          <w:szCs w:val="24"/>
          <w:lang w:val="es-MX" w:eastAsia="es-CO"/>
        </w:rPr>
        <w:t>: </w:t>
      </w:r>
      <w:r w:rsidR="126329C5" w:rsidRPr="008313D0">
        <w:rPr>
          <w:rFonts w:ascii="Lucida Sans Unicode" w:eastAsia="Times New Roman" w:hAnsi="Lucida Sans Unicode" w:cs="Lucida Sans Unicode"/>
          <w:color w:val="767171" w:themeColor="background2" w:themeShade="80"/>
          <w:sz w:val="24"/>
          <w:szCs w:val="24"/>
          <w:lang w:val="es-MX" w:eastAsia="es-CO"/>
        </w:rPr>
        <w:t>c</w:t>
      </w:r>
      <w:r w:rsidRPr="008313D0">
        <w:rPr>
          <w:rFonts w:ascii="Lucida Sans Unicode" w:eastAsia="Times New Roman" w:hAnsi="Lucida Sans Unicode" w:cs="Lucida Sans Unicode"/>
          <w:color w:val="767171" w:themeColor="background2" w:themeShade="80"/>
          <w:sz w:val="24"/>
          <w:szCs w:val="24"/>
          <w:lang w:val="es-MX" w:eastAsia="es-CO"/>
        </w:rPr>
        <w:t>ondiciones y características de</w:t>
      </w:r>
      <w:r w:rsidR="667D3302" w:rsidRPr="008313D0">
        <w:rPr>
          <w:rFonts w:ascii="Lucida Sans Unicode" w:eastAsia="Times New Roman" w:hAnsi="Lucida Sans Unicode" w:cs="Lucida Sans Unicode"/>
          <w:color w:val="767171" w:themeColor="background2" w:themeShade="80"/>
          <w:sz w:val="24"/>
          <w:szCs w:val="24"/>
          <w:lang w:val="es-MX" w:eastAsia="es-CO"/>
        </w:rPr>
        <w:t xml:space="preserve"> los</w:t>
      </w:r>
      <w:r w:rsidRPr="008313D0">
        <w:rPr>
          <w:rFonts w:ascii="Lucida Sans Unicode" w:eastAsia="Times New Roman" w:hAnsi="Lucida Sans Unicode" w:cs="Lucida Sans Unicode"/>
          <w:color w:val="767171" w:themeColor="background2" w:themeShade="80"/>
          <w:sz w:val="24"/>
          <w:szCs w:val="24"/>
          <w:lang w:val="es-MX" w:eastAsia="es-CO"/>
        </w:rPr>
        <w:t xml:space="preserve"> contenidos dispuestos en medios digitales para que puedan ser utilizados por la más amplia mayoría de ciudadanos, independientemente de sus condiciones personales, tecnológicas o del ambiente en el que se desempeñen.</w:t>
      </w:r>
      <w:r w:rsidRPr="008313D0">
        <w:rPr>
          <w:rFonts w:ascii="Lucida Sans Unicode" w:eastAsia="Times New Roman" w:hAnsi="Lucida Sans Unicode" w:cs="Lucida Sans Unicode"/>
          <w:color w:val="767171" w:themeColor="background2" w:themeShade="80"/>
          <w:sz w:val="24"/>
          <w:szCs w:val="24"/>
          <w:lang w:eastAsia="es-CO"/>
        </w:rPr>
        <w:t> </w:t>
      </w:r>
    </w:p>
    <w:p w14:paraId="60184906" w14:textId="4C2B8160" w:rsidR="3CC164DA" w:rsidRPr="008313D0" w:rsidRDefault="3CC164DA" w:rsidP="3584675A">
      <w:pPr>
        <w:spacing w:after="0" w:line="240" w:lineRule="auto"/>
        <w:rPr>
          <w:rFonts w:ascii="Lucida Sans Unicode" w:eastAsiaTheme="minorEastAsia" w:hAnsi="Lucida Sans Unicode" w:cs="Lucida Sans Unicode"/>
          <w:color w:val="767171" w:themeColor="background2" w:themeShade="80"/>
          <w:sz w:val="24"/>
          <w:szCs w:val="24"/>
          <w:lang w:eastAsia="es-CO"/>
        </w:rPr>
      </w:pPr>
      <w:r w:rsidRPr="3584675A">
        <w:rPr>
          <w:rFonts w:ascii="Lucida Sans Unicode" w:eastAsiaTheme="minorEastAsia" w:hAnsi="Lucida Sans Unicode" w:cs="Lucida Sans Unicode"/>
          <w:b/>
          <w:bCs/>
          <w:color w:val="767171" w:themeColor="background2" w:themeShade="80"/>
          <w:sz w:val="24"/>
          <w:szCs w:val="24"/>
          <w:lang w:eastAsia="es-CO"/>
        </w:rPr>
        <w:t xml:space="preserve">Autoridades: </w:t>
      </w:r>
      <w:r w:rsidR="4AF5BB3E" w:rsidRPr="3584675A">
        <w:rPr>
          <w:rFonts w:ascii="Lucida Sans Unicode" w:eastAsiaTheme="minorEastAsia" w:hAnsi="Lucida Sans Unicode" w:cs="Lucida Sans Unicode"/>
          <w:color w:val="767171" w:themeColor="background2" w:themeShade="80"/>
          <w:sz w:val="24"/>
          <w:szCs w:val="24"/>
          <w:lang w:eastAsia="es-CO"/>
        </w:rPr>
        <w:t xml:space="preserve">son </w:t>
      </w:r>
      <w:r w:rsidRPr="3584675A">
        <w:rPr>
          <w:rFonts w:ascii="Lucida Sans Unicode" w:eastAsiaTheme="minorEastAsia" w:hAnsi="Lucida Sans Unicode" w:cs="Lucida Sans Unicode"/>
          <w:color w:val="767171" w:themeColor="background2" w:themeShade="80"/>
          <w:sz w:val="24"/>
          <w:szCs w:val="24"/>
          <w:lang w:eastAsia="es-CO"/>
        </w:rPr>
        <w:t>todos los organismos y entidades que conforman las ramas del poder público en sus distintos órdenes, sectores y niveles, a los órganos autónomos e independientes del Estado y a los particulares, cuando cumplan funciones administrativas</w:t>
      </w:r>
      <w:r w:rsidR="3CBEEECB" w:rsidRPr="3584675A">
        <w:rPr>
          <w:rFonts w:ascii="Lucida Sans Unicode" w:eastAsiaTheme="minorEastAsia" w:hAnsi="Lucida Sans Unicode" w:cs="Lucida Sans Unicode"/>
          <w:color w:val="767171" w:themeColor="background2" w:themeShade="80"/>
          <w:sz w:val="24"/>
          <w:szCs w:val="24"/>
          <w:lang w:eastAsia="es-CO"/>
        </w:rPr>
        <w:t xml:space="preserve"> o públicas.</w:t>
      </w:r>
    </w:p>
    <w:p w14:paraId="3A25AE83" w14:textId="68DACD4E" w:rsidR="004717E3" w:rsidRPr="008313D0" w:rsidRDefault="004717E3" w:rsidP="03BEC1E9">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Confidencialidad:</w:t>
      </w:r>
      <w:r w:rsidRPr="008313D0">
        <w:rPr>
          <w:rFonts w:ascii="Lucida Sans Unicode" w:eastAsia="Times New Roman" w:hAnsi="Lucida Sans Unicode" w:cs="Lucida Sans Unicode"/>
          <w:color w:val="767171" w:themeColor="background2" w:themeShade="80"/>
          <w:sz w:val="24"/>
          <w:szCs w:val="24"/>
          <w:lang w:val="es-MX" w:eastAsia="es-CO"/>
        </w:rPr>
        <w:t> </w:t>
      </w:r>
      <w:r w:rsidR="42F84778"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e garantiza que la información sea accesible s</w:t>
      </w:r>
      <w:r w:rsidR="1472E4C5" w:rsidRPr="008313D0">
        <w:rPr>
          <w:rFonts w:ascii="Lucida Sans Unicode" w:eastAsia="Times New Roman" w:hAnsi="Lucida Sans Unicode" w:cs="Lucida Sans Unicode"/>
          <w:color w:val="767171" w:themeColor="background2" w:themeShade="80"/>
          <w:sz w:val="24"/>
          <w:szCs w:val="24"/>
          <w:lang w:val="es-MX" w:eastAsia="es-CO"/>
        </w:rPr>
        <w:t>o</w:t>
      </w:r>
      <w:r w:rsidRPr="008313D0">
        <w:rPr>
          <w:rFonts w:ascii="Lucida Sans Unicode" w:eastAsia="Times New Roman" w:hAnsi="Lucida Sans Unicode" w:cs="Lucida Sans Unicode"/>
          <w:color w:val="767171" w:themeColor="background2" w:themeShade="80"/>
          <w:sz w:val="24"/>
          <w:szCs w:val="24"/>
          <w:lang w:val="es-MX" w:eastAsia="es-CO"/>
        </w:rPr>
        <w:t xml:space="preserve">lo a aquellas personas autorizadas </w:t>
      </w:r>
      <w:r w:rsidR="0EFFB1F1" w:rsidRPr="008313D0">
        <w:rPr>
          <w:rFonts w:ascii="Lucida Sans Unicode" w:eastAsia="Times New Roman" w:hAnsi="Lucida Sans Unicode" w:cs="Lucida Sans Unicode"/>
          <w:color w:val="767171" w:themeColor="background2" w:themeShade="80"/>
          <w:sz w:val="24"/>
          <w:szCs w:val="24"/>
          <w:lang w:val="es-MX" w:eastAsia="es-CO"/>
        </w:rPr>
        <w:t>para ello.</w:t>
      </w:r>
      <w:r w:rsidRPr="008313D0">
        <w:rPr>
          <w:rFonts w:ascii="Lucida Sans Unicode" w:eastAsia="Times New Roman" w:hAnsi="Lucida Sans Unicode" w:cs="Lucida Sans Unicode"/>
          <w:color w:val="767171" w:themeColor="background2" w:themeShade="80"/>
          <w:sz w:val="24"/>
          <w:szCs w:val="24"/>
          <w:lang w:eastAsia="es-CO"/>
        </w:rPr>
        <w:t> </w:t>
      </w:r>
    </w:p>
    <w:p w14:paraId="72A217CA" w14:textId="0AD49F77" w:rsidR="004717E3" w:rsidRPr="008313D0" w:rsidRDefault="004717E3" w:rsidP="03BEC1E9">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Disponibilidad:</w:t>
      </w:r>
      <w:r w:rsidRPr="008313D0">
        <w:rPr>
          <w:rFonts w:ascii="Lucida Sans Unicode" w:eastAsia="Times New Roman" w:hAnsi="Lucida Sans Unicode" w:cs="Lucida Sans Unicode"/>
          <w:color w:val="767171" w:themeColor="background2" w:themeShade="80"/>
          <w:sz w:val="24"/>
          <w:szCs w:val="24"/>
          <w:lang w:val="es-MX" w:eastAsia="es-CO"/>
        </w:rPr>
        <w:t> </w:t>
      </w:r>
      <w:r w:rsidR="47051815"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e garantiza que los usuarios autorizados tengan acceso a la información y a los recursos relacionados con la misma, toda vez que lo requieran.</w:t>
      </w:r>
      <w:r w:rsidRPr="008313D0">
        <w:rPr>
          <w:rFonts w:ascii="Lucida Sans Unicode" w:eastAsia="Times New Roman" w:hAnsi="Lucida Sans Unicode" w:cs="Lucida Sans Unicode"/>
          <w:color w:val="767171" w:themeColor="background2" w:themeShade="80"/>
          <w:sz w:val="24"/>
          <w:szCs w:val="24"/>
          <w:lang w:eastAsia="es-CO"/>
        </w:rPr>
        <w:t> </w:t>
      </w:r>
    </w:p>
    <w:p w14:paraId="311EC8CF" w14:textId="687FA9D1" w:rsidR="7B8613FD" w:rsidRPr="008313D0" w:rsidRDefault="7B8613FD" w:rsidP="00B86BF5">
      <w:pPr>
        <w:spacing w:after="0"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b/>
          <w:bCs/>
          <w:color w:val="767171" w:themeColor="background2" w:themeShade="80"/>
          <w:sz w:val="24"/>
          <w:szCs w:val="24"/>
        </w:rPr>
        <w:t xml:space="preserve">Gestión documental electrónica: </w:t>
      </w:r>
      <w:r w:rsidRPr="008313D0">
        <w:rPr>
          <w:rFonts w:ascii="Lucida Sans Unicode" w:hAnsi="Lucida Sans Unicode" w:cs="Lucida Sans Unicode"/>
          <w:color w:val="767171" w:themeColor="background2" w:themeShade="80"/>
          <w:sz w:val="24"/>
          <w:szCs w:val="24"/>
        </w:rPr>
        <w:t xml:space="preserve"> Conjunto de actividades administrativas y técnicas, tendientes a la planificación, manejo y organización de la documentación producida y recibida por las entidades en formatos electrónicos, digitales y/o digitalizados, desde su origen o creación hasta su disposición final con el objeto de facilitar su utilización y preservación a largo plazo haciendo uso de tecnologías de la información y las comunicaciones.</w:t>
      </w:r>
    </w:p>
    <w:p w14:paraId="61D2FD63" w14:textId="07C03E85" w:rsidR="44A6DEE5" w:rsidRPr="008313D0" w:rsidRDefault="7F36CE09" w:rsidP="00B86BF5">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Theme="minorEastAsia" w:hAnsi="Lucida Sans Unicode" w:cs="Lucida Sans Unicode"/>
          <w:b/>
          <w:bCs/>
          <w:color w:val="767171" w:themeColor="background2" w:themeShade="80"/>
          <w:sz w:val="24"/>
          <w:szCs w:val="24"/>
        </w:rPr>
        <w:t>Grupo objetivo:</w:t>
      </w:r>
      <w:r w:rsidRPr="008313D0">
        <w:rPr>
          <w:rFonts w:ascii="Lucida Sans Unicode" w:eastAsia="Arial" w:hAnsi="Lucida Sans Unicode" w:cs="Lucida Sans Unicode"/>
          <w:b/>
          <w:bCs/>
          <w:color w:val="767171" w:themeColor="background2" w:themeShade="80"/>
          <w:sz w:val="24"/>
          <w:szCs w:val="24"/>
        </w:rPr>
        <w:t xml:space="preserve"> </w:t>
      </w:r>
      <w:r w:rsidRPr="008313D0">
        <w:rPr>
          <w:rFonts w:ascii="Lucida Sans Unicode" w:eastAsiaTheme="minorEastAsia" w:hAnsi="Lucida Sans Unicode" w:cs="Lucida Sans Unicode"/>
          <w:color w:val="767171" w:themeColor="background2" w:themeShade="80"/>
          <w:sz w:val="24"/>
          <w:szCs w:val="24"/>
        </w:rPr>
        <w:t>ciudadanos, extranjeros, instituciones o dependencias públicas y organizaciones a quienes aplica la realización de un trámite, OPA y/o servicio de consulta</w:t>
      </w:r>
      <w:r w:rsidR="00B2313C" w:rsidRPr="008313D0">
        <w:rPr>
          <w:rFonts w:ascii="Lucida Sans Unicode" w:eastAsiaTheme="minorEastAsia" w:hAnsi="Lucida Sans Unicode" w:cs="Lucida Sans Unicode"/>
          <w:color w:val="767171" w:themeColor="background2" w:themeShade="80"/>
          <w:sz w:val="24"/>
          <w:szCs w:val="24"/>
        </w:rPr>
        <w:t xml:space="preserve"> de información</w:t>
      </w:r>
      <w:r w:rsidRPr="008313D0">
        <w:rPr>
          <w:rFonts w:ascii="Lucida Sans Unicode" w:eastAsiaTheme="minorEastAsia" w:hAnsi="Lucida Sans Unicode" w:cs="Lucida Sans Unicode"/>
          <w:color w:val="767171" w:themeColor="background2" w:themeShade="80"/>
          <w:sz w:val="24"/>
          <w:szCs w:val="24"/>
        </w:rPr>
        <w:t>.</w:t>
      </w:r>
    </w:p>
    <w:p w14:paraId="4F779499" w14:textId="0D576D6C" w:rsidR="004717E3" w:rsidRPr="008313D0" w:rsidRDefault="7A570F1B" w:rsidP="00B86BF5">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Integridad</w:t>
      </w:r>
      <w:r w:rsidR="78EB8331" w:rsidRPr="008313D0">
        <w:rPr>
          <w:rFonts w:ascii="Lucida Sans Unicode" w:eastAsia="Times New Roman" w:hAnsi="Lucida Sans Unicode" w:cs="Lucida Sans Unicode"/>
          <w:b/>
          <w:bCs/>
          <w:color w:val="767171" w:themeColor="background2" w:themeShade="80"/>
          <w:sz w:val="24"/>
          <w:szCs w:val="24"/>
          <w:lang w:val="es-MX" w:eastAsia="es-CO"/>
        </w:rPr>
        <w:t xml:space="preserve"> de la información</w:t>
      </w:r>
      <w:r w:rsidRPr="008313D0">
        <w:rPr>
          <w:rFonts w:ascii="Lucida Sans Unicode" w:eastAsia="Times New Roman" w:hAnsi="Lucida Sans Unicode" w:cs="Lucida Sans Unicode"/>
          <w:b/>
          <w:bCs/>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w:t>
      </w:r>
      <w:r w:rsidR="4CA9E148"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e salvaguarda la exactitud y totalidad de la información y los métodos de procesamiento.</w:t>
      </w:r>
      <w:r w:rsidRPr="008313D0">
        <w:rPr>
          <w:rFonts w:ascii="Lucida Sans Unicode" w:eastAsia="Times New Roman" w:hAnsi="Lucida Sans Unicode" w:cs="Lucida Sans Unicode"/>
          <w:color w:val="767171" w:themeColor="background2" w:themeShade="80"/>
          <w:sz w:val="24"/>
          <w:szCs w:val="24"/>
          <w:lang w:eastAsia="es-CO"/>
        </w:rPr>
        <w:t> </w:t>
      </w:r>
    </w:p>
    <w:p w14:paraId="398C80EF" w14:textId="6B875351"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 xml:space="preserve">Incidente de </w:t>
      </w:r>
      <w:r w:rsidR="00949121" w:rsidRPr="008313D0">
        <w:rPr>
          <w:rFonts w:ascii="Lucida Sans Unicode" w:eastAsia="Times New Roman" w:hAnsi="Lucida Sans Unicode" w:cs="Lucida Sans Unicode"/>
          <w:b/>
          <w:bCs/>
          <w:color w:val="767171" w:themeColor="background2" w:themeShade="80"/>
          <w:sz w:val="24"/>
          <w:szCs w:val="24"/>
          <w:lang w:val="es-MX" w:eastAsia="es-CO"/>
        </w:rPr>
        <w:t>s</w:t>
      </w:r>
      <w:r w:rsidRPr="008313D0">
        <w:rPr>
          <w:rFonts w:ascii="Lucida Sans Unicode" w:eastAsia="Times New Roman" w:hAnsi="Lucida Sans Unicode" w:cs="Lucida Sans Unicode"/>
          <w:b/>
          <w:bCs/>
          <w:color w:val="767171" w:themeColor="background2" w:themeShade="80"/>
          <w:sz w:val="24"/>
          <w:szCs w:val="24"/>
          <w:lang w:val="es-MX" w:eastAsia="es-CO"/>
        </w:rPr>
        <w:t>eguridad:</w:t>
      </w:r>
      <w:r w:rsidRPr="008313D0">
        <w:rPr>
          <w:rFonts w:ascii="Lucida Sans Unicode" w:eastAsia="Times New Roman" w:hAnsi="Lucida Sans Unicode" w:cs="Lucida Sans Unicode"/>
          <w:color w:val="767171" w:themeColor="background2" w:themeShade="80"/>
          <w:sz w:val="24"/>
          <w:szCs w:val="24"/>
          <w:lang w:val="es-MX" w:eastAsia="es-CO"/>
        </w:rPr>
        <w:t> </w:t>
      </w:r>
      <w:r w:rsidR="1F937BAD" w:rsidRPr="008313D0">
        <w:rPr>
          <w:rFonts w:ascii="Lucida Sans Unicode" w:eastAsia="Times New Roman" w:hAnsi="Lucida Sans Unicode" w:cs="Lucida Sans Unicode"/>
          <w:color w:val="767171" w:themeColor="background2" w:themeShade="80"/>
          <w:sz w:val="24"/>
          <w:szCs w:val="24"/>
          <w:lang w:val="es-MX" w:eastAsia="es-CO"/>
        </w:rPr>
        <w:t>e</w:t>
      </w:r>
      <w:r w:rsidRPr="008313D0">
        <w:rPr>
          <w:rFonts w:ascii="Lucida Sans Unicode" w:eastAsia="Times New Roman" w:hAnsi="Lucida Sans Unicode" w:cs="Lucida Sans Unicode"/>
          <w:color w:val="767171" w:themeColor="background2" w:themeShade="80"/>
          <w:sz w:val="24"/>
          <w:szCs w:val="24"/>
          <w:lang w:val="es-MX" w:eastAsia="es-CO"/>
        </w:rPr>
        <w:t>vento o serie de eventos de seguridad de la información no deseados o inesperados, que tienen probabilidad significativa</w:t>
      </w:r>
      <w:r w:rsidR="139C7633" w:rsidRPr="008313D0">
        <w:rPr>
          <w:rFonts w:ascii="Lucida Sans Unicode" w:eastAsia="Times New Roman" w:hAnsi="Lucida Sans Unicode" w:cs="Lucida Sans Unicode"/>
          <w:color w:val="767171" w:themeColor="background2" w:themeShade="80"/>
          <w:sz w:val="24"/>
          <w:szCs w:val="24"/>
          <w:lang w:val="es-MX" w:eastAsia="es-CO"/>
        </w:rPr>
        <w:t xml:space="preserve"> de</w:t>
      </w:r>
      <w:r w:rsidRPr="008313D0">
        <w:rPr>
          <w:rFonts w:ascii="Lucida Sans Unicode" w:eastAsia="Times New Roman" w:hAnsi="Lucida Sans Unicode" w:cs="Lucida Sans Unicode"/>
          <w:color w:val="767171" w:themeColor="background2" w:themeShade="80"/>
          <w:sz w:val="24"/>
          <w:szCs w:val="24"/>
          <w:lang w:val="es-MX" w:eastAsia="es-CO"/>
        </w:rPr>
        <w:t xml:space="preserve"> comprometer las operaciones del negocio y amenazar la seguridad de la información.</w:t>
      </w:r>
      <w:r w:rsidRPr="008313D0">
        <w:rPr>
          <w:rFonts w:ascii="Lucida Sans Unicode" w:eastAsia="Times New Roman" w:hAnsi="Lucida Sans Unicode" w:cs="Lucida Sans Unicode"/>
          <w:color w:val="767171" w:themeColor="background2" w:themeShade="80"/>
          <w:sz w:val="24"/>
          <w:szCs w:val="24"/>
          <w:lang w:eastAsia="es-CO"/>
        </w:rPr>
        <w:t> </w:t>
      </w:r>
    </w:p>
    <w:p w14:paraId="5E3B1203" w14:textId="6AD4BA1E"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 xml:space="preserve">Otro </w:t>
      </w:r>
      <w:r w:rsidR="595601E7" w:rsidRPr="008313D0">
        <w:rPr>
          <w:rFonts w:ascii="Lucida Sans Unicode" w:eastAsia="Times New Roman" w:hAnsi="Lucida Sans Unicode" w:cs="Lucida Sans Unicode"/>
          <w:b/>
          <w:bCs/>
          <w:color w:val="767171" w:themeColor="background2" w:themeShade="80"/>
          <w:sz w:val="24"/>
          <w:szCs w:val="24"/>
          <w:lang w:val="es-MX" w:eastAsia="es-CO"/>
        </w:rPr>
        <w:t>P</w:t>
      </w:r>
      <w:r w:rsidRPr="008313D0">
        <w:rPr>
          <w:rFonts w:ascii="Lucida Sans Unicode" w:eastAsia="Times New Roman" w:hAnsi="Lucida Sans Unicode" w:cs="Lucida Sans Unicode"/>
          <w:b/>
          <w:bCs/>
          <w:color w:val="767171" w:themeColor="background2" w:themeShade="80"/>
          <w:sz w:val="24"/>
          <w:szCs w:val="24"/>
          <w:lang w:val="es-MX" w:eastAsia="es-CO"/>
        </w:rPr>
        <w:t xml:space="preserve">rocedimiento </w:t>
      </w:r>
      <w:r w:rsidR="2D83BAA8" w:rsidRPr="008313D0">
        <w:rPr>
          <w:rFonts w:ascii="Lucida Sans Unicode" w:eastAsia="Times New Roman" w:hAnsi="Lucida Sans Unicode" w:cs="Lucida Sans Unicode"/>
          <w:b/>
          <w:bCs/>
          <w:color w:val="767171" w:themeColor="background2" w:themeShade="80"/>
          <w:sz w:val="24"/>
          <w:szCs w:val="24"/>
          <w:lang w:val="es-MX" w:eastAsia="es-CO"/>
        </w:rPr>
        <w:t>A</w:t>
      </w:r>
      <w:r w:rsidRPr="008313D0">
        <w:rPr>
          <w:rFonts w:ascii="Lucida Sans Unicode" w:eastAsia="Times New Roman" w:hAnsi="Lucida Sans Unicode" w:cs="Lucida Sans Unicode"/>
          <w:b/>
          <w:bCs/>
          <w:color w:val="767171" w:themeColor="background2" w:themeShade="80"/>
          <w:sz w:val="24"/>
          <w:szCs w:val="24"/>
          <w:lang w:val="es-MX" w:eastAsia="es-CO"/>
        </w:rPr>
        <w:t>dministrativo (OPA)</w:t>
      </w:r>
      <w:r w:rsidR="6D29BF0B" w:rsidRPr="008313D0">
        <w:rPr>
          <w:rFonts w:ascii="Lucida Sans Unicode" w:eastAsia="Times New Roman" w:hAnsi="Lucida Sans Unicode" w:cs="Lucida Sans Unicode"/>
          <w:b/>
          <w:bCs/>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w:t>
      </w:r>
      <w:r w:rsidR="2A870759" w:rsidRPr="008313D0">
        <w:rPr>
          <w:rFonts w:ascii="Lucida Sans Unicode" w:eastAsia="Times New Roman" w:hAnsi="Lucida Sans Unicode" w:cs="Lucida Sans Unicode"/>
          <w:color w:val="767171" w:themeColor="background2" w:themeShade="80"/>
          <w:sz w:val="24"/>
          <w:szCs w:val="24"/>
          <w:lang w:val="es-MX" w:eastAsia="es-CO"/>
        </w:rPr>
        <w:t>c</w:t>
      </w:r>
      <w:r w:rsidRPr="008313D0">
        <w:rPr>
          <w:rFonts w:ascii="Lucida Sans Unicode" w:eastAsia="Times New Roman" w:hAnsi="Lucida Sans Unicode" w:cs="Lucida Sans Unicode"/>
          <w:color w:val="767171" w:themeColor="background2" w:themeShade="80"/>
          <w:sz w:val="24"/>
          <w:szCs w:val="24"/>
          <w:lang w:val="es-MX" w:eastAsia="es-CO"/>
        </w:rPr>
        <w:t>onjunto de requisitos, pasos o acciones dentro de un proceso misional, que determina una entidad u organismo de la administración pública o particular que ejerce funciones administrativas, para permitir el acceso de los ciudadanos, usuarios o grupos de interés a los beneficios derivados de programas o estrategias cuya creación, adopción e implementación es potestativa de la entidad.</w:t>
      </w:r>
      <w:r w:rsidRPr="008313D0">
        <w:rPr>
          <w:rFonts w:ascii="Lucida Sans Unicode" w:eastAsia="Times New Roman" w:hAnsi="Lucida Sans Unicode" w:cs="Lucida Sans Unicode"/>
          <w:color w:val="767171" w:themeColor="background2" w:themeShade="80"/>
          <w:sz w:val="24"/>
          <w:szCs w:val="24"/>
          <w:lang w:eastAsia="es-CO"/>
        </w:rPr>
        <w:t> </w:t>
      </w:r>
    </w:p>
    <w:p w14:paraId="1B2ED7FB" w14:textId="6B17197B" w:rsidR="004717E3" w:rsidRPr="008313D0" w:rsidRDefault="7A570F1B" w:rsidP="004D233F">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lastRenderedPageBreak/>
        <w:t>Portal </w:t>
      </w:r>
      <w:r w:rsidR="7AF9CCD7" w:rsidRPr="008313D0">
        <w:rPr>
          <w:rFonts w:ascii="Lucida Sans Unicode" w:eastAsia="Times New Roman" w:hAnsi="Lucida Sans Unicode" w:cs="Lucida Sans Unicode"/>
          <w:b/>
          <w:bCs/>
          <w:color w:val="767171" w:themeColor="background2" w:themeShade="80"/>
          <w:sz w:val="24"/>
          <w:szCs w:val="24"/>
          <w:lang w:val="es-MX" w:eastAsia="es-CO"/>
        </w:rPr>
        <w:t>e</w:t>
      </w:r>
      <w:r w:rsidRPr="008313D0">
        <w:rPr>
          <w:rFonts w:ascii="Lucida Sans Unicode" w:eastAsia="Times New Roman" w:hAnsi="Lucida Sans Unicode" w:cs="Lucida Sans Unicode"/>
          <w:b/>
          <w:bCs/>
          <w:color w:val="767171" w:themeColor="background2" w:themeShade="80"/>
          <w:sz w:val="24"/>
          <w:szCs w:val="24"/>
          <w:lang w:val="es-MX" w:eastAsia="es-CO"/>
        </w:rPr>
        <w:t xml:space="preserve">specífico de un </w:t>
      </w:r>
      <w:r w:rsidR="47613797" w:rsidRPr="008313D0">
        <w:rPr>
          <w:rFonts w:ascii="Lucida Sans Unicode" w:eastAsia="Times New Roman" w:hAnsi="Lucida Sans Unicode" w:cs="Lucida Sans Unicode"/>
          <w:b/>
          <w:bCs/>
          <w:color w:val="767171" w:themeColor="background2" w:themeShade="80"/>
          <w:sz w:val="24"/>
          <w:szCs w:val="24"/>
          <w:lang w:val="es-MX" w:eastAsia="es-CO"/>
        </w:rPr>
        <w:t>p</w:t>
      </w:r>
      <w:r w:rsidRPr="008313D0">
        <w:rPr>
          <w:rFonts w:ascii="Lucida Sans Unicode" w:eastAsia="Times New Roman" w:hAnsi="Lucida Sans Unicode" w:cs="Lucida Sans Unicode"/>
          <w:b/>
          <w:bCs/>
          <w:color w:val="767171" w:themeColor="background2" w:themeShade="80"/>
          <w:sz w:val="24"/>
          <w:szCs w:val="24"/>
          <w:lang w:val="es-MX" w:eastAsia="es-CO"/>
        </w:rPr>
        <w:t xml:space="preserve">rograma </w:t>
      </w:r>
      <w:r w:rsidR="2BA63E19" w:rsidRPr="008313D0">
        <w:rPr>
          <w:rFonts w:ascii="Lucida Sans Unicode" w:eastAsia="Times New Roman" w:hAnsi="Lucida Sans Unicode" w:cs="Lucida Sans Unicode"/>
          <w:b/>
          <w:bCs/>
          <w:color w:val="767171" w:themeColor="background2" w:themeShade="80"/>
          <w:sz w:val="24"/>
          <w:szCs w:val="24"/>
          <w:lang w:val="es-MX" w:eastAsia="es-CO"/>
        </w:rPr>
        <w:t>t</w:t>
      </w:r>
      <w:r w:rsidRPr="008313D0">
        <w:rPr>
          <w:rFonts w:ascii="Lucida Sans Unicode" w:eastAsia="Times New Roman" w:hAnsi="Lucida Sans Unicode" w:cs="Lucida Sans Unicode"/>
          <w:b/>
          <w:bCs/>
          <w:color w:val="767171" w:themeColor="background2" w:themeShade="80"/>
          <w:sz w:val="24"/>
          <w:szCs w:val="24"/>
          <w:lang w:val="es-MX" w:eastAsia="es-CO"/>
        </w:rPr>
        <w:t>ransversal del Estado:</w:t>
      </w:r>
      <w:r w:rsidRPr="008313D0">
        <w:rPr>
          <w:rFonts w:ascii="Lucida Sans Unicode" w:eastAsia="Times New Roman" w:hAnsi="Lucida Sans Unicode" w:cs="Lucida Sans Unicode"/>
          <w:color w:val="767171" w:themeColor="background2" w:themeShade="80"/>
          <w:sz w:val="24"/>
          <w:szCs w:val="24"/>
          <w:lang w:val="es-MX" w:eastAsia="es-CO"/>
        </w:rPr>
        <w:t> </w:t>
      </w:r>
      <w:r w:rsidR="4E4C4DD1"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itio en Internet que integra información, recursos u oferta institucional de un programa o iniciativa del Estado, con impacto nacional</w:t>
      </w:r>
      <w:r w:rsidR="708186B2" w:rsidRPr="008313D0">
        <w:rPr>
          <w:rFonts w:ascii="Lucida Sans Unicode" w:eastAsia="Times New Roman" w:hAnsi="Lucida Sans Unicode" w:cs="Lucida Sans Unicode"/>
          <w:color w:val="767171" w:themeColor="background2" w:themeShade="80"/>
          <w:sz w:val="24"/>
          <w:szCs w:val="24"/>
          <w:lang w:val="es-MX" w:eastAsia="es-CO"/>
        </w:rPr>
        <w:t>,</w:t>
      </w:r>
      <w:r w:rsidR="5189B69F" w:rsidRPr="008313D0">
        <w:rPr>
          <w:rFonts w:ascii="Lucida Sans Unicode" w:eastAsia="Times New Roman" w:hAnsi="Lucida Sans Unicode" w:cs="Lucida Sans Unicode"/>
          <w:color w:val="767171" w:themeColor="background2" w:themeShade="80"/>
          <w:sz w:val="24"/>
          <w:szCs w:val="24"/>
          <w:lang w:val="es-MX" w:eastAsia="es-CO"/>
        </w:rPr>
        <w:t xml:space="preserve"> y</w:t>
      </w:r>
      <w:r w:rsidRPr="008313D0">
        <w:rPr>
          <w:rFonts w:ascii="Lucida Sans Unicode" w:eastAsia="Times New Roman" w:hAnsi="Lucida Sans Unicode" w:cs="Lucida Sans Unicode"/>
          <w:color w:val="767171" w:themeColor="background2" w:themeShade="80"/>
          <w:sz w:val="24"/>
          <w:szCs w:val="24"/>
          <w:lang w:val="es-MX" w:eastAsia="es-CO"/>
        </w:rPr>
        <w:t xml:space="preserve"> que involucra más de una autoridad.</w:t>
      </w:r>
      <w:r w:rsidRPr="008313D0">
        <w:rPr>
          <w:rFonts w:ascii="Lucida Sans Unicode" w:eastAsia="Times New Roman" w:hAnsi="Lucida Sans Unicode" w:cs="Lucida Sans Unicode"/>
          <w:color w:val="767171" w:themeColor="background2" w:themeShade="80"/>
          <w:sz w:val="24"/>
          <w:szCs w:val="24"/>
          <w:lang w:eastAsia="es-CO"/>
        </w:rPr>
        <w:t> </w:t>
      </w:r>
      <w:r w:rsidR="073681FD" w:rsidRPr="008313D0">
        <w:rPr>
          <w:rFonts w:ascii="Lucida Sans Unicode" w:eastAsiaTheme="minorEastAsia" w:hAnsi="Lucida Sans Unicode" w:cs="Lucida Sans Unicode"/>
          <w:color w:val="767171" w:themeColor="background2" w:themeShade="80"/>
          <w:sz w:val="24"/>
          <w:szCs w:val="24"/>
          <w:lang w:eastAsia="es-CO"/>
        </w:rPr>
        <w:t>Ejemplo: Portal de Economía Naranja</w:t>
      </w:r>
    </w:p>
    <w:p w14:paraId="6F207852" w14:textId="707CE50A"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Sede electrónica:</w:t>
      </w:r>
      <w:r w:rsidRPr="008313D0">
        <w:rPr>
          <w:rFonts w:ascii="Lucida Sans Unicode" w:eastAsia="Times New Roman" w:hAnsi="Lucida Sans Unicode" w:cs="Lucida Sans Unicode"/>
          <w:color w:val="767171" w:themeColor="background2" w:themeShade="80"/>
          <w:sz w:val="24"/>
          <w:szCs w:val="24"/>
          <w:lang w:val="es-MX" w:eastAsia="es-CO"/>
        </w:rPr>
        <w:t> </w:t>
      </w:r>
      <w:r w:rsidR="4B8C09E0" w:rsidRPr="008313D0">
        <w:rPr>
          <w:rFonts w:ascii="Lucida Sans Unicode" w:eastAsia="Times New Roman" w:hAnsi="Lucida Sans Unicode" w:cs="Lucida Sans Unicode"/>
          <w:color w:val="767171" w:themeColor="background2" w:themeShade="80"/>
          <w:sz w:val="24"/>
          <w:szCs w:val="24"/>
          <w:lang w:val="es-MX" w:eastAsia="es-CO"/>
        </w:rPr>
        <w:t>e</w:t>
      </w:r>
      <w:r w:rsidRPr="008313D0">
        <w:rPr>
          <w:rFonts w:ascii="Lucida Sans Unicode" w:eastAsia="Times New Roman" w:hAnsi="Lucida Sans Unicode" w:cs="Lucida Sans Unicode"/>
          <w:color w:val="767171" w:themeColor="background2" w:themeShade="80"/>
          <w:sz w:val="24"/>
          <w:szCs w:val="24"/>
          <w:lang w:val="es-MX" w:eastAsia="es-CO"/>
        </w:rPr>
        <w:t xml:space="preserve">s el sitio oficial en </w:t>
      </w:r>
      <w:r w:rsidR="1F662683" w:rsidRPr="008313D0">
        <w:rPr>
          <w:rFonts w:ascii="Lucida Sans Unicode" w:eastAsia="Times New Roman" w:hAnsi="Lucida Sans Unicode" w:cs="Lucida Sans Unicode"/>
          <w:color w:val="767171" w:themeColor="background2" w:themeShade="80"/>
          <w:sz w:val="24"/>
          <w:szCs w:val="24"/>
          <w:lang w:val="es-MX" w:eastAsia="es-CO"/>
        </w:rPr>
        <w:t>I</w:t>
      </w:r>
      <w:r w:rsidRPr="008313D0">
        <w:rPr>
          <w:rFonts w:ascii="Lucida Sans Unicode" w:eastAsia="Times New Roman" w:hAnsi="Lucida Sans Unicode" w:cs="Lucida Sans Unicode"/>
          <w:color w:val="767171" w:themeColor="background2" w:themeShade="80"/>
          <w:sz w:val="24"/>
          <w:szCs w:val="24"/>
          <w:lang w:val="es-MX" w:eastAsia="es-CO"/>
        </w:rPr>
        <w:t>nternet de cada autoridad, al que se accede a través de una dirección electrónica donde se dispone información, trámites,</w:t>
      </w:r>
      <w:r w:rsidR="00B2313C" w:rsidRPr="008313D0">
        <w:rPr>
          <w:rFonts w:ascii="Lucida Sans Unicode" w:eastAsia="Times New Roman" w:hAnsi="Lucida Sans Unicode" w:cs="Lucida Sans Unicode"/>
          <w:color w:val="767171" w:themeColor="background2" w:themeShade="80"/>
          <w:sz w:val="24"/>
          <w:szCs w:val="24"/>
          <w:lang w:val="es-MX" w:eastAsia="es-CO"/>
        </w:rPr>
        <w:t xml:space="preserve"> Otros Procedimientos Administrativos,</w:t>
      </w:r>
      <w:r w:rsidRPr="008313D0">
        <w:rPr>
          <w:rFonts w:ascii="Lucida Sans Unicode" w:eastAsia="Times New Roman" w:hAnsi="Lucida Sans Unicode" w:cs="Lucida Sans Unicode"/>
          <w:color w:val="767171" w:themeColor="background2" w:themeShade="80"/>
          <w:sz w:val="24"/>
          <w:szCs w:val="24"/>
          <w:lang w:val="es-MX" w:eastAsia="es-CO"/>
        </w:rPr>
        <w:t xml:space="preserve"> servicios</w:t>
      </w:r>
      <w:r w:rsidR="00B2313C" w:rsidRPr="008313D0">
        <w:rPr>
          <w:rFonts w:ascii="Lucida Sans Unicode" w:eastAsia="Times New Roman" w:hAnsi="Lucida Sans Unicode" w:cs="Lucida Sans Unicode"/>
          <w:color w:val="767171" w:themeColor="background2" w:themeShade="80"/>
          <w:sz w:val="24"/>
          <w:szCs w:val="24"/>
          <w:lang w:val="es-MX" w:eastAsia="es-CO"/>
        </w:rPr>
        <w:t xml:space="preserve"> de con</w:t>
      </w:r>
      <w:r w:rsidR="00DD2FA4" w:rsidRPr="008313D0">
        <w:rPr>
          <w:rFonts w:ascii="Lucida Sans Unicode" w:eastAsia="Times New Roman" w:hAnsi="Lucida Sans Unicode" w:cs="Lucida Sans Unicode"/>
          <w:color w:val="767171" w:themeColor="background2" w:themeShade="80"/>
          <w:sz w:val="24"/>
          <w:szCs w:val="24"/>
          <w:lang w:val="es-MX" w:eastAsia="es-CO"/>
        </w:rPr>
        <w:t>s</w:t>
      </w:r>
      <w:r w:rsidR="00B2313C" w:rsidRPr="008313D0">
        <w:rPr>
          <w:rFonts w:ascii="Lucida Sans Unicode" w:eastAsia="Times New Roman" w:hAnsi="Lucida Sans Unicode" w:cs="Lucida Sans Unicode"/>
          <w:color w:val="767171" w:themeColor="background2" w:themeShade="80"/>
          <w:sz w:val="24"/>
          <w:szCs w:val="24"/>
          <w:lang w:val="es-MX" w:eastAsia="es-CO"/>
        </w:rPr>
        <w:t>ulta</w:t>
      </w:r>
      <w:r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4A11C8" w:rsidRPr="008313D0">
        <w:rPr>
          <w:rFonts w:ascii="Lucida Sans Unicode" w:eastAsia="Times New Roman" w:hAnsi="Lucida Sans Unicode" w:cs="Lucida Sans Unicode"/>
          <w:color w:val="767171" w:themeColor="background2" w:themeShade="80"/>
          <w:sz w:val="24"/>
          <w:szCs w:val="24"/>
          <w:lang w:val="es-MX" w:eastAsia="es-CO"/>
        </w:rPr>
        <w:t>de información</w:t>
      </w:r>
      <w:r w:rsidR="00EB51F5" w:rsidRPr="008313D0">
        <w:rPr>
          <w:rFonts w:ascii="Lucida Sans Unicode" w:eastAsia="Times New Roman" w:hAnsi="Lucida Sans Unicode" w:cs="Lucida Sans Unicode"/>
          <w:color w:val="767171" w:themeColor="background2" w:themeShade="80"/>
          <w:sz w:val="24"/>
          <w:szCs w:val="24"/>
          <w:lang w:val="es-MX" w:eastAsia="es-CO"/>
        </w:rPr>
        <w:t>, entre otros</w:t>
      </w:r>
      <w:r w:rsidR="00BE43C6"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FC52E3" w:rsidRPr="008313D0">
        <w:rPr>
          <w:rFonts w:ascii="Lucida Sans Unicode" w:eastAsia="Times New Roman" w:hAnsi="Lucida Sans Unicode" w:cs="Lucida Sans Unicode"/>
          <w:color w:val="767171" w:themeColor="background2" w:themeShade="80"/>
          <w:sz w:val="24"/>
          <w:szCs w:val="24"/>
          <w:lang w:val="es-MX" w:eastAsia="es-CO"/>
        </w:rPr>
        <w:t xml:space="preserve">ofrecidos </w:t>
      </w:r>
      <w:r w:rsidRPr="008313D0">
        <w:rPr>
          <w:rFonts w:ascii="Lucida Sans Unicode" w:eastAsia="Times New Roman" w:hAnsi="Lucida Sans Unicode" w:cs="Lucida Sans Unicode"/>
          <w:color w:val="767171" w:themeColor="background2" w:themeShade="80"/>
          <w:sz w:val="24"/>
          <w:szCs w:val="24"/>
          <w:lang w:val="es-MX" w:eastAsia="es-CO"/>
        </w:rPr>
        <w:t>por la autoridad y cuya titularidad, administración y gestión le corresponde. </w:t>
      </w:r>
      <w:r w:rsidRPr="008313D0">
        <w:rPr>
          <w:rFonts w:ascii="Lucida Sans Unicode" w:eastAsia="Times New Roman" w:hAnsi="Lucida Sans Unicode" w:cs="Lucida Sans Unicode"/>
          <w:color w:val="767171" w:themeColor="background2" w:themeShade="80"/>
          <w:sz w:val="24"/>
          <w:szCs w:val="24"/>
          <w:lang w:eastAsia="es-CO"/>
        </w:rPr>
        <w:t> </w:t>
      </w:r>
    </w:p>
    <w:p w14:paraId="4BB4CE36" w14:textId="7A93B4CE"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Seguridad de la información:</w:t>
      </w:r>
      <w:r w:rsidRPr="008313D0">
        <w:rPr>
          <w:rFonts w:ascii="Lucida Sans Unicode" w:eastAsia="Times New Roman" w:hAnsi="Lucida Sans Unicode" w:cs="Lucida Sans Unicode"/>
          <w:color w:val="767171" w:themeColor="background2" w:themeShade="80"/>
          <w:sz w:val="24"/>
          <w:szCs w:val="24"/>
          <w:lang w:val="es-MX" w:eastAsia="es-CO"/>
        </w:rPr>
        <w:t> </w:t>
      </w:r>
      <w:r w:rsidR="7A00A310" w:rsidRPr="008313D0">
        <w:rPr>
          <w:rFonts w:ascii="Lucida Sans Unicode" w:eastAsia="Times New Roman" w:hAnsi="Lucida Sans Unicode" w:cs="Lucida Sans Unicode"/>
          <w:color w:val="767171" w:themeColor="background2" w:themeShade="80"/>
          <w:sz w:val="24"/>
          <w:szCs w:val="24"/>
          <w:lang w:val="es-MX" w:eastAsia="es-CO"/>
        </w:rPr>
        <w:t>p</w:t>
      </w:r>
      <w:r w:rsidRPr="008313D0">
        <w:rPr>
          <w:rFonts w:ascii="Lucida Sans Unicode" w:eastAsia="Times New Roman" w:hAnsi="Lucida Sans Unicode" w:cs="Lucida Sans Unicode"/>
          <w:color w:val="767171" w:themeColor="background2" w:themeShade="80"/>
          <w:sz w:val="24"/>
          <w:szCs w:val="24"/>
          <w:lang w:val="es-MX" w:eastAsia="es-CO"/>
        </w:rPr>
        <w:t>reservación de la confidencialidad, integridad</w:t>
      </w:r>
      <w:r w:rsidR="7AD1B6F9" w:rsidRPr="008313D0">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y disponibilidad de la información (ISO/IEC 27000).</w:t>
      </w:r>
      <w:r w:rsidRPr="008313D0">
        <w:rPr>
          <w:rFonts w:ascii="Lucida Sans Unicode" w:eastAsia="Times New Roman" w:hAnsi="Lucida Sans Unicode" w:cs="Lucida Sans Unicode"/>
          <w:color w:val="767171" w:themeColor="background2" w:themeShade="80"/>
          <w:sz w:val="24"/>
          <w:szCs w:val="24"/>
          <w:lang w:eastAsia="es-CO"/>
        </w:rPr>
        <w:t> </w:t>
      </w:r>
    </w:p>
    <w:p w14:paraId="7257C129" w14:textId="32E3F371"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eastAsia="es-CO"/>
        </w:rPr>
        <w:t>Servicios Ciudadanos Digitales (SCD)</w:t>
      </w:r>
      <w:r w:rsidRPr="008313D0">
        <w:rPr>
          <w:rFonts w:ascii="Lucida Sans Unicode" w:eastAsia="Times New Roman" w:hAnsi="Lucida Sans Unicode" w:cs="Lucida Sans Unicode"/>
          <w:color w:val="767171" w:themeColor="background2" w:themeShade="80"/>
          <w:sz w:val="24"/>
          <w:szCs w:val="24"/>
          <w:lang w:eastAsia="es-CO"/>
        </w:rPr>
        <w:t xml:space="preserve">: </w:t>
      </w:r>
      <w:r w:rsidR="107EEA6C" w:rsidRPr="008313D0">
        <w:rPr>
          <w:rFonts w:ascii="Lucida Sans Unicode" w:eastAsia="Times New Roman" w:hAnsi="Lucida Sans Unicode" w:cs="Lucida Sans Unicode"/>
          <w:color w:val="767171" w:themeColor="background2" w:themeShade="80"/>
          <w:sz w:val="24"/>
          <w:szCs w:val="24"/>
          <w:lang w:eastAsia="es-CO"/>
        </w:rPr>
        <w:t>s</w:t>
      </w:r>
      <w:r w:rsidRPr="008313D0">
        <w:rPr>
          <w:rFonts w:ascii="Lucida Sans Unicode" w:eastAsia="Times New Roman" w:hAnsi="Lucida Sans Unicode" w:cs="Lucida Sans Unicode"/>
          <w:color w:val="767171" w:themeColor="background2" w:themeShade="80"/>
          <w:sz w:val="24"/>
          <w:szCs w:val="24"/>
          <w:lang w:eastAsia="es-CO"/>
        </w:rPr>
        <w:t>on el conjunto de soluciones y procesos transversales que brindan al Estado capacidades y eficiencias para su transformación digital y para lograr una adecuada interacción con el ciudadano, garantizando el derecho a la utilización de medios electrónicos ante la administración pública.</w:t>
      </w:r>
      <w:r w:rsidRPr="008313D0">
        <w:rPr>
          <w:rFonts w:ascii="Lucida Sans Unicode" w:eastAsia="Times New Roman" w:hAnsi="Lucida Sans Unicode" w:cs="Lucida Sans Unicode"/>
          <w:b/>
          <w:bCs/>
          <w:color w:val="767171" w:themeColor="background2" w:themeShade="80"/>
          <w:sz w:val="24"/>
          <w:szCs w:val="24"/>
          <w:lang w:eastAsia="es-CO"/>
        </w:rPr>
        <w:t> </w:t>
      </w:r>
      <w:r w:rsidRPr="008313D0">
        <w:rPr>
          <w:rFonts w:ascii="Lucida Sans Unicode" w:eastAsia="Times New Roman" w:hAnsi="Lucida Sans Unicode" w:cs="Lucida Sans Unicode"/>
          <w:color w:val="767171" w:themeColor="background2" w:themeShade="80"/>
          <w:sz w:val="24"/>
          <w:szCs w:val="24"/>
          <w:lang w:eastAsia="es-CO"/>
        </w:rPr>
        <w:t> </w:t>
      </w:r>
    </w:p>
    <w:p w14:paraId="2B9A300A" w14:textId="05748789"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eastAsia="es-CO"/>
        </w:rPr>
        <w:t xml:space="preserve">Servicio de </w:t>
      </w:r>
      <w:r w:rsidR="5FBA9C22" w:rsidRPr="008313D0">
        <w:rPr>
          <w:rFonts w:ascii="Lucida Sans Unicode" w:eastAsia="Times New Roman" w:hAnsi="Lucida Sans Unicode" w:cs="Lucida Sans Unicode"/>
          <w:b/>
          <w:bCs/>
          <w:color w:val="767171" w:themeColor="background2" w:themeShade="80"/>
          <w:sz w:val="24"/>
          <w:szCs w:val="24"/>
          <w:lang w:eastAsia="es-CO"/>
        </w:rPr>
        <w:t>A</w:t>
      </w:r>
      <w:r w:rsidRPr="008313D0">
        <w:rPr>
          <w:rFonts w:ascii="Lucida Sans Unicode" w:eastAsia="Times New Roman" w:hAnsi="Lucida Sans Unicode" w:cs="Lucida Sans Unicode"/>
          <w:b/>
          <w:bCs/>
          <w:color w:val="767171" w:themeColor="background2" w:themeShade="80"/>
          <w:sz w:val="24"/>
          <w:szCs w:val="24"/>
          <w:lang w:eastAsia="es-CO"/>
        </w:rPr>
        <w:t xml:space="preserve">utenticación </w:t>
      </w:r>
      <w:r w:rsidR="64347DC0" w:rsidRPr="008313D0">
        <w:rPr>
          <w:rFonts w:ascii="Lucida Sans Unicode" w:eastAsia="Times New Roman" w:hAnsi="Lucida Sans Unicode" w:cs="Lucida Sans Unicode"/>
          <w:b/>
          <w:bCs/>
          <w:color w:val="767171" w:themeColor="background2" w:themeShade="80"/>
          <w:sz w:val="24"/>
          <w:szCs w:val="24"/>
          <w:lang w:eastAsia="es-CO"/>
        </w:rPr>
        <w:t>D</w:t>
      </w:r>
      <w:r w:rsidRPr="008313D0">
        <w:rPr>
          <w:rFonts w:ascii="Lucida Sans Unicode" w:eastAsia="Times New Roman" w:hAnsi="Lucida Sans Unicode" w:cs="Lucida Sans Unicode"/>
          <w:b/>
          <w:bCs/>
          <w:color w:val="767171" w:themeColor="background2" w:themeShade="80"/>
          <w:sz w:val="24"/>
          <w:szCs w:val="24"/>
          <w:lang w:eastAsia="es-CO"/>
        </w:rPr>
        <w:t>igital:</w:t>
      </w:r>
      <w:r w:rsidRPr="008313D0">
        <w:rPr>
          <w:rFonts w:ascii="Lucida Sans Unicode" w:eastAsia="Times New Roman" w:hAnsi="Lucida Sans Unicode" w:cs="Lucida Sans Unicode"/>
          <w:color w:val="767171" w:themeColor="background2" w:themeShade="80"/>
          <w:sz w:val="24"/>
          <w:szCs w:val="24"/>
          <w:lang w:eastAsia="es-CO"/>
        </w:rPr>
        <w:t> </w:t>
      </w:r>
      <w:r w:rsidR="15818FBB" w:rsidRPr="008313D0">
        <w:rPr>
          <w:rFonts w:ascii="Lucida Sans Unicode" w:eastAsia="Times New Roman" w:hAnsi="Lucida Sans Unicode" w:cs="Lucida Sans Unicode"/>
          <w:color w:val="767171" w:themeColor="background2" w:themeShade="80"/>
          <w:sz w:val="24"/>
          <w:szCs w:val="24"/>
          <w:lang w:eastAsia="es-CO"/>
        </w:rPr>
        <w:t>e</w:t>
      </w:r>
      <w:r w:rsidRPr="008313D0">
        <w:rPr>
          <w:rFonts w:ascii="Lucida Sans Unicode" w:eastAsia="Times New Roman" w:hAnsi="Lucida Sans Unicode" w:cs="Lucida Sans Unicode"/>
          <w:color w:val="767171" w:themeColor="background2" w:themeShade="80"/>
          <w:sz w:val="24"/>
          <w:szCs w:val="24"/>
          <w:lang w:eastAsia="es-CO"/>
        </w:rPr>
        <w:t>s el procedimiento que permite verificar los atributos digitales de una persona cuando adelante trámites y servicios a través de medios digitales</w:t>
      </w:r>
      <w:r w:rsidR="08C6D6FC"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xml:space="preserve"> </w:t>
      </w:r>
      <w:r w:rsidR="641014A2" w:rsidRPr="008313D0">
        <w:rPr>
          <w:rFonts w:ascii="Lucida Sans Unicode" w:eastAsia="Times New Roman" w:hAnsi="Lucida Sans Unicode" w:cs="Lucida Sans Unicode"/>
          <w:color w:val="767171" w:themeColor="background2" w:themeShade="80"/>
          <w:sz w:val="24"/>
          <w:szCs w:val="24"/>
          <w:lang w:eastAsia="es-CO"/>
        </w:rPr>
        <w:t>Es decir,</w:t>
      </w:r>
      <w:r w:rsidRPr="008313D0">
        <w:rPr>
          <w:rFonts w:ascii="Lucida Sans Unicode" w:eastAsia="Times New Roman" w:hAnsi="Lucida Sans Unicode" w:cs="Lucida Sans Unicode"/>
          <w:color w:val="767171" w:themeColor="background2" w:themeShade="80"/>
          <w:sz w:val="24"/>
          <w:szCs w:val="24"/>
          <w:lang w:eastAsia="es-CO"/>
        </w:rPr>
        <w:t xml:space="preserve"> cuando exista certeza de la persona a la que se atribuya el documento o lo ha firmado, permite vincular su identidad a la autoría de est</w:t>
      </w:r>
      <w:r w:rsidR="54C7471F" w:rsidRPr="008313D0">
        <w:rPr>
          <w:rFonts w:ascii="Lucida Sans Unicode" w:eastAsia="Times New Roman" w:hAnsi="Lucida Sans Unicode" w:cs="Lucida Sans Unicode"/>
          <w:color w:val="767171" w:themeColor="background2" w:themeShade="80"/>
          <w:sz w:val="24"/>
          <w:szCs w:val="24"/>
          <w:lang w:eastAsia="es-CO"/>
        </w:rPr>
        <w:t>e</w:t>
      </w:r>
      <w:r w:rsidRPr="008313D0">
        <w:rPr>
          <w:rFonts w:ascii="Lucida Sans Unicode" w:eastAsia="Times New Roman" w:hAnsi="Lucida Sans Unicode" w:cs="Lucida Sans Unicode"/>
          <w:color w:val="767171" w:themeColor="background2" w:themeShade="80"/>
          <w:sz w:val="24"/>
          <w:szCs w:val="24"/>
          <w:lang w:eastAsia="es-CO"/>
        </w:rPr>
        <w:t>. </w:t>
      </w:r>
    </w:p>
    <w:p w14:paraId="5531CA12" w14:textId="4F63F7B7"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eastAsia="es-CO"/>
        </w:rPr>
        <w:t xml:space="preserve">Servicio de </w:t>
      </w:r>
      <w:r w:rsidR="39780431" w:rsidRPr="008313D0">
        <w:rPr>
          <w:rFonts w:ascii="Lucida Sans Unicode" w:eastAsia="Times New Roman" w:hAnsi="Lucida Sans Unicode" w:cs="Lucida Sans Unicode"/>
          <w:b/>
          <w:bCs/>
          <w:color w:val="767171" w:themeColor="background2" w:themeShade="80"/>
          <w:sz w:val="24"/>
          <w:szCs w:val="24"/>
          <w:lang w:eastAsia="es-CO"/>
        </w:rPr>
        <w:t>C</w:t>
      </w:r>
      <w:r w:rsidRPr="008313D0">
        <w:rPr>
          <w:rFonts w:ascii="Lucida Sans Unicode" w:eastAsia="Times New Roman" w:hAnsi="Lucida Sans Unicode" w:cs="Lucida Sans Unicode"/>
          <w:b/>
          <w:bCs/>
          <w:color w:val="767171" w:themeColor="background2" w:themeShade="80"/>
          <w:sz w:val="24"/>
          <w:szCs w:val="24"/>
          <w:lang w:eastAsia="es-CO"/>
        </w:rPr>
        <w:t xml:space="preserve">arpeta </w:t>
      </w:r>
      <w:r w:rsidR="31BE06E6" w:rsidRPr="008313D0">
        <w:rPr>
          <w:rFonts w:ascii="Lucida Sans Unicode" w:eastAsia="Times New Roman" w:hAnsi="Lucida Sans Unicode" w:cs="Lucida Sans Unicode"/>
          <w:b/>
          <w:bCs/>
          <w:color w:val="767171" w:themeColor="background2" w:themeShade="80"/>
          <w:sz w:val="24"/>
          <w:szCs w:val="24"/>
          <w:lang w:eastAsia="es-CO"/>
        </w:rPr>
        <w:t>C</w:t>
      </w:r>
      <w:r w:rsidRPr="008313D0">
        <w:rPr>
          <w:rFonts w:ascii="Lucida Sans Unicode" w:eastAsia="Times New Roman" w:hAnsi="Lucida Sans Unicode" w:cs="Lucida Sans Unicode"/>
          <w:b/>
          <w:bCs/>
          <w:color w:val="767171" w:themeColor="background2" w:themeShade="80"/>
          <w:sz w:val="24"/>
          <w:szCs w:val="24"/>
          <w:lang w:eastAsia="es-CO"/>
        </w:rPr>
        <w:t xml:space="preserve">iudadana </w:t>
      </w:r>
      <w:r w:rsidR="6CA79DD4" w:rsidRPr="008313D0">
        <w:rPr>
          <w:rFonts w:ascii="Lucida Sans Unicode" w:eastAsia="Times New Roman" w:hAnsi="Lucida Sans Unicode" w:cs="Lucida Sans Unicode"/>
          <w:b/>
          <w:bCs/>
          <w:color w:val="767171" w:themeColor="background2" w:themeShade="80"/>
          <w:sz w:val="24"/>
          <w:szCs w:val="24"/>
          <w:lang w:eastAsia="es-CO"/>
        </w:rPr>
        <w:t>D</w:t>
      </w:r>
      <w:r w:rsidRPr="008313D0">
        <w:rPr>
          <w:rFonts w:ascii="Lucida Sans Unicode" w:eastAsia="Times New Roman" w:hAnsi="Lucida Sans Unicode" w:cs="Lucida Sans Unicode"/>
          <w:b/>
          <w:bCs/>
          <w:color w:val="767171" w:themeColor="background2" w:themeShade="80"/>
          <w:sz w:val="24"/>
          <w:szCs w:val="24"/>
          <w:lang w:eastAsia="es-CO"/>
        </w:rPr>
        <w:t>igital:</w:t>
      </w:r>
      <w:r w:rsidRPr="008313D0">
        <w:rPr>
          <w:rFonts w:ascii="Lucida Sans Unicode" w:eastAsia="Times New Roman" w:hAnsi="Lucida Sans Unicode" w:cs="Lucida Sans Unicode"/>
          <w:color w:val="767171" w:themeColor="background2" w:themeShade="80"/>
          <w:sz w:val="24"/>
          <w:szCs w:val="24"/>
          <w:lang w:eastAsia="es-CO"/>
        </w:rPr>
        <w:t> </w:t>
      </w:r>
      <w:r w:rsidR="3CE6221A" w:rsidRPr="008313D0">
        <w:rPr>
          <w:rFonts w:ascii="Lucida Sans Unicode" w:eastAsia="Times New Roman" w:hAnsi="Lucida Sans Unicode" w:cs="Lucida Sans Unicode"/>
          <w:color w:val="767171" w:themeColor="background2" w:themeShade="80"/>
          <w:sz w:val="24"/>
          <w:szCs w:val="24"/>
          <w:lang w:eastAsia="es-CO"/>
        </w:rPr>
        <w:t>e</w:t>
      </w:r>
      <w:r w:rsidRPr="008313D0">
        <w:rPr>
          <w:rFonts w:ascii="Lucida Sans Unicode" w:eastAsia="Times New Roman" w:hAnsi="Lucida Sans Unicode" w:cs="Lucida Sans Unicode"/>
          <w:color w:val="767171" w:themeColor="background2" w:themeShade="80"/>
          <w:sz w:val="24"/>
          <w:szCs w:val="24"/>
          <w:lang w:eastAsia="es-CO"/>
        </w:rPr>
        <w:t xml:space="preserve">s el servicio que le permite a los usuarios de los </w:t>
      </w:r>
      <w:r w:rsidR="7932661E" w:rsidRPr="008313D0">
        <w:rPr>
          <w:rFonts w:ascii="Lucida Sans Unicode" w:eastAsia="Times New Roman" w:hAnsi="Lucida Sans Unicode" w:cs="Lucida Sans Unicode"/>
          <w:color w:val="767171" w:themeColor="background2" w:themeShade="80"/>
          <w:sz w:val="24"/>
          <w:szCs w:val="24"/>
          <w:lang w:eastAsia="es-CO"/>
        </w:rPr>
        <w:t>S</w:t>
      </w:r>
      <w:r w:rsidRPr="008313D0">
        <w:rPr>
          <w:rFonts w:ascii="Lucida Sans Unicode" w:eastAsia="Times New Roman" w:hAnsi="Lucida Sans Unicode" w:cs="Lucida Sans Unicode"/>
          <w:color w:val="767171" w:themeColor="background2" w:themeShade="80"/>
          <w:sz w:val="24"/>
          <w:szCs w:val="24"/>
          <w:lang w:eastAsia="es-CO"/>
        </w:rPr>
        <w:t xml:space="preserve">ervicios </w:t>
      </w:r>
      <w:r w:rsidR="346995E2"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iudadanos </w:t>
      </w:r>
      <w:r w:rsidR="39F3060B"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igitales acceder digitalmente de manera segura, confiable y actualizada al conjunto de sus datos, que tienen o custodian las entidades del Estado. </w:t>
      </w:r>
    </w:p>
    <w:p w14:paraId="2B6C7D28" w14:textId="03153F70" w:rsidR="004717E3" w:rsidRPr="008313D0" w:rsidRDefault="097FBC25" w:rsidP="63879C91">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heme="minorEastAsia" w:hAnsi="Lucida Sans Unicode" w:cs="Lucida Sans Unicode"/>
          <w:b/>
          <w:bCs/>
          <w:color w:val="767171" w:themeColor="background2" w:themeShade="80"/>
          <w:sz w:val="24"/>
          <w:szCs w:val="24"/>
          <w:lang w:eastAsia="es-CO"/>
        </w:rPr>
        <w:t>Servicios de consulta</w:t>
      </w:r>
      <w:r w:rsidR="502F8092" w:rsidRPr="008313D0">
        <w:rPr>
          <w:rFonts w:ascii="Lucida Sans Unicode" w:eastAsiaTheme="minorEastAsia" w:hAnsi="Lucida Sans Unicode" w:cs="Lucida Sans Unicode"/>
          <w:b/>
          <w:bCs/>
          <w:color w:val="767171" w:themeColor="background2" w:themeShade="80"/>
          <w:sz w:val="24"/>
          <w:szCs w:val="24"/>
          <w:lang w:eastAsia="es-CO"/>
        </w:rPr>
        <w:t xml:space="preserve"> de información</w:t>
      </w:r>
      <w:r w:rsidRPr="008313D0">
        <w:rPr>
          <w:rFonts w:ascii="Lucida Sans Unicode" w:eastAsiaTheme="minorEastAsia" w:hAnsi="Lucida Sans Unicode" w:cs="Lucida Sans Unicode"/>
          <w:b/>
          <w:bCs/>
          <w:color w:val="767171" w:themeColor="background2" w:themeShade="80"/>
          <w:sz w:val="24"/>
          <w:szCs w:val="24"/>
          <w:lang w:eastAsia="es-CO"/>
        </w:rPr>
        <w:t>:</w:t>
      </w:r>
      <w:r w:rsidRPr="008313D0">
        <w:rPr>
          <w:rFonts w:ascii="Lucida Sans Unicode" w:eastAsia="Arial" w:hAnsi="Lucida Sans Unicode" w:cs="Lucida Sans Unicode"/>
          <w:b/>
          <w:bCs/>
          <w:color w:val="767171" w:themeColor="background2" w:themeShade="80"/>
          <w:sz w:val="24"/>
          <w:szCs w:val="24"/>
        </w:rPr>
        <w:t xml:space="preserve"> </w:t>
      </w:r>
      <w:r w:rsidRPr="008313D0">
        <w:rPr>
          <w:rFonts w:ascii="Lucida Sans Unicode" w:eastAsiaTheme="minorEastAsia" w:hAnsi="Lucida Sans Unicode" w:cs="Lucida Sans Unicode"/>
          <w:color w:val="767171" w:themeColor="background2" w:themeShade="80"/>
          <w:sz w:val="24"/>
          <w:szCs w:val="24"/>
          <w:lang w:eastAsia="es-CO"/>
        </w:rPr>
        <w:t>servicios implementados para que los grupos objetivo puedan acceder a documentos y/o información que las autoridades tienen disponible y que normalmente corresponden a resultados de trámites o gestiones previamente realizadas por el interesado (Grupo objetivo).</w:t>
      </w:r>
    </w:p>
    <w:p w14:paraId="7221F797" w14:textId="7F314A11" w:rsidR="004717E3" w:rsidRPr="008313D0" w:rsidRDefault="004717E3" w:rsidP="1ADCD010">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eastAsia="es-CO"/>
        </w:rPr>
        <w:t>Servicio de Interoperabilidad:</w:t>
      </w:r>
      <w:r w:rsidRPr="008313D0">
        <w:rPr>
          <w:rFonts w:ascii="Lucida Sans Unicode" w:eastAsia="Times New Roman" w:hAnsi="Lucida Sans Unicode" w:cs="Lucida Sans Unicode"/>
          <w:color w:val="767171" w:themeColor="background2" w:themeShade="80"/>
          <w:sz w:val="24"/>
          <w:szCs w:val="24"/>
          <w:lang w:eastAsia="es-CO"/>
        </w:rPr>
        <w:t> </w:t>
      </w:r>
      <w:r w:rsidR="54224050" w:rsidRPr="008313D0">
        <w:rPr>
          <w:rFonts w:ascii="Lucida Sans Unicode" w:eastAsia="Times New Roman" w:hAnsi="Lucida Sans Unicode" w:cs="Lucida Sans Unicode"/>
          <w:color w:val="767171" w:themeColor="background2" w:themeShade="80"/>
          <w:sz w:val="24"/>
          <w:szCs w:val="24"/>
          <w:lang w:eastAsia="es-CO"/>
        </w:rPr>
        <w:t>s</w:t>
      </w:r>
      <w:r w:rsidRPr="008313D0">
        <w:rPr>
          <w:rFonts w:ascii="Lucida Sans Unicode" w:eastAsia="Times New Roman" w:hAnsi="Lucida Sans Unicode" w:cs="Lucida Sans Unicode"/>
          <w:color w:val="767171" w:themeColor="background2" w:themeShade="80"/>
          <w:sz w:val="24"/>
          <w:szCs w:val="24"/>
          <w:lang w:eastAsia="es-CO"/>
        </w:rPr>
        <w:t xml:space="preserve">ervicio que brinda las capacidades necesarias para garantizar el adecuado flujo de información e interacción entre los sistemas de las entidades, permitiendo intercambiar, integrar y compartir la información, con el propósito de facilitar el ejercicio de sus funciones </w:t>
      </w:r>
      <w:r w:rsidRPr="008313D0">
        <w:rPr>
          <w:rFonts w:ascii="Lucida Sans Unicode" w:eastAsia="Times New Roman" w:hAnsi="Lucida Sans Unicode" w:cs="Lucida Sans Unicode"/>
          <w:color w:val="767171" w:themeColor="background2" w:themeShade="80"/>
          <w:sz w:val="24"/>
          <w:szCs w:val="24"/>
          <w:lang w:eastAsia="es-CO"/>
        </w:rPr>
        <w:lastRenderedPageBreak/>
        <w:t>constitucionales y legales, acorde con los lineamientos del marco de interoperabilidad</w:t>
      </w:r>
      <w:r w:rsidR="52A9360A"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1C246101" w14:textId="4F62D5B5"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Trámite</w:t>
      </w:r>
      <w:r w:rsidR="1049718D" w:rsidRPr="008313D0">
        <w:rPr>
          <w:rFonts w:ascii="Lucida Sans Unicode" w:eastAsia="Times New Roman" w:hAnsi="Lucida Sans Unicode" w:cs="Lucida Sans Unicode"/>
          <w:b/>
          <w:bCs/>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w:t>
      </w:r>
      <w:r w:rsidR="71F6CE7E" w:rsidRPr="008313D0">
        <w:rPr>
          <w:rFonts w:ascii="Lucida Sans Unicode" w:eastAsia="Times New Roman" w:hAnsi="Lucida Sans Unicode" w:cs="Lucida Sans Unicode"/>
          <w:color w:val="767171" w:themeColor="background2" w:themeShade="80"/>
          <w:sz w:val="24"/>
          <w:szCs w:val="24"/>
          <w:lang w:val="es-MX" w:eastAsia="es-CO"/>
        </w:rPr>
        <w:t>c</w:t>
      </w:r>
      <w:r w:rsidRPr="008313D0">
        <w:rPr>
          <w:rFonts w:ascii="Lucida Sans Unicode" w:eastAsia="Times New Roman" w:hAnsi="Lucida Sans Unicode" w:cs="Lucida Sans Unicode"/>
          <w:color w:val="767171" w:themeColor="background2" w:themeShade="80"/>
          <w:sz w:val="24"/>
          <w:szCs w:val="24"/>
          <w:lang w:val="es-MX" w:eastAsia="es-CO"/>
        </w:rPr>
        <w:t>onjunto de requisitos, pasos o acciones reguladas por el Estado, dentro de un proceso misional, que deben efectuar los ciudadanos, usuario</w:t>
      </w:r>
      <w:r w:rsidR="6FA6A45E"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 xml:space="preserve"> o grupos de interés ante una entidad u organismo de la administración pública o particular que ejerce funciones administrativas, para acceder a un derecho, ejercer una actividad o cumplir con una obligación, prevista o autorizada en la ley. </w:t>
      </w:r>
      <w:r w:rsidRPr="008313D0">
        <w:rPr>
          <w:rFonts w:ascii="Lucida Sans Unicode" w:eastAsia="Times New Roman" w:hAnsi="Lucida Sans Unicode" w:cs="Lucida Sans Unicode"/>
          <w:color w:val="767171" w:themeColor="background2" w:themeShade="80"/>
          <w:sz w:val="24"/>
          <w:szCs w:val="24"/>
          <w:lang w:eastAsia="es-CO"/>
        </w:rPr>
        <w:t> </w:t>
      </w:r>
    </w:p>
    <w:p w14:paraId="3AAA34A9" w14:textId="3FB24A0C"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38E1BCF8">
        <w:rPr>
          <w:rFonts w:ascii="Lucida Sans Unicode" w:eastAsia="Times New Roman" w:hAnsi="Lucida Sans Unicode" w:cs="Lucida Sans Unicode"/>
          <w:b/>
          <w:bCs/>
          <w:color w:val="767171" w:themeColor="background2" w:themeShade="80"/>
          <w:sz w:val="24"/>
          <w:szCs w:val="24"/>
          <w:lang w:val="es-MX" w:eastAsia="es-CO"/>
        </w:rPr>
        <w:t>Trámites y OPA automatizados</w:t>
      </w:r>
      <w:r w:rsidR="40E1542D" w:rsidRPr="38E1BCF8">
        <w:rPr>
          <w:rFonts w:ascii="Lucida Sans Unicode" w:eastAsia="Times New Roman" w:hAnsi="Lucida Sans Unicode" w:cs="Lucida Sans Unicode"/>
          <w:b/>
          <w:bCs/>
          <w:color w:val="767171" w:themeColor="background2" w:themeShade="80"/>
          <w:sz w:val="24"/>
          <w:szCs w:val="24"/>
          <w:lang w:val="es-MX" w:eastAsia="es-CO"/>
        </w:rPr>
        <w:t>:</w:t>
      </w:r>
      <w:r w:rsidRPr="38E1BCF8">
        <w:rPr>
          <w:rFonts w:ascii="Lucida Sans Unicode" w:eastAsia="Times New Roman" w:hAnsi="Lucida Sans Unicode" w:cs="Lucida Sans Unicode"/>
          <w:color w:val="767171" w:themeColor="background2" w:themeShade="80"/>
          <w:sz w:val="24"/>
          <w:szCs w:val="24"/>
          <w:lang w:val="es-MX" w:eastAsia="es-CO"/>
        </w:rPr>
        <w:t> </w:t>
      </w:r>
      <w:r w:rsidR="1BB1D094" w:rsidRPr="38E1BCF8">
        <w:rPr>
          <w:rFonts w:ascii="Lucida Sans Unicode" w:eastAsia="Times New Roman" w:hAnsi="Lucida Sans Unicode" w:cs="Lucida Sans Unicode"/>
          <w:color w:val="767171" w:themeColor="background2" w:themeShade="80"/>
          <w:sz w:val="24"/>
          <w:szCs w:val="24"/>
          <w:lang w:val="es-MX" w:eastAsia="es-CO"/>
        </w:rPr>
        <w:t>s</w:t>
      </w:r>
      <w:r w:rsidRPr="38E1BCF8">
        <w:rPr>
          <w:rFonts w:ascii="Lucida Sans Unicode" w:eastAsia="Times New Roman" w:hAnsi="Lucida Sans Unicode" w:cs="Lucida Sans Unicode"/>
          <w:color w:val="767171" w:themeColor="background2" w:themeShade="80"/>
          <w:sz w:val="24"/>
          <w:szCs w:val="24"/>
          <w:lang w:val="es-MX" w:eastAsia="es-CO"/>
        </w:rPr>
        <w:t xml:space="preserve">on aquellos trámites y </w:t>
      </w:r>
      <w:r w:rsidR="0B2C082E" w:rsidRPr="38E1BCF8">
        <w:rPr>
          <w:rFonts w:ascii="Lucida Sans Unicode" w:eastAsia="Times New Roman" w:hAnsi="Lucida Sans Unicode" w:cs="Lucida Sans Unicode"/>
          <w:color w:val="767171" w:themeColor="background2" w:themeShade="80"/>
          <w:sz w:val="24"/>
          <w:szCs w:val="24"/>
          <w:lang w:val="es-MX" w:eastAsia="es-CO"/>
        </w:rPr>
        <w:t>O</w:t>
      </w:r>
      <w:r w:rsidRPr="38E1BCF8">
        <w:rPr>
          <w:rFonts w:ascii="Lucida Sans Unicode" w:eastAsia="Times New Roman" w:hAnsi="Lucida Sans Unicode" w:cs="Lucida Sans Unicode"/>
          <w:color w:val="767171" w:themeColor="background2" w:themeShade="80"/>
          <w:sz w:val="24"/>
          <w:szCs w:val="24"/>
          <w:lang w:val="es-MX" w:eastAsia="es-CO"/>
        </w:rPr>
        <w:t xml:space="preserve">tros </w:t>
      </w:r>
      <w:r w:rsidR="5A772F52" w:rsidRPr="38E1BCF8">
        <w:rPr>
          <w:rFonts w:ascii="Lucida Sans Unicode" w:eastAsia="Times New Roman" w:hAnsi="Lucida Sans Unicode" w:cs="Lucida Sans Unicode"/>
          <w:color w:val="767171" w:themeColor="background2" w:themeShade="80"/>
          <w:sz w:val="24"/>
          <w:szCs w:val="24"/>
          <w:lang w:val="es-MX" w:eastAsia="es-CO"/>
        </w:rPr>
        <w:t>P</w:t>
      </w:r>
      <w:r w:rsidRPr="38E1BCF8">
        <w:rPr>
          <w:rFonts w:ascii="Lucida Sans Unicode" w:eastAsia="Times New Roman" w:hAnsi="Lucida Sans Unicode" w:cs="Lucida Sans Unicode"/>
          <w:color w:val="767171" w:themeColor="background2" w:themeShade="80"/>
          <w:sz w:val="24"/>
          <w:szCs w:val="24"/>
          <w:lang w:val="es-MX" w:eastAsia="es-CO"/>
        </w:rPr>
        <w:t xml:space="preserve">rocedimientos </w:t>
      </w:r>
      <w:r w:rsidR="74AC55DD" w:rsidRPr="38E1BCF8">
        <w:rPr>
          <w:rFonts w:ascii="Lucida Sans Unicode" w:eastAsia="Times New Roman" w:hAnsi="Lucida Sans Unicode" w:cs="Lucida Sans Unicode"/>
          <w:color w:val="767171" w:themeColor="background2" w:themeShade="80"/>
          <w:sz w:val="24"/>
          <w:szCs w:val="24"/>
          <w:lang w:val="es-MX" w:eastAsia="es-CO"/>
        </w:rPr>
        <w:t>A</w:t>
      </w:r>
      <w:r w:rsidRPr="38E1BCF8">
        <w:rPr>
          <w:rFonts w:ascii="Lucida Sans Unicode" w:eastAsia="Times New Roman" w:hAnsi="Lucida Sans Unicode" w:cs="Lucida Sans Unicode"/>
          <w:color w:val="767171" w:themeColor="background2" w:themeShade="80"/>
          <w:sz w:val="24"/>
          <w:szCs w:val="24"/>
          <w:lang w:val="es-MX" w:eastAsia="es-CO"/>
        </w:rPr>
        <w:t>dministrativos</w:t>
      </w:r>
      <w:r w:rsidR="19CE0309" w:rsidRPr="38E1BCF8">
        <w:rPr>
          <w:rFonts w:ascii="Lucida Sans Unicode" w:eastAsia="Times New Roman" w:hAnsi="Lucida Sans Unicode" w:cs="Lucida Sans Unicode"/>
          <w:color w:val="767171" w:themeColor="background2" w:themeShade="80"/>
          <w:sz w:val="24"/>
          <w:szCs w:val="24"/>
          <w:lang w:val="es-MX" w:eastAsia="es-CO"/>
        </w:rPr>
        <w:t xml:space="preserve"> (OPA)</w:t>
      </w:r>
      <w:r w:rsidRPr="38E1BCF8">
        <w:rPr>
          <w:rFonts w:ascii="Lucida Sans Unicode" w:eastAsia="Times New Roman" w:hAnsi="Lucida Sans Unicode" w:cs="Lucida Sans Unicode"/>
          <w:color w:val="767171" w:themeColor="background2" w:themeShade="80"/>
          <w:sz w:val="24"/>
          <w:szCs w:val="24"/>
          <w:lang w:val="es-MX" w:eastAsia="es-CO"/>
        </w:rPr>
        <w:t xml:space="preserve"> totalmente en línea, cuya gestión al interior de la autoridad se realiza haciendo uso de tecnologías de la información y las comunicaciones, sin requerir la intervención humana.</w:t>
      </w:r>
      <w:r w:rsidRPr="38E1BCF8">
        <w:rPr>
          <w:rFonts w:ascii="Lucida Sans Unicode" w:eastAsia="Times New Roman" w:hAnsi="Lucida Sans Unicode" w:cs="Lucida Sans Unicode"/>
          <w:color w:val="767171" w:themeColor="background2" w:themeShade="80"/>
          <w:sz w:val="24"/>
          <w:szCs w:val="24"/>
          <w:lang w:eastAsia="es-CO"/>
        </w:rPr>
        <w:t> </w:t>
      </w:r>
    </w:p>
    <w:p w14:paraId="2EB3144F" w14:textId="3FBEF408"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7465B6A5">
        <w:rPr>
          <w:rFonts w:ascii="Lucida Sans Unicode" w:eastAsia="Times New Roman" w:hAnsi="Lucida Sans Unicode" w:cs="Lucida Sans Unicode"/>
          <w:b/>
          <w:bCs/>
          <w:color w:val="767171" w:themeColor="background2" w:themeShade="80"/>
          <w:sz w:val="24"/>
          <w:szCs w:val="24"/>
          <w:lang w:val="es-MX" w:eastAsia="es-CO"/>
        </w:rPr>
        <w:t>Trámite y OPA parcialmente en línea (parcialmente: digital, electrónico o sistematizado):</w:t>
      </w:r>
      <w:r w:rsidRPr="7465B6A5">
        <w:rPr>
          <w:rFonts w:ascii="Lucida Sans Unicode" w:eastAsia="Times New Roman" w:hAnsi="Lucida Sans Unicode" w:cs="Lucida Sans Unicode"/>
          <w:color w:val="767171" w:themeColor="background2" w:themeShade="80"/>
          <w:sz w:val="24"/>
          <w:szCs w:val="24"/>
          <w:lang w:val="es-MX" w:eastAsia="es-CO"/>
        </w:rPr>
        <w:t> </w:t>
      </w:r>
      <w:r w:rsidR="3E4BAB6F" w:rsidRPr="7465B6A5">
        <w:rPr>
          <w:rFonts w:ascii="Lucida Sans Unicode" w:eastAsia="Times New Roman" w:hAnsi="Lucida Sans Unicode" w:cs="Lucida Sans Unicode"/>
          <w:color w:val="767171" w:themeColor="background2" w:themeShade="80"/>
          <w:sz w:val="24"/>
          <w:szCs w:val="24"/>
          <w:lang w:val="es-MX" w:eastAsia="es-CO"/>
        </w:rPr>
        <w:t>e</w:t>
      </w:r>
      <w:r w:rsidRPr="7465B6A5">
        <w:rPr>
          <w:rFonts w:ascii="Lucida Sans Unicode" w:eastAsia="Times New Roman" w:hAnsi="Lucida Sans Unicode" w:cs="Lucida Sans Unicode"/>
          <w:color w:val="767171" w:themeColor="background2" w:themeShade="80"/>
          <w:sz w:val="24"/>
          <w:szCs w:val="24"/>
          <w:lang w:val="es-MX" w:eastAsia="es-CO"/>
        </w:rPr>
        <w:t xml:space="preserve">s el trámite </w:t>
      </w:r>
      <w:r w:rsidR="4DDC1952" w:rsidRPr="7465B6A5">
        <w:rPr>
          <w:rFonts w:ascii="Lucida Sans Unicode" w:eastAsia="Times New Roman" w:hAnsi="Lucida Sans Unicode" w:cs="Lucida Sans Unicode"/>
          <w:color w:val="767171" w:themeColor="background2" w:themeShade="80"/>
          <w:sz w:val="24"/>
          <w:szCs w:val="24"/>
          <w:lang w:val="es-MX" w:eastAsia="es-CO"/>
        </w:rPr>
        <w:t xml:space="preserve">y OPA </w:t>
      </w:r>
      <w:r w:rsidRPr="7465B6A5">
        <w:rPr>
          <w:rFonts w:ascii="Lucida Sans Unicode" w:eastAsia="Times New Roman" w:hAnsi="Lucida Sans Unicode" w:cs="Lucida Sans Unicode"/>
          <w:color w:val="767171" w:themeColor="background2" w:themeShade="80"/>
          <w:sz w:val="24"/>
          <w:szCs w:val="24"/>
          <w:lang w:val="es-MX" w:eastAsia="es-CO"/>
        </w:rPr>
        <w:t>dispuesto por una autoridad en el cual el solicitante puede realizar por medios digitales o a través de la sede electrónica, al menos uno de los pasos o acciones necesarias para obtener el bien o servicio requerido.</w:t>
      </w:r>
      <w:r w:rsidRPr="7465B6A5">
        <w:rPr>
          <w:rFonts w:ascii="Lucida Sans Unicode" w:eastAsia="Times New Roman" w:hAnsi="Lucida Sans Unicode" w:cs="Lucida Sans Unicode"/>
          <w:color w:val="767171" w:themeColor="background2" w:themeShade="80"/>
          <w:sz w:val="24"/>
          <w:szCs w:val="24"/>
          <w:lang w:eastAsia="es-CO"/>
        </w:rPr>
        <w:t> </w:t>
      </w:r>
    </w:p>
    <w:p w14:paraId="271ED72B" w14:textId="520BFA0D"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7465B6A5">
        <w:rPr>
          <w:rFonts w:ascii="Lucida Sans Unicode" w:eastAsia="Times New Roman" w:hAnsi="Lucida Sans Unicode" w:cs="Lucida Sans Unicode"/>
          <w:b/>
          <w:bCs/>
          <w:color w:val="767171" w:themeColor="background2" w:themeShade="80"/>
          <w:sz w:val="24"/>
          <w:szCs w:val="24"/>
          <w:lang w:val="es-MX" w:eastAsia="es-CO"/>
        </w:rPr>
        <w:t>Trámite y OPA totalmente en línea (totalmente: digital, electrónico o sistematizado): </w:t>
      </w:r>
      <w:r w:rsidRPr="7465B6A5">
        <w:rPr>
          <w:rFonts w:ascii="Lucida Sans Unicode" w:eastAsia="Times New Roman" w:hAnsi="Lucida Sans Unicode" w:cs="Lucida Sans Unicode"/>
          <w:color w:val="767171" w:themeColor="background2" w:themeShade="80"/>
          <w:sz w:val="24"/>
          <w:szCs w:val="24"/>
          <w:lang w:val="es-MX" w:eastAsia="es-CO"/>
        </w:rPr>
        <w:t> </w:t>
      </w:r>
      <w:r w:rsidR="5427FD33" w:rsidRPr="7465B6A5">
        <w:rPr>
          <w:rFonts w:ascii="Lucida Sans Unicode" w:eastAsia="Times New Roman" w:hAnsi="Lucida Sans Unicode" w:cs="Lucida Sans Unicode"/>
          <w:color w:val="767171" w:themeColor="background2" w:themeShade="80"/>
          <w:sz w:val="24"/>
          <w:szCs w:val="24"/>
          <w:lang w:val="es-MX" w:eastAsia="es-CO"/>
        </w:rPr>
        <w:t>e</w:t>
      </w:r>
      <w:r w:rsidRPr="7465B6A5">
        <w:rPr>
          <w:rFonts w:ascii="Lucida Sans Unicode" w:eastAsia="Times New Roman" w:hAnsi="Lucida Sans Unicode" w:cs="Lucida Sans Unicode"/>
          <w:color w:val="767171" w:themeColor="background2" w:themeShade="80"/>
          <w:sz w:val="24"/>
          <w:szCs w:val="24"/>
          <w:lang w:val="es-MX" w:eastAsia="es-CO"/>
        </w:rPr>
        <w:t xml:space="preserve">s el trámite </w:t>
      </w:r>
      <w:r w:rsidR="26B3061E" w:rsidRPr="7465B6A5">
        <w:rPr>
          <w:rFonts w:ascii="Lucida Sans Unicode" w:eastAsia="Times New Roman" w:hAnsi="Lucida Sans Unicode" w:cs="Lucida Sans Unicode"/>
          <w:color w:val="767171" w:themeColor="background2" w:themeShade="80"/>
          <w:sz w:val="24"/>
          <w:szCs w:val="24"/>
          <w:lang w:val="es-MX" w:eastAsia="es-CO"/>
        </w:rPr>
        <w:t xml:space="preserve">y OPA </w:t>
      </w:r>
      <w:r w:rsidRPr="7465B6A5">
        <w:rPr>
          <w:rFonts w:ascii="Lucida Sans Unicode" w:eastAsia="Times New Roman" w:hAnsi="Lucida Sans Unicode" w:cs="Lucida Sans Unicode"/>
          <w:color w:val="767171" w:themeColor="background2" w:themeShade="80"/>
          <w:sz w:val="24"/>
          <w:szCs w:val="24"/>
          <w:lang w:val="es-MX" w:eastAsia="es-CO"/>
        </w:rPr>
        <w:t>dispuesto por una autoridad a través de las sedes electrónicas y en el cual el solicitante puede realizar por medios digitales la totalidad del conjunto de pasos o acciones, así como la presentación de los requisitos necesarios, hasta obtener el bien o servicio requerido.</w:t>
      </w:r>
      <w:r w:rsidRPr="7465B6A5">
        <w:rPr>
          <w:rFonts w:ascii="Lucida Sans Unicode" w:eastAsia="Times New Roman" w:hAnsi="Lucida Sans Unicode" w:cs="Lucida Sans Unicode"/>
          <w:color w:val="767171" w:themeColor="background2" w:themeShade="80"/>
          <w:sz w:val="24"/>
          <w:szCs w:val="24"/>
          <w:lang w:eastAsia="es-CO"/>
        </w:rPr>
        <w:t> </w:t>
      </w:r>
    </w:p>
    <w:p w14:paraId="0369FAEE" w14:textId="7CF8F075" w:rsidR="004717E3" w:rsidRPr="008313D0" w:rsidRDefault="004717E3" w:rsidP="026D4BCA">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Usabilidad: </w:t>
      </w:r>
      <w:r w:rsidR="12A94A98" w:rsidRPr="008313D0">
        <w:rPr>
          <w:rFonts w:ascii="Lucida Sans Unicode" w:eastAsia="Times New Roman" w:hAnsi="Lucida Sans Unicode" w:cs="Lucida Sans Unicode"/>
          <w:color w:val="767171" w:themeColor="background2" w:themeShade="80"/>
          <w:sz w:val="24"/>
          <w:szCs w:val="24"/>
          <w:lang w:val="es-MX" w:eastAsia="es-CO"/>
        </w:rPr>
        <w:t>e</w:t>
      </w:r>
      <w:r w:rsidR="440B7E76" w:rsidRPr="008313D0">
        <w:rPr>
          <w:rFonts w:ascii="Lucida Sans Unicode" w:eastAsia="Times New Roman" w:hAnsi="Lucida Sans Unicode" w:cs="Lucida Sans Unicode"/>
          <w:color w:val="767171" w:themeColor="background2" w:themeShade="80"/>
          <w:sz w:val="24"/>
          <w:szCs w:val="24"/>
          <w:lang w:val="es-MX" w:eastAsia="es-CO"/>
        </w:rPr>
        <w:t xml:space="preserve">s una </w:t>
      </w:r>
      <w:r w:rsidR="2BE5D0D4" w:rsidRPr="008313D0">
        <w:rPr>
          <w:rFonts w:ascii="Lucida Sans Unicode" w:eastAsia="Times New Roman" w:hAnsi="Lucida Sans Unicode" w:cs="Lucida Sans Unicode"/>
          <w:color w:val="767171" w:themeColor="background2" w:themeShade="80"/>
          <w:sz w:val="24"/>
          <w:szCs w:val="24"/>
          <w:lang w:val="es-MX" w:eastAsia="es-CO"/>
        </w:rPr>
        <w:t>c</w:t>
      </w:r>
      <w:r w:rsidRPr="008313D0">
        <w:rPr>
          <w:rFonts w:ascii="Lucida Sans Unicode" w:eastAsia="Times New Roman" w:hAnsi="Lucida Sans Unicode" w:cs="Lucida Sans Unicode"/>
          <w:color w:val="767171" w:themeColor="background2" w:themeShade="80"/>
          <w:sz w:val="24"/>
          <w:szCs w:val="24"/>
          <w:lang w:val="es-MX" w:eastAsia="es-CO"/>
        </w:rPr>
        <w:t>ualidad</w:t>
      </w:r>
      <w:r w:rsidR="3226F888" w:rsidRPr="008313D0">
        <w:rPr>
          <w:rFonts w:ascii="Lucida Sans Unicode" w:eastAsia="Times New Roman" w:hAnsi="Lucida Sans Unicode" w:cs="Lucida Sans Unicode"/>
          <w:color w:val="767171" w:themeColor="background2" w:themeShade="80"/>
          <w:sz w:val="24"/>
          <w:szCs w:val="24"/>
          <w:lang w:val="es-MX" w:eastAsia="es-CO"/>
        </w:rPr>
        <w:t xml:space="preserve"> o atributo de calidad</w:t>
      </w:r>
      <w:r w:rsidR="405AD33F" w:rsidRPr="008313D0">
        <w:rPr>
          <w:rFonts w:ascii="Lucida Sans Unicode" w:eastAsia="Times New Roman" w:hAnsi="Lucida Sans Unicode" w:cs="Lucida Sans Unicode"/>
          <w:color w:val="767171" w:themeColor="background2" w:themeShade="80"/>
          <w:sz w:val="24"/>
          <w:szCs w:val="24"/>
          <w:lang w:val="es-MX" w:eastAsia="es-CO"/>
        </w:rPr>
        <w:t xml:space="preserve">, </w:t>
      </w:r>
      <w:r w:rsidR="511E8FBB" w:rsidRPr="008313D0">
        <w:rPr>
          <w:rFonts w:ascii="Lucida Sans Unicode" w:eastAsia="Times New Roman" w:hAnsi="Lucida Sans Unicode" w:cs="Lucida Sans Unicode"/>
          <w:color w:val="767171" w:themeColor="background2" w:themeShade="80"/>
          <w:sz w:val="24"/>
          <w:szCs w:val="24"/>
          <w:lang w:val="es-MX" w:eastAsia="es-CO"/>
        </w:rPr>
        <w:t xml:space="preserve">que hace que </w:t>
      </w:r>
      <w:r w:rsidR="10BFE7E2" w:rsidRPr="008313D0">
        <w:rPr>
          <w:rFonts w:ascii="Lucida Sans Unicode" w:eastAsia="Times New Roman" w:hAnsi="Lucida Sans Unicode" w:cs="Lucida Sans Unicode"/>
          <w:color w:val="767171" w:themeColor="background2" w:themeShade="80"/>
          <w:sz w:val="24"/>
          <w:szCs w:val="24"/>
          <w:lang w:val="es-MX" w:eastAsia="es-CO"/>
        </w:rPr>
        <w:t xml:space="preserve">un producto o servicio web sea </w:t>
      </w:r>
      <w:r w:rsidRPr="008313D0">
        <w:rPr>
          <w:rFonts w:ascii="Lucida Sans Unicode" w:eastAsia="Times New Roman" w:hAnsi="Lucida Sans Unicode" w:cs="Lucida Sans Unicode"/>
          <w:color w:val="767171" w:themeColor="background2" w:themeShade="80"/>
          <w:sz w:val="24"/>
          <w:szCs w:val="24"/>
          <w:lang w:val="es-MX" w:eastAsia="es-CO"/>
        </w:rPr>
        <w:t xml:space="preserve">fácil de usar y </w:t>
      </w:r>
      <w:r w:rsidR="00E02EBF" w:rsidRPr="008313D0">
        <w:rPr>
          <w:rFonts w:ascii="Lucida Sans Unicode" w:eastAsia="Times New Roman" w:hAnsi="Lucida Sans Unicode" w:cs="Lucida Sans Unicode"/>
          <w:color w:val="767171" w:themeColor="background2" w:themeShade="80"/>
          <w:sz w:val="24"/>
          <w:szCs w:val="24"/>
          <w:lang w:val="es-MX" w:eastAsia="es-CO"/>
        </w:rPr>
        <w:t xml:space="preserve">comprender </w:t>
      </w:r>
    </w:p>
    <w:p w14:paraId="30D04A16" w14:textId="7CF8F075" w:rsidR="004717E3" w:rsidRPr="008313D0" w:rsidRDefault="00E02EBF"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color w:val="767171" w:themeColor="background2" w:themeShade="80"/>
          <w:sz w:val="24"/>
          <w:szCs w:val="24"/>
          <w:lang w:val="es-MX" w:eastAsia="es-CO"/>
        </w:rPr>
        <w:t>Ventanilla</w:t>
      </w:r>
      <w:r w:rsidR="004717E3" w:rsidRPr="008313D0">
        <w:rPr>
          <w:rFonts w:ascii="Lucida Sans Unicode" w:eastAsia="Times New Roman" w:hAnsi="Lucida Sans Unicode" w:cs="Lucida Sans Unicode"/>
          <w:b/>
          <w:bCs/>
          <w:color w:val="767171" w:themeColor="background2" w:themeShade="80"/>
          <w:sz w:val="24"/>
          <w:szCs w:val="24"/>
          <w:lang w:val="es-MX" w:eastAsia="es-CO"/>
        </w:rPr>
        <w:t xml:space="preserve"> </w:t>
      </w:r>
      <w:r w:rsidR="5057C26C" w:rsidRPr="008313D0">
        <w:rPr>
          <w:rFonts w:ascii="Lucida Sans Unicode" w:eastAsia="Times New Roman" w:hAnsi="Lucida Sans Unicode" w:cs="Lucida Sans Unicode"/>
          <w:b/>
          <w:bCs/>
          <w:color w:val="767171" w:themeColor="background2" w:themeShade="80"/>
          <w:sz w:val="24"/>
          <w:szCs w:val="24"/>
          <w:lang w:val="es-MX" w:eastAsia="es-CO"/>
        </w:rPr>
        <w:t>ú</w:t>
      </w:r>
      <w:r w:rsidR="004717E3" w:rsidRPr="008313D0">
        <w:rPr>
          <w:rFonts w:ascii="Lucida Sans Unicode" w:eastAsia="Times New Roman" w:hAnsi="Lucida Sans Unicode" w:cs="Lucida Sans Unicode"/>
          <w:b/>
          <w:bCs/>
          <w:color w:val="767171" w:themeColor="background2" w:themeShade="80"/>
          <w:sz w:val="24"/>
          <w:szCs w:val="24"/>
          <w:lang w:val="es-MX" w:eastAsia="es-CO"/>
        </w:rPr>
        <w:t>nica:</w:t>
      </w:r>
      <w:r w:rsidR="004717E3" w:rsidRPr="008313D0">
        <w:rPr>
          <w:rFonts w:ascii="Lucida Sans Unicode" w:eastAsia="Times New Roman" w:hAnsi="Lucida Sans Unicode" w:cs="Lucida Sans Unicode"/>
          <w:color w:val="767171" w:themeColor="background2" w:themeShade="80"/>
          <w:sz w:val="24"/>
          <w:szCs w:val="24"/>
          <w:lang w:val="es-MX" w:eastAsia="es-CO"/>
        </w:rPr>
        <w:t> </w:t>
      </w:r>
      <w:r w:rsidR="4B0F60D0" w:rsidRPr="008313D0">
        <w:rPr>
          <w:rFonts w:ascii="Lucida Sans Unicode" w:eastAsia="Times New Roman" w:hAnsi="Lucida Sans Unicode" w:cs="Lucida Sans Unicode"/>
          <w:color w:val="767171" w:themeColor="background2" w:themeShade="80"/>
          <w:sz w:val="24"/>
          <w:szCs w:val="24"/>
          <w:lang w:val="es-MX" w:eastAsia="es-CO"/>
        </w:rPr>
        <w:t>s</w:t>
      </w:r>
      <w:r w:rsidR="004717E3" w:rsidRPr="008313D0">
        <w:rPr>
          <w:rFonts w:ascii="Lucida Sans Unicode" w:eastAsia="Times New Roman" w:hAnsi="Lucida Sans Unicode" w:cs="Lucida Sans Unicode"/>
          <w:color w:val="767171" w:themeColor="background2" w:themeShade="80"/>
          <w:sz w:val="24"/>
          <w:szCs w:val="24"/>
          <w:lang w:val="es-MX" w:eastAsia="es-CO"/>
        </w:rPr>
        <w:t xml:space="preserve">itio o canal que integra actuaciones administrativas de dos o más autoridades que contribuyen a una misma finalidad para atender a un ciudadano, usuario o grupo de valor. Las </w:t>
      </w:r>
      <w:r w:rsidRPr="008313D0">
        <w:rPr>
          <w:rFonts w:ascii="Lucida Sans Unicode" w:eastAsia="Times New Roman" w:hAnsi="Lucida Sans Unicode" w:cs="Lucida Sans Unicode"/>
          <w:color w:val="767171" w:themeColor="background2" w:themeShade="80"/>
          <w:sz w:val="24"/>
          <w:szCs w:val="24"/>
          <w:lang w:val="es-MX" w:eastAsia="es-CO"/>
        </w:rPr>
        <w:t>actuales” Ventanillas</w:t>
      </w:r>
      <w:r w:rsidR="004717E3" w:rsidRPr="008313D0">
        <w:rPr>
          <w:rFonts w:ascii="Lucida Sans Unicode" w:eastAsia="Times New Roman" w:hAnsi="Lucida Sans Unicode" w:cs="Lucida Sans Unicode"/>
          <w:color w:val="767171" w:themeColor="background2" w:themeShade="80"/>
          <w:sz w:val="24"/>
          <w:szCs w:val="24"/>
          <w:lang w:val="es-MX" w:eastAsia="es-CO"/>
        </w:rPr>
        <w:t xml:space="preserve"> </w:t>
      </w:r>
      <w:r w:rsidR="33F5618D" w:rsidRPr="008313D0">
        <w:rPr>
          <w:rFonts w:ascii="Lucida Sans Unicode" w:eastAsia="Times New Roman" w:hAnsi="Lucida Sans Unicode" w:cs="Lucida Sans Unicode"/>
          <w:color w:val="767171" w:themeColor="background2" w:themeShade="80"/>
          <w:sz w:val="24"/>
          <w:szCs w:val="24"/>
          <w:lang w:val="es-MX" w:eastAsia="es-CO"/>
        </w:rPr>
        <w:t>Ú</w:t>
      </w:r>
      <w:r w:rsidR="004717E3" w:rsidRPr="008313D0">
        <w:rPr>
          <w:rFonts w:ascii="Lucida Sans Unicode" w:eastAsia="Times New Roman" w:hAnsi="Lucida Sans Unicode" w:cs="Lucida Sans Unicode"/>
          <w:color w:val="767171" w:themeColor="background2" w:themeShade="80"/>
          <w:sz w:val="24"/>
          <w:szCs w:val="24"/>
          <w:lang w:val="es-MX" w:eastAsia="es-CO"/>
        </w:rPr>
        <w:t>nicas</w:t>
      </w:r>
      <w:r w:rsidR="057E62C3" w:rsidRPr="008313D0">
        <w:rPr>
          <w:rFonts w:ascii="Lucida Sans Unicode" w:eastAsia="Times New Roman" w:hAnsi="Lucida Sans Unicode" w:cs="Lucida Sans Unicode"/>
          <w:color w:val="767171" w:themeColor="background2" w:themeShade="80"/>
          <w:sz w:val="24"/>
          <w:szCs w:val="24"/>
          <w:lang w:val="es-MX" w:eastAsia="es-CO"/>
        </w:rPr>
        <w:t>”</w:t>
      </w:r>
      <w:r w:rsidR="004717E3" w:rsidRPr="008313D0">
        <w:rPr>
          <w:rFonts w:ascii="Lucida Sans Unicode" w:eastAsia="Times New Roman" w:hAnsi="Lucida Sans Unicode" w:cs="Lucida Sans Unicode"/>
          <w:color w:val="767171" w:themeColor="background2" w:themeShade="80"/>
          <w:sz w:val="24"/>
          <w:szCs w:val="24"/>
          <w:lang w:val="es-MX" w:eastAsia="es-CO"/>
        </w:rPr>
        <w:t xml:space="preserve"> que involucran a una sola entidad estarán en la sección transaccional de la sede electrónica. </w:t>
      </w:r>
      <w:r w:rsidR="004717E3" w:rsidRPr="008313D0">
        <w:rPr>
          <w:rFonts w:ascii="Lucida Sans Unicode" w:eastAsia="Times New Roman" w:hAnsi="Lucida Sans Unicode" w:cs="Lucida Sans Unicode"/>
          <w:color w:val="767171" w:themeColor="background2" w:themeShade="80"/>
          <w:sz w:val="24"/>
          <w:szCs w:val="24"/>
          <w:lang w:eastAsia="es-CO"/>
        </w:rPr>
        <w:t> </w:t>
      </w:r>
    </w:p>
    <w:p w14:paraId="41B702D0" w14:textId="003DEF80"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 xml:space="preserve">Ventanilla </w:t>
      </w:r>
      <w:r w:rsidR="5B3013AB" w:rsidRPr="008313D0">
        <w:rPr>
          <w:rFonts w:ascii="Lucida Sans Unicode" w:eastAsia="Times New Roman" w:hAnsi="Lucida Sans Unicode" w:cs="Lucida Sans Unicode"/>
          <w:b/>
          <w:bCs/>
          <w:color w:val="767171" w:themeColor="background2" w:themeShade="80"/>
          <w:sz w:val="24"/>
          <w:szCs w:val="24"/>
          <w:lang w:val="es-MX" w:eastAsia="es-CO"/>
        </w:rPr>
        <w:t>ú</w:t>
      </w:r>
      <w:r w:rsidRPr="008313D0">
        <w:rPr>
          <w:rFonts w:ascii="Lucida Sans Unicode" w:eastAsia="Times New Roman" w:hAnsi="Lucida Sans Unicode" w:cs="Lucida Sans Unicode"/>
          <w:b/>
          <w:bCs/>
          <w:color w:val="767171" w:themeColor="background2" w:themeShade="80"/>
          <w:sz w:val="24"/>
          <w:szCs w:val="24"/>
          <w:lang w:val="es-MX" w:eastAsia="es-CO"/>
        </w:rPr>
        <w:t xml:space="preserve">nica </w:t>
      </w:r>
      <w:r w:rsidR="35252972" w:rsidRPr="008313D0">
        <w:rPr>
          <w:rFonts w:ascii="Lucida Sans Unicode" w:eastAsia="Times New Roman" w:hAnsi="Lucida Sans Unicode" w:cs="Lucida Sans Unicode"/>
          <w:b/>
          <w:bCs/>
          <w:color w:val="767171" w:themeColor="background2" w:themeShade="80"/>
          <w:sz w:val="24"/>
          <w:szCs w:val="24"/>
          <w:lang w:val="es-MX" w:eastAsia="es-CO"/>
        </w:rPr>
        <w:t>d</w:t>
      </w:r>
      <w:r w:rsidRPr="008313D0">
        <w:rPr>
          <w:rFonts w:ascii="Lucida Sans Unicode" w:eastAsia="Times New Roman" w:hAnsi="Lucida Sans Unicode" w:cs="Lucida Sans Unicode"/>
          <w:b/>
          <w:bCs/>
          <w:color w:val="767171" w:themeColor="background2" w:themeShade="80"/>
          <w:sz w:val="24"/>
          <w:szCs w:val="24"/>
          <w:lang w:val="es-MX" w:eastAsia="es-CO"/>
        </w:rPr>
        <w:t>igita</w:t>
      </w:r>
      <w:r w:rsidRPr="008313D0">
        <w:rPr>
          <w:rFonts w:ascii="Lucida Sans Unicode" w:eastAsia="Times New Roman" w:hAnsi="Lucida Sans Unicode" w:cs="Lucida Sans Unicode"/>
          <w:color w:val="767171" w:themeColor="background2" w:themeShade="80"/>
          <w:sz w:val="24"/>
          <w:szCs w:val="24"/>
          <w:lang w:val="es-MX" w:eastAsia="es-CO"/>
        </w:rPr>
        <w:t xml:space="preserve">l: </w:t>
      </w:r>
      <w:r w:rsidR="2B362361"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itio o canal digital que integra actuaciones administrativas de dos o más autoridades que contribuyen a una misma finalidad para atender a un ciudadano, usuario o grupo de valor.</w:t>
      </w:r>
      <w:r w:rsidRPr="008313D0">
        <w:rPr>
          <w:rFonts w:ascii="Lucida Sans Unicode" w:eastAsia="Times New Roman" w:hAnsi="Lucida Sans Unicode" w:cs="Lucida Sans Unicode"/>
          <w:color w:val="767171" w:themeColor="background2" w:themeShade="80"/>
          <w:sz w:val="24"/>
          <w:szCs w:val="24"/>
          <w:lang w:eastAsia="es-CO"/>
        </w:rPr>
        <w:t> </w:t>
      </w:r>
    </w:p>
    <w:p w14:paraId="25B8CFD8" w14:textId="77777777" w:rsidR="00026E1A"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lastRenderedPageBreak/>
        <w:t xml:space="preserve">Ventanilla </w:t>
      </w:r>
      <w:r w:rsidR="0FF21D03" w:rsidRPr="008313D0">
        <w:rPr>
          <w:rFonts w:ascii="Lucida Sans Unicode" w:eastAsia="Times New Roman" w:hAnsi="Lucida Sans Unicode" w:cs="Lucida Sans Unicode"/>
          <w:b/>
          <w:bCs/>
          <w:color w:val="767171" w:themeColor="background2" w:themeShade="80"/>
          <w:sz w:val="24"/>
          <w:szCs w:val="24"/>
          <w:lang w:val="es-MX" w:eastAsia="es-CO"/>
        </w:rPr>
        <w:t>ú</w:t>
      </w:r>
      <w:r w:rsidRPr="008313D0">
        <w:rPr>
          <w:rFonts w:ascii="Lucida Sans Unicode" w:eastAsia="Times New Roman" w:hAnsi="Lucida Sans Unicode" w:cs="Lucida Sans Unicode"/>
          <w:b/>
          <w:bCs/>
          <w:color w:val="767171" w:themeColor="background2" w:themeShade="80"/>
          <w:sz w:val="24"/>
          <w:szCs w:val="24"/>
          <w:lang w:val="es-MX" w:eastAsia="es-CO"/>
        </w:rPr>
        <w:t xml:space="preserve">nica </w:t>
      </w:r>
      <w:r w:rsidR="6E230BC7" w:rsidRPr="008313D0">
        <w:rPr>
          <w:rFonts w:ascii="Lucida Sans Unicode" w:eastAsia="Times New Roman" w:hAnsi="Lucida Sans Unicode" w:cs="Lucida Sans Unicode"/>
          <w:b/>
          <w:bCs/>
          <w:color w:val="767171" w:themeColor="background2" w:themeShade="80"/>
          <w:sz w:val="24"/>
          <w:szCs w:val="24"/>
          <w:lang w:val="es-MX" w:eastAsia="es-CO"/>
        </w:rPr>
        <w:t>p</w:t>
      </w:r>
      <w:r w:rsidRPr="008313D0">
        <w:rPr>
          <w:rFonts w:ascii="Lucida Sans Unicode" w:eastAsia="Times New Roman" w:hAnsi="Lucida Sans Unicode" w:cs="Lucida Sans Unicode"/>
          <w:b/>
          <w:bCs/>
          <w:color w:val="767171" w:themeColor="background2" w:themeShade="80"/>
          <w:sz w:val="24"/>
          <w:szCs w:val="24"/>
          <w:lang w:val="es-MX" w:eastAsia="es-CO"/>
        </w:rPr>
        <w:t>resencial</w:t>
      </w:r>
      <w:r w:rsidRPr="008313D0">
        <w:rPr>
          <w:rFonts w:ascii="Lucida Sans Unicode" w:eastAsia="Times New Roman" w:hAnsi="Lucida Sans Unicode" w:cs="Lucida Sans Unicode"/>
          <w:b/>
          <w:bCs/>
          <w:i/>
          <w:iCs/>
          <w:color w:val="767171" w:themeColor="background2" w:themeShade="80"/>
          <w:sz w:val="24"/>
          <w:szCs w:val="24"/>
          <w:lang w:val="es-MX" w:eastAsia="es-CO"/>
        </w:rPr>
        <w:t>:</w:t>
      </w:r>
      <w:r w:rsidRPr="008313D0">
        <w:rPr>
          <w:rFonts w:ascii="Lucida Sans Unicode" w:eastAsia="Times New Roman" w:hAnsi="Lucida Sans Unicode" w:cs="Lucida Sans Unicode"/>
          <w:i/>
          <w:iCs/>
          <w:color w:val="767171" w:themeColor="background2" w:themeShade="80"/>
          <w:sz w:val="24"/>
          <w:szCs w:val="24"/>
          <w:lang w:val="es-MX" w:eastAsia="es-CO"/>
        </w:rPr>
        <w:t> </w:t>
      </w:r>
      <w:r w:rsidR="70FAF5B8"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itio o canal presencial que integra actuaciones administrativas de dos o más autoridades que contribuyen a una misma finalidad para atender a un ciudadano, usuario o grupo de valor.</w:t>
      </w:r>
    </w:p>
    <w:p w14:paraId="2CF23358"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74F98733"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4AB07507"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3DD1BEC"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E48C7DA"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55485341"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15DB6DA9"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180306EE"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964079A"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6CCD17B1"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53374814"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2B417BD5"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01A992F"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7363BFD3"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56C3B08C"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633A0750"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1C6E8430"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4B83FA4B"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448038C7"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B2C665C"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B463560"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281945C"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26A69F20"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8FCB448"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5AB9B353"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171B8737"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E324164"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47A2964"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5CBF44DC"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B26FC29" w14:textId="77777777" w:rsidR="00026E1A" w:rsidRDefault="00026E1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24F3B0B8" w14:textId="30C18563" w:rsidR="004717E3" w:rsidRPr="008313D0" w:rsidRDefault="004717E3"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644433C2" w14:textId="7464A2DA" w:rsidR="00B86BF5" w:rsidRPr="008313D0" w:rsidRDefault="00B86BF5"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566DC033" w14:textId="6FE9C4EF" w:rsidR="004F71AA" w:rsidRPr="008313D0" w:rsidRDefault="008313D0"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hAnsi="Lucida Sans Unicode" w:cs="Lucida Sans Unicode"/>
          <w:noProof/>
          <w:sz w:val="24"/>
          <w:szCs w:val="24"/>
        </w:rPr>
        <w:lastRenderedPageBreak/>
        <w:drawing>
          <wp:anchor distT="0" distB="0" distL="114300" distR="114300" simplePos="0" relativeHeight="251658248" behindDoc="1" locked="0" layoutInCell="1" allowOverlap="1" wp14:anchorId="7634FF1B" wp14:editId="737E1C23">
            <wp:simplePos x="0" y="0"/>
            <wp:positionH relativeFrom="page">
              <wp:posOffset>-571499</wp:posOffset>
            </wp:positionH>
            <wp:positionV relativeFrom="paragraph">
              <wp:posOffset>-880745</wp:posOffset>
            </wp:positionV>
            <wp:extent cx="8362950" cy="12848292"/>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71505" cy="1286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1FBE7"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0B1D1B5"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44EE9BEA"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05460970"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665FE815"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184F0D68"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4CA9B1FA"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7BC3333C"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0D4BCFDE"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59210D42" w14:textId="77777777" w:rsidR="004F71AA"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173CF1F3" w14:textId="77777777" w:rsidR="00F27C57" w:rsidRPr="008313D0" w:rsidRDefault="00F27C57"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5E5518A" w14:textId="77777777" w:rsidR="002901D6" w:rsidRDefault="002901D6" w:rsidP="002901D6">
      <w:pPr>
        <w:pStyle w:val="Ttulo1"/>
        <w:numPr>
          <w:ilvl w:val="0"/>
          <w:numId w:val="0"/>
        </w:numPr>
        <w:ind w:left="432"/>
        <w:rPr>
          <w:rStyle w:val="Ttulo2Car"/>
          <w:rFonts w:ascii="Lucida Sans Unicode" w:hAnsi="Lucida Sans Unicode" w:cs="Lucida Sans Unicode"/>
          <w:b/>
          <w:color w:val="FFFFFF" w:themeColor="background1"/>
          <w:sz w:val="56"/>
          <w:szCs w:val="56"/>
        </w:rPr>
      </w:pPr>
    </w:p>
    <w:p w14:paraId="15827B5B" w14:textId="7FDCDFA2" w:rsidR="008313D0" w:rsidRPr="002901D6" w:rsidRDefault="002901D6" w:rsidP="002901D6">
      <w:pPr>
        <w:pStyle w:val="Ttulo1"/>
        <w:numPr>
          <w:ilvl w:val="0"/>
          <w:numId w:val="0"/>
        </w:numPr>
        <w:ind w:left="432"/>
        <w:rPr>
          <w:rStyle w:val="Ttulo2Car"/>
          <w:rFonts w:ascii="Lucida Sans Unicode" w:hAnsi="Lucida Sans Unicode" w:cs="Lucida Sans Unicode"/>
          <w:b/>
          <w:color w:val="FFFFFF" w:themeColor="background1"/>
          <w:sz w:val="56"/>
          <w:szCs w:val="56"/>
        </w:rPr>
      </w:pPr>
      <w:bookmarkStart w:id="7" w:name="_Toc46911051"/>
      <w:r w:rsidRPr="002901D6">
        <w:rPr>
          <w:rStyle w:val="Ttulo2Car"/>
          <w:rFonts w:ascii="Lucida Sans Unicode" w:hAnsi="Lucida Sans Unicode" w:cs="Lucida Sans Unicode"/>
          <w:b/>
          <w:color w:val="FFFFFF" w:themeColor="background1"/>
          <w:sz w:val="56"/>
          <w:szCs w:val="56"/>
        </w:rPr>
        <w:t xml:space="preserve">3 </w:t>
      </w:r>
      <w:r w:rsidR="008313D0" w:rsidRPr="002901D6">
        <w:rPr>
          <w:rStyle w:val="Ttulo2Car"/>
          <w:rFonts w:ascii="Lucida Sans Unicode" w:hAnsi="Lucida Sans Unicode" w:cs="Lucida Sans Unicode"/>
          <w:b/>
          <w:color w:val="FFFFFF" w:themeColor="background1"/>
          <w:sz w:val="56"/>
          <w:szCs w:val="56"/>
        </w:rPr>
        <w:t>M</w:t>
      </w:r>
      <w:r w:rsidR="009031C4" w:rsidRPr="002901D6">
        <w:rPr>
          <w:rStyle w:val="Ttulo2Car"/>
          <w:rFonts w:ascii="Lucida Sans Unicode" w:hAnsi="Lucida Sans Unicode" w:cs="Lucida Sans Unicode"/>
          <w:b/>
          <w:color w:val="FFFFFF" w:themeColor="background1"/>
          <w:sz w:val="56"/>
          <w:szCs w:val="56"/>
        </w:rPr>
        <w:t xml:space="preserve">arco </w:t>
      </w:r>
      <w:r w:rsidR="00B32EEF" w:rsidRPr="002901D6">
        <w:rPr>
          <w:rStyle w:val="Ttulo2Car"/>
          <w:rFonts w:ascii="Lucida Sans Unicode" w:hAnsi="Lucida Sans Unicode" w:cs="Lucida Sans Unicode"/>
          <w:b/>
          <w:color w:val="FFFFFF" w:themeColor="background1"/>
          <w:sz w:val="56"/>
          <w:szCs w:val="56"/>
        </w:rPr>
        <w:t>n</w:t>
      </w:r>
      <w:r w:rsidR="009031C4" w:rsidRPr="002901D6">
        <w:rPr>
          <w:rStyle w:val="Ttulo2Car"/>
          <w:rFonts w:ascii="Lucida Sans Unicode" w:hAnsi="Lucida Sans Unicode" w:cs="Lucida Sans Unicode"/>
          <w:b/>
          <w:color w:val="FFFFFF" w:themeColor="background1"/>
          <w:sz w:val="56"/>
          <w:szCs w:val="56"/>
        </w:rPr>
        <w:t>ormativo</w:t>
      </w:r>
      <w:bookmarkEnd w:id="7"/>
      <w:r w:rsidR="009031C4" w:rsidRPr="002901D6">
        <w:rPr>
          <w:rStyle w:val="Ttulo2Car"/>
          <w:rFonts w:ascii="Lucida Sans Unicode" w:hAnsi="Lucida Sans Unicode" w:cs="Lucida Sans Unicode"/>
          <w:b/>
          <w:color w:val="FFFFFF" w:themeColor="background1"/>
          <w:sz w:val="56"/>
          <w:szCs w:val="56"/>
        </w:rPr>
        <w:t xml:space="preserve"> </w:t>
      </w:r>
    </w:p>
    <w:p w14:paraId="49C32022" w14:textId="201D4966" w:rsidR="008313D0" w:rsidRPr="008313D0" w:rsidRDefault="008313D0" w:rsidP="008313D0">
      <w:pPr>
        <w:rPr>
          <w:rFonts w:ascii="Lucida Sans Unicode" w:hAnsi="Lucida Sans Unicode" w:cs="Lucida Sans Unicode"/>
          <w:sz w:val="24"/>
          <w:szCs w:val="24"/>
        </w:rPr>
      </w:pPr>
    </w:p>
    <w:p w14:paraId="5DB49C87" w14:textId="77777777" w:rsidR="008313D0" w:rsidRDefault="008313D0" w:rsidP="008313D0">
      <w:pPr>
        <w:rPr>
          <w:rFonts w:ascii="Lucida Sans Unicode" w:hAnsi="Lucida Sans Unicode" w:cs="Lucida Sans Unicode"/>
          <w:sz w:val="24"/>
          <w:szCs w:val="24"/>
        </w:rPr>
      </w:pPr>
    </w:p>
    <w:p w14:paraId="515AA831" w14:textId="77777777" w:rsidR="00F27C57" w:rsidRDefault="00F27C57" w:rsidP="008313D0">
      <w:pPr>
        <w:rPr>
          <w:rFonts w:ascii="Lucida Sans Unicode" w:hAnsi="Lucida Sans Unicode" w:cs="Lucida Sans Unicode"/>
          <w:sz w:val="24"/>
          <w:szCs w:val="24"/>
        </w:rPr>
      </w:pPr>
    </w:p>
    <w:p w14:paraId="16CBFC31" w14:textId="77777777" w:rsidR="00F27C57" w:rsidRDefault="00F27C57" w:rsidP="008313D0">
      <w:pPr>
        <w:rPr>
          <w:rFonts w:ascii="Lucida Sans Unicode" w:hAnsi="Lucida Sans Unicode" w:cs="Lucida Sans Unicode"/>
          <w:sz w:val="24"/>
          <w:szCs w:val="24"/>
        </w:rPr>
      </w:pPr>
    </w:p>
    <w:p w14:paraId="71A8C8C2" w14:textId="77777777" w:rsidR="00F27C57" w:rsidRDefault="00F27C57" w:rsidP="008313D0">
      <w:pPr>
        <w:rPr>
          <w:rFonts w:ascii="Lucida Sans Unicode" w:hAnsi="Lucida Sans Unicode" w:cs="Lucida Sans Unicode"/>
          <w:sz w:val="24"/>
          <w:szCs w:val="24"/>
        </w:rPr>
      </w:pPr>
    </w:p>
    <w:p w14:paraId="4956D63C" w14:textId="77777777" w:rsidR="00F27C57" w:rsidRPr="008313D0" w:rsidRDefault="00F27C57" w:rsidP="008313D0">
      <w:pPr>
        <w:rPr>
          <w:rFonts w:ascii="Lucida Sans Unicode" w:hAnsi="Lucida Sans Unicode" w:cs="Lucida Sans Unicode"/>
          <w:sz w:val="24"/>
          <w:szCs w:val="24"/>
        </w:rPr>
      </w:pPr>
    </w:p>
    <w:p w14:paraId="74E5E19F" w14:textId="77777777" w:rsidR="008313D0" w:rsidRPr="008313D0" w:rsidRDefault="008313D0" w:rsidP="008313D0">
      <w:pPr>
        <w:rPr>
          <w:rFonts w:ascii="Lucida Sans Unicode" w:hAnsi="Lucida Sans Unicode" w:cs="Lucida Sans Unicode"/>
          <w:sz w:val="24"/>
          <w:szCs w:val="24"/>
        </w:rPr>
      </w:pPr>
    </w:p>
    <w:p w14:paraId="320D9742" w14:textId="77777777" w:rsidR="008313D0" w:rsidRPr="008313D0" w:rsidRDefault="008313D0" w:rsidP="008313D0">
      <w:pPr>
        <w:rPr>
          <w:rFonts w:ascii="Lucida Sans Unicode" w:hAnsi="Lucida Sans Unicode" w:cs="Lucida Sans Unicode"/>
          <w:sz w:val="24"/>
          <w:szCs w:val="24"/>
        </w:rPr>
      </w:pPr>
    </w:p>
    <w:p w14:paraId="4E709A9D" w14:textId="77777777" w:rsidR="008313D0" w:rsidRPr="008313D0" w:rsidRDefault="008313D0" w:rsidP="008313D0">
      <w:pPr>
        <w:spacing w:line="240" w:lineRule="auto"/>
        <w:rPr>
          <w:rFonts w:ascii="Lucida Sans Unicode" w:eastAsia="Arial Narrow" w:hAnsi="Lucida Sans Unicode" w:cs="Lucida Sans Unicode"/>
          <w:color w:val="767171" w:themeColor="background2" w:themeShade="80"/>
          <w:sz w:val="24"/>
          <w:szCs w:val="24"/>
        </w:rPr>
      </w:pPr>
    </w:p>
    <w:p w14:paraId="66178C76" w14:textId="77777777" w:rsidR="004F71AA" w:rsidRPr="008313D0" w:rsidRDefault="004F71AA"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5340F414" w14:textId="77E4FC7F" w:rsidR="00B86BF5" w:rsidRPr="008313D0" w:rsidRDefault="00B86BF5"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A0F30C1" w14:textId="7218157F" w:rsidR="00B86BF5" w:rsidRPr="008313D0" w:rsidRDefault="00B86BF5" w:rsidP="004717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5F3742D" w14:textId="34BD87D9" w:rsidR="4F2B1DF2" w:rsidRPr="008313D0" w:rsidRDefault="1D41D768" w:rsidP="7F3E20AC">
      <w:pPr>
        <w:spacing w:line="240" w:lineRule="auto"/>
        <w:rPr>
          <w:rFonts w:ascii="Lucida Sans Unicode" w:eastAsia="Arial Narrow"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rPr>
        <w:lastRenderedPageBreak/>
        <w:t>El</w:t>
      </w:r>
      <w:r w:rsidR="4F2B1DF2" w:rsidRPr="008313D0">
        <w:rPr>
          <w:rFonts w:ascii="Lucida Sans Unicode" w:eastAsia="Arial Narrow" w:hAnsi="Lucida Sans Unicode" w:cs="Lucida Sans Unicode"/>
          <w:color w:val="767171" w:themeColor="background2" w:themeShade="80"/>
          <w:sz w:val="24"/>
          <w:szCs w:val="24"/>
        </w:rPr>
        <w:t xml:space="preserve"> </w:t>
      </w:r>
      <w:r w:rsidR="42C9B905" w:rsidRPr="008313D0">
        <w:rPr>
          <w:rFonts w:ascii="Lucida Sans Unicode" w:eastAsia="Arial Narrow" w:hAnsi="Lucida Sans Unicode" w:cs="Lucida Sans Unicode"/>
          <w:color w:val="767171" w:themeColor="background2" w:themeShade="80"/>
          <w:sz w:val="24"/>
          <w:szCs w:val="24"/>
        </w:rPr>
        <w:t>Decreto 1078 de 2015 en</w:t>
      </w:r>
      <w:r w:rsidR="4F2B1DF2" w:rsidRPr="008313D0">
        <w:rPr>
          <w:rFonts w:ascii="Lucida Sans Unicode" w:eastAsia="Arial Narrow" w:hAnsi="Lucida Sans Unicode" w:cs="Lucida Sans Unicode"/>
          <w:color w:val="767171" w:themeColor="background2" w:themeShade="80"/>
          <w:sz w:val="24"/>
          <w:szCs w:val="24"/>
        </w:rPr>
        <w:t xml:space="preserve"> el capítulo 1 del título 9 de la parte 2 del libro 2, Decreto Único Reglamentario del sector de Tecnologías de la Información y las Comunicaciones</w:t>
      </w:r>
      <w:r w:rsidR="3C79819B" w:rsidRPr="008313D0">
        <w:rPr>
          <w:rFonts w:ascii="Lucida Sans Unicode" w:eastAsia="Arial Narrow" w:hAnsi="Lucida Sans Unicode" w:cs="Lucida Sans Unicode"/>
          <w:color w:val="767171" w:themeColor="background2" w:themeShade="80"/>
          <w:sz w:val="24"/>
          <w:szCs w:val="24"/>
        </w:rPr>
        <w:t xml:space="preserve"> (DUR-</w:t>
      </w:r>
      <w:r w:rsidR="4F2B1DF2" w:rsidRPr="008313D0">
        <w:rPr>
          <w:rFonts w:ascii="Lucida Sans Unicode" w:eastAsia="Arial Narrow" w:hAnsi="Lucida Sans Unicode" w:cs="Lucida Sans Unicode"/>
          <w:color w:val="767171" w:themeColor="background2" w:themeShade="80"/>
          <w:sz w:val="24"/>
          <w:szCs w:val="24"/>
        </w:rPr>
        <w:t>TIC</w:t>
      </w:r>
      <w:r w:rsidR="3C79819B" w:rsidRPr="008313D0">
        <w:rPr>
          <w:rFonts w:ascii="Lucida Sans Unicode" w:eastAsia="Arial Narrow" w:hAnsi="Lucida Sans Unicode" w:cs="Lucida Sans Unicode"/>
          <w:color w:val="767171" w:themeColor="background2" w:themeShade="80"/>
          <w:sz w:val="24"/>
          <w:szCs w:val="24"/>
        </w:rPr>
        <w:t>)</w:t>
      </w:r>
      <w:r w:rsidR="4F2B1DF2" w:rsidRPr="008313D0">
        <w:rPr>
          <w:rFonts w:ascii="Lucida Sans Unicode" w:eastAsia="Arial Narrow" w:hAnsi="Lucida Sans Unicode" w:cs="Lucida Sans Unicode"/>
          <w:color w:val="767171" w:themeColor="background2" w:themeShade="80"/>
          <w:sz w:val="24"/>
          <w:szCs w:val="24"/>
        </w:rPr>
        <w:t xml:space="preserve"> define </w:t>
      </w:r>
      <w:r w:rsidR="457379C4" w:rsidRPr="008313D0">
        <w:rPr>
          <w:rFonts w:ascii="Lucida Sans Unicode" w:eastAsia="Arial Narrow" w:hAnsi="Lucida Sans Unicode" w:cs="Lucida Sans Unicode"/>
          <w:color w:val="767171" w:themeColor="background2" w:themeShade="80"/>
          <w:sz w:val="24"/>
          <w:szCs w:val="24"/>
        </w:rPr>
        <w:t xml:space="preserve">que el </w:t>
      </w:r>
      <w:r w:rsidR="4F2B1DF2" w:rsidRPr="008313D0">
        <w:rPr>
          <w:rFonts w:ascii="Lucida Sans Unicode" w:eastAsia="Arial Narrow" w:hAnsi="Lucida Sans Unicode" w:cs="Lucida Sans Unicode"/>
          <w:color w:val="767171" w:themeColor="background2" w:themeShade="80"/>
          <w:sz w:val="24"/>
          <w:szCs w:val="24"/>
        </w:rPr>
        <w:t>objetivo de la Política de Gobierno Digital e</w:t>
      </w:r>
      <w:r w:rsidR="75F5DC4D" w:rsidRPr="008313D0">
        <w:rPr>
          <w:rFonts w:ascii="Lucida Sans Unicode" w:eastAsia="Arial Narrow" w:hAnsi="Lucida Sans Unicode" w:cs="Lucida Sans Unicode"/>
          <w:color w:val="767171" w:themeColor="background2" w:themeShade="80"/>
          <w:sz w:val="24"/>
          <w:szCs w:val="24"/>
        </w:rPr>
        <w:t>s</w:t>
      </w:r>
      <w:r w:rsidR="4F2B1DF2" w:rsidRPr="008313D0">
        <w:rPr>
          <w:rFonts w:ascii="Lucida Sans Unicode" w:eastAsia="Arial Narrow" w:hAnsi="Lucida Sans Unicode" w:cs="Lucida Sans Unicode"/>
          <w:color w:val="767171" w:themeColor="background2" w:themeShade="80"/>
          <w:sz w:val="24"/>
          <w:szCs w:val="24"/>
        </w:rPr>
        <w:t xml:space="preserve"> “Promover el uso y aprovechamiento de las tecnologías de la información y las comunicaciones para consolidar un Estado y ciudadanos competitivos, proactivos, e innovadores, que generen valor público en un entorno de confianza digital”.  Para la implementación de la Política de Gobierno Digital, se han definido dos componentes: TIC para el Estado y TIC para la Sociedad, que son habilitados por tres elementos transversales: Seguridad de la Información, Arquitectura y Servicios Ciudadanos Digitales. </w:t>
      </w:r>
    </w:p>
    <w:p w14:paraId="31A32A6D" w14:textId="4A9A62EB" w:rsidR="4F2B1DF2" w:rsidRPr="008313D0" w:rsidRDefault="4F2B1DF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 xml:space="preserve">Estos </w:t>
      </w:r>
      <w:r w:rsidR="0B089E33" w:rsidRPr="008313D0">
        <w:rPr>
          <w:rFonts w:ascii="Lucida Sans Unicode" w:eastAsia="Arial Narrow" w:hAnsi="Lucida Sans Unicode" w:cs="Lucida Sans Unicode"/>
          <w:color w:val="767171" w:themeColor="background2" w:themeShade="80"/>
          <w:sz w:val="24"/>
          <w:szCs w:val="24"/>
        </w:rPr>
        <w:t>cinco</w:t>
      </w:r>
      <w:r w:rsidRPr="008313D0">
        <w:rPr>
          <w:rFonts w:ascii="Lucida Sans Unicode" w:eastAsia="Arial Narrow" w:hAnsi="Lucida Sans Unicode" w:cs="Lucida Sans Unicode"/>
          <w:color w:val="767171" w:themeColor="background2" w:themeShade="80"/>
          <w:sz w:val="24"/>
          <w:szCs w:val="24"/>
        </w:rPr>
        <w:t xml:space="preserve"> </w:t>
      </w:r>
      <w:r w:rsidR="68CF6FC2" w:rsidRPr="008313D0">
        <w:rPr>
          <w:rFonts w:ascii="Lucida Sans Unicode" w:eastAsia="Arial Narrow" w:hAnsi="Lucida Sans Unicode" w:cs="Lucida Sans Unicode"/>
          <w:color w:val="767171" w:themeColor="background2" w:themeShade="80"/>
          <w:sz w:val="24"/>
          <w:szCs w:val="24"/>
        </w:rPr>
        <w:t>instrumentos</w:t>
      </w:r>
      <w:r w:rsidRPr="008313D0">
        <w:rPr>
          <w:rFonts w:ascii="Lucida Sans Unicode" w:eastAsia="Arial Narrow" w:hAnsi="Lucida Sans Unicode" w:cs="Lucida Sans Unicode"/>
          <w:color w:val="767171" w:themeColor="background2" w:themeShade="80"/>
          <w:sz w:val="24"/>
          <w:szCs w:val="24"/>
        </w:rPr>
        <w:t xml:space="preserve"> se desarrollan a través de lineamientos y estándares, que son los requerimientos mínimos que todos los sujetos obligados deben cumplir para alcanzar los logros de la política.  </w:t>
      </w:r>
    </w:p>
    <w:p w14:paraId="286A7F35" w14:textId="06EFA0E0" w:rsidR="4F2B1DF2" w:rsidRPr="008313D0" w:rsidRDefault="4F2B1DF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La sede electrónica tiene su fuente normativa en la Ley 1437 de 2011 en su artículo 60 al señalar</w:t>
      </w:r>
      <w:r w:rsidR="5FC827A1" w:rsidRPr="008313D0">
        <w:rPr>
          <w:rFonts w:ascii="Lucida Sans Unicode" w:eastAsia="Arial Narrow" w:hAnsi="Lucida Sans Unicode" w:cs="Lucida Sans Unicode"/>
          <w:color w:val="767171" w:themeColor="background2" w:themeShade="80"/>
          <w:sz w:val="24"/>
          <w:szCs w:val="24"/>
        </w:rPr>
        <w:t xml:space="preserve"> que</w:t>
      </w:r>
      <w:r w:rsidR="233117C9" w:rsidRPr="008313D0">
        <w:rPr>
          <w:rFonts w:ascii="Lucida Sans Unicode" w:eastAsia="Arial Narrow" w:hAnsi="Lucida Sans Unicode" w:cs="Lucida Sans Unicode"/>
          <w:color w:val="767171" w:themeColor="background2" w:themeShade="80"/>
          <w:sz w:val="24"/>
          <w:szCs w:val="24"/>
        </w:rPr>
        <w:t>:</w:t>
      </w:r>
      <w:r w:rsidR="5FC827A1" w:rsidRPr="008313D0">
        <w:rPr>
          <w:rFonts w:ascii="Lucida Sans Unicode" w:eastAsia="Arial Narrow" w:hAnsi="Lucida Sans Unicode" w:cs="Lucida Sans Unicode"/>
          <w:color w:val="767171" w:themeColor="background2" w:themeShade="80"/>
          <w:sz w:val="24"/>
          <w:szCs w:val="24"/>
        </w:rPr>
        <w:t xml:space="preserve"> </w:t>
      </w:r>
      <w:r w:rsidRPr="008313D0">
        <w:rPr>
          <w:rFonts w:ascii="Lucida Sans Unicode" w:eastAsia="Arial Narrow" w:hAnsi="Lucida Sans Unicode" w:cs="Lucida Sans Unicode"/>
          <w:color w:val="767171" w:themeColor="background2" w:themeShade="80"/>
          <w:sz w:val="24"/>
          <w:szCs w:val="24"/>
        </w:rPr>
        <w:t>“(…) Toda autoridad deberá tener al menos una dirección electrónica</w:t>
      </w:r>
      <w:r w:rsidR="6E771A3B" w:rsidRPr="008313D0">
        <w:rPr>
          <w:rFonts w:ascii="Lucida Sans Unicode" w:eastAsia="Arial Narrow" w:hAnsi="Lucida Sans Unicode" w:cs="Lucida Sans Unicode"/>
          <w:color w:val="767171" w:themeColor="background2" w:themeShade="80"/>
          <w:sz w:val="24"/>
          <w:szCs w:val="24"/>
        </w:rPr>
        <w:t xml:space="preserve"> </w:t>
      </w:r>
      <w:r w:rsidR="5023E9FD" w:rsidRPr="008313D0">
        <w:rPr>
          <w:rFonts w:ascii="Lucida Sans Unicode" w:eastAsia="Arial Narrow" w:hAnsi="Lucida Sans Unicode" w:cs="Lucida Sans Unicode"/>
          <w:color w:val="767171" w:themeColor="background2" w:themeShade="80"/>
          <w:sz w:val="24"/>
          <w:szCs w:val="24"/>
        </w:rPr>
        <w:t>(…)”, siendo por mandato de dicha disposición que “(…)</w:t>
      </w:r>
      <w:r w:rsidRPr="008313D0">
        <w:rPr>
          <w:rFonts w:ascii="Lucida Sans Unicode" w:eastAsia="Arial Narrow" w:hAnsi="Lucida Sans Unicode" w:cs="Lucida Sans Unicode"/>
          <w:color w:val="767171" w:themeColor="background2" w:themeShade="80"/>
          <w:sz w:val="24"/>
          <w:szCs w:val="24"/>
        </w:rPr>
        <w:t xml:space="preserve"> La autoridad respectiva garantizará condiciones de calidad, seguridad, disponibilidad, accesibilidad, neutralidad e interoperabilidad de la información de acuerdo con los estándares que defina el Gobierno Nacional</w:t>
      </w:r>
      <w:r w:rsidR="47409683" w:rsidRPr="008313D0">
        <w:rPr>
          <w:rFonts w:ascii="Lucida Sans Unicode" w:eastAsia="Arial Narrow" w:hAnsi="Lucida Sans Unicode" w:cs="Lucida Sans Unicode"/>
          <w:color w:val="767171" w:themeColor="background2" w:themeShade="80"/>
          <w:sz w:val="24"/>
          <w:szCs w:val="24"/>
        </w:rPr>
        <w:t>”.</w:t>
      </w:r>
      <w:r w:rsidRPr="008313D0">
        <w:rPr>
          <w:rFonts w:ascii="Lucida Sans Unicode" w:eastAsia="Arial Narrow" w:hAnsi="Lucida Sans Unicode" w:cs="Lucida Sans Unicode"/>
          <w:color w:val="767171" w:themeColor="background2" w:themeShade="80"/>
          <w:sz w:val="24"/>
          <w:szCs w:val="24"/>
        </w:rPr>
        <w:t> </w:t>
      </w:r>
    </w:p>
    <w:p w14:paraId="41100FD7" w14:textId="17CCC484" w:rsidR="4F2B1DF2" w:rsidRPr="008313D0" w:rsidRDefault="3A259879"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En ese mismo orden</w:t>
      </w:r>
      <w:r w:rsidR="4F2B1DF2" w:rsidRPr="008313D0">
        <w:rPr>
          <w:rFonts w:ascii="Lucida Sans Unicode" w:eastAsia="Arial Narrow" w:hAnsi="Lucida Sans Unicode" w:cs="Lucida Sans Unicode"/>
          <w:color w:val="767171" w:themeColor="background2" w:themeShade="80"/>
          <w:sz w:val="24"/>
          <w:szCs w:val="24"/>
        </w:rPr>
        <w:t xml:space="preserve">, el artículo 14 del Decreto 2106 de 2019, </w:t>
      </w:r>
      <w:r w:rsidR="13796D0A" w:rsidRPr="008313D0">
        <w:rPr>
          <w:rFonts w:ascii="Lucida Sans Unicode" w:eastAsia="Arial Narrow" w:hAnsi="Lucida Sans Unicode" w:cs="Lucida Sans Unicode"/>
          <w:color w:val="767171" w:themeColor="background2" w:themeShade="80"/>
          <w:sz w:val="24"/>
          <w:szCs w:val="24"/>
        </w:rPr>
        <w:t>establece</w:t>
      </w:r>
      <w:r w:rsidR="4F2B1DF2" w:rsidRPr="008313D0">
        <w:rPr>
          <w:rFonts w:ascii="Lucida Sans Unicode" w:eastAsia="Arial Narrow" w:hAnsi="Lucida Sans Unicode" w:cs="Lucida Sans Unicode"/>
          <w:color w:val="767171" w:themeColor="background2" w:themeShade="80"/>
          <w:sz w:val="24"/>
          <w:szCs w:val="24"/>
        </w:rPr>
        <w:t xml:space="preserve"> que las autoridades deberán integrar a su sede electrónica todos los portales, sitios web, plataformas, ventanillas únicas, aplicaciones y soluciones existentes, que permitan la realización de trámites, procesos y procedimientos a los ciudadanos de manera eficaz.  </w:t>
      </w:r>
      <w:r w:rsidR="5442E4F9" w:rsidRPr="008313D0">
        <w:rPr>
          <w:rFonts w:ascii="Lucida Sans Unicode" w:eastAsia="Arial Narrow" w:hAnsi="Lucida Sans Unicode" w:cs="Lucida Sans Unicode"/>
          <w:color w:val="767171" w:themeColor="background2" w:themeShade="80"/>
          <w:sz w:val="24"/>
          <w:szCs w:val="24"/>
        </w:rPr>
        <w:t xml:space="preserve">Así mismo, </w:t>
      </w:r>
      <w:r w:rsidR="16DB43BD" w:rsidRPr="008313D0">
        <w:rPr>
          <w:rFonts w:ascii="Lucida Sans Unicode" w:eastAsia="Arial Narrow" w:hAnsi="Lucida Sans Unicode" w:cs="Lucida Sans Unicode"/>
          <w:color w:val="767171" w:themeColor="background2" w:themeShade="80"/>
          <w:sz w:val="24"/>
          <w:szCs w:val="24"/>
        </w:rPr>
        <w:t>l</w:t>
      </w:r>
      <w:r w:rsidR="4F2B1DF2" w:rsidRPr="008313D0">
        <w:rPr>
          <w:rFonts w:ascii="Lucida Sans Unicode" w:eastAsia="Arial Narrow" w:hAnsi="Lucida Sans Unicode" w:cs="Lucida Sans Unicode"/>
          <w:color w:val="767171" w:themeColor="background2" w:themeShade="80"/>
          <w:sz w:val="24"/>
          <w:szCs w:val="24"/>
        </w:rPr>
        <w:t>a titularidad, administración y gestión de la sede electrónica es responsabilidad de cada autoridad competente y estará dotada de las medidas jurídicas, organizativas y técnicas que garanticen calidad, seguridad, disponibilidad, accesibilidad, neutralidad e interoperabilidad de la información y de los servicios.   </w:t>
      </w:r>
    </w:p>
    <w:p w14:paraId="753E344B" w14:textId="033AEE69" w:rsidR="4F2B1DF2" w:rsidRPr="008313D0" w:rsidRDefault="4F2B1DF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 xml:space="preserve">A su vez, el artículo 15 </w:t>
      </w:r>
      <w:r w:rsidR="51668BDE" w:rsidRPr="008313D0">
        <w:rPr>
          <w:rFonts w:ascii="Lucida Sans Unicode" w:eastAsia="Arial Narrow" w:hAnsi="Lucida Sans Unicode" w:cs="Lucida Sans Unicode"/>
          <w:color w:val="767171" w:themeColor="background2" w:themeShade="80"/>
          <w:sz w:val="24"/>
          <w:szCs w:val="24"/>
        </w:rPr>
        <w:t>de</w:t>
      </w:r>
      <w:r w:rsidR="63AACE3F" w:rsidRPr="008313D0">
        <w:rPr>
          <w:rFonts w:ascii="Lucida Sans Unicode" w:eastAsia="Arial Narrow" w:hAnsi="Lucida Sans Unicode" w:cs="Lucida Sans Unicode"/>
          <w:color w:val="767171" w:themeColor="background2" w:themeShade="80"/>
          <w:sz w:val="24"/>
          <w:szCs w:val="24"/>
        </w:rPr>
        <w:t>l mismo Decreto</w:t>
      </w:r>
      <w:r w:rsidRPr="008313D0">
        <w:rPr>
          <w:rFonts w:ascii="Lucida Sans Unicode" w:eastAsia="Arial Narrow" w:hAnsi="Lucida Sans Unicode" w:cs="Lucida Sans Unicode"/>
          <w:color w:val="767171" w:themeColor="background2" w:themeShade="80"/>
          <w:sz w:val="24"/>
          <w:szCs w:val="24"/>
        </w:rPr>
        <w:t xml:space="preserve"> señala que el Portal Único del Estado colombiano será la sede electrónica compartida a través de la cual </w:t>
      </w:r>
      <w:r w:rsidRPr="008313D0">
        <w:rPr>
          <w:rFonts w:ascii="Lucida Sans Unicode" w:eastAsia="Arial Narrow" w:hAnsi="Lucida Sans Unicode" w:cs="Lucida Sans Unicode"/>
          <w:color w:val="767171" w:themeColor="background2" w:themeShade="80"/>
          <w:sz w:val="24"/>
          <w:szCs w:val="24"/>
        </w:rPr>
        <w:lastRenderedPageBreak/>
        <w:t>los ciudadanos accederán a la información, procedimientos, servicios y trámites que se deban adelantar ante las autoridades.   </w:t>
      </w:r>
      <w:r w:rsidR="2EB17A3D" w:rsidRPr="008313D0">
        <w:rPr>
          <w:rFonts w:ascii="Lucida Sans Unicode" w:eastAsia="Arial Narrow" w:hAnsi="Lucida Sans Unicode" w:cs="Lucida Sans Unicode"/>
          <w:color w:val="767171" w:themeColor="background2" w:themeShade="80"/>
          <w:sz w:val="24"/>
          <w:szCs w:val="24"/>
        </w:rPr>
        <w:t xml:space="preserve">La </w:t>
      </w:r>
      <w:r w:rsidR="55EA4C62" w:rsidRPr="008313D0">
        <w:rPr>
          <w:rFonts w:ascii="Lucida Sans Unicode" w:eastAsia="Arial Narrow" w:hAnsi="Lucida Sans Unicode" w:cs="Lucida Sans Unicode"/>
          <w:color w:val="767171" w:themeColor="background2" w:themeShade="80"/>
          <w:sz w:val="24"/>
          <w:szCs w:val="24"/>
        </w:rPr>
        <w:t>administración</w:t>
      </w:r>
      <w:r w:rsidRPr="008313D0">
        <w:rPr>
          <w:rFonts w:ascii="Lucida Sans Unicode" w:eastAsia="Arial Narrow" w:hAnsi="Lucida Sans Unicode" w:cs="Lucida Sans Unicode"/>
          <w:color w:val="767171" w:themeColor="background2" w:themeShade="80"/>
          <w:sz w:val="24"/>
          <w:szCs w:val="24"/>
        </w:rPr>
        <w:t xml:space="preserve"> gestionará y tendrá la titularidad del Portal Único del Estado colombiano y garantizará las condiciones de calidad, seguridad, disponibilidad, accesibilidad, neutralidad e interoperabilidad.   </w:t>
      </w:r>
    </w:p>
    <w:p w14:paraId="3BC985A6" w14:textId="1E53159C" w:rsidR="4F2B1DF2" w:rsidRPr="008313D0" w:rsidRDefault="031E9A4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Por mandato de dicha disposición</w:t>
      </w:r>
      <w:r w:rsidR="79062ADE" w:rsidRPr="008313D0">
        <w:rPr>
          <w:rFonts w:ascii="Lucida Sans Unicode" w:eastAsia="Arial Narrow" w:hAnsi="Lucida Sans Unicode" w:cs="Lucida Sans Unicode"/>
          <w:color w:val="767171" w:themeColor="background2" w:themeShade="80"/>
          <w:sz w:val="24"/>
          <w:szCs w:val="24"/>
        </w:rPr>
        <w:t>,</w:t>
      </w:r>
      <w:r w:rsidRPr="008313D0">
        <w:rPr>
          <w:rFonts w:ascii="Lucida Sans Unicode" w:eastAsia="Arial Narrow" w:hAnsi="Lucida Sans Unicode" w:cs="Lucida Sans Unicode"/>
          <w:color w:val="767171" w:themeColor="background2" w:themeShade="80"/>
          <w:sz w:val="24"/>
          <w:szCs w:val="24"/>
        </w:rPr>
        <w:t xml:space="preserve"> l</w:t>
      </w:r>
      <w:r w:rsidR="1D41D768" w:rsidRPr="008313D0">
        <w:rPr>
          <w:rFonts w:ascii="Lucida Sans Unicode" w:eastAsia="Arial Narrow" w:hAnsi="Lucida Sans Unicode" w:cs="Lucida Sans Unicode"/>
          <w:color w:val="767171" w:themeColor="background2" w:themeShade="80"/>
          <w:sz w:val="24"/>
          <w:szCs w:val="24"/>
        </w:rPr>
        <w:t>as</w:t>
      </w:r>
      <w:r w:rsidR="4F2B1DF2" w:rsidRPr="008313D0">
        <w:rPr>
          <w:rFonts w:ascii="Lucida Sans Unicode" w:eastAsia="Arial Narrow" w:hAnsi="Lucida Sans Unicode" w:cs="Lucida Sans Unicode"/>
          <w:color w:val="767171" w:themeColor="background2" w:themeShade="80"/>
          <w:sz w:val="24"/>
          <w:szCs w:val="24"/>
        </w:rPr>
        <w:t xml:space="preserve"> autoridades deberán integrar su sede electrónica al Portal Único del Estado colombiano, en los términos que señale el Ministerio de Tecnologías de la Información y las Comunicaciones</w:t>
      </w:r>
      <w:r w:rsidR="157F432A" w:rsidRPr="008313D0">
        <w:rPr>
          <w:rFonts w:ascii="Lucida Sans Unicode" w:eastAsia="Arial Narrow" w:hAnsi="Lucida Sans Unicode" w:cs="Lucida Sans Unicode"/>
          <w:color w:val="767171" w:themeColor="background2" w:themeShade="80"/>
          <w:sz w:val="24"/>
          <w:szCs w:val="24"/>
        </w:rPr>
        <w:t xml:space="preserve"> (MinTIC)</w:t>
      </w:r>
      <w:r w:rsidR="4F2B1DF2" w:rsidRPr="008313D0">
        <w:rPr>
          <w:rFonts w:ascii="Lucida Sans Unicode" w:eastAsia="Arial Narrow" w:hAnsi="Lucida Sans Unicode" w:cs="Lucida Sans Unicode"/>
          <w:color w:val="767171" w:themeColor="background2" w:themeShade="80"/>
          <w:sz w:val="24"/>
          <w:szCs w:val="24"/>
        </w:rPr>
        <w:t xml:space="preserve"> y serán responsables de la calidad, seguridad, disponibilidad, accesibilidad, neutralidad e interoperabilidad de la información, </w:t>
      </w:r>
      <w:r w:rsidR="0906C0C2" w:rsidRPr="008313D0">
        <w:rPr>
          <w:rFonts w:ascii="Lucida Sans Unicode" w:eastAsia="Arial Narrow" w:hAnsi="Lucida Sans Unicode" w:cs="Lucida Sans Unicode"/>
          <w:color w:val="767171" w:themeColor="background2" w:themeShade="80"/>
          <w:sz w:val="24"/>
          <w:szCs w:val="24"/>
        </w:rPr>
        <w:t>p</w:t>
      </w:r>
      <w:r w:rsidR="4F2B1DF2" w:rsidRPr="008313D0">
        <w:rPr>
          <w:rFonts w:ascii="Lucida Sans Unicode" w:eastAsia="Arial Narrow" w:hAnsi="Lucida Sans Unicode" w:cs="Lucida Sans Unicode"/>
          <w:color w:val="767171" w:themeColor="background2" w:themeShade="80"/>
          <w:sz w:val="24"/>
          <w:szCs w:val="24"/>
        </w:rPr>
        <w:t>rocedimientos, servicios y trámites ofrecidos por este medio.   </w:t>
      </w:r>
    </w:p>
    <w:p w14:paraId="4FF03C8F" w14:textId="6EB61E8E" w:rsidR="4F2B1DF2" w:rsidRPr="008313D0" w:rsidRDefault="4F2B1DF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Los programas transversales del Estado que cuenten con portales específicos deberán integrarse al Portal Único del Estado colombiano</w:t>
      </w:r>
      <w:r w:rsidR="11701D18" w:rsidRPr="008313D0">
        <w:rPr>
          <w:rFonts w:ascii="Lucida Sans Unicode" w:eastAsia="Arial Narrow" w:hAnsi="Lucida Sans Unicode" w:cs="Lucida Sans Unicode"/>
          <w:color w:val="767171" w:themeColor="background2" w:themeShade="80"/>
          <w:sz w:val="24"/>
          <w:szCs w:val="24"/>
        </w:rPr>
        <w:t>.</w:t>
      </w:r>
      <w:r w:rsidR="4BFE8C71" w:rsidRPr="008313D0">
        <w:rPr>
          <w:rFonts w:ascii="Lucida Sans Unicode" w:eastAsia="Arial Narrow" w:hAnsi="Lucida Sans Unicode" w:cs="Lucida Sans Unicode"/>
          <w:color w:val="767171" w:themeColor="background2" w:themeShade="80"/>
          <w:sz w:val="24"/>
          <w:szCs w:val="24"/>
        </w:rPr>
        <w:t xml:space="preserve"> </w:t>
      </w:r>
      <w:r w:rsidR="02812C3C" w:rsidRPr="008313D0">
        <w:rPr>
          <w:rFonts w:ascii="Lucida Sans Unicode" w:eastAsia="Arial Narrow" w:hAnsi="Lucida Sans Unicode" w:cs="Lucida Sans Unicode"/>
          <w:color w:val="767171" w:themeColor="background2" w:themeShade="80"/>
          <w:sz w:val="24"/>
          <w:szCs w:val="24"/>
        </w:rPr>
        <w:t>A</w:t>
      </w:r>
      <w:r w:rsidR="51668BDE" w:rsidRPr="008313D0">
        <w:rPr>
          <w:rFonts w:ascii="Lucida Sans Unicode" w:eastAsia="Arial Narrow" w:hAnsi="Lucida Sans Unicode" w:cs="Lucida Sans Unicode"/>
          <w:color w:val="767171" w:themeColor="background2" w:themeShade="80"/>
          <w:sz w:val="24"/>
          <w:szCs w:val="24"/>
        </w:rPr>
        <w:t>l</w:t>
      </w:r>
      <w:r w:rsidRPr="008313D0">
        <w:rPr>
          <w:rFonts w:ascii="Lucida Sans Unicode" w:eastAsia="Arial Narrow" w:hAnsi="Lucida Sans Unicode" w:cs="Lucida Sans Unicode"/>
          <w:color w:val="767171" w:themeColor="background2" w:themeShade="80"/>
          <w:sz w:val="24"/>
          <w:szCs w:val="24"/>
        </w:rPr>
        <w:t xml:space="preserve"> M</w:t>
      </w:r>
      <w:r w:rsidR="74DE41B1" w:rsidRPr="008313D0">
        <w:rPr>
          <w:rFonts w:ascii="Lucida Sans Unicode" w:eastAsia="Arial Narrow" w:hAnsi="Lucida Sans Unicode" w:cs="Lucida Sans Unicode"/>
          <w:color w:val="767171" w:themeColor="background2" w:themeShade="80"/>
          <w:sz w:val="24"/>
          <w:szCs w:val="24"/>
        </w:rPr>
        <w:t>inTIC</w:t>
      </w:r>
      <w:r w:rsidRPr="008313D0">
        <w:rPr>
          <w:rFonts w:ascii="Lucida Sans Unicode" w:eastAsia="Arial Narrow" w:hAnsi="Lucida Sans Unicode" w:cs="Lucida Sans Unicode"/>
          <w:color w:val="767171" w:themeColor="background2" w:themeShade="80"/>
          <w:sz w:val="24"/>
          <w:szCs w:val="24"/>
        </w:rPr>
        <w:t xml:space="preserve"> </w:t>
      </w:r>
      <w:r w:rsidR="239469D8" w:rsidRPr="008313D0">
        <w:rPr>
          <w:rFonts w:ascii="Lucida Sans Unicode" w:eastAsia="Arial Narrow" w:hAnsi="Lucida Sans Unicode" w:cs="Lucida Sans Unicode"/>
          <w:color w:val="767171" w:themeColor="background2" w:themeShade="80"/>
          <w:sz w:val="24"/>
          <w:szCs w:val="24"/>
        </w:rPr>
        <w:t xml:space="preserve">se le otorga la competencia para </w:t>
      </w:r>
      <w:r w:rsidR="1D41D768" w:rsidRPr="008313D0">
        <w:rPr>
          <w:rFonts w:ascii="Lucida Sans Unicode" w:eastAsia="Arial Narrow" w:hAnsi="Lucida Sans Unicode" w:cs="Lucida Sans Unicode"/>
          <w:color w:val="767171" w:themeColor="background2" w:themeShade="80"/>
          <w:sz w:val="24"/>
          <w:szCs w:val="24"/>
        </w:rPr>
        <w:t>establece</w:t>
      </w:r>
      <w:r w:rsidR="67F5CA2C" w:rsidRPr="008313D0">
        <w:rPr>
          <w:rFonts w:ascii="Lucida Sans Unicode" w:eastAsia="Arial Narrow" w:hAnsi="Lucida Sans Unicode" w:cs="Lucida Sans Unicode"/>
          <w:color w:val="767171" w:themeColor="background2" w:themeShade="80"/>
          <w:sz w:val="24"/>
          <w:szCs w:val="24"/>
        </w:rPr>
        <w:t>r</w:t>
      </w:r>
      <w:r w:rsidRPr="008313D0">
        <w:rPr>
          <w:rFonts w:ascii="Lucida Sans Unicode" w:eastAsia="Arial Narrow" w:hAnsi="Lucida Sans Unicode" w:cs="Lucida Sans Unicode"/>
          <w:color w:val="767171" w:themeColor="background2" w:themeShade="80"/>
          <w:sz w:val="24"/>
          <w:szCs w:val="24"/>
        </w:rPr>
        <w:t xml:space="preserve"> las condiciones de creación e integración de dichos portales.   </w:t>
      </w:r>
    </w:p>
    <w:p w14:paraId="172D2453" w14:textId="40F4CDBC" w:rsidR="4F2B1DF2" w:rsidRPr="008313D0" w:rsidRDefault="4F2B1DF2" w:rsidP="0BD49B3D">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De la misma manera</w:t>
      </w:r>
      <w:r w:rsidR="2581220F" w:rsidRPr="008313D0">
        <w:rPr>
          <w:rFonts w:ascii="Lucida Sans Unicode" w:eastAsia="Arial Narrow" w:hAnsi="Lucida Sans Unicode" w:cs="Lucida Sans Unicode"/>
          <w:color w:val="767171" w:themeColor="background2" w:themeShade="80"/>
          <w:sz w:val="24"/>
          <w:szCs w:val="24"/>
        </w:rPr>
        <w:t>,</w:t>
      </w:r>
      <w:r w:rsidRPr="008313D0">
        <w:rPr>
          <w:rFonts w:ascii="Lucida Sans Unicode" w:eastAsia="Arial Narrow" w:hAnsi="Lucida Sans Unicode" w:cs="Lucida Sans Unicode"/>
          <w:color w:val="767171" w:themeColor="background2" w:themeShade="80"/>
          <w:sz w:val="24"/>
          <w:szCs w:val="24"/>
        </w:rPr>
        <w:t xml:space="preserve"> se establece que las </w:t>
      </w:r>
      <w:r w:rsidR="2EA570D2" w:rsidRPr="008313D0">
        <w:rPr>
          <w:rFonts w:ascii="Lucida Sans Unicode" w:eastAsia="Arial Narrow" w:hAnsi="Lucida Sans Unicode" w:cs="Lucida Sans Unicode"/>
          <w:color w:val="767171" w:themeColor="background2" w:themeShade="80"/>
          <w:sz w:val="24"/>
          <w:szCs w:val="24"/>
        </w:rPr>
        <w:t>V</w:t>
      </w:r>
      <w:r w:rsidRPr="008313D0">
        <w:rPr>
          <w:rFonts w:ascii="Lucida Sans Unicode" w:eastAsia="Arial Narrow" w:hAnsi="Lucida Sans Unicode" w:cs="Lucida Sans Unicode"/>
          <w:color w:val="767171" w:themeColor="background2" w:themeShade="80"/>
          <w:sz w:val="24"/>
          <w:szCs w:val="24"/>
        </w:rPr>
        <w:t xml:space="preserve">entanillas </w:t>
      </w:r>
      <w:r w:rsidR="29E17E5D" w:rsidRPr="008313D0">
        <w:rPr>
          <w:rFonts w:ascii="Lucida Sans Unicode" w:eastAsia="Arial Narrow" w:hAnsi="Lucida Sans Unicode" w:cs="Lucida Sans Unicode"/>
          <w:color w:val="767171" w:themeColor="background2" w:themeShade="80"/>
          <w:sz w:val="24"/>
          <w:szCs w:val="24"/>
        </w:rPr>
        <w:t>Ú</w:t>
      </w:r>
      <w:r w:rsidRPr="008313D0">
        <w:rPr>
          <w:rFonts w:ascii="Lucida Sans Unicode" w:eastAsia="Arial Narrow" w:hAnsi="Lucida Sans Unicode" w:cs="Lucida Sans Unicode"/>
          <w:color w:val="767171" w:themeColor="background2" w:themeShade="80"/>
          <w:sz w:val="24"/>
          <w:szCs w:val="24"/>
        </w:rPr>
        <w:t xml:space="preserve">nicas existentes deberán integrarse al Portal Único del Estado </w:t>
      </w:r>
      <w:r w:rsidR="128C2947" w:rsidRPr="008313D0">
        <w:rPr>
          <w:rFonts w:ascii="Lucida Sans Unicode" w:eastAsia="Arial Narrow" w:hAnsi="Lucida Sans Unicode" w:cs="Lucida Sans Unicode"/>
          <w:color w:val="767171" w:themeColor="background2" w:themeShade="80"/>
          <w:sz w:val="24"/>
          <w:szCs w:val="24"/>
        </w:rPr>
        <w:t>c</w:t>
      </w:r>
      <w:r w:rsidRPr="008313D0">
        <w:rPr>
          <w:rFonts w:ascii="Lucida Sans Unicode" w:eastAsia="Arial Narrow" w:hAnsi="Lucida Sans Unicode" w:cs="Lucida Sans Unicode"/>
          <w:color w:val="767171" w:themeColor="background2" w:themeShade="80"/>
          <w:sz w:val="24"/>
          <w:szCs w:val="24"/>
        </w:rPr>
        <w:t>olombiano</w:t>
      </w:r>
      <w:r w:rsidR="7B193F6E" w:rsidRPr="008313D0">
        <w:rPr>
          <w:rFonts w:ascii="Lucida Sans Unicode" w:eastAsia="Arial Narrow" w:hAnsi="Lucida Sans Unicode" w:cs="Lucida Sans Unicode"/>
          <w:color w:val="767171" w:themeColor="background2" w:themeShade="80"/>
          <w:sz w:val="24"/>
          <w:szCs w:val="24"/>
        </w:rPr>
        <w:t xml:space="preserve">. </w:t>
      </w:r>
    </w:p>
    <w:p w14:paraId="1D85A3CD" w14:textId="712FCD70" w:rsidR="58578E6C" w:rsidRPr="008313D0" w:rsidRDefault="58578E6C" w:rsidP="11694C26">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Theme="minorEastAsia" w:hAnsi="Lucida Sans Unicode" w:cs="Lucida Sans Unicode"/>
          <w:color w:val="767171" w:themeColor="background2" w:themeShade="80"/>
          <w:sz w:val="24"/>
          <w:szCs w:val="24"/>
        </w:rPr>
        <w:t xml:space="preserve">Por su parte el artículo 2.2.17.1.1.  del Decreto 1078 de 2015 reglamenta parcialmente los artículos 53, 54. 60. 61 y 64 de la Ley 1437 de 2011, los literales e, j y el parágrafo 2" del artículo 45 de la Ley 1753 de 2015, el numeral 3 del artículo 147 de la Ley 1955 de 2019. y el artículo 9 del Decreto 2106 de 2019, estableciendo los lineamientos generales en el uso y operaci6n de los servicios ciudadanos digitales </w:t>
      </w:r>
      <w:r w:rsidR="3B0BC335" w:rsidRPr="008313D0">
        <w:rPr>
          <w:rFonts w:ascii="Lucida Sans Unicode" w:eastAsiaTheme="minorEastAsia" w:hAnsi="Lucida Sans Unicode" w:cs="Lucida Sans Unicode"/>
          <w:color w:val="767171" w:themeColor="background2" w:themeShade="80"/>
          <w:sz w:val="24"/>
          <w:szCs w:val="24"/>
        </w:rPr>
        <w:t>y su integración a la sede electrónica.</w:t>
      </w:r>
    </w:p>
    <w:p w14:paraId="3413311B" w14:textId="2E1A84F9" w:rsidR="03BEC1E9" w:rsidRPr="008313D0" w:rsidRDefault="03BEC1E9" w:rsidP="11694C26">
      <w:pPr>
        <w:spacing w:after="0" w:line="240" w:lineRule="auto"/>
        <w:rPr>
          <w:rFonts w:ascii="Lucida Sans Unicode" w:eastAsiaTheme="minorEastAsia" w:hAnsi="Lucida Sans Unicode" w:cs="Lucida Sans Unicode"/>
          <w:color w:val="767171" w:themeColor="background2" w:themeShade="80"/>
          <w:sz w:val="24"/>
          <w:szCs w:val="24"/>
        </w:rPr>
      </w:pPr>
    </w:p>
    <w:p w14:paraId="56E01CD8" w14:textId="30334F0C" w:rsidR="0539605D" w:rsidRDefault="0539605D">
      <w:pPr>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El decreto 1080 de 2015 en su artículo 2.8.2.5.1 obliga  a la Administración Pública en sus diferentes niveles, nacional, departamental, distrital, municipal; de las entidades territoriales indígenas y demás entidades territoriales que se creen por ley; de las divisiones administrativas; las entidades privadas que cumplen funciones públicas, que desarrollen e implementen la gestión documental a su interior, por consiguiente la documentación que se comparta a través de las sedes electrónicas o que </w:t>
      </w:r>
      <w:r w:rsidRPr="008313D0">
        <w:rPr>
          <w:rFonts w:ascii="Lucida Sans Unicode" w:hAnsi="Lucida Sans Unicode" w:cs="Lucida Sans Unicode"/>
          <w:color w:val="767171" w:themeColor="background2" w:themeShade="80"/>
          <w:sz w:val="24"/>
          <w:szCs w:val="24"/>
        </w:rPr>
        <w:lastRenderedPageBreak/>
        <w:t>provenga del ciudadano debe incorporarse dentro de los lineamientos de gestión documental establecidos por la entidad.</w:t>
      </w:r>
    </w:p>
    <w:p w14:paraId="748B1A10" w14:textId="77777777" w:rsidR="008204BF" w:rsidRPr="008313D0" w:rsidRDefault="008204BF">
      <w:pPr>
        <w:rPr>
          <w:rFonts w:ascii="Lucida Sans Unicode" w:hAnsi="Lucida Sans Unicode" w:cs="Lucida Sans Unicode"/>
          <w:color w:val="767171" w:themeColor="background2" w:themeShade="80"/>
          <w:sz w:val="24"/>
          <w:szCs w:val="24"/>
        </w:rPr>
      </w:pPr>
    </w:p>
    <w:p w14:paraId="6FA0C8EC" w14:textId="58817145" w:rsidR="03BEC1E9" w:rsidRPr="008313D0" w:rsidRDefault="03BEC1E9"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B22F33D" w14:textId="77777777"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0BAEA20" w14:textId="77777777" w:rsidR="009C1A0B"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D277704"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849E574"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AACE5E2"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3EAAFA20"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2CA8DEF"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1D526612"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32361C2C"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153C0F92"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4F8F45D8"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BB1116F"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50480E04"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1AE1CBD4"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5A2A0CD2"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588D35C7"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580D054" w14:textId="77777777" w:rsidR="00F27C57" w:rsidRDefault="00F27C57"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FD53F1D" w14:textId="77777777"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960AC05" w14:textId="0ABC14EF"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6407230" w14:textId="07CBEF24"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8D5B328" w14:textId="77777777"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2C28557" w14:textId="433CCE87"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306D0532" w14:textId="4CF73F92"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30FF1D3D" w14:textId="7E9DA71A"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7F0CE22" w14:textId="5F094643"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DBE9339" w14:textId="7A8B4894"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ECCA7A3" w14:textId="0D26057D"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CC50FC9" w14:textId="67AEFFF9"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0EF4B70" w14:textId="77894774"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B536E9D" w14:textId="77777777" w:rsidR="009C1A0B" w:rsidRPr="008313D0"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BC447E8" w14:textId="01D96E82" w:rsidR="009C1A0B" w:rsidRPr="008313D0"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hAnsi="Lucida Sans Unicode" w:cs="Lucida Sans Unicode"/>
          <w:noProof/>
          <w:sz w:val="24"/>
          <w:szCs w:val="24"/>
        </w:rPr>
        <w:lastRenderedPageBreak/>
        <w:drawing>
          <wp:anchor distT="0" distB="0" distL="114300" distR="114300" simplePos="0" relativeHeight="251664392" behindDoc="1" locked="0" layoutInCell="1" allowOverlap="1" wp14:anchorId="18D1BDFB" wp14:editId="77AC84DD">
            <wp:simplePos x="0" y="0"/>
            <wp:positionH relativeFrom="page">
              <wp:posOffset>-870024</wp:posOffset>
            </wp:positionH>
            <wp:positionV relativeFrom="paragraph">
              <wp:posOffset>-1409538</wp:posOffset>
            </wp:positionV>
            <wp:extent cx="8667750" cy="12848590"/>
            <wp:effectExtent l="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0" cy="1284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4533B" w14:textId="0D710F80" w:rsidR="009C1A0B" w:rsidRDefault="009C1A0B"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456C63AA" w14:textId="6A384A25"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C816209" w14:textId="64D9CF49"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12F20022" w14:textId="5FB2A5E6"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63934B75" w14:textId="583D581B"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4469F1CE" w14:textId="506A8663"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21B25B7C" w14:textId="6A7E4A56" w:rsidR="00226E8E"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09F6B171" w14:textId="77777777" w:rsidR="00226E8E" w:rsidRPr="008313D0" w:rsidRDefault="00226E8E" w:rsidP="03BEC1E9">
      <w:pPr>
        <w:spacing w:after="0" w:line="240" w:lineRule="auto"/>
        <w:rPr>
          <w:rFonts w:ascii="Lucida Sans Unicode" w:eastAsiaTheme="minorEastAsia" w:hAnsi="Lucida Sans Unicode" w:cs="Lucida Sans Unicode"/>
          <w:color w:val="767171" w:themeColor="background2" w:themeShade="80"/>
          <w:sz w:val="24"/>
          <w:szCs w:val="24"/>
        </w:rPr>
      </w:pPr>
    </w:p>
    <w:p w14:paraId="7F7E2BB6" w14:textId="189FC2FF" w:rsidR="00805C22" w:rsidRPr="002901D6" w:rsidRDefault="002901D6" w:rsidP="002901D6">
      <w:pPr>
        <w:pStyle w:val="Ttulo1"/>
        <w:numPr>
          <w:ilvl w:val="0"/>
          <w:numId w:val="0"/>
        </w:numPr>
        <w:jc w:val="left"/>
        <w:rPr>
          <w:rFonts w:ascii="Lucida Sans Unicode" w:hAnsi="Lucida Sans Unicode" w:cs="Lucida Sans Unicode"/>
          <w:color w:val="FFFFFF" w:themeColor="background1"/>
          <w:sz w:val="56"/>
          <w:szCs w:val="56"/>
        </w:rPr>
      </w:pPr>
      <w:bookmarkStart w:id="8" w:name="_Toc46911052"/>
      <w:r w:rsidRPr="002901D6">
        <w:rPr>
          <w:rFonts w:ascii="Lucida Sans Unicode" w:hAnsi="Lucida Sans Unicode" w:cs="Lucida Sans Unicode"/>
          <w:color w:val="FFFFFF" w:themeColor="background1"/>
          <w:sz w:val="56"/>
          <w:szCs w:val="56"/>
        </w:rPr>
        <w:t>4</w:t>
      </w:r>
      <w:r w:rsidR="007056D9">
        <w:rPr>
          <w:rFonts w:ascii="Lucida Sans Unicode" w:hAnsi="Lucida Sans Unicode" w:cs="Lucida Sans Unicode"/>
          <w:color w:val="FFFFFF" w:themeColor="background1"/>
          <w:sz w:val="56"/>
          <w:szCs w:val="56"/>
        </w:rPr>
        <w:t>.</w:t>
      </w:r>
      <w:r w:rsidRPr="002901D6">
        <w:rPr>
          <w:rFonts w:ascii="Lucida Sans Unicode" w:hAnsi="Lucida Sans Unicode" w:cs="Lucida Sans Unicode"/>
          <w:color w:val="FFFFFF" w:themeColor="background1"/>
          <w:sz w:val="56"/>
          <w:szCs w:val="56"/>
        </w:rPr>
        <w:t xml:space="preserve"> </w:t>
      </w:r>
      <w:r w:rsidR="00DB1A1F" w:rsidRPr="002901D6">
        <w:rPr>
          <w:rFonts w:ascii="Lucida Sans Unicode" w:hAnsi="Lucida Sans Unicode" w:cs="Lucida Sans Unicode"/>
          <w:color w:val="FFFFFF" w:themeColor="background1"/>
          <w:sz w:val="56"/>
          <w:szCs w:val="56"/>
        </w:rPr>
        <w:t>Lineamientos de</w:t>
      </w:r>
      <w:r w:rsidR="00DB1A1F">
        <w:rPr>
          <w:rFonts w:ascii="Lucida Sans Unicode" w:hAnsi="Lucida Sans Unicode" w:cs="Lucida Sans Unicode"/>
          <w:color w:val="FFFFFF" w:themeColor="background1"/>
          <w:sz w:val="56"/>
          <w:szCs w:val="56"/>
        </w:rPr>
        <w:t xml:space="preserve"> </w:t>
      </w:r>
      <w:r w:rsidR="00B32EEF" w:rsidRPr="002901D6">
        <w:rPr>
          <w:rFonts w:ascii="Lucida Sans Unicode" w:hAnsi="Lucida Sans Unicode" w:cs="Lucida Sans Unicode"/>
          <w:color w:val="FFFFFF" w:themeColor="background1"/>
          <w:sz w:val="56"/>
          <w:szCs w:val="56"/>
        </w:rPr>
        <w:t>sede electrónica</w:t>
      </w:r>
      <w:r w:rsidR="00B32EEF">
        <w:rPr>
          <w:rFonts w:ascii="Lucida Sans Unicode" w:hAnsi="Lucida Sans Unicode" w:cs="Lucida Sans Unicode"/>
          <w:color w:val="FFFFFF" w:themeColor="background1"/>
          <w:sz w:val="56"/>
          <w:szCs w:val="56"/>
        </w:rPr>
        <w:t xml:space="preserve">, </w:t>
      </w:r>
      <w:r w:rsidR="00B32EEF" w:rsidRPr="00CD63F3">
        <w:rPr>
          <w:rFonts w:ascii="Lucida Sans Unicode" w:hAnsi="Lucida Sans Unicode" w:cs="Lucida Sans Unicode"/>
          <w:color w:val="FFFFFF" w:themeColor="background1"/>
          <w:sz w:val="56"/>
          <w:szCs w:val="56"/>
        </w:rPr>
        <w:t>ventanillas únicas digitales y portales específico</w:t>
      </w:r>
      <w:r w:rsidR="00B32EEF">
        <w:rPr>
          <w:rFonts w:ascii="Lucida Sans Unicode" w:hAnsi="Lucida Sans Unicode" w:cs="Lucida Sans Unicode"/>
          <w:color w:val="FFFFFF" w:themeColor="background1"/>
          <w:sz w:val="56"/>
          <w:szCs w:val="56"/>
        </w:rPr>
        <w:t>s</w:t>
      </w:r>
      <w:r w:rsidR="00B32EEF" w:rsidRPr="00CD63F3">
        <w:rPr>
          <w:rFonts w:ascii="Lucida Sans Unicode" w:hAnsi="Lucida Sans Unicode" w:cs="Lucida Sans Unicode"/>
          <w:color w:val="FFFFFF" w:themeColor="background1"/>
          <w:sz w:val="56"/>
          <w:szCs w:val="56"/>
        </w:rPr>
        <w:t xml:space="preserve"> </w:t>
      </w:r>
      <w:r w:rsidR="00DB1A1F" w:rsidRPr="00CD63F3">
        <w:rPr>
          <w:rFonts w:ascii="Lucida Sans Unicode" w:hAnsi="Lucida Sans Unicode" w:cs="Lucida Sans Unicode"/>
          <w:color w:val="FFFFFF" w:themeColor="background1"/>
          <w:sz w:val="56"/>
          <w:szCs w:val="56"/>
        </w:rPr>
        <w:t>de programa</w:t>
      </w:r>
      <w:r w:rsidR="00DB1A1F">
        <w:rPr>
          <w:rFonts w:ascii="Lucida Sans Unicode" w:hAnsi="Lucida Sans Unicode" w:cs="Lucida Sans Unicode"/>
          <w:color w:val="FFFFFF" w:themeColor="background1"/>
          <w:sz w:val="56"/>
          <w:szCs w:val="56"/>
        </w:rPr>
        <w:t>s</w:t>
      </w:r>
      <w:r w:rsidR="00DB1A1F" w:rsidRPr="00CD63F3">
        <w:rPr>
          <w:rFonts w:ascii="Lucida Sans Unicode" w:hAnsi="Lucida Sans Unicode" w:cs="Lucida Sans Unicode"/>
          <w:color w:val="FFFFFF" w:themeColor="background1"/>
          <w:sz w:val="56"/>
          <w:szCs w:val="56"/>
        </w:rPr>
        <w:t xml:space="preserve"> transversal</w:t>
      </w:r>
      <w:r w:rsidR="00DB1A1F">
        <w:rPr>
          <w:rFonts w:ascii="Lucida Sans Unicode" w:hAnsi="Lucida Sans Unicode" w:cs="Lucida Sans Unicode"/>
          <w:color w:val="FFFFFF" w:themeColor="background1"/>
          <w:sz w:val="56"/>
          <w:szCs w:val="56"/>
        </w:rPr>
        <w:t>es</w:t>
      </w:r>
      <w:r w:rsidR="00DB1A1F" w:rsidRPr="00CD63F3">
        <w:rPr>
          <w:rFonts w:ascii="Lucida Sans Unicode" w:hAnsi="Lucida Sans Unicode" w:cs="Lucida Sans Unicode"/>
          <w:color w:val="FFFFFF" w:themeColor="background1"/>
          <w:sz w:val="56"/>
          <w:szCs w:val="56"/>
        </w:rPr>
        <w:t xml:space="preserve"> del Estado</w:t>
      </w:r>
      <w:bookmarkEnd w:id="8"/>
    </w:p>
    <w:p w14:paraId="7659B965" w14:textId="5AE5C109" w:rsidR="0BD49B3D" w:rsidRDefault="0BD49B3D"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5A2B4CBB" w14:textId="77777777" w:rsidR="00344B8E"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0437AA13" w14:textId="77777777" w:rsidR="00344B8E"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7E82FC9A" w14:textId="77777777" w:rsidR="00344B8E"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5FBEBB7A" w14:textId="77777777" w:rsidR="00344B8E"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1999B3E7" w14:textId="77777777" w:rsidR="00344B8E"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24CA4277" w14:textId="77777777" w:rsidR="00344B8E" w:rsidRPr="008313D0" w:rsidRDefault="00344B8E" w:rsidP="0BD49B3D">
      <w:pPr>
        <w:spacing w:after="0" w:line="240" w:lineRule="auto"/>
        <w:rPr>
          <w:rFonts w:ascii="Lucida Sans Unicode" w:eastAsia="Times New Roman" w:hAnsi="Lucida Sans Unicode" w:cs="Lucida Sans Unicode"/>
          <w:color w:val="FFFFFF" w:themeColor="background1"/>
          <w:sz w:val="24"/>
          <w:szCs w:val="24"/>
          <w:lang w:eastAsia="es-CO"/>
        </w:rPr>
      </w:pPr>
    </w:p>
    <w:p w14:paraId="5B0FD4E6" w14:textId="4112EE83" w:rsidR="00017010" w:rsidRPr="008313D0" w:rsidRDefault="006D12FD" w:rsidP="006D12FD">
      <w:pPr>
        <w:tabs>
          <w:tab w:val="left" w:pos="7931"/>
        </w:tabs>
        <w:spacing w:after="0" w:line="240" w:lineRule="auto"/>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ab/>
      </w:r>
    </w:p>
    <w:p w14:paraId="5C9FD139" w14:textId="32EED5B1"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47B1D510" w14:textId="07C2D9C4"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312A8C84" w14:textId="4AC013F3"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4439F73B" w14:textId="39FD1273"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4FD78E34" w14:textId="77777777"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4B5C43D8" w14:textId="72B9D91C" w:rsidR="00017010" w:rsidRPr="008313D0" w:rsidRDefault="0001701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724115BC" w14:textId="5D6E03DF" w:rsidR="1D891BA0" w:rsidRPr="008313D0" w:rsidRDefault="00805C22" w:rsidP="1D891BA0">
      <w:pPr>
        <w:spacing w:after="0" w:line="240" w:lineRule="auto"/>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 sede electrónica debe integrar</w:t>
      </w:r>
      <w:r w:rsidR="5A3C50A2" w:rsidRPr="008313D0">
        <w:rPr>
          <w:rFonts w:ascii="Lucida Sans Unicode" w:eastAsia="Times New Roman" w:hAnsi="Lucida Sans Unicode" w:cs="Lucida Sans Unicode"/>
          <w:color w:val="767171" w:themeColor="background2" w:themeShade="80"/>
          <w:sz w:val="24"/>
          <w:szCs w:val="24"/>
          <w:lang w:val="es-MX" w:eastAsia="es-CO"/>
        </w:rPr>
        <w:t xml:space="preserve"> </w:t>
      </w:r>
      <w:r w:rsidR="55A15414" w:rsidRPr="008313D0">
        <w:rPr>
          <w:rFonts w:ascii="Lucida Sans Unicode" w:eastAsia="Times New Roman" w:hAnsi="Lucida Sans Unicode" w:cs="Lucida Sans Unicode"/>
          <w:color w:val="767171" w:themeColor="background2" w:themeShade="80"/>
          <w:sz w:val="24"/>
          <w:szCs w:val="24"/>
          <w:lang w:val="es-MX" w:eastAsia="es-CO"/>
        </w:rPr>
        <w:t xml:space="preserve">todos </w:t>
      </w:r>
      <w:r w:rsidR="5A3C50A2" w:rsidRPr="008313D0">
        <w:rPr>
          <w:rFonts w:ascii="Lucida Sans Unicode" w:eastAsia="Times New Roman" w:hAnsi="Lucida Sans Unicode" w:cs="Lucida Sans Unicode"/>
          <w:color w:val="767171" w:themeColor="background2" w:themeShade="80"/>
          <w:sz w:val="24"/>
          <w:szCs w:val="24"/>
          <w:lang w:val="es-MX" w:eastAsia="es-CO"/>
        </w:rPr>
        <w:t>los</w:t>
      </w:r>
      <w:r w:rsidRPr="008313D0">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eastAsia="es-CO"/>
        </w:rPr>
        <w:t>portales institucionales, sitios web, plataformas, ventanillas únicas, aplicaciones y soluciones existentes, que</w:t>
      </w:r>
      <w:r w:rsidR="696C103A" w:rsidRPr="008313D0">
        <w:rPr>
          <w:rFonts w:ascii="Lucida Sans Unicode" w:eastAsia="Times New Roman" w:hAnsi="Lucida Sans Unicode" w:cs="Lucida Sans Unicode"/>
          <w:color w:val="767171" w:themeColor="background2" w:themeShade="80"/>
          <w:sz w:val="24"/>
          <w:szCs w:val="24"/>
          <w:lang w:eastAsia="es-CO"/>
        </w:rPr>
        <w:t xml:space="preserve"> le</w:t>
      </w:r>
      <w:r w:rsidRPr="008313D0">
        <w:rPr>
          <w:rFonts w:ascii="Lucida Sans Unicode" w:eastAsia="Times New Roman" w:hAnsi="Lucida Sans Unicode" w:cs="Lucida Sans Unicode"/>
          <w:color w:val="767171" w:themeColor="background2" w:themeShade="80"/>
          <w:sz w:val="24"/>
          <w:szCs w:val="24"/>
          <w:lang w:eastAsia="es-CO"/>
        </w:rPr>
        <w:t xml:space="preserve"> permitan la realización de trámites, procesos y procedimientos a los ciudadanos</w:t>
      </w:r>
      <w:r w:rsidR="053B34FC" w:rsidRPr="008313D0">
        <w:rPr>
          <w:rFonts w:ascii="Lucida Sans Unicode" w:eastAsia="Times New Roman" w:hAnsi="Lucida Sans Unicode" w:cs="Lucida Sans Unicode"/>
          <w:color w:val="767171" w:themeColor="background2" w:themeShade="80"/>
          <w:sz w:val="24"/>
          <w:szCs w:val="24"/>
          <w:lang w:eastAsia="es-CO"/>
        </w:rPr>
        <w:t>,</w:t>
      </w:r>
      <w:r w:rsidR="0B23454C" w:rsidRPr="008313D0">
        <w:rPr>
          <w:rFonts w:ascii="Lucida Sans Unicode" w:eastAsia="Arial Narrow" w:hAnsi="Lucida Sans Unicode" w:cs="Lucida Sans Unicode"/>
          <w:color w:val="767171" w:themeColor="background2" w:themeShade="80"/>
          <w:sz w:val="24"/>
          <w:szCs w:val="24"/>
          <w:u w:val="single"/>
        </w:rPr>
        <w:t xml:space="preserve"> </w:t>
      </w:r>
      <w:r w:rsidR="0B23454C" w:rsidRPr="008313D0">
        <w:rPr>
          <w:rFonts w:ascii="Lucida Sans Unicode" w:eastAsia="Arial Narrow" w:hAnsi="Lucida Sans Unicode" w:cs="Lucida Sans Unicode"/>
          <w:color w:val="767171" w:themeColor="background2" w:themeShade="80"/>
          <w:sz w:val="24"/>
          <w:szCs w:val="24"/>
        </w:rPr>
        <w:t>servicios</w:t>
      </w:r>
      <w:r w:rsidR="7E200981" w:rsidRPr="008313D0">
        <w:rPr>
          <w:rFonts w:ascii="Lucida Sans Unicode" w:eastAsia="Arial Narrow" w:hAnsi="Lucida Sans Unicode" w:cs="Lucida Sans Unicode"/>
          <w:color w:val="767171" w:themeColor="background2" w:themeShade="80"/>
          <w:sz w:val="24"/>
          <w:szCs w:val="24"/>
        </w:rPr>
        <w:t>,</w:t>
      </w:r>
      <w:r w:rsidR="0B23454C" w:rsidRPr="008313D0">
        <w:rPr>
          <w:rFonts w:ascii="Lucida Sans Unicode" w:eastAsia="Arial Narrow" w:hAnsi="Lucida Sans Unicode" w:cs="Lucida Sans Unicode"/>
          <w:color w:val="767171" w:themeColor="background2" w:themeShade="80"/>
          <w:sz w:val="24"/>
          <w:szCs w:val="24"/>
        </w:rPr>
        <w:t xml:space="preserve"> ejercicios de participación, acceso a la información. colaboración y control social</w:t>
      </w:r>
      <w:r w:rsidR="3437ED61" w:rsidRPr="008313D0">
        <w:rPr>
          <w:rFonts w:ascii="Lucida Sans Unicode" w:eastAsia="Arial Narrow" w:hAnsi="Lucida Sans Unicode" w:cs="Lucida Sans Unicode"/>
          <w:color w:val="767171" w:themeColor="background2" w:themeShade="80"/>
          <w:sz w:val="24"/>
          <w:szCs w:val="24"/>
        </w:rPr>
        <w:t>,</w:t>
      </w:r>
      <w:r w:rsidR="0B23454C" w:rsidRPr="008313D0">
        <w:rPr>
          <w:rFonts w:ascii="Lucida Sans Unicode" w:eastAsia="Arial Narrow" w:hAnsi="Lucida Sans Unicode" w:cs="Lucida Sans Unicode"/>
          <w:color w:val="767171" w:themeColor="background2" w:themeShade="80"/>
          <w:sz w:val="24"/>
          <w:szCs w:val="24"/>
        </w:rPr>
        <w:t xml:space="preserve"> entre otros,</w:t>
      </w:r>
      <w:r w:rsidRPr="008313D0">
        <w:rPr>
          <w:rFonts w:ascii="Lucida Sans Unicode" w:eastAsia="Times New Roman" w:hAnsi="Lucida Sans Unicode" w:cs="Lucida Sans Unicode"/>
          <w:color w:val="767171" w:themeColor="background2" w:themeShade="80"/>
          <w:sz w:val="24"/>
          <w:szCs w:val="24"/>
          <w:lang w:eastAsia="es-CO"/>
        </w:rPr>
        <w:t xml:space="preserve"> de acuerdo con lo establecido en el artículo 14 </w:t>
      </w:r>
      <w:r w:rsidR="49C10ADB"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el Decreto 2106 de 2019</w:t>
      </w:r>
      <w:r w:rsidR="50BFC84F" w:rsidRPr="008313D0">
        <w:rPr>
          <w:rFonts w:ascii="Lucida Sans Unicode" w:eastAsia="Times New Roman" w:hAnsi="Lucida Sans Unicode" w:cs="Lucida Sans Unicode"/>
          <w:color w:val="767171" w:themeColor="background2" w:themeShade="80"/>
          <w:sz w:val="24"/>
          <w:szCs w:val="24"/>
          <w:lang w:eastAsia="es-CO"/>
        </w:rPr>
        <w:t xml:space="preserve"> y </w:t>
      </w:r>
      <w:r w:rsidR="50BFC84F" w:rsidRPr="008313D0">
        <w:rPr>
          <w:rFonts w:ascii="Lucida Sans Unicode" w:eastAsia="Arial Narrow" w:hAnsi="Lucida Sans Unicode" w:cs="Lucida Sans Unicode"/>
          <w:color w:val="767171" w:themeColor="background2" w:themeShade="80"/>
          <w:sz w:val="24"/>
          <w:szCs w:val="24"/>
        </w:rPr>
        <w:t>2.2.17.6.1. del Decreto 1078 de 2015</w:t>
      </w:r>
      <w:r w:rsidR="7EBAE59B" w:rsidRPr="008313D0">
        <w:rPr>
          <w:rFonts w:ascii="Lucida Sans Unicode" w:eastAsia="Arial Narrow" w:hAnsi="Lucida Sans Unicode" w:cs="Lucida Sans Unicode"/>
          <w:color w:val="767171" w:themeColor="background2" w:themeShade="80"/>
          <w:sz w:val="24"/>
          <w:szCs w:val="24"/>
        </w:rPr>
        <w:t xml:space="preserve">. </w:t>
      </w:r>
    </w:p>
    <w:p w14:paraId="42676B72" w14:textId="77777777" w:rsidR="006F5FBF" w:rsidRPr="008313D0" w:rsidRDefault="006F5FBF" w:rsidP="1D891BA0">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BBC15C0" w14:textId="190FC738" w:rsidR="000D9FE3" w:rsidRPr="008313D0" w:rsidRDefault="000D9FE3" w:rsidP="1D891BA0">
      <w:pPr>
        <w:spacing w:after="0" w:line="240" w:lineRule="auto"/>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En adelante </w:t>
      </w:r>
      <w:r w:rsidR="2D9AA4BF" w:rsidRPr="008313D0">
        <w:rPr>
          <w:rFonts w:ascii="Lucida Sans Unicode" w:eastAsia="Times New Roman" w:hAnsi="Lucida Sans Unicode" w:cs="Lucida Sans Unicode"/>
          <w:color w:val="767171" w:themeColor="background2" w:themeShade="80"/>
          <w:sz w:val="24"/>
          <w:szCs w:val="24"/>
          <w:lang w:eastAsia="es-CO"/>
        </w:rPr>
        <w:t>el portal web</w:t>
      </w:r>
      <w:r w:rsidRPr="008313D0">
        <w:rPr>
          <w:rFonts w:ascii="Lucida Sans Unicode" w:eastAsia="Times New Roman" w:hAnsi="Lucida Sans Unicode" w:cs="Lucida Sans Unicode"/>
          <w:color w:val="767171" w:themeColor="background2" w:themeShade="80"/>
          <w:sz w:val="24"/>
          <w:szCs w:val="24"/>
          <w:lang w:eastAsia="es-CO"/>
        </w:rPr>
        <w:t xml:space="preserve"> principal </w:t>
      </w:r>
      <w:r w:rsidR="79CFF614" w:rsidRPr="008313D0">
        <w:rPr>
          <w:rFonts w:ascii="Lucida Sans Unicode" w:eastAsia="Times New Roman" w:hAnsi="Lucida Sans Unicode" w:cs="Lucida Sans Unicode"/>
          <w:color w:val="767171" w:themeColor="background2" w:themeShade="80"/>
          <w:sz w:val="24"/>
          <w:szCs w:val="24"/>
          <w:lang w:eastAsia="es-CO"/>
        </w:rPr>
        <w:t>de</w:t>
      </w:r>
      <w:r w:rsidRPr="008313D0">
        <w:rPr>
          <w:rFonts w:ascii="Lucida Sans Unicode" w:eastAsia="Times New Roman" w:hAnsi="Lucida Sans Unicode" w:cs="Lucida Sans Unicode"/>
          <w:color w:val="767171" w:themeColor="background2" w:themeShade="80"/>
          <w:sz w:val="24"/>
          <w:szCs w:val="24"/>
          <w:lang w:eastAsia="es-CO"/>
        </w:rPr>
        <w:t xml:space="preserve"> cada autoridad </w:t>
      </w:r>
      <w:r w:rsidR="04178205" w:rsidRPr="008313D0">
        <w:rPr>
          <w:rFonts w:ascii="Lucida Sans Unicode" w:eastAsia="Times New Roman" w:hAnsi="Lucida Sans Unicode" w:cs="Lucida Sans Unicode"/>
          <w:color w:val="767171" w:themeColor="background2" w:themeShade="80"/>
          <w:sz w:val="24"/>
          <w:szCs w:val="24"/>
          <w:lang w:eastAsia="es-CO"/>
        </w:rPr>
        <w:t>deber</w:t>
      </w:r>
      <w:r w:rsidRPr="008313D0">
        <w:rPr>
          <w:rFonts w:ascii="Lucida Sans Unicode" w:eastAsia="Times New Roman" w:hAnsi="Lucida Sans Unicode" w:cs="Lucida Sans Unicode"/>
          <w:color w:val="767171" w:themeColor="background2" w:themeShade="80"/>
          <w:sz w:val="24"/>
          <w:szCs w:val="24"/>
          <w:lang w:eastAsia="es-CO"/>
        </w:rPr>
        <w:t xml:space="preserve">á </w:t>
      </w:r>
      <w:r w:rsidR="3BD437F8" w:rsidRPr="008313D0">
        <w:rPr>
          <w:rFonts w:ascii="Lucida Sans Unicode" w:eastAsia="Times New Roman" w:hAnsi="Lucida Sans Unicode" w:cs="Lucida Sans Unicode"/>
          <w:color w:val="767171" w:themeColor="background2" w:themeShade="80"/>
          <w:sz w:val="24"/>
          <w:szCs w:val="24"/>
          <w:lang w:eastAsia="es-CO"/>
        </w:rPr>
        <w:t xml:space="preserve">constituirse como </w:t>
      </w:r>
      <w:r w:rsidR="39D5C3AB" w:rsidRPr="008313D0">
        <w:rPr>
          <w:rFonts w:ascii="Lucida Sans Unicode" w:eastAsia="Times New Roman" w:hAnsi="Lucida Sans Unicode" w:cs="Lucida Sans Unicode"/>
          <w:color w:val="767171" w:themeColor="background2" w:themeShade="80"/>
          <w:sz w:val="24"/>
          <w:szCs w:val="24"/>
          <w:lang w:eastAsia="es-CO"/>
        </w:rPr>
        <w:t>su</w:t>
      </w:r>
      <w:r w:rsidR="3BD437F8" w:rsidRPr="008313D0">
        <w:rPr>
          <w:rFonts w:ascii="Lucida Sans Unicode" w:eastAsia="Times New Roman" w:hAnsi="Lucida Sans Unicode" w:cs="Lucida Sans Unicode"/>
          <w:color w:val="767171" w:themeColor="background2" w:themeShade="80"/>
          <w:sz w:val="24"/>
          <w:szCs w:val="24"/>
          <w:lang w:eastAsia="es-CO"/>
        </w:rPr>
        <w:t xml:space="preserve"> </w:t>
      </w:r>
      <w:r w:rsidRPr="008313D0">
        <w:rPr>
          <w:rFonts w:ascii="Lucida Sans Unicode" w:eastAsia="Times New Roman" w:hAnsi="Lucida Sans Unicode" w:cs="Lucida Sans Unicode"/>
          <w:color w:val="767171" w:themeColor="background2" w:themeShade="80"/>
          <w:sz w:val="24"/>
          <w:szCs w:val="24"/>
          <w:lang w:eastAsia="es-CO"/>
        </w:rPr>
        <w:t xml:space="preserve">sede electrónica </w:t>
      </w:r>
      <w:r w:rsidR="519870D8" w:rsidRPr="008313D0">
        <w:rPr>
          <w:rFonts w:ascii="Lucida Sans Unicode" w:eastAsia="Times New Roman" w:hAnsi="Lucida Sans Unicode" w:cs="Lucida Sans Unicode"/>
          <w:color w:val="767171" w:themeColor="background2" w:themeShade="80"/>
          <w:sz w:val="24"/>
          <w:szCs w:val="24"/>
          <w:lang w:eastAsia="es-CO"/>
        </w:rPr>
        <w:t>a partir del cumplimiento de</w:t>
      </w:r>
      <w:r w:rsidR="1B1181AF" w:rsidRPr="008313D0">
        <w:rPr>
          <w:rFonts w:ascii="Lucida Sans Unicode" w:eastAsia="Times New Roman" w:hAnsi="Lucida Sans Unicode" w:cs="Lucida Sans Unicode"/>
          <w:color w:val="767171" w:themeColor="background2" w:themeShade="80"/>
          <w:sz w:val="24"/>
          <w:szCs w:val="24"/>
          <w:lang w:eastAsia="es-CO"/>
        </w:rPr>
        <w:t xml:space="preserve"> las siguientes condiciones:</w:t>
      </w:r>
    </w:p>
    <w:p w14:paraId="38DCFB84" w14:textId="27B375AD" w:rsidR="1D891BA0" w:rsidRPr="008313D0" w:rsidRDefault="1D891BA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0BA4C1C6" w14:textId="78CAC3E2" w:rsidR="651B4B41" w:rsidRPr="008313D0" w:rsidRDefault="651B4B41" w:rsidP="00715DB6">
      <w:pPr>
        <w:pStyle w:val="Prrafodelista"/>
        <w:numPr>
          <w:ilvl w:val="0"/>
          <w:numId w:val="2"/>
        </w:numPr>
        <w:spacing w:after="0" w:line="240" w:lineRule="auto"/>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D</w:t>
      </w:r>
      <w:r w:rsidR="1B1181AF" w:rsidRPr="008313D0">
        <w:rPr>
          <w:rFonts w:ascii="Lucida Sans Unicode" w:eastAsia="Times New Roman" w:hAnsi="Lucida Sans Unicode" w:cs="Lucida Sans Unicode"/>
          <w:color w:val="767171" w:themeColor="background2" w:themeShade="80"/>
          <w:sz w:val="24"/>
          <w:szCs w:val="24"/>
          <w:lang w:val="es-MX" w:eastAsia="es-CO"/>
        </w:rPr>
        <w:t>icho portal s</w:t>
      </w:r>
      <w:r w:rsidR="6217EDD5" w:rsidRPr="008313D0">
        <w:rPr>
          <w:rFonts w:ascii="Lucida Sans Unicode" w:eastAsia="Times New Roman" w:hAnsi="Lucida Sans Unicode" w:cs="Lucida Sans Unicode"/>
          <w:color w:val="767171" w:themeColor="background2" w:themeShade="80"/>
          <w:sz w:val="24"/>
          <w:szCs w:val="24"/>
          <w:lang w:val="es-MX" w:eastAsia="es-CO"/>
        </w:rPr>
        <w:t>erá</w:t>
      </w:r>
      <w:r w:rsidR="1B1181AF" w:rsidRPr="008313D0">
        <w:rPr>
          <w:rFonts w:ascii="Lucida Sans Unicode" w:eastAsia="Times New Roman" w:hAnsi="Lucida Sans Unicode" w:cs="Lucida Sans Unicode"/>
          <w:color w:val="767171" w:themeColor="background2" w:themeShade="80"/>
          <w:sz w:val="24"/>
          <w:szCs w:val="24"/>
          <w:lang w:val="es-MX" w:eastAsia="es-CO"/>
        </w:rPr>
        <w:t xml:space="preserve"> el sitio </w:t>
      </w:r>
      <w:r w:rsidR="5A53161C" w:rsidRPr="008313D0">
        <w:rPr>
          <w:rFonts w:ascii="Lucida Sans Unicode" w:eastAsia="Times New Roman" w:hAnsi="Lucida Sans Unicode" w:cs="Lucida Sans Unicode"/>
          <w:color w:val="767171" w:themeColor="background2" w:themeShade="80"/>
          <w:sz w:val="24"/>
          <w:szCs w:val="24"/>
          <w:lang w:val="es-MX" w:eastAsia="es-CO"/>
        </w:rPr>
        <w:t>oficial en Internet de cada autoridad</w:t>
      </w:r>
      <w:r w:rsidR="3036A09E" w:rsidRPr="008313D0">
        <w:rPr>
          <w:rFonts w:ascii="Lucida Sans Unicode" w:eastAsia="Times New Roman" w:hAnsi="Lucida Sans Unicode" w:cs="Lucida Sans Unicode"/>
          <w:color w:val="767171" w:themeColor="background2" w:themeShade="80"/>
          <w:sz w:val="24"/>
          <w:szCs w:val="24"/>
          <w:lang w:val="es-MX" w:eastAsia="es-CO"/>
        </w:rPr>
        <w:t>,</w:t>
      </w:r>
    </w:p>
    <w:p w14:paraId="2C30DA8C" w14:textId="5B244923" w:rsidR="5BD56941" w:rsidRPr="008313D0" w:rsidRDefault="02428DFD" w:rsidP="00715DB6">
      <w:pPr>
        <w:pStyle w:val="Prrafodelista"/>
        <w:numPr>
          <w:ilvl w:val="0"/>
          <w:numId w:val="2"/>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D</w:t>
      </w:r>
      <w:r w:rsidR="09685BD5" w:rsidRPr="008313D0">
        <w:rPr>
          <w:rFonts w:ascii="Lucida Sans Unicode" w:eastAsia="Times New Roman" w:hAnsi="Lucida Sans Unicode" w:cs="Lucida Sans Unicode"/>
          <w:color w:val="767171" w:themeColor="background2" w:themeShade="80"/>
          <w:sz w:val="24"/>
          <w:szCs w:val="24"/>
          <w:lang w:val="es-MX" w:eastAsia="es-CO"/>
        </w:rPr>
        <w:t xml:space="preserve">icho portal </w:t>
      </w:r>
      <w:r w:rsidR="41D0F12B" w:rsidRPr="008313D0">
        <w:rPr>
          <w:rFonts w:ascii="Lucida Sans Unicode" w:eastAsia="Times New Roman" w:hAnsi="Lucida Sans Unicode" w:cs="Lucida Sans Unicode"/>
          <w:color w:val="767171" w:themeColor="background2" w:themeShade="80"/>
          <w:sz w:val="24"/>
          <w:szCs w:val="24"/>
          <w:lang w:val="es-MX" w:eastAsia="es-CO"/>
        </w:rPr>
        <w:t>deberá permitir su acceso</w:t>
      </w:r>
      <w:r w:rsidR="09685BD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33AA396F" w:rsidRPr="008313D0">
        <w:rPr>
          <w:rFonts w:ascii="Lucida Sans Unicode" w:eastAsia="Times New Roman" w:hAnsi="Lucida Sans Unicode" w:cs="Lucida Sans Unicode"/>
          <w:color w:val="767171" w:themeColor="background2" w:themeShade="80"/>
          <w:sz w:val="24"/>
          <w:szCs w:val="24"/>
          <w:lang w:val="es-MX" w:eastAsia="es-CO"/>
        </w:rPr>
        <w:t>a través de una dirección electrónica</w:t>
      </w:r>
      <w:r w:rsidR="0612E674" w:rsidRPr="008313D0">
        <w:rPr>
          <w:rFonts w:ascii="Lucida Sans Unicode" w:eastAsia="Times New Roman" w:hAnsi="Lucida Sans Unicode" w:cs="Lucida Sans Unicode"/>
          <w:color w:val="767171" w:themeColor="background2" w:themeShade="80"/>
          <w:sz w:val="24"/>
          <w:szCs w:val="24"/>
          <w:lang w:val="es-MX" w:eastAsia="es-CO"/>
        </w:rPr>
        <w:t>,</w:t>
      </w:r>
    </w:p>
    <w:p w14:paraId="024682FE" w14:textId="15A58BFC" w:rsidR="116BFD1F" w:rsidRPr="008313D0" w:rsidRDefault="5B16F3A2" w:rsidP="00715DB6">
      <w:pPr>
        <w:pStyle w:val="Prrafodelista"/>
        <w:numPr>
          <w:ilvl w:val="0"/>
          <w:numId w:val="2"/>
        </w:numPr>
        <w:spacing w:after="0" w:line="240" w:lineRule="auto"/>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D</w:t>
      </w:r>
      <w:r w:rsidR="01A03434" w:rsidRPr="008313D0">
        <w:rPr>
          <w:rFonts w:ascii="Lucida Sans Unicode" w:eastAsia="Times New Roman" w:hAnsi="Lucida Sans Unicode" w:cs="Lucida Sans Unicode"/>
          <w:color w:val="767171" w:themeColor="background2" w:themeShade="80"/>
          <w:sz w:val="24"/>
          <w:szCs w:val="24"/>
          <w:lang w:val="es-MX" w:eastAsia="es-CO"/>
        </w:rPr>
        <w:t>icho portal</w:t>
      </w:r>
      <w:r w:rsidR="33AA396F" w:rsidRPr="008313D0">
        <w:rPr>
          <w:rFonts w:ascii="Lucida Sans Unicode" w:eastAsia="Times New Roman" w:hAnsi="Lucida Sans Unicode" w:cs="Lucida Sans Unicode"/>
          <w:color w:val="767171" w:themeColor="background2" w:themeShade="80"/>
          <w:sz w:val="24"/>
          <w:szCs w:val="24"/>
          <w:lang w:val="es-MX" w:eastAsia="es-CO"/>
        </w:rPr>
        <w:t xml:space="preserve"> </w:t>
      </w:r>
      <w:r w:rsidR="41787439" w:rsidRPr="008313D0">
        <w:rPr>
          <w:rFonts w:ascii="Lucida Sans Unicode" w:eastAsia="Times New Roman" w:hAnsi="Lucida Sans Unicode" w:cs="Lucida Sans Unicode"/>
          <w:color w:val="767171" w:themeColor="background2" w:themeShade="80"/>
          <w:sz w:val="24"/>
          <w:szCs w:val="24"/>
          <w:lang w:val="es-MX" w:eastAsia="es-CO"/>
        </w:rPr>
        <w:t xml:space="preserve">deberá </w:t>
      </w:r>
      <w:r w:rsidR="33AA396F" w:rsidRPr="008313D0">
        <w:rPr>
          <w:rFonts w:ascii="Lucida Sans Unicode" w:eastAsia="Times New Roman" w:hAnsi="Lucida Sans Unicode" w:cs="Lucida Sans Unicode"/>
          <w:color w:val="767171" w:themeColor="background2" w:themeShade="80"/>
          <w:sz w:val="24"/>
          <w:szCs w:val="24"/>
          <w:lang w:val="es-MX" w:eastAsia="es-CO"/>
        </w:rPr>
        <w:t>dispo</w:t>
      </w:r>
      <w:r w:rsidR="3E0DA171" w:rsidRPr="008313D0">
        <w:rPr>
          <w:rFonts w:ascii="Lucida Sans Unicode" w:eastAsia="Times New Roman" w:hAnsi="Lucida Sans Unicode" w:cs="Lucida Sans Unicode"/>
          <w:color w:val="767171" w:themeColor="background2" w:themeShade="80"/>
          <w:sz w:val="24"/>
          <w:szCs w:val="24"/>
          <w:lang w:val="es-MX" w:eastAsia="es-CO"/>
        </w:rPr>
        <w:t>ner</w:t>
      </w:r>
      <w:r w:rsidR="617F8B2C" w:rsidRPr="008313D0">
        <w:rPr>
          <w:rFonts w:ascii="Lucida Sans Unicode" w:eastAsia="Times New Roman" w:hAnsi="Lucida Sans Unicode" w:cs="Lucida Sans Unicode"/>
          <w:color w:val="767171" w:themeColor="background2" w:themeShade="80"/>
          <w:sz w:val="24"/>
          <w:szCs w:val="24"/>
          <w:lang w:val="es-MX" w:eastAsia="es-CO"/>
        </w:rPr>
        <w:t xml:space="preserve"> tanto</w:t>
      </w:r>
      <w:r w:rsidR="74A1AEA3" w:rsidRPr="008313D0">
        <w:rPr>
          <w:rFonts w:ascii="Lucida Sans Unicode" w:eastAsia="Times New Roman" w:hAnsi="Lucida Sans Unicode" w:cs="Lucida Sans Unicode"/>
          <w:color w:val="767171" w:themeColor="background2" w:themeShade="80"/>
          <w:sz w:val="24"/>
          <w:szCs w:val="24"/>
          <w:lang w:val="es-MX" w:eastAsia="es-CO"/>
        </w:rPr>
        <w:t xml:space="preserve"> de</w:t>
      </w:r>
      <w:r w:rsidR="33AA396F" w:rsidRPr="008313D0">
        <w:rPr>
          <w:rFonts w:ascii="Lucida Sans Unicode" w:eastAsia="Times New Roman" w:hAnsi="Lucida Sans Unicode" w:cs="Lucida Sans Unicode"/>
          <w:color w:val="767171" w:themeColor="background2" w:themeShade="80"/>
          <w:sz w:val="24"/>
          <w:szCs w:val="24"/>
          <w:lang w:val="es-MX" w:eastAsia="es-CO"/>
        </w:rPr>
        <w:t xml:space="preserve"> información</w:t>
      </w:r>
      <w:r w:rsidR="477C690F" w:rsidRPr="008313D0">
        <w:rPr>
          <w:rFonts w:ascii="Lucida Sans Unicode" w:eastAsia="Times New Roman" w:hAnsi="Lucida Sans Unicode" w:cs="Lucida Sans Unicode"/>
          <w:color w:val="767171" w:themeColor="background2" w:themeShade="80"/>
          <w:sz w:val="24"/>
          <w:szCs w:val="24"/>
          <w:lang w:val="es-MX" w:eastAsia="es-CO"/>
        </w:rPr>
        <w:t xml:space="preserve"> como</w:t>
      </w:r>
      <w:r w:rsidR="257C0A77" w:rsidRPr="008313D0">
        <w:rPr>
          <w:rFonts w:ascii="Lucida Sans Unicode" w:eastAsia="Times New Roman" w:hAnsi="Lucida Sans Unicode" w:cs="Lucida Sans Unicode"/>
          <w:color w:val="767171" w:themeColor="background2" w:themeShade="80"/>
          <w:sz w:val="24"/>
          <w:szCs w:val="24"/>
          <w:lang w:val="es-MX" w:eastAsia="es-CO"/>
        </w:rPr>
        <w:t xml:space="preserve"> de acceso a los</w:t>
      </w:r>
      <w:r w:rsidR="33AA396F" w:rsidRPr="008313D0">
        <w:rPr>
          <w:rFonts w:ascii="Lucida Sans Unicode" w:eastAsia="Times New Roman" w:hAnsi="Lucida Sans Unicode" w:cs="Lucida Sans Unicode"/>
          <w:color w:val="767171" w:themeColor="background2" w:themeShade="80"/>
          <w:sz w:val="24"/>
          <w:szCs w:val="24"/>
          <w:lang w:val="es-MX" w:eastAsia="es-CO"/>
        </w:rPr>
        <w:t xml:space="preserve"> trámites, </w:t>
      </w:r>
      <w:r w:rsidR="700CA4C2" w:rsidRPr="008313D0">
        <w:rPr>
          <w:rFonts w:ascii="Lucida Sans Unicode" w:eastAsia="Times New Roman" w:hAnsi="Lucida Sans Unicode" w:cs="Lucida Sans Unicode"/>
          <w:color w:val="767171" w:themeColor="background2" w:themeShade="80"/>
          <w:sz w:val="24"/>
          <w:szCs w:val="24"/>
          <w:lang w:val="es-MX" w:eastAsia="es-CO"/>
        </w:rPr>
        <w:t>Otros Procedimientos Administrativos</w:t>
      </w:r>
      <w:r w:rsidR="60E30251" w:rsidRPr="008313D0">
        <w:rPr>
          <w:rFonts w:ascii="Lucida Sans Unicode" w:eastAsia="Times New Roman" w:hAnsi="Lucida Sans Unicode" w:cs="Lucida Sans Unicode"/>
          <w:color w:val="767171" w:themeColor="background2" w:themeShade="80"/>
          <w:sz w:val="24"/>
          <w:szCs w:val="24"/>
          <w:lang w:val="es-MX" w:eastAsia="es-CO"/>
        </w:rPr>
        <w:t xml:space="preserve">, </w:t>
      </w:r>
      <w:r w:rsidR="6A9867C2" w:rsidRPr="008313D0">
        <w:rPr>
          <w:rFonts w:ascii="Lucida Sans Unicode" w:eastAsia="Times New Roman" w:hAnsi="Lucida Sans Unicode" w:cs="Lucida Sans Unicode"/>
          <w:color w:val="767171" w:themeColor="background2" w:themeShade="80"/>
          <w:sz w:val="24"/>
          <w:szCs w:val="24"/>
          <w:lang w:val="es-MX" w:eastAsia="es-CO"/>
        </w:rPr>
        <w:t xml:space="preserve">servicios de </w:t>
      </w:r>
      <w:r w:rsidR="6133D603" w:rsidRPr="008313D0">
        <w:rPr>
          <w:rFonts w:ascii="Lucida Sans Unicode" w:eastAsia="Times New Roman" w:hAnsi="Lucida Sans Unicode" w:cs="Lucida Sans Unicode"/>
          <w:color w:val="767171" w:themeColor="background2" w:themeShade="80"/>
          <w:sz w:val="24"/>
          <w:szCs w:val="24"/>
          <w:lang w:val="es-MX" w:eastAsia="es-CO"/>
        </w:rPr>
        <w:t>consulta</w:t>
      </w:r>
      <w:r w:rsidR="60E30251" w:rsidRPr="008313D0">
        <w:rPr>
          <w:rFonts w:ascii="Lucida Sans Unicode" w:eastAsia="Times New Roman" w:hAnsi="Lucida Sans Unicode" w:cs="Lucida Sans Unicode"/>
          <w:color w:val="767171" w:themeColor="background2" w:themeShade="80"/>
          <w:sz w:val="24"/>
          <w:szCs w:val="24"/>
          <w:lang w:val="es-MX" w:eastAsia="es-CO"/>
        </w:rPr>
        <w:t xml:space="preserve"> de </w:t>
      </w:r>
      <w:r w:rsidR="6996B9C7" w:rsidRPr="008313D0">
        <w:rPr>
          <w:rFonts w:ascii="Lucida Sans Unicode" w:eastAsia="Times New Roman" w:hAnsi="Lucida Sans Unicode" w:cs="Lucida Sans Unicode"/>
          <w:color w:val="767171" w:themeColor="background2" w:themeShade="80"/>
          <w:sz w:val="24"/>
          <w:szCs w:val="24"/>
          <w:lang w:val="es-MX" w:eastAsia="es-CO"/>
        </w:rPr>
        <w:t xml:space="preserve">información </w:t>
      </w:r>
      <w:r w:rsidR="6996B9C7" w:rsidRPr="008313D0">
        <w:rPr>
          <w:rFonts w:ascii="Lucida Sans Unicode" w:eastAsia="Arial Narrow" w:hAnsi="Lucida Sans Unicode" w:cs="Lucida Sans Unicode"/>
          <w:color w:val="767171" w:themeColor="background2" w:themeShade="80"/>
          <w:sz w:val="24"/>
          <w:szCs w:val="24"/>
        </w:rPr>
        <w:t>ejercicios</w:t>
      </w:r>
      <w:r w:rsidR="1B108319" w:rsidRPr="008313D0">
        <w:rPr>
          <w:rFonts w:ascii="Lucida Sans Unicode" w:eastAsia="Arial Narrow" w:hAnsi="Lucida Sans Unicode" w:cs="Lucida Sans Unicode"/>
          <w:color w:val="767171" w:themeColor="background2" w:themeShade="80"/>
          <w:sz w:val="24"/>
          <w:szCs w:val="24"/>
        </w:rPr>
        <w:t xml:space="preserve"> de participación, acceso a la información. colaboración y control social, </w:t>
      </w:r>
      <w:r w:rsidR="1B108319" w:rsidRPr="008313D0">
        <w:rPr>
          <w:rFonts w:ascii="Lucida Sans Unicode" w:eastAsia="Times New Roman" w:hAnsi="Lucida Sans Unicode" w:cs="Lucida Sans Unicode"/>
          <w:color w:val="767171" w:themeColor="background2" w:themeShade="80"/>
          <w:sz w:val="24"/>
          <w:szCs w:val="24"/>
          <w:lang w:val="es-MX" w:eastAsia="es-CO"/>
        </w:rPr>
        <w:t xml:space="preserve">y demás </w:t>
      </w:r>
      <w:r w:rsidR="44E1EA57" w:rsidRPr="008313D0">
        <w:rPr>
          <w:rFonts w:ascii="Lucida Sans Unicode" w:eastAsia="Times New Roman" w:hAnsi="Lucida Sans Unicode" w:cs="Lucida Sans Unicode"/>
          <w:color w:val="767171" w:themeColor="background2" w:themeShade="80"/>
          <w:sz w:val="24"/>
          <w:szCs w:val="24"/>
          <w:lang w:val="es-MX" w:eastAsia="es-CO"/>
        </w:rPr>
        <w:t>servicios</w:t>
      </w:r>
      <w:r w:rsidR="1B108319" w:rsidRPr="008313D0">
        <w:rPr>
          <w:rFonts w:ascii="Lucida Sans Unicode" w:eastAsia="Times New Roman" w:hAnsi="Lucida Sans Unicode" w:cs="Lucida Sans Unicode"/>
          <w:color w:val="767171" w:themeColor="background2" w:themeShade="80"/>
          <w:sz w:val="24"/>
          <w:szCs w:val="24"/>
          <w:lang w:val="es-MX" w:eastAsia="es-CO"/>
        </w:rPr>
        <w:t xml:space="preserve"> ofertados por la autoridad,</w:t>
      </w:r>
    </w:p>
    <w:p w14:paraId="141719C8" w14:textId="0BB2B0DD" w:rsidR="0DDFFFF9" w:rsidRPr="008313D0" w:rsidRDefault="0DDFFFF9" w:rsidP="00715DB6">
      <w:pPr>
        <w:pStyle w:val="Prrafodelista"/>
        <w:numPr>
          <w:ilvl w:val="0"/>
          <w:numId w:val="2"/>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L</w:t>
      </w:r>
      <w:r w:rsidR="7714A288" w:rsidRPr="008313D0">
        <w:rPr>
          <w:rFonts w:ascii="Lucida Sans Unicode" w:eastAsia="Times New Roman" w:hAnsi="Lucida Sans Unicode" w:cs="Lucida Sans Unicode"/>
          <w:color w:val="767171" w:themeColor="background2" w:themeShade="80"/>
          <w:sz w:val="24"/>
          <w:szCs w:val="24"/>
          <w:lang w:val="es-MX" w:eastAsia="es-CO"/>
        </w:rPr>
        <w:t xml:space="preserve">a </w:t>
      </w:r>
      <w:r w:rsidR="5A53161C" w:rsidRPr="008313D0">
        <w:rPr>
          <w:rFonts w:ascii="Lucida Sans Unicode" w:eastAsia="Times New Roman" w:hAnsi="Lucida Sans Unicode" w:cs="Lucida Sans Unicode"/>
          <w:color w:val="767171" w:themeColor="background2" w:themeShade="80"/>
          <w:sz w:val="24"/>
          <w:szCs w:val="24"/>
          <w:lang w:val="es-MX" w:eastAsia="es-CO"/>
        </w:rPr>
        <w:t>titularidad, administración y gestión</w:t>
      </w:r>
      <w:r w:rsidR="55052844" w:rsidRPr="008313D0">
        <w:rPr>
          <w:rFonts w:ascii="Lucida Sans Unicode" w:eastAsia="Times New Roman" w:hAnsi="Lucida Sans Unicode" w:cs="Lucida Sans Unicode"/>
          <w:color w:val="767171" w:themeColor="background2" w:themeShade="80"/>
          <w:sz w:val="24"/>
          <w:szCs w:val="24"/>
          <w:lang w:val="es-MX" w:eastAsia="es-CO"/>
        </w:rPr>
        <w:t xml:space="preserve"> de dicho portal est</w:t>
      </w:r>
      <w:r w:rsidR="01801156" w:rsidRPr="008313D0">
        <w:rPr>
          <w:rFonts w:ascii="Lucida Sans Unicode" w:eastAsia="Times New Roman" w:hAnsi="Lucida Sans Unicode" w:cs="Lucida Sans Unicode"/>
          <w:color w:val="767171" w:themeColor="background2" w:themeShade="80"/>
          <w:sz w:val="24"/>
          <w:szCs w:val="24"/>
          <w:lang w:val="es-MX" w:eastAsia="es-CO"/>
        </w:rPr>
        <w:t>ará</w:t>
      </w:r>
      <w:r w:rsidR="55052844" w:rsidRPr="008313D0">
        <w:rPr>
          <w:rFonts w:ascii="Lucida Sans Unicode" w:eastAsia="Times New Roman" w:hAnsi="Lucida Sans Unicode" w:cs="Lucida Sans Unicode"/>
          <w:color w:val="767171" w:themeColor="background2" w:themeShade="80"/>
          <w:sz w:val="24"/>
          <w:szCs w:val="24"/>
          <w:lang w:val="es-MX" w:eastAsia="es-CO"/>
        </w:rPr>
        <w:t xml:space="preserve"> a cargo de la autoridad correspondiente</w:t>
      </w:r>
      <w:r w:rsidR="2EA404A6" w:rsidRPr="008313D0">
        <w:rPr>
          <w:rFonts w:ascii="Lucida Sans Unicode" w:eastAsia="Times New Roman" w:hAnsi="Lucida Sans Unicode" w:cs="Lucida Sans Unicode"/>
          <w:color w:val="767171" w:themeColor="background2" w:themeShade="80"/>
          <w:sz w:val="24"/>
          <w:szCs w:val="24"/>
          <w:lang w:val="es-MX" w:eastAsia="es-CO"/>
        </w:rPr>
        <w:t>.</w:t>
      </w:r>
    </w:p>
    <w:p w14:paraId="795D8763" w14:textId="75B5AADC" w:rsidR="5825339C" w:rsidRPr="008313D0" w:rsidRDefault="5825339C" w:rsidP="5825339C">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8C4E2E9" w14:textId="445B1ADA" w:rsidR="00805C22" w:rsidRPr="008313D0" w:rsidRDefault="7F40A841"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A continuación, se listan cada uno </w:t>
      </w:r>
      <w:r w:rsidR="0E446F70" w:rsidRPr="008313D0">
        <w:rPr>
          <w:rFonts w:ascii="Lucida Sans Unicode" w:eastAsia="Times New Roman" w:hAnsi="Lucida Sans Unicode" w:cs="Lucida Sans Unicode"/>
          <w:color w:val="767171" w:themeColor="background2" w:themeShade="80"/>
          <w:sz w:val="24"/>
          <w:szCs w:val="24"/>
          <w:lang w:eastAsia="es-CO"/>
        </w:rPr>
        <w:t xml:space="preserve">de los </w:t>
      </w:r>
      <w:r w:rsidR="6E036E81" w:rsidRPr="008313D0">
        <w:rPr>
          <w:rFonts w:ascii="Lucida Sans Unicode" w:eastAsia="Times New Roman" w:hAnsi="Lucida Sans Unicode" w:cs="Lucida Sans Unicode"/>
          <w:color w:val="767171" w:themeColor="background2" w:themeShade="80"/>
          <w:sz w:val="24"/>
          <w:szCs w:val="24"/>
          <w:lang w:eastAsia="es-CO"/>
        </w:rPr>
        <w:t>lineamientos</w:t>
      </w:r>
      <w:r w:rsidRPr="008313D0">
        <w:rPr>
          <w:rFonts w:ascii="Lucida Sans Unicode" w:eastAsia="Times New Roman" w:hAnsi="Lucida Sans Unicode" w:cs="Lucida Sans Unicode"/>
          <w:color w:val="767171" w:themeColor="background2" w:themeShade="80"/>
          <w:sz w:val="24"/>
          <w:szCs w:val="24"/>
          <w:lang w:eastAsia="es-CO"/>
        </w:rPr>
        <w:t xml:space="preserve"> que deben ser considerados en la implementación </w:t>
      </w:r>
      <w:r w:rsidR="01A394E5" w:rsidRPr="008313D0">
        <w:rPr>
          <w:rFonts w:ascii="Lucida Sans Unicode" w:eastAsia="Times New Roman" w:hAnsi="Lucida Sans Unicode" w:cs="Lucida Sans Unicode"/>
          <w:color w:val="767171" w:themeColor="background2" w:themeShade="80"/>
          <w:sz w:val="24"/>
          <w:szCs w:val="24"/>
          <w:lang w:eastAsia="es-CO"/>
        </w:rPr>
        <w:t>y</w:t>
      </w:r>
      <w:r w:rsidRPr="008313D0">
        <w:rPr>
          <w:rFonts w:ascii="Lucida Sans Unicode" w:eastAsia="Times New Roman" w:hAnsi="Lucida Sans Unicode" w:cs="Lucida Sans Unicode"/>
          <w:color w:val="767171" w:themeColor="background2" w:themeShade="80"/>
          <w:sz w:val="24"/>
          <w:szCs w:val="24"/>
          <w:lang w:eastAsia="es-CO"/>
        </w:rPr>
        <w:t xml:space="preserve"> </w:t>
      </w:r>
      <w:r w:rsidR="5916A4DA" w:rsidRPr="008313D0">
        <w:rPr>
          <w:rFonts w:ascii="Lucida Sans Unicode" w:eastAsia="Times New Roman" w:hAnsi="Lucida Sans Unicode" w:cs="Lucida Sans Unicode"/>
          <w:color w:val="767171" w:themeColor="background2" w:themeShade="80"/>
          <w:sz w:val="24"/>
          <w:szCs w:val="24"/>
          <w:lang w:eastAsia="es-CO"/>
        </w:rPr>
        <w:t>unificac</w:t>
      </w:r>
      <w:r w:rsidRPr="008313D0">
        <w:rPr>
          <w:rFonts w:ascii="Lucida Sans Unicode" w:eastAsia="Times New Roman" w:hAnsi="Lucida Sans Unicode" w:cs="Lucida Sans Unicode"/>
          <w:color w:val="767171" w:themeColor="background2" w:themeShade="80"/>
          <w:sz w:val="24"/>
          <w:szCs w:val="24"/>
          <w:lang w:eastAsia="es-CO"/>
        </w:rPr>
        <w:t>ión de la sede electrónica de l</w:t>
      </w:r>
      <w:r w:rsidR="13DBFC4E" w:rsidRPr="008313D0">
        <w:rPr>
          <w:rFonts w:ascii="Lucida Sans Unicode" w:eastAsia="Times New Roman" w:hAnsi="Lucida Sans Unicode" w:cs="Lucida Sans Unicode"/>
          <w:color w:val="767171" w:themeColor="background2" w:themeShade="80"/>
          <w:sz w:val="24"/>
          <w:szCs w:val="24"/>
          <w:lang w:eastAsia="es-CO"/>
        </w:rPr>
        <w:t>as autoridades</w:t>
      </w:r>
      <w:r w:rsidR="7D85B4E2" w:rsidRPr="008313D0">
        <w:rPr>
          <w:rFonts w:ascii="Lucida Sans Unicode" w:eastAsia="Times New Roman" w:hAnsi="Lucida Sans Unicode" w:cs="Lucida Sans Unicode"/>
          <w:color w:val="767171" w:themeColor="background2" w:themeShade="80"/>
          <w:sz w:val="24"/>
          <w:szCs w:val="24"/>
          <w:lang w:eastAsia="es-CO"/>
        </w:rPr>
        <w:t xml:space="preserve">. </w:t>
      </w:r>
    </w:p>
    <w:p w14:paraId="7ACA773B" w14:textId="78FB544B"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441E9CC" w14:textId="57E6D3BF" w:rsidR="00805C22" w:rsidRPr="00996866" w:rsidRDefault="00996866" w:rsidP="00996866">
      <w:pPr>
        <w:pStyle w:val="Ttulo2"/>
        <w:numPr>
          <w:ilvl w:val="0"/>
          <w:numId w:val="0"/>
        </w:numPr>
        <w:ind w:left="576" w:hanging="576"/>
        <w:rPr>
          <w:rFonts w:ascii="Lucida Sans Unicode" w:eastAsia="Times New Roman" w:hAnsi="Lucida Sans Unicode" w:cs="Lucida Sans Unicode"/>
          <w:b w:val="0"/>
          <w:caps/>
          <w:color w:val="767171" w:themeColor="background2" w:themeShade="80"/>
          <w:sz w:val="40"/>
          <w:szCs w:val="40"/>
          <w:lang w:eastAsia="es-CO"/>
        </w:rPr>
      </w:pPr>
      <w:bookmarkStart w:id="9" w:name="_Toc46911053"/>
      <w:r w:rsidRPr="00996866">
        <w:rPr>
          <w:rFonts w:ascii="Lucida Sans Unicode" w:hAnsi="Lucida Sans Unicode" w:cs="Lucida Sans Unicode"/>
          <w:b w:val="0"/>
          <w:sz w:val="40"/>
          <w:szCs w:val="40"/>
        </w:rPr>
        <w:t xml:space="preserve">4.1. </w:t>
      </w:r>
      <w:r w:rsidR="00CF5902" w:rsidRPr="00996866">
        <w:rPr>
          <w:rFonts w:ascii="Lucida Sans Unicode" w:hAnsi="Lucida Sans Unicode" w:cs="Lucida Sans Unicode"/>
          <w:b w:val="0"/>
          <w:sz w:val="40"/>
          <w:szCs w:val="40"/>
        </w:rPr>
        <w:t>Contenido y estructura de información de la sede electrónica</w:t>
      </w:r>
      <w:bookmarkEnd w:id="9"/>
      <w:r w:rsidR="00CF5902" w:rsidRPr="00996866">
        <w:rPr>
          <w:rFonts w:ascii="Lucida Sans Unicode" w:hAnsi="Lucida Sans Unicode" w:cs="Lucida Sans Unicode"/>
          <w:b w:val="0"/>
          <w:sz w:val="40"/>
          <w:szCs w:val="40"/>
        </w:rPr>
        <w:t> </w:t>
      </w:r>
      <w:r w:rsidR="00CF5902" w:rsidRPr="00996866">
        <w:rPr>
          <w:rFonts w:ascii="Lucida Sans Unicode" w:eastAsia="Times New Roman" w:hAnsi="Lucida Sans Unicode" w:cs="Lucida Sans Unicode"/>
          <w:b w:val="0"/>
          <w:color w:val="767171" w:themeColor="background2" w:themeShade="80"/>
          <w:sz w:val="40"/>
          <w:szCs w:val="40"/>
          <w:lang w:eastAsia="es-CO"/>
        </w:rPr>
        <w:t>  </w:t>
      </w:r>
    </w:p>
    <w:p w14:paraId="2B5324C3" w14:textId="4CA50F12"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0DB560FC" w14:textId="1512CAC9" w:rsidR="6807089B" w:rsidRPr="008313D0" w:rsidRDefault="6807089B" w:rsidP="4B1B1636">
      <w:pPr>
        <w:spacing w:line="240" w:lineRule="auto"/>
        <w:rPr>
          <w:rFonts w:ascii="Lucida Sans Unicode" w:eastAsia="Segoe UI"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 xml:space="preserve">Todas las autoridades deberán adecuar </w:t>
      </w:r>
      <w:r w:rsidR="2412437D" w:rsidRPr="008313D0">
        <w:rPr>
          <w:rFonts w:ascii="Lucida Sans Unicode" w:eastAsia="Arial Narrow" w:hAnsi="Lucida Sans Unicode" w:cs="Lucida Sans Unicode"/>
          <w:color w:val="767171" w:themeColor="background2" w:themeShade="80"/>
          <w:sz w:val="24"/>
          <w:szCs w:val="24"/>
          <w:lang w:val="es-MX"/>
        </w:rPr>
        <w:t>su</w:t>
      </w:r>
      <w:r w:rsidRPr="008313D0">
        <w:rPr>
          <w:rFonts w:ascii="Lucida Sans Unicode" w:eastAsia="Arial Narrow" w:hAnsi="Lucida Sans Unicode" w:cs="Lucida Sans Unicode"/>
          <w:color w:val="767171" w:themeColor="background2" w:themeShade="80"/>
          <w:sz w:val="24"/>
          <w:szCs w:val="24"/>
          <w:lang w:val="es-MX"/>
        </w:rPr>
        <w:t xml:space="preserve"> </w:t>
      </w:r>
      <w:r w:rsidR="41DA24FF" w:rsidRPr="008313D0">
        <w:rPr>
          <w:rFonts w:ascii="Lucida Sans Unicode" w:eastAsia="Arial Narrow" w:hAnsi="Lucida Sans Unicode" w:cs="Lucida Sans Unicode"/>
          <w:color w:val="767171" w:themeColor="background2" w:themeShade="80"/>
          <w:sz w:val="24"/>
          <w:szCs w:val="24"/>
          <w:lang w:val="es-MX"/>
        </w:rPr>
        <w:t>s</w:t>
      </w:r>
      <w:r w:rsidR="2639C8B3" w:rsidRPr="008313D0">
        <w:rPr>
          <w:rFonts w:ascii="Lucida Sans Unicode" w:eastAsia="Arial Narrow" w:hAnsi="Lucida Sans Unicode" w:cs="Lucida Sans Unicode"/>
          <w:color w:val="767171" w:themeColor="background2" w:themeShade="80"/>
          <w:sz w:val="24"/>
          <w:szCs w:val="24"/>
          <w:lang w:val="es-MX"/>
        </w:rPr>
        <w:t xml:space="preserve">ede </w:t>
      </w:r>
      <w:r w:rsidR="49A368F0" w:rsidRPr="008313D0">
        <w:rPr>
          <w:rFonts w:ascii="Lucida Sans Unicode" w:eastAsia="Arial Narrow" w:hAnsi="Lucida Sans Unicode" w:cs="Lucida Sans Unicode"/>
          <w:color w:val="767171" w:themeColor="background2" w:themeShade="80"/>
          <w:sz w:val="24"/>
          <w:szCs w:val="24"/>
          <w:lang w:val="es-MX"/>
        </w:rPr>
        <w:t>e</w:t>
      </w:r>
      <w:r w:rsidR="2639C8B3" w:rsidRPr="008313D0">
        <w:rPr>
          <w:rFonts w:ascii="Lucida Sans Unicode" w:eastAsia="Arial Narrow" w:hAnsi="Lucida Sans Unicode" w:cs="Lucida Sans Unicode"/>
          <w:color w:val="767171" w:themeColor="background2" w:themeShade="80"/>
          <w:sz w:val="24"/>
          <w:szCs w:val="24"/>
          <w:lang w:val="es-MX"/>
        </w:rPr>
        <w:t>lectrónica</w:t>
      </w:r>
      <w:r w:rsidRPr="008313D0">
        <w:rPr>
          <w:rFonts w:ascii="Lucida Sans Unicode" w:eastAsia="Arial Narrow" w:hAnsi="Lucida Sans Unicode" w:cs="Lucida Sans Unicode"/>
          <w:color w:val="767171" w:themeColor="background2" w:themeShade="80"/>
          <w:sz w:val="24"/>
          <w:szCs w:val="24"/>
          <w:lang w:val="es-MX"/>
        </w:rPr>
        <w:t xml:space="preserve"> </w:t>
      </w:r>
      <w:r w:rsidR="0253D90A" w:rsidRPr="008313D0">
        <w:rPr>
          <w:rFonts w:ascii="Lucida Sans Unicode" w:eastAsia="Arial Narrow" w:hAnsi="Lucida Sans Unicode" w:cs="Lucida Sans Unicode"/>
          <w:color w:val="767171" w:themeColor="background2" w:themeShade="80"/>
          <w:sz w:val="24"/>
          <w:szCs w:val="24"/>
          <w:lang w:val="es-MX"/>
        </w:rPr>
        <w:t>de manera</w:t>
      </w:r>
      <w:r w:rsidR="2639C8B3" w:rsidRPr="008313D0">
        <w:rPr>
          <w:rFonts w:ascii="Lucida Sans Unicode" w:eastAsia="Arial Narrow" w:hAnsi="Lucida Sans Unicode" w:cs="Lucida Sans Unicode"/>
          <w:color w:val="767171" w:themeColor="background2" w:themeShade="80"/>
          <w:sz w:val="24"/>
          <w:szCs w:val="24"/>
          <w:lang w:val="es-MX"/>
        </w:rPr>
        <w:t xml:space="preserve"> </w:t>
      </w:r>
      <w:r w:rsidRPr="008313D0">
        <w:rPr>
          <w:rFonts w:ascii="Lucida Sans Unicode" w:eastAsia="Arial Narrow" w:hAnsi="Lucida Sans Unicode" w:cs="Lucida Sans Unicode"/>
          <w:color w:val="767171" w:themeColor="background2" w:themeShade="80"/>
          <w:sz w:val="24"/>
          <w:szCs w:val="24"/>
          <w:lang w:val="es-MX"/>
        </w:rPr>
        <w:t xml:space="preserve">que cuente con </w:t>
      </w:r>
      <w:r w:rsidR="2639C8B3" w:rsidRPr="008313D0">
        <w:rPr>
          <w:rFonts w:ascii="Lucida Sans Unicode" w:eastAsia="Arial Narrow" w:hAnsi="Lucida Sans Unicode" w:cs="Lucida Sans Unicode"/>
          <w:color w:val="767171" w:themeColor="background2" w:themeShade="80"/>
          <w:sz w:val="24"/>
          <w:szCs w:val="24"/>
          <w:lang w:val="es-MX"/>
        </w:rPr>
        <w:t>l</w:t>
      </w:r>
      <w:r w:rsidR="3D494E5E" w:rsidRPr="008313D0">
        <w:rPr>
          <w:rFonts w:ascii="Lucida Sans Unicode" w:eastAsia="Arial Narrow" w:hAnsi="Lucida Sans Unicode" w:cs="Lucida Sans Unicode"/>
          <w:color w:val="767171" w:themeColor="background2" w:themeShade="80"/>
          <w:sz w:val="24"/>
          <w:szCs w:val="24"/>
          <w:lang w:val="es-MX"/>
        </w:rPr>
        <w:t>os siguientes requisitos</w:t>
      </w:r>
      <w:r w:rsidR="004B0DB7"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w:t>
      </w:r>
      <w:r w:rsidRPr="008313D0">
        <w:rPr>
          <w:rFonts w:ascii="Lucida Sans Unicode" w:eastAsia="Segoe UI" w:hAnsi="Lucida Sans Unicode" w:cs="Lucida Sans Unicode"/>
          <w:color w:val="767171" w:themeColor="background2" w:themeShade="80"/>
          <w:sz w:val="24"/>
          <w:szCs w:val="24"/>
        </w:rPr>
        <w:t> </w:t>
      </w:r>
    </w:p>
    <w:p w14:paraId="0EB9C892" w14:textId="4F28B7CF" w:rsidR="6807089B" w:rsidRPr="008313D0" w:rsidRDefault="6807089B" w:rsidP="00715DB6">
      <w:pPr>
        <w:pStyle w:val="Prrafodelista"/>
        <w:numPr>
          <w:ilvl w:val="0"/>
          <w:numId w:val="19"/>
        </w:numPr>
        <w:spacing w:line="240" w:lineRule="auto"/>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lastRenderedPageBreak/>
        <w:t xml:space="preserve">Todo contenido o información de la </w:t>
      </w:r>
      <w:r w:rsidR="3EFEB859" w:rsidRPr="008313D0">
        <w:rPr>
          <w:rFonts w:ascii="Lucida Sans Unicode" w:eastAsia="Arial Narrow" w:hAnsi="Lucida Sans Unicode" w:cs="Lucida Sans Unicode"/>
          <w:color w:val="767171" w:themeColor="background2" w:themeShade="80"/>
          <w:sz w:val="24"/>
          <w:szCs w:val="24"/>
          <w:lang w:val="es-MX"/>
        </w:rPr>
        <w:t>s</w:t>
      </w:r>
      <w:r w:rsidR="731FE6A4" w:rsidRPr="008313D0">
        <w:rPr>
          <w:rFonts w:ascii="Lucida Sans Unicode" w:eastAsia="Arial Narrow" w:hAnsi="Lucida Sans Unicode" w:cs="Lucida Sans Unicode"/>
          <w:color w:val="767171" w:themeColor="background2" w:themeShade="80"/>
          <w:sz w:val="24"/>
          <w:szCs w:val="24"/>
          <w:lang w:val="es-MX"/>
        </w:rPr>
        <w:t>ede</w:t>
      </w:r>
      <w:r w:rsidRPr="008313D0">
        <w:rPr>
          <w:rFonts w:ascii="Lucida Sans Unicode" w:eastAsia="Arial Narrow" w:hAnsi="Lucida Sans Unicode" w:cs="Lucida Sans Unicode"/>
          <w:color w:val="767171" w:themeColor="background2" w:themeShade="80"/>
          <w:sz w:val="24"/>
          <w:szCs w:val="24"/>
          <w:lang w:val="es-MX"/>
        </w:rPr>
        <w:t xml:space="preserve"> </w:t>
      </w:r>
      <w:r w:rsidR="27DB5629" w:rsidRPr="008313D0">
        <w:rPr>
          <w:rFonts w:ascii="Lucida Sans Unicode" w:eastAsia="Arial Narrow" w:hAnsi="Lucida Sans Unicode" w:cs="Lucida Sans Unicode"/>
          <w:color w:val="767171" w:themeColor="background2" w:themeShade="80"/>
          <w:sz w:val="24"/>
          <w:szCs w:val="24"/>
          <w:lang w:val="es-MX"/>
        </w:rPr>
        <w:t>e</w:t>
      </w:r>
      <w:r w:rsidR="731FE6A4" w:rsidRPr="008313D0">
        <w:rPr>
          <w:rFonts w:ascii="Lucida Sans Unicode" w:eastAsia="Arial Narrow" w:hAnsi="Lucida Sans Unicode" w:cs="Lucida Sans Unicode"/>
          <w:color w:val="767171" w:themeColor="background2" w:themeShade="80"/>
          <w:sz w:val="24"/>
          <w:szCs w:val="24"/>
          <w:lang w:val="es-MX"/>
        </w:rPr>
        <w:t>lectrónica</w:t>
      </w:r>
      <w:r w:rsidRPr="008313D0">
        <w:rPr>
          <w:rFonts w:ascii="Lucida Sans Unicode" w:eastAsia="Arial Narrow" w:hAnsi="Lucida Sans Unicode" w:cs="Lucida Sans Unicode"/>
          <w:color w:val="767171" w:themeColor="background2" w:themeShade="80"/>
          <w:sz w:val="24"/>
          <w:szCs w:val="24"/>
          <w:lang w:val="es-MX"/>
        </w:rPr>
        <w:t xml:space="preserve"> debe estar relacionado con la misión de la </w:t>
      </w:r>
      <w:r w:rsidR="01FD3EF8" w:rsidRPr="008313D0">
        <w:rPr>
          <w:rFonts w:ascii="Lucida Sans Unicode" w:eastAsiaTheme="minorEastAsia" w:hAnsi="Lucida Sans Unicode" w:cs="Lucida Sans Unicode"/>
          <w:color w:val="767171" w:themeColor="background2" w:themeShade="80"/>
          <w:sz w:val="24"/>
          <w:szCs w:val="24"/>
          <w:lang w:val="es-MX"/>
        </w:rPr>
        <w:t>autoridad</w:t>
      </w:r>
      <w:r w:rsidRPr="008313D0">
        <w:rPr>
          <w:rFonts w:ascii="Lucida Sans Unicode" w:eastAsiaTheme="minorEastAsia" w:hAnsi="Lucida Sans Unicode" w:cs="Lucida Sans Unicode"/>
          <w:color w:val="767171" w:themeColor="background2" w:themeShade="80"/>
          <w:sz w:val="24"/>
          <w:szCs w:val="24"/>
          <w:lang w:val="es-MX"/>
        </w:rPr>
        <w:t>.</w:t>
      </w:r>
    </w:p>
    <w:p w14:paraId="3D7F027E" w14:textId="0A858762" w:rsidR="1AB5DE0A" w:rsidRPr="008313D0" w:rsidRDefault="4ACC06CD" w:rsidP="00715DB6">
      <w:pPr>
        <w:pStyle w:val="Prrafodelista"/>
        <w:numPr>
          <w:ilvl w:val="0"/>
          <w:numId w:val="19"/>
        </w:numPr>
        <w:spacing w:line="240" w:lineRule="auto"/>
        <w:rPr>
          <w:rFonts w:ascii="Lucida Sans Unicode" w:hAnsi="Lucida Sans Unicode" w:cs="Lucida Sans Unicode"/>
          <w:color w:val="767171" w:themeColor="background2" w:themeShade="80"/>
          <w:sz w:val="24"/>
          <w:szCs w:val="24"/>
          <w:lang w:val="es-MX"/>
        </w:rPr>
      </w:pPr>
      <w:r w:rsidRPr="008313D0">
        <w:rPr>
          <w:rFonts w:ascii="Lucida Sans Unicode" w:eastAsiaTheme="minorEastAsia" w:hAnsi="Lucida Sans Unicode" w:cs="Lucida Sans Unicode"/>
          <w:color w:val="767171" w:themeColor="background2" w:themeShade="80"/>
          <w:sz w:val="24"/>
          <w:szCs w:val="24"/>
          <w:lang w:val="es-MX"/>
        </w:rPr>
        <w:t xml:space="preserve">La información contenida en la sede electrónica debe estar en idioma castellano. </w:t>
      </w:r>
      <w:r w:rsidR="5CE033CB" w:rsidRPr="008313D0">
        <w:rPr>
          <w:rFonts w:ascii="Lucida Sans Unicode" w:eastAsiaTheme="minorEastAsia" w:hAnsi="Lucida Sans Unicode" w:cs="Lucida Sans Unicode"/>
          <w:color w:val="767171" w:themeColor="background2" w:themeShade="80"/>
          <w:sz w:val="24"/>
          <w:szCs w:val="24"/>
          <w:lang w:val="es-MX"/>
        </w:rPr>
        <w:t xml:space="preserve">No obstante, las autoridades podrán </w:t>
      </w:r>
      <w:r w:rsidR="20F36D0F" w:rsidRPr="008313D0">
        <w:rPr>
          <w:rFonts w:ascii="Lucida Sans Unicode" w:eastAsiaTheme="minorEastAsia" w:hAnsi="Lucida Sans Unicode" w:cs="Lucida Sans Unicode"/>
          <w:color w:val="767171" w:themeColor="background2" w:themeShade="80"/>
          <w:sz w:val="24"/>
          <w:szCs w:val="24"/>
          <w:lang w:val="es-MX"/>
        </w:rPr>
        <w:t>traducirl</w:t>
      </w:r>
      <w:r w:rsidR="5B3DF430" w:rsidRPr="008313D0">
        <w:rPr>
          <w:rFonts w:ascii="Lucida Sans Unicode" w:eastAsiaTheme="minorEastAsia" w:hAnsi="Lucida Sans Unicode" w:cs="Lucida Sans Unicode"/>
          <w:color w:val="767171" w:themeColor="background2" w:themeShade="80"/>
          <w:sz w:val="24"/>
          <w:szCs w:val="24"/>
          <w:lang w:val="es-MX"/>
        </w:rPr>
        <w:t>a</w:t>
      </w:r>
      <w:r w:rsidR="20F36D0F" w:rsidRPr="008313D0">
        <w:rPr>
          <w:rFonts w:ascii="Lucida Sans Unicode" w:eastAsiaTheme="minorEastAsia" w:hAnsi="Lucida Sans Unicode" w:cs="Lucida Sans Unicode"/>
          <w:color w:val="767171" w:themeColor="background2" w:themeShade="80"/>
          <w:sz w:val="24"/>
          <w:szCs w:val="24"/>
          <w:lang w:val="es-MX"/>
        </w:rPr>
        <w:t xml:space="preserve"> a otros idiomas o lenguas</w:t>
      </w:r>
      <w:r w:rsidR="62F97A8E" w:rsidRPr="008313D0">
        <w:rPr>
          <w:rFonts w:ascii="Lucida Sans Unicode" w:eastAsiaTheme="minorEastAsia" w:hAnsi="Lucida Sans Unicode" w:cs="Lucida Sans Unicode"/>
          <w:color w:val="767171" w:themeColor="background2" w:themeShade="80"/>
          <w:sz w:val="24"/>
          <w:szCs w:val="24"/>
          <w:lang w:val="es-MX"/>
        </w:rPr>
        <w:t>,</w:t>
      </w:r>
      <w:r w:rsidR="47409683" w:rsidRPr="008313D0">
        <w:rPr>
          <w:rFonts w:ascii="Lucida Sans Unicode" w:eastAsiaTheme="minorEastAsia" w:hAnsi="Lucida Sans Unicode" w:cs="Lucida Sans Unicode"/>
          <w:color w:val="767171" w:themeColor="background2" w:themeShade="80"/>
          <w:sz w:val="24"/>
          <w:szCs w:val="24"/>
          <w:lang w:val="es-MX"/>
        </w:rPr>
        <w:t xml:space="preserve"> siempre que dichas traducciones cumplan la Ley 1712 de 2014, entre otros, </w:t>
      </w:r>
      <w:r w:rsidR="62700DFB" w:rsidRPr="008313D0">
        <w:rPr>
          <w:rFonts w:ascii="Lucida Sans Unicode" w:eastAsiaTheme="minorEastAsia" w:hAnsi="Lucida Sans Unicode" w:cs="Lucida Sans Unicode"/>
          <w:color w:val="767171" w:themeColor="background2" w:themeShade="80"/>
          <w:sz w:val="24"/>
          <w:szCs w:val="24"/>
          <w:lang w:val="es-MX"/>
        </w:rPr>
        <w:t xml:space="preserve">con </w:t>
      </w:r>
      <w:r w:rsidR="47409683" w:rsidRPr="008313D0">
        <w:rPr>
          <w:rFonts w:ascii="Lucida Sans Unicode" w:eastAsiaTheme="minorEastAsia" w:hAnsi="Lucida Sans Unicode" w:cs="Lucida Sans Unicode"/>
          <w:color w:val="767171" w:themeColor="background2" w:themeShade="80"/>
          <w:sz w:val="24"/>
          <w:szCs w:val="24"/>
          <w:lang w:val="es-MX"/>
        </w:rPr>
        <w:t>el principio de calidad de</w:t>
      </w:r>
      <w:r w:rsidR="7DA5D21E" w:rsidRPr="008313D0">
        <w:rPr>
          <w:rFonts w:ascii="Lucida Sans Unicode" w:eastAsiaTheme="minorEastAsia" w:hAnsi="Lucida Sans Unicode" w:cs="Lucida Sans Unicode"/>
          <w:color w:val="767171" w:themeColor="background2" w:themeShade="80"/>
          <w:sz w:val="24"/>
          <w:szCs w:val="24"/>
          <w:lang w:val="es-MX"/>
        </w:rPr>
        <w:t xml:space="preserve"> la</w:t>
      </w:r>
      <w:r w:rsidR="47409683" w:rsidRPr="008313D0">
        <w:rPr>
          <w:rFonts w:ascii="Lucida Sans Unicode" w:eastAsiaTheme="minorEastAsia" w:hAnsi="Lucida Sans Unicode" w:cs="Lucida Sans Unicode"/>
          <w:color w:val="767171" w:themeColor="background2" w:themeShade="80"/>
          <w:sz w:val="24"/>
          <w:szCs w:val="24"/>
          <w:lang w:val="es-MX"/>
        </w:rPr>
        <w:t xml:space="preserve"> información.</w:t>
      </w:r>
      <w:r w:rsidRPr="008313D0">
        <w:rPr>
          <w:rFonts w:ascii="Lucida Sans Unicode" w:eastAsiaTheme="minorEastAsia" w:hAnsi="Lucida Sans Unicode" w:cs="Lucida Sans Unicode"/>
          <w:color w:val="767171" w:themeColor="background2" w:themeShade="80"/>
          <w:sz w:val="24"/>
          <w:szCs w:val="24"/>
          <w:lang w:val="es-MX"/>
        </w:rPr>
        <w:t xml:space="preserve"> Lo anterior</w:t>
      </w:r>
      <w:r w:rsidR="327CA80B" w:rsidRPr="008313D0">
        <w:rPr>
          <w:rFonts w:ascii="Lucida Sans Unicode" w:eastAsiaTheme="minorEastAsia" w:hAnsi="Lucida Sans Unicode" w:cs="Lucida Sans Unicode"/>
          <w:color w:val="767171" w:themeColor="background2" w:themeShade="80"/>
          <w:sz w:val="24"/>
          <w:szCs w:val="24"/>
          <w:lang w:val="es-MX"/>
        </w:rPr>
        <w:t>,</w:t>
      </w:r>
      <w:r w:rsidRPr="008313D0">
        <w:rPr>
          <w:rFonts w:ascii="Lucida Sans Unicode" w:eastAsiaTheme="minorEastAsia" w:hAnsi="Lucida Sans Unicode" w:cs="Lucida Sans Unicode"/>
          <w:color w:val="767171" w:themeColor="background2" w:themeShade="80"/>
          <w:sz w:val="24"/>
          <w:szCs w:val="24"/>
          <w:lang w:val="es-MX"/>
        </w:rPr>
        <w:t xml:space="preserve"> de conformidad con l</w:t>
      </w:r>
      <w:r w:rsidR="2DA97879" w:rsidRPr="008313D0">
        <w:rPr>
          <w:rFonts w:ascii="Lucida Sans Unicode" w:eastAsiaTheme="minorEastAsia" w:hAnsi="Lucida Sans Unicode" w:cs="Lucida Sans Unicode"/>
          <w:color w:val="767171" w:themeColor="background2" w:themeShade="80"/>
          <w:sz w:val="24"/>
          <w:szCs w:val="24"/>
          <w:lang w:val="es-MX"/>
        </w:rPr>
        <w:t>o establecido en el artículo 10 de la Constitución Política de Colombia</w:t>
      </w:r>
      <w:r w:rsidR="47409683" w:rsidRPr="008313D0">
        <w:rPr>
          <w:rFonts w:ascii="Lucida Sans Unicode" w:eastAsiaTheme="minorEastAsia" w:hAnsi="Lucida Sans Unicode" w:cs="Lucida Sans Unicode"/>
          <w:color w:val="767171" w:themeColor="background2" w:themeShade="80"/>
          <w:sz w:val="24"/>
          <w:szCs w:val="24"/>
          <w:lang w:val="es-MX"/>
        </w:rPr>
        <w:t xml:space="preserve">. </w:t>
      </w:r>
    </w:p>
    <w:p w14:paraId="0E42808A" w14:textId="35DCC2FD" w:rsidR="00E94869" w:rsidRPr="008313D0" w:rsidRDefault="00D24C9A" w:rsidP="00715DB6">
      <w:pPr>
        <w:pStyle w:val="Prrafodelista"/>
        <w:numPr>
          <w:ilvl w:val="0"/>
          <w:numId w:val="19"/>
        </w:numPr>
        <w:spacing w:after="0" w:line="240" w:lineRule="auto"/>
        <w:textAlignment w:val="baseline"/>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rPr>
        <w:t xml:space="preserve">Las autoridades deben garantizar condiciones de </w:t>
      </w:r>
      <w:r w:rsidR="008B4E4F" w:rsidRPr="008B4E4F">
        <w:rPr>
          <w:rFonts w:ascii="Lucida Sans Unicode" w:eastAsiaTheme="minorEastAsia" w:hAnsi="Lucida Sans Unicode" w:cs="Lucida Sans Unicode"/>
          <w:color w:val="767171" w:themeColor="background2" w:themeShade="80"/>
          <w:sz w:val="24"/>
          <w:szCs w:val="24"/>
          <w:lang w:val="es-MX"/>
        </w:rPr>
        <w:t>creación o captura, organización,</w:t>
      </w:r>
      <w:r w:rsidR="008B4E4F">
        <w:rPr>
          <w:rFonts w:ascii="Lucida Sans Unicode" w:eastAsiaTheme="minorEastAsia" w:hAnsi="Lucida Sans Unicode" w:cs="Lucida Sans Unicode"/>
          <w:color w:val="767171" w:themeColor="background2" w:themeShade="80"/>
          <w:sz w:val="24"/>
          <w:szCs w:val="24"/>
          <w:lang w:val="es-MX"/>
        </w:rPr>
        <w:t xml:space="preserve"> </w:t>
      </w:r>
      <w:r w:rsidR="008B4E4F" w:rsidRPr="008313D0">
        <w:rPr>
          <w:rFonts w:ascii="Lucida Sans Unicode" w:eastAsiaTheme="minorEastAsia" w:hAnsi="Lucida Sans Unicode" w:cs="Lucida Sans Unicode"/>
          <w:color w:val="767171" w:themeColor="background2" w:themeShade="80"/>
          <w:sz w:val="24"/>
          <w:szCs w:val="24"/>
          <w:lang w:val="es-MX"/>
        </w:rPr>
        <w:t>conservació</w:t>
      </w:r>
      <w:r w:rsidRPr="008313D0">
        <w:rPr>
          <w:rFonts w:ascii="Lucida Sans Unicode" w:eastAsiaTheme="minorEastAsia" w:hAnsi="Lucida Sans Unicode" w:cs="Lucida Sans Unicode"/>
          <w:color w:val="767171" w:themeColor="background2" w:themeShade="80"/>
          <w:sz w:val="24"/>
          <w:szCs w:val="24"/>
          <w:lang w:val="es-MX"/>
        </w:rPr>
        <w:t>n y/o archivo para posterior consulta de la documentación digital disponible en su sede electrónica, conforme con las Tablas de Retención Docume</w:t>
      </w:r>
      <w:r w:rsidRPr="008313D0">
        <w:rPr>
          <w:rFonts w:ascii="Lucida Sans Unicode" w:eastAsia="Times New Roman" w:hAnsi="Lucida Sans Unicode" w:cs="Lucida Sans Unicode"/>
          <w:color w:val="767171" w:themeColor="background2" w:themeShade="80"/>
          <w:sz w:val="24"/>
          <w:szCs w:val="24"/>
          <w:lang w:val="es-MX" w:eastAsia="es-CO"/>
        </w:rPr>
        <w:t xml:space="preserve">ntal aprobadas </w:t>
      </w:r>
      <w:r w:rsidR="00F44395" w:rsidRPr="008313D0">
        <w:rPr>
          <w:rFonts w:ascii="Lucida Sans Unicode" w:eastAsia="Times New Roman" w:hAnsi="Lucida Sans Unicode" w:cs="Lucida Sans Unicode"/>
          <w:color w:val="767171" w:themeColor="background2" w:themeShade="80"/>
          <w:sz w:val="24"/>
          <w:szCs w:val="24"/>
          <w:lang w:val="es-MX" w:eastAsia="es-CO"/>
        </w:rPr>
        <w:t>y</w:t>
      </w:r>
      <w:r w:rsidRPr="008313D0">
        <w:rPr>
          <w:rFonts w:ascii="Lucida Sans Unicode" w:eastAsia="Times New Roman" w:hAnsi="Lucida Sans Unicode" w:cs="Lucida Sans Unicode"/>
          <w:color w:val="767171" w:themeColor="background2" w:themeShade="80"/>
          <w:sz w:val="24"/>
          <w:szCs w:val="24"/>
          <w:lang w:val="es-MX" w:eastAsia="es-CO"/>
        </w:rPr>
        <w:t xml:space="preserve"> los lineamientos del Archivo General de la Nación</w:t>
      </w:r>
      <w:r w:rsidRPr="008313D0">
        <w:rPr>
          <w:rFonts w:ascii="Lucida Sans Unicode" w:eastAsiaTheme="minorEastAsia" w:hAnsi="Lucida Sans Unicode" w:cs="Lucida Sans Unicode"/>
          <w:color w:val="767171" w:themeColor="background2" w:themeShade="80"/>
          <w:sz w:val="24"/>
          <w:szCs w:val="24"/>
          <w:lang w:val="es-MX" w:eastAsia="es-CO"/>
        </w:rPr>
        <w:t>. </w:t>
      </w:r>
      <w:r w:rsidRPr="008313D0">
        <w:rPr>
          <w:rFonts w:ascii="Lucida Sans Unicode" w:eastAsiaTheme="minorEastAsia" w:hAnsi="Lucida Sans Unicode" w:cs="Lucida Sans Unicode"/>
          <w:color w:val="767171" w:themeColor="background2" w:themeShade="80"/>
          <w:sz w:val="24"/>
          <w:szCs w:val="24"/>
          <w:lang w:eastAsia="es-CO"/>
        </w:rPr>
        <w:t> </w:t>
      </w:r>
      <w:r w:rsidR="3A70325B" w:rsidRPr="008313D0">
        <w:rPr>
          <w:rFonts w:ascii="Lucida Sans Unicode" w:eastAsiaTheme="minorEastAsia" w:hAnsi="Lucida Sans Unicode" w:cs="Lucida Sans Unicode"/>
          <w:color w:val="767171" w:themeColor="background2" w:themeShade="80"/>
          <w:sz w:val="24"/>
          <w:szCs w:val="24"/>
          <w:lang w:eastAsia="es-CO"/>
        </w:rPr>
        <w:t>Lo anterior, d</w:t>
      </w:r>
      <w:r w:rsidR="00E94869" w:rsidRPr="008313D0">
        <w:rPr>
          <w:rFonts w:ascii="Lucida Sans Unicode" w:eastAsiaTheme="minorEastAsia" w:hAnsi="Lucida Sans Unicode" w:cs="Lucida Sans Unicode"/>
          <w:color w:val="767171" w:themeColor="background2" w:themeShade="80"/>
          <w:sz w:val="24"/>
          <w:szCs w:val="24"/>
          <w:lang w:val="es-MX" w:eastAsia="es-CO"/>
        </w:rPr>
        <w:t>e conformidad con el</w:t>
      </w:r>
      <w:r w:rsidR="089F2C77" w:rsidRPr="008313D0">
        <w:rPr>
          <w:rFonts w:ascii="Lucida Sans Unicode" w:eastAsiaTheme="minorEastAsia" w:hAnsi="Lucida Sans Unicode" w:cs="Lucida Sans Unicode"/>
          <w:color w:val="767171" w:themeColor="background2" w:themeShade="80"/>
          <w:sz w:val="24"/>
          <w:szCs w:val="24"/>
          <w:lang w:val="es-MX" w:eastAsia="es-CO"/>
        </w:rPr>
        <w:t xml:space="preserve"> Decreto 1080 del 2015, el</w:t>
      </w:r>
      <w:r w:rsidR="00E94869" w:rsidRPr="008313D0">
        <w:rPr>
          <w:rFonts w:ascii="Lucida Sans Unicode" w:eastAsiaTheme="minorEastAsia" w:hAnsi="Lucida Sans Unicode" w:cs="Lucida Sans Unicode"/>
          <w:color w:val="767171" w:themeColor="background2" w:themeShade="80"/>
          <w:sz w:val="24"/>
          <w:szCs w:val="24"/>
          <w:lang w:val="es-MX" w:eastAsia="es-CO"/>
        </w:rPr>
        <w:t xml:space="preserve"> Decreto Nacional 1862 del 2015 y el artículo 16 del Decreto 2106 del 2019 o el que los modifique, subrogue, adicione o </w:t>
      </w:r>
      <w:r w:rsidR="47409683" w:rsidRPr="008313D0">
        <w:rPr>
          <w:rFonts w:ascii="Lucida Sans Unicode" w:eastAsiaTheme="minorEastAsia" w:hAnsi="Lucida Sans Unicode" w:cs="Lucida Sans Unicode"/>
          <w:color w:val="767171" w:themeColor="background2" w:themeShade="80"/>
          <w:sz w:val="24"/>
          <w:szCs w:val="24"/>
          <w:lang w:val="es-MX" w:eastAsia="es-CO"/>
        </w:rPr>
        <w:t>desarrolle.</w:t>
      </w:r>
      <w:r w:rsidR="55B98AAA" w:rsidRPr="008313D0">
        <w:rPr>
          <w:rFonts w:ascii="Lucida Sans Unicode" w:eastAsiaTheme="minorEastAsia" w:hAnsi="Lucida Sans Unicode" w:cs="Lucida Sans Unicode"/>
          <w:color w:val="767171" w:themeColor="background2" w:themeShade="80"/>
          <w:sz w:val="24"/>
          <w:szCs w:val="24"/>
          <w:lang w:val="es-MX" w:eastAsia="es-CO"/>
        </w:rPr>
        <w:t xml:space="preserve"> Las a</w:t>
      </w:r>
      <w:r w:rsidR="66FCD1F7" w:rsidRPr="008313D0">
        <w:rPr>
          <w:rFonts w:ascii="Lucida Sans Unicode" w:eastAsiaTheme="minorEastAsia" w:hAnsi="Lucida Sans Unicode" w:cs="Lucida Sans Unicode"/>
          <w:color w:val="767171" w:themeColor="background2" w:themeShade="80"/>
          <w:sz w:val="24"/>
          <w:szCs w:val="24"/>
          <w:lang w:val="es-MX" w:eastAsia="es-CO"/>
        </w:rPr>
        <w:t xml:space="preserve">utoridades </w:t>
      </w:r>
      <w:r w:rsidR="3B3B1616" w:rsidRPr="008313D0">
        <w:rPr>
          <w:rFonts w:ascii="Lucida Sans Unicode" w:eastAsiaTheme="minorEastAsia" w:hAnsi="Lucida Sans Unicode" w:cs="Lucida Sans Unicode"/>
          <w:color w:val="767171" w:themeColor="background2" w:themeShade="80"/>
          <w:sz w:val="24"/>
          <w:szCs w:val="24"/>
          <w:lang w:val="es-MX" w:eastAsia="es-CO"/>
        </w:rPr>
        <w:t>deben</w:t>
      </w:r>
      <w:r w:rsidR="00E94869" w:rsidRPr="008313D0">
        <w:rPr>
          <w:rFonts w:ascii="Lucida Sans Unicode" w:eastAsiaTheme="minorEastAsia" w:hAnsi="Lucida Sans Unicode" w:cs="Lucida Sans Unicode"/>
          <w:color w:val="767171" w:themeColor="background2" w:themeShade="80"/>
          <w:sz w:val="24"/>
          <w:szCs w:val="24"/>
          <w:lang w:val="es-MX" w:eastAsia="es-CO"/>
        </w:rPr>
        <w:t xml:space="preserve"> garantizar y facilitar a los solicitantes, de la manera más sencilla posible, el acceso a toda la información previamente divulgada</w:t>
      </w:r>
      <w:r w:rsidR="47409683" w:rsidRPr="008313D0">
        <w:rPr>
          <w:rFonts w:ascii="Lucida Sans Unicode" w:eastAsiaTheme="minorEastAsia" w:hAnsi="Lucida Sans Unicode" w:cs="Lucida Sans Unicode"/>
          <w:color w:val="767171" w:themeColor="background2" w:themeShade="80"/>
          <w:sz w:val="24"/>
          <w:szCs w:val="24"/>
          <w:lang w:val="es-MX" w:eastAsia="es-CO"/>
        </w:rPr>
        <w:t xml:space="preserve"> de conformidad con el artículo 17 de la Ley 1712 de 2014</w:t>
      </w:r>
      <w:r w:rsidR="0F24590B" w:rsidRPr="008313D0">
        <w:rPr>
          <w:rFonts w:ascii="Lucida Sans Unicode" w:eastAsiaTheme="minorEastAsia" w:hAnsi="Lucida Sans Unicode" w:cs="Lucida Sans Unicode"/>
          <w:color w:val="767171" w:themeColor="background2" w:themeShade="80"/>
          <w:sz w:val="24"/>
          <w:szCs w:val="24"/>
          <w:lang w:val="es-MX" w:eastAsia="es-CO"/>
        </w:rPr>
        <w:t>, para asegurar que los sistemas de información electrónica sean efectivamente una herramienta para promover el acceso a la información pública</w:t>
      </w:r>
      <w:r w:rsidR="47409683" w:rsidRPr="008313D0">
        <w:rPr>
          <w:rFonts w:ascii="Lucida Sans Unicode" w:eastAsiaTheme="minorEastAsia" w:hAnsi="Lucida Sans Unicode" w:cs="Lucida Sans Unicode"/>
          <w:color w:val="767171" w:themeColor="background2" w:themeShade="80"/>
          <w:sz w:val="24"/>
          <w:szCs w:val="24"/>
          <w:lang w:val="es-MX" w:eastAsia="es-CO"/>
        </w:rPr>
        <w:t xml:space="preserve">. </w:t>
      </w:r>
    </w:p>
    <w:p w14:paraId="2849F936" w14:textId="6F05318F" w:rsidR="00E94869" w:rsidRPr="008313D0" w:rsidRDefault="3B3B1616" w:rsidP="00715DB6">
      <w:pPr>
        <w:pStyle w:val="Prrafodelista"/>
        <w:numPr>
          <w:ilvl w:val="0"/>
          <w:numId w:val="19"/>
        </w:numPr>
        <w:spacing w:after="0" w:line="240" w:lineRule="auto"/>
        <w:textAlignment w:val="baseline"/>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L</w:t>
      </w:r>
      <w:r w:rsidR="10DE83EE" w:rsidRPr="008313D0">
        <w:rPr>
          <w:rFonts w:ascii="Lucida Sans Unicode" w:eastAsia="Times New Roman" w:hAnsi="Lucida Sans Unicode" w:cs="Lucida Sans Unicode"/>
          <w:color w:val="767171" w:themeColor="background2" w:themeShade="80"/>
          <w:sz w:val="24"/>
          <w:szCs w:val="24"/>
          <w:lang w:val="es-MX" w:eastAsia="es-CO"/>
        </w:rPr>
        <w:t>as autoridades deberán adopta</w:t>
      </w:r>
      <w:r w:rsidR="08B356C0" w:rsidRPr="008313D0">
        <w:rPr>
          <w:rFonts w:ascii="Lucida Sans Unicode" w:eastAsia="Times New Roman" w:hAnsi="Lucida Sans Unicode" w:cs="Lucida Sans Unicode"/>
          <w:color w:val="767171" w:themeColor="background2" w:themeShade="80"/>
          <w:sz w:val="24"/>
          <w:szCs w:val="24"/>
          <w:lang w:val="es-MX" w:eastAsia="es-CO"/>
        </w:rPr>
        <w:t>r</w:t>
      </w:r>
      <w:r w:rsidR="10DE83EE" w:rsidRPr="008313D0">
        <w:rPr>
          <w:rFonts w:ascii="Lucida Sans Unicode" w:eastAsia="Times New Roman" w:hAnsi="Lucida Sans Unicode" w:cs="Lucida Sans Unicode"/>
          <w:color w:val="767171" w:themeColor="background2" w:themeShade="80"/>
          <w:sz w:val="24"/>
          <w:szCs w:val="24"/>
          <w:lang w:val="es-MX" w:eastAsia="es-CO"/>
        </w:rPr>
        <w:t xml:space="preserve"> medidas de conservación preventiva </w:t>
      </w:r>
      <w:r w:rsidR="003D79F0">
        <w:rPr>
          <w:rFonts w:ascii="Lucida Sans Unicode" w:eastAsia="Times New Roman" w:hAnsi="Lucida Sans Unicode" w:cs="Lucida Sans Unicode"/>
          <w:color w:val="767171" w:themeColor="background2" w:themeShade="80"/>
          <w:sz w:val="24"/>
          <w:szCs w:val="24"/>
          <w:lang w:val="es-MX" w:eastAsia="es-CO"/>
        </w:rPr>
        <w:t xml:space="preserve">a largo plazo </w:t>
      </w:r>
      <w:r w:rsidR="10DE83EE" w:rsidRPr="008313D0">
        <w:rPr>
          <w:rFonts w:ascii="Lucida Sans Unicode" w:eastAsia="Times New Roman" w:hAnsi="Lucida Sans Unicode" w:cs="Lucida Sans Unicode"/>
          <w:color w:val="767171" w:themeColor="background2" w:themeShade="80"/>
          <w:sz w:val="24"/>
          <w:szCs w:val="24"/>
          <w:lang w:val="es-MX" w:eastAsia="es-CO"/>
        </w:rPr>
        <w:t>para facilitar procesos de migración, emulación o </w:t>
      </w:r>
      <w:proofErr w:type="spellStart"/>
      <w:r w:rsidR="10DE83EE" w:rsidRPr="008313D0">
        <w:rPr>
          <w:rFonts w:ascii="Lucida Sans Unicode" w:eastAsia="Times New Roman" w:hAnsi="Lucida Sans Unicode" w:cs="Lucida Sans Unicode"/>
          <w:i/>
          <w:iCs/>
          <w:color w:val="767171" w:themeColor="background2" w:themeShade="80"/>
          <w:sz w:val="24"/>
          <w:szCs w:val="24"/>
          <w:lang w:val="es-MX" w:eastAsia="es-CO"/>
        </w:rPr>
        <w:t>refreshing</w:t>
      </w:r>
      <w:proofErr w:type="spellEnd"/>
      <w:r w:rsidR="10DE83EE" w:rsidRPr="008313D0">
        <w:rPr>
          <w:rFonts w:ascii="Lucida Sans Unicode" w:eastAsia="Times New Roman" w:hAnsi="Lucida Sans Unicode" w:cs="Lucida Sans Unicode"/>
          <w:color w:val="767171" w:themeColor="background2" w:themeShade="80"/>
          <w:sz w:val="24"/>
          <w:szCs w:val="24"/>
          <w:lang w:val="es-MX" w:eastAsia="es-CO"/>
        </w:rPr>
        <w:t>, o cualquier otra técnica que se disponga a futuro</w:t>
      </w:r>
      <w:r w:rsidR="68BEE44A" w:rsidRPr="008313D0">
        <w:rPr>
          <w:rFonts w:ascii="Lucida Sans Unicode" w:eastAsia="Times New Roman" w:hAnsi="Lucida Sans Unicode" w:cs="Lucida Sans Unicode"/>
          <w:color w:val="767171" w:themeColor="background2" w:themeShade="80"/>
          <w:sz w:val="24"/>
          <w:szCs w:val="24"/>
          <w:lang w:val="es-MX" w:eastAsia="es-CO"/>
        </w:rPr>
        <w:t>,</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 </w:t>
      </w:r>
      <w:r w:rsidR="1EC8A043" w:rsidRPr="008313D0">
        <w:rPr>
          <w:rFonts w:ascii="Lucida Sans Unicode" w:eastAsia="Times New Roman" w:hAnsi="Lucida Sans Unicode" w:cs="Lucida Sans Unicode"/>
          <w:color w:val="767171" w:themeColor="background2" w:themeShade="80"/>
          <w:sz w:val="24"/>
          <w:szCs w:val="24"/>
          <w:lang w:val="es-MX" w:eastAsia="es-CO"/>
        </w:rPr>
        <w:t xml:space="preserve">y </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deberán asegurar la preservación de </w:t>
      </w:r>
      <w:r w:rsidR="77462F3A" w:rsidRPr="008313D0">
        <w:rPr>
          <w:rFonts w:ascii="Lucida Sans Unicode" w:eastAsia="Times New Roman" w:hAnsi="Lucida Sans Unicode" w:cs="Lucida Sans Unicode"/>
          <w:color w:val="767171" w:themeColor="background2" w:themeShade="80"/>
          <w:sz w:val="24"/>
          <w:szCs w:val="24"/>
          <w:lang w:val="es-MX" w:eastAsia="es-CO"/>
        </w:rPr>
        <w:t xml:space="preserve">los </w:t>
      </w:r>
      <w:r w:rsidRPr="008313D0">
        <w:rPr>
          <w:rFonts w:ascii="Lucida Sans Unicode" w:eastAsia="Times New Roman" w:hAnsi="Lucida Sans Unicode" w:cs="Lucida Sans Unicode"/>
          <w:color w:val="767171" w:themeColor="background2" w:themeShade="80"/>
          <w:sz w:val="24"/>
          <w:szCs w:val="24"/>
          <w:lang w:val="es-MX" w:eastAsia="es-CO"/>
        </w:rPr>
        <w:t xml:space="preserve">documentos </w:t>
      </w:r>
      <w:r w:rsidR="5716A817" w:rsidRPr="008313D0">
        <w:rPr>
          <w:rFonts w:ascii="Lucida Sans Unicode" w:eastAsia="Times New Roman" w:hAnsi="Lucida Sans Unicode" w:cs="Lucida Sans Unicode"/>
          <w:color w:val="767171" w:themeColor="background2" w:themeShade="80"/>
          <w:sz w:val="24"/>
          <w:szCs w:val="24"/>
          <w:lang w:val="es-MX" w:eastAsia="es-CO"/>
        </w:rPr>
        <w:t xml:space="preserve">en formatos </w:t>
      </w:r>
      <w:r w:rsidR="31477EF9" w:rsidRPr="008313D0">
        <w:rPr>
          <w:rFonts w:ascii="Lucida Sans Unicode" w:eastAsia="Times New Roman" w:hAnsi="Lucida Sans Unicode" w:cs="Lucida Sans Unicode"/>
          <w:color w:val="767171" w:themeColor="background2" w:themeShade="80"/>
          <w:sz w:val="24"/>
          <w:szCs w:val="24"/>
          <w:lang w:val="es-MX" w:eastAsia="es-CO"/>
        </w:rPr>
        <w:t>digitale</w:t>
      </w:r>
      <w:r w:rsidRPr="008313D0">
        <w:rPr>
          <w:rFonts w:ascii="Lucida Sans Unicode" w:eastAsia="Times New Roman" w:hAnsi="Lucida Sans Unicode" w:cs="Lucida Sans Unicode"/>
          <w:color w:val="767171" w:themeColor="background2" w:themeShade="80"/>
          <w:sz w:val="24"/>
          <w:szCs w:val="24"/>
          <w:lang w:val="es-MX" w:eastAsia="es-CO"/>
        </w:rPr>
        <w:t>s.</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 Para </w:t>
      </w:r>
      <w:r w:rsidR="1C24CC0E" w:rsidRPr="008313D0">
        <w:rPr>
          <w:rFonts w:ascii="Lucida Sans Unicode" w:eastAsia="Times New Roman" w:hAnsi="Lucida Sans Unicode" w:cs="Lucida Sans Unicode"/>
          <w:color w:val="767171" w:themeColor="background2" w:themeShade="80"/>
          <w:sz w:val="24"/>
          <w:szCs w:val="24"/>
          <w:lang w:val="es-MX" w:eastAsia="es-CO"/>
        </w:rPr>
        <w:t>tal</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 efecto, deberán adoptar un programa de gestión documental digital, conforme lo dispone el </w:t>
      </w:r>
      <w:r w:rsidR="47409683" w:rsidRPr="008313D0">
        <w:rPr>
          <w:rFonts w:ascii="Lucida Sans Unicode" w:eastAsia="Times New Roman" w:hAnsi="Lucida Sans Unicode" w:cs="Lucida Sans Unicode"/>
          <w:color w:val="767171" w:themeColor="background2" w:themeShade="80"/>
          <w:sz w:val="24"/>
          <w:szCs w:val="24"/>
          <w:lang w:val="es-MX" w:eastAsia="es-CO"/>
        </w:rPr>
        <w:t>artículo 15 de la Ley 1712 de 2014</w:t>
      </w:r>
      <w:r w:rsidR="309EE6B5" w:rsidRPr="008313D0">
        <w:rPr>
          <w:rFonts w:ascii="Lucida Sans Unicode" w:eastAsia="Times New Roman" w:hAnsi="Lucida Sans Unicode" w:cs="Lucida Sans Unicode"/>
          <w:color w:val="767171" w:themeColor="background2" w:themeShade="80"/>
          <w:sz w:val="24"/>
          <w:szCs w:val="24"/>
          <w:lang w:val="es-MX" w:eastAsia="es-CO"/>
        </w:rPr>
        <w:t>,</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el </w:t>
      </w:r>
      <w:r w:rsidR="00E94869" w:rsidRPr="008313D0">
        <w:rPr>
          <w:rFonts w:ascii="Lucida Sans Unicode" w:eastAsia="Times New Roman" w:hAnsi="Lucida Sans Unicode" w:cs="Lucida Sans Unicode"/>
          <w:color w:val="767171" w:themeColor="background2" w:themeShade="80"/>
          <w:sz w:val="24"/>
          <w:szCs w:val="24"/>
          <w:lang w:val="es-MX" w:eastAsia="es-CO"/>
        </w:rPr>
        <w:t>Decreto 2609 del 2012</w:t>
      </w:r>
      <w:r w:rsidR="3B1C5BEE" w:rsidRPr="008313D0">
        <w:rPr>
          <w:rFonts w:ascii="Lucida Sans Unicode" w:eastAsia="Times New Roman" w:hAnsi="Lucida Sans Unicode" w:cs="Lucida Sans Unicode"/>
          <w:color w:val="767171" w:themeColor="background2" w:themeShade="80"/>
          <w:sz w:val="24"/>
          <w:szCs w:val="24"/>
          <w:lang w:val="es-MX" w:eastAsia="es-CO"/>
        </w:rPr>
        <w:t xml:space="preserve"> y</w:t>
      </w:r>
      <w:r w:rsidR="6FDFCA27" w:rsidRPr="008313D0">
        <w:rPr>
          <w:rFonts w:ascii="Lucida Sans Unicode" w:eastAsia="Times New Roman" w:hAnsi="Lucida Sans Unicode" w:cs="Lucida Sans Unicode"/>
          <w:color w:val="767171" w:themeColor="background2" w:themeShade="80"/>
          <w:sz w:val="24"/>
          <w:szCs w:val="24"/>
          <w:lang w:val="es-MX" w:eastAsia="es-CO"/>
        </w:rPr>
        <w:t xml:space="preserve"> el artículo 16 de Decreto 2106 de 2019</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 o el que lo</w:t>
      </w:r>
      <w:r w:rsidR="68E3937A" w:rsidRPr="008313D0">
        <w:rPr>
          <w:rFonts w:ascii="Lucida Sans Unicode" w:eastAsia="Times New Roman" w:hAnsi="Lucida Sans Unicode" w:cs="Lucida Sans Unicode"/>
          <w:color w:val="767171" w:themeColor="background2" w:themeShade="80"/>
          <w:sz w:val="24"/>
          <w:szCs w:val="24"/>
          <w:lang w:val="es-MX" w:eastAsia="es-CO"/>
        </w:rPr>
        <w:t>s</w:t>
      </w:r>
      <w:r w:rsidR="00E94869" w:rsidRPr="008313D0">
        <w:rPr>
          <w:rFonts w:ascii="Lucida Sans Unicode" w:eastAsia="Times New Roman" w:hAnsi="Lucida Sans Unicode" w:cs="Lucida Sans Unicode"/>
          <w:color w:val="767171" w:themeColor="background2" w:themeShade="80"/>
          <w:sz w:val="24"/>
          <w:szCs w:val="24"/>
          <w:lang w:val="es-MX" w:eastAsia="es-CO"/>
        </w:rPr>
        <w:t xml:space="preserve"> modifique, adicione o </w:t>
      </w:r>
      <w:r w:rsidR="47409683" w:rsidRPr="008313D0">
        <w:rPr>
          <w:rFonts w:ascii="Lucida Sans Unicode" w:eastAsia="Times New Roman" w:hAnsi="Lucida Sans Unicode" w:cs="Lucida Sans Unicode"/>
          <w:color w:val="767171" w:themeColor="background2" w:themeShade="80"/>
          <w:sz w:val="24"/>
          <w:szCs w:val="24"/>
          <w:lang w:val="es-MX" w:eastAsia="es-CO"/>
        </w:rPr>
        <w:t>desarrolle</w:t>
      </w:r>
      <w:r w:rsidR="00E94869" w:rsidRPr="008313D0">
        <w:rPr>
          <w:rFonts w:ascii="Lucida Sans Unicode" w:eastAsia="Times New Roman" w:hAnsi="Lucida Sans Unicode" w:cs="Lucida Sans Unicode"/>
          <w:color w:val="767171" w:themeColor="background2" w:themeShade="80"/>
          <w:sz w:val="24"/>
          <w:szCs w:val="24"/>
          <w:lang w:val="es-MX" w:eastAsia="es-CO"/>
        </w:rPr>
        <w:t>.</w:t>
      </w:r>
    </w:p>
    <w:p w14:paraId="6DB9E094" w14:textId="42087B82" w:rsidR="00E94869" w:rsidRPr="008313D0" w:rsidRDefault="1BE554B1" w:rsidP="00715DB6">
      <w:pPr>
        <w:pStyle w:val="Prrafodelista"/>
        <w:numPr>
          <w:ilvl w:val="0"/>
          <w:numId w:val="19"/>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 sede electrónica </w:t>
      </w:r>
      <w:r w:rsidR="3709AFDC" w:rsidRPr="008313D0">
        <w:rPr>
          <w:rFonts w:ascii="Lucida Sans Unicode" w:eastAsia="Times New Roman" w:hAnsi="Lucida Sans Unicode" w:cs="Lucida Sans Unicode"/>
          <w:color w:val="767171" w:themeColor="background2" w:themeShade="80"/>
          <w:sz w:val="24"/>
          <w:szCs w:val="24"/>
          <w:lang w:val="es-MX" w:eastAsia="es-CO"/>
        </w:rPr>
        <w:t>deber</w:t>
      </w:r>
      <w:r w:rsidRPr="008313D0">
        <w:rPr>
          <w:rFonts w:ascii="Lucida Sans Unicode" w:eastAsia="Times New Roman" w:hAnsi="Lucida Sans Unicode" w:cs="Lucida Sans Unicode"/>
          <w:color w:val="767171" w:themeColor="background2" w:themeShade="80"/>
          <w:sz w:val="24"/>
          <w:szCs w:val="24"/>
          <w:lang w:val="es-MX" w:eastAsia="es-CO"/>
        </w:rPr>
        <w:t xml:space="preserve">á contar con un </w:t>
      </w:r>
      <w:r w:rsidR="6628FC8E" w:rsidRPr="008313D0">
        <w:rPr>
          <w:rFonts w:ascii="Lucida Sans Unicode" w:eastAsia="Times New Roman" w:hAnsi="Lucida Sans Unicode" w:cs="Lucida Sans Unicode"/>
          <w:color w:val="767171" w:themeColor="background2" w:themeShade="80"/>
          <w:sz w:val="24"/>
          <w:szCs w:val="24"/>
          <w:lang w:val="es-MX" w:eastAsia="es-CO"/>
        </w:rPr>
        <w:t>bus</w:t>
      </w:r>
      <w:r w:rsidRPr="008313D0">
        <w:rPr>
          <w:rFonts w:ascii="Lucida Sans Unicode" w:eastAsia="Times New Roman" w:hAnsi="Lucida Sans Unicode" w:cs="Lucida Sans Unicode"/>
          <w:color w:val="767171" w:themeColor="background2" w:themeShade="80"/>
          <w:sz w:val="24"/>
          <w:szCs w:val="24"/>
          <w:lang w:val="es-MX" w:eastAsia="es-CO"/>
        </w:rPr>
        <w:t xml:space="preserve">cador general en su </w:t>
      </w:r>
      <w:r w:rsidRPr="008313D0">
        <w:rPr>
          <w:rFonts w:ascii="Lucida Sans Unicode" w:eastAsia="Times New Roman" w:hAnsi="Lucida Sans Unicode" w:cs="Lucida Sans Unicode"/>
          <w:i/>
          <w:iCs/>
          <w:color w:val="767171" w:themeColor="background2" w:themeShade="80"/>
          <w:sz w:val="24"/>
          <w:szCs w:val="24"/>
          <w:lang w:val="es-MX" w:eastAsia="es-CO"/>
        </w:rPr>
        <w:t>home</w:t>
      </w:r>
      <w:r w:rsidRPr="008313D0">
        <w:rPr>
          <w:rFonts w:ascii="Lucida Sans Unicode" w:eastAsia="Times New Roman" w:hAnsi="Lucida Sans Unicode" w:cs="Lucida Sans Unicode"/>
          <w:color w:val="767171" w:themeColor="background2" w:themeShade="80"/>
          <w:sz w:val="24"/>
          <w:szCs w:val="24"/>
          <w:lang w:val="es-MX" w:eastAsia="es-CO"/>
        </w:rPr>
        <w:t xml:space="preserve"> para acceder a </w:t>
      </w:r>
      <w:r w:rsidR="43F8A515" w:rsidRPr="008313D0">
        <w:rPr>
          <w:rFonts w:ascii="Lucida Sans Unicode" w:eastAsia="Times New Roman" w:hAnsi="Lucida Sans Unicode" w:cs="Lucida Sans Unicode"/>
          <w:color w:val="767171" w:themeColor="background2" w:themeShade="80"/>
          <w:sz w:val="24"/>
          <w:szCs w:val="24"/>
          <w:lang w:val="es-MX" w:eastAsia="es-CO"/>
        </w:rPr>
        <w:t>cualquiera de sus contenidos</w:t>
      </w:r>
      <w:r w:rsidR="47409683" w:rsidRPr="008313D0">
        <w:rPr>
          <w:rFonts w:ascii="Lucida Sans Unicode" w:eastAsia="Times New Roman" w:hAnsi="Lucida Sans Unicode" w:cs="Lucida Sans Unicode"/>
          <w:color w:val="767171" w:themeColor="background2" w:themeShade="80"/>
          <w:sz w:val="24"/>
          <w:szCs w:val="24"/>
          <w:lang w:val="es-MX" w:eastAsia="es-CO"/>
        </w:rPr>
        <w:t>,</w:t>
      </w:r>
      <w:r w:rsidR="43F8A515" w:rsidRPr="008313D0">
        <w:rPr>
          <w:rFonts w:ascii="Lucida Sans Unicode" w:eastAsia="Times New Roman" w:hAnsi="Lucida Sans Unicode" w:cs="Lucida Sans Unicode"/>
          <w:color w:val="767171" w:themeColor="background2" w:themeShade="80"/>
          <w:sz w:val="24"/>
          <w:szCs w:val="24"/>
          <w:lang w:val="es-MX" w:eastAsia="es-CO"/>
        </w:rPr>
        <w:t xml:space="preserve"> conforme con los lineamientos de usabilidad.</w:t>
      </w:r>
    </w:p>
    <w:p w14:paraId="1A9F731D" w14:textId="78435F8E" w:rsidR="3D8D30F0" w:rsidRPr="008313D0" w:rsidRDefault="3D8D30F0" w:rsidP="00715DB6">
      <w:pPr>
        <w:pStyle w:val="Prrafodelista"/>
        <w:numPr>
          <w:ilvl w:val="0"/>
          <w:numId w:val="19"/>
        </w:numPr>
        <w:spacing w:after="0" w:line="240" w:lineRule="auto"/>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No se debe</w:t>
      </w:r>
      <w:r w:rsidR="22C4E6AD" w:rsidRPr="008313D0">
        <w:rPr>
          <w:rFonts w:ascii="Lucida Sans Unicode" w:eastAsia="Arial Narrow" w:hAnsi="Lucida Sans Unicode" w:cs="Lucida Sans Unicode"/>
          <w:color w:val="767171" w:themeColor="background2" w:themeShade="80"/>
          <w:sz w:val="24"/>
          <w:szCs w:val="24"/>
          <w:lang w:val="es-MX"/>
        </w:rPr>
        <w:t>n</w:t>
      </w:r>
      <w:r w:rsidRPr="008313D0">
        <w:rPr>
          <w:rFonts w:ascii="Lucida Sans Unicode" w:eastAsia="Arial Narrow" w:hAnsi="Lucida Sans Unicode" w:cs="Lucida Sans Unicode"/>
          <w:color w:val="767171" w:themeColor="background2" w:themeShade="80"/>
          <w:sz w:val="24"/>
          <w:szCs w:val="24"/>
          <w:lang w:val="es-MX"/>
        </w:rPr>
        <w:t xml:space="preserve"> incluir contenidos, publicidad, marcas o referencias que no estén estrictamente relacionadas con </w:t>
      </w:r>
      <w:r w:rsidR="47409683" w:rsidRPr="008313D0">
        <w:rPr>
          <w:rFonts w:ascii="Lucida Sans Unicode" w:eastAsia="Arial Narrow" w:hAnsi="Lucida Sans Unicode" w:cs="Lucida Sans Unicode"/>
          <w:color w:val="767171" w:themeColor="background2" w:themeShade="80"/>
          <w:sz w:val="24"/>
          <w:szCs w:val="24"/>
          <w:lang w:val="es-MX"/>
        </w:rPr>
        <w:t>el cumplimiento</w:t>
      </w:r>
      <w:r w:rsidR="73587F58" w:rsidRPr="008313D0">
        <w:rPr>
          <w:rFonts w:ascii="Lucida Sans Unicode" w:eastAsia="Arial Narrow" w:hAnsi="Lucida Sans Unicode" w:cs="Lucida Sans Unicode"/>
          <w:color w:val="767171" w:themeColor="background2" w:themeShade="80"/>
          <w:sz w:val="24"/>
          <w:szCs w:val="24"/>
          <w:lang w:val="es-MX"/>
        </w:rPr>
        <w:t xml:space="preserve"> </w:t>
      </w:r>
      <w:r w:rsidR="47409683" w:rsidRPr="008313D0">
        <w:rPr>
          <w:rFonts w:ascii="Lucida Sans Unicode" w:eastAsia="Arial Narrow" w:hAnsi="Lucida Sans Unicode" w:cs="Lucida Sans Unicode"/>
          <w:color w:val="767171" w:themeColor="background2" w:themeShade="80"/>
          <w:sz w:val="24"/>
          <w:szCs w:val="24"/>
          <w:lang w:val="es-MX"/>
        </w:rPr>
        <w:t xml:space="preserve">de </w:t>
      </w:r>
      <w:r w:rsidRPr="008313D0">
        <w:rPr>
          <w:rFonts w:ascii="Lucida Sans Unicode" w:eastAsia="Arial Narrow" w:hAnsi="Lucida Sans Unicode" w:cs="Lucida Sans Unicode"/>
          <w:color w:val="767171" w:themeColor="background2" w:themeShade="80"/>
          <w:sz w:val="24"/>
          <w:szCs w:val="24"/>
          <w:lang w:val="es-MX"/>
        </w:rPr>
        <w:t xml:space="preserve">las funciones de la </w:t>
      </w:r>
      <w:r w:rsidR="3D8A45D6" w:rsidRPr="008313D0">
        <w:rPr>
          <w:rFonts w:ascii="Lucida Sans Unicode" w:eastAsia="Arial Narrow" w:hAnsi="Lucida Sans Unicode" w:cs="Lucida Sans Unicode"/>
          <w:color w:val="767171" w:themeColor="background2" w:themeShade="80"/>
          <w:sz w:val="24"/>
          <w:szCs w:val="24"/>
          <w:lang w:val="es-MX"/>
        </w:rPr>
        <w:t>autor</w:t>
      </w:r>
      <w:r w:rsidRPr="008313D0">
        <w:rPr>
          <w:rFonts w:ascii="Lucida Sans Unicode" w:eastAsia="Arial Narrow" w:hAnsi="Lucida Sans Unicode" w:cs="Lucida Sans Unicode"/>
          <w:color w:val="767171" w:themeColor="background2" w:themeShade="80"/>
          <w:sz w:val="24"/>
          <w:szCs w:val="24"/>
          <w:lang w:val="es-MX"/>
        </w:rPr>
        <w:t>idad.</w:t>
      </w:r>
    </w:p>
    <w:p w14:paraId="339F29E8" w14:textId="52E67B50" w:rsidR="1D891BA0" w:rsidRPr="008313D0" w:rsidRDefault="1D891BA0" w:rsidP="11694C26">
      <w:pPr>
        <w:spacing w:after="0" w:line="240" w:lineRule="auto"/>
        <w:rPr>
          <w:rFonts w:ascii="Lucida Sans Unicode" w:eastAsia="Arial Narrow" w:hAnsi="Lucida Sans Unicode" w:cs="Lucida Sans Unicode"/>
          <w:color w:val="767171" w:themeColor="background2" w:themeShade="80"/>
          <w:sz w:val="24"/>
          <w:szCs w:val="24"/>
          <w:lang w:val="es-MX"/>
        </w:rPr>
      </w:pPr>
    </w:p>
    <w:p w14:paraId="670B7E57" w14:textId="7C70CA36" w:rsidR="18662394" w:rsidRPr="008313D0" w:rsidRDefault="18662394" w:rsidP="00715DB6">
      <w:pPr>
        <w:pStyle w:val="Prrafodelista"/>
        <w:numPr>
          <w:ilvl w:val="0"/>
          <w:numId w:val="19"/>
        </w:numPr>
        <w:spacing w:after="0" w:line="240" w:lineRule="auto"/>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Theme="minorEastAsia" w:hAnsi="Lucida Sans Unicode" w:cs="Lucida Sans Unicode"/>
          <w:color w:val="767171" w:themeColor="background2" w:themeShade="80"/>
          <w:sz w:val="24"/>
          <w:szCs w:val="24"/>
          <w:lang w:eastAsia="es-CO"/>
        </w:rPr>
        <w:t xml:space="preserve">De conformidad con el </w:t>
      </w:r>
      <w:r w:rsidR="1D891BA0" w:rsidRPr="008313D0">
        <w:rPr>
          <w:rFonts w:ascii="Lucida Sans Unicode" w:eastAsiaTheme="minorEastAsia" w:hAnsi="Lucida Sans Unicode" w:cs="Lucida Sans Unicode"/>
          <w:color w:val="767171" w:themeColor="background2" w:themeShade="80"/>
          <w:sz w:val="24"/>
          <w:szCs w:val="24"/>
          <w:lang w:eastAsia="es-CO"/>
        </w:rPr>
        <w:t>artículo 2.2.17.6.1. del título 17 de la parte 2 del libro 2 del Decreto 1078 de 2015,</w:t>
      </w:r>
      <w:r w:rsidR="1D3A42E1" w:rsidRPr="008313D0">
        <w:rPr>
          <w:rFonts w:ascii="Lucida Sans Unicode" w:eastAsiaTheme="minorEastAsia" w:hAnsi="Lucida Sans Unicode" w:cs="Lucida Sans Unicode"/>
          <w:color w:val="767171" w:themeColor="background2" w:themeShade="80"/>
          <w:sz w:val="24"/>
          <w:szCs w:val="24"/>
          <w:lang w:eastAsia="es-CO"/>
        </w:rPr>
        <w:t xml:space="preserve"> l</w:t>
      </w:r>
      <w:r w:rsidR="1D891BA0" w:rsidRPr="008313D0">
        <w:rPr>
          <w:rFonts w:ascii="Lucida Sans Unicode" w:eastAsia="Arial Narrow" w:hAnsi="Lucida Sans Unicode" w:cs="Lucida Sans Unicode"/>
          <w:color w:val="767171" w:themeColor="background2" w:themeShade="80"/>
          <w:sz w:val="24"/>
          <w:szCs w:val="24"/>
          <w:lang w:val="es-MX"/>
        </w:rPr>
        <w:t xml:space="preserve">a sede electrónica deberá disponer los servicios de registro de documentos electrónicos, accedidos a través de la sede electrónica. para la recepción y remisión de peticiones. escritos y documentos. Los sistemas de información que soportan la sede electrónica deberán garantizar la disponibilidad e integridad de la información y la correcta gestión documental electrónica. en los términos de la Ley 594 de 2000 y sus decretos reglamentarios, en los distintos procedimientos y trámites electrónicos, </w:t>
      </w:r>
    </w:p>
    <w:p w14:paraId="3A9D76E5" w14:textId="56404386" w:rsidR="1D891BA0" w:rsidRPr="008313D0" w:rsidRDefault="1D891BA0" w:rsidP="1D891BA0">
      <w:pPr>
        <w:spacing w:after="0" w:line="240" w:lineRule="auto"/>
        <w:rPr>
          <w:rFonts w:ascii="Lucida Sans Unicode" w:eastAsia="Arial Narrow" w:hAnsi="Lucida Sans Unicode" w:cs="Lucida Sans Unicode"/>
          <w:color w:val="767171" w:themeColor="background2" w:themeShade="80"/>
          <w:sz w:val="24"/>
          <w:szCs w:val="24"/>
          <w:lang w:val="es-MX"/>
        </w:rPr>
      </w:pPr>
    </w:p>
    <w:p w14:paraId="34802B84" w14:textId="32A1DB58" w:rsidR="75415D63" w:rsidRPr="008313D0" w:rsidRDefault="75415D63" w:rsidP="1D891BA0">
      <w:pPr>
        <w:spacing w:after="0" w:line="240" w:lineRule="auto"/>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Asimismo, deberán:</w:t>
      </w:r>
    </w:p>
    <w:p w14:paraId="72261820" w14:textId="77777777" w:rsidR="00017010" w:rsidRPr="008313D0" w:rsidRDefault="00017010" w:rsidP="1D891BA0">
      <w:pPr>
        <w:spacing w:after="0" w:line="240" w:lineRule="auto"/>
        <w:rPr>
          <w:rFonts w:ascii="Lucida Sans Unicode" w:eastAsia="Arial Narrow" w:hAnsi="Lucida Sans Unicode" w:cs="Lucida Sans Unicode"/>
          <w:color w:val="767171" w:themeColor="background2" w:themeShade="80"/>
          <w:sz w:val="24"/>
          <w:szCs w:val="24"/>
          <w:lang w:val="es-MX"/>
        </w:rPr>
      </w:pPr>
    </w:p>
    <w:p w14:paraId="29293D3D" w14:textId="46121A1F" w:rsidR="75415D63" w:rsidRPr="008313D0" w:rsidRDefault="75415D63" w:rsidP="11694C26">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1. Admitir documentos electrónicos correspondientes a los servicios, procedimientos y trámites que se especifiquen, los cuales podrán ser aportados por el ciudadano utilizando los servicios de la sede electrónica u otros medios electrónicos. Los documentos se podrán presentar todos los días del año durante las veinticuatro horas. </w:t>
      </w:r>
    </w:p>
    <w:p w14:paraId="49653CE8" w14:textId="2C181916"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2. Disponer en la sede electrónica la relación actualizada de las peticiones, escritos y documentos recibidos incluyendo la fecha y hora de recepción. </w:t>
      </w:r>
    </w:p>
    <w:p w14:paraId="371461E4" w14:textId="756F8A60"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3. Asignar un número consecutivo a las comunicaciones recibidas o producidas, dejando constancia de la fecha y hora de recibo, con el propósito de oficializar el trámite y cumplir con los términos de vencimiento que establezca la ley y hacer seguimiento a todas las actuaciones recibidas y enviadas. </w:t>
      </w:r>
    </w:p>
    <w:p w14:paraId="2D377FF4" w14:textId="00F5254B"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4. Enviar automáticamente por el mismo medio un mensaje acusando el recibo y registro de las peticiones, escritos o documentos de que se trate, en el que constarán los datos proporcionados por los ciudadanos, la fecha y hora de presentación y el número consecutivo de radicación asignado. </w:t>
      </w:r>
    </w:p>
    <w:p w14:paraId="5CE44B7C" w14:textId="58E9D21C"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5. Recibir los documentos anexos a la correspondiente solicitud, mensaje o comunicación. El registro electrónico generará mensajes que acrediten la entrega de estos documentos. </w:t>
      </w:r>
    </w:p>
    <w:p w14:paraId="11197A1D" w14:textId="7ECE32AA"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lastRenderedPageBreak/>
        <w:t xml:space="preserve">6. Distribuir electrónicamente en los términos que establezca la entidad para cada trámite, los documentos registrados al destinatario o destinatarios o entidad responsable de atender el trámite correspondiente. </w:t>
      </w:r>
    </w:p>
    <w:p w14:paraId="18951232" w14:textId="15AC98FA"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7. Utilizar formatos o formularios preestablecidos para la presentación de documentos electrónicos normalizados, correspondientes a los servicios y trámites que se especifiquen en el sistema. </w:t>
      </w:r>
    </w:p>
    <w:p w14:paraId="18A4A540" w14:textId="13A74A6F"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8. Incorporar el calendario oficial de la entidad con fecha y hora, los días hábiles y los declarados inhábiles, </w:t>
      </w:r>
    </w:p>
    <w:p w14:paraId="56F7F840" w14:textId="74A829CA"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9. Posibilitar la interconexión de todas las dependencias de la entidad para el acceso a la información por medios electrónicos. </w:t>
      </w:r>
    </w:p>
    <w:p w14:paraId="740F8A48" w14:textId="47746260" w:rsidR="75415D63" w:rsidRPr="008313D0" w:rsidRDefault="75415D63"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10. Adecuar un nivel de interoperabilidad entre los registros electrónicos y otros sistemas diferentes establecidos por las entidades públicas para atender otros trámites o requerimientos especiales.</w:t>
      </w:r>
    </w:p>
    <w:p w14:paraId="3FF1CB7F" w14:textId="23DADE39" w:rsidR="1D891BA0" w:rsidRPr="008313D0" w:rsidRDefault="1D891BA0" w:rsidP="1D891BA0">
      <w:pPr>
        <w:spacing w:after="0" w:line="240" w:lineRule="auto"/>
        <w:ind w:firstLine="708"/>
        <w:rPr>
          <w:rFonts w:ascii="Lucida Sans Unicode" w:eastAsia="Arial Narrow" w:hAnsi="Lucida Sans Unicode" w:cs="Lucida Sans Unicode"/>
          <w:color w:val="767171" w:themeColor="background2" w:themeShade="80"/>
          <w:sz w:val="24"/>
          <w:szCs w:val="24"/>
          <w:lang w:val="es-MX"/>
        </w:rPr>
      </w:pPr>
    </w:p>
    <w:p w14:paraId="2FCECACC" w14:textId="5AA38B85" w:rsidR="6807089B" w:rsidRDefault="6807089B" w:rsidP="4B1B1636">
      <w:pPr>
        <w:spacing w:line="240" w:lineRule="auto"/>
        <w:rPr>
          <w:rFonts w:ascii="Lucida Sans Unicode" w:eastAsia="Arial Narrow"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rPr>
        <w:t xml:space="preserve">A continuación, se listan cada uno de los </w:t>
      </w:r>
      <w:r w:rsidR="00E6417E">
        <w:rPr>
          <w:rFonts w:ascii="Lucida Sans Unicode" w:eastAsia="Arial Narrow" w:hAnsi="Lucida Sans Unicode" w:cs="Lucida Sans Unicode"/>
          <w:color w:val="767171" w:themeColor="background2" w:themeShade="80"/>
          <w:sz w:val="24"/>
          <w:szCs w:val="24"/>
        </w:rPr>
        <w:t xml:space="preserve">lineamientos </w:t>
      </w:r>
      <w:r w:rsidRPr="008313D0">
        <w:rPr>
          <w:rFonts w:ascii="Lucida Sans Unicode" w:eastAsia="Arial Narrow" w:hAnsi="Lucida Sans Unicode" w:cs="Lucida Sans Unicode"/>
          <w:color w:val="767171" w:themeColor="background2" w:themeShade="80"/>
          <w:sz w:val="24"/>
          <w:szCs w:val="24"/>
        </w:rPr>
        <w:t xml:space="preserve">que deben ser considerados en la implementación y </w:t>
      </w:r>
      <w:r w:rsidR="3729EF13" w:rsidRPr="008313D0">
        <w:rPr>
          <w:rFonts w:ascii="Lucida Sans Unicode" w:eastAsia="Arial Narrow" w:hAnsi="Lucida Sans Unicode" w:cs="Lucida Sans Unicode"/>
          <w:color w:val="767171" w:themeColor="background2" w:themeShade="80"/>
          <w:sz w:val="24"/>
          <w:szCs w:val="24"/>
        </w:rPr>
        <w:t>unificac</w:t>
      </w:r>
      <w:r w:rsidR="2639C8B3" w:rsidRPr="008313D0">
        <w:rPr>
          <w:rFonts w:ascii="Lucida Sans Unicode" w:eastAsia="Arial Narrow" w:hAnsi="Lucida Sans Unicode" w:cs="Lucida Sans Unicode"/>
          <w:color w:val="767171" w:themeColor="background2" w:themeShade="80"/>
          <w:sz w:val="24"/>
          <w:szCs w:val="24"/>
        </w:rPr>
        <w:t>ión</w:t>
      </w:r>
      <w:r w:rsidRPr="008313D0">
        <w:rPr>
          <w:rFonts w:ascii="Lucida Sans Unicode" w:eastAsia="Arial Narrow" w:hAnsi="Lucida Sans Unicode" w:cs="Lucida Sans Unicode"/>
          <w:color w:val="767171" w:themeColor="background2" w:themeShade="80"/>
          <w:sz w:val="24"/>
          <w:szCs w:val="24"/>
        </w:rPr>
        <w:t xml:space="preserve"> de la sede electrónica</w:t>
      </w:r>
      <w:r w:rsidR="0DF8FE49" w:rsidRPr="008313D0">
        <w:rPr>
          <w:rFonts w:ascii="Lucida Sans Unicode" w:eastAsia="Arial Narrow" w:hAnsi="Lucida Sans Unicode" w:cs="Lucida Sans Unicode"/>
          <w:color w:val="767171" w:themeColor="background2" w:themeShade="80"/>
          <w:sz w:val="24"/>
          <w:szCs w:val="24"/>
        </w:rPr>
        <w:t>:</w:t>
      </w:r>
    </w:p>
    <w:p w14:paraId="1A9DAF2F" w14:textId="77777777" w:rsidR="001B4AAA" w:rsidRPr="008313D0" w:rsidRDefault="001B4AAA" w:rsidP="4B1B1636">
      <w:pPr>
        <w:spacing w:line="240" w:lineRule="auto"/>
        <w:rPr>
          <w:rFonts w:ascii="Lucida Sans Unicode" w:eastAsia="Arial Narrow" w:hAnsi="Lucida Sans Unicode" w:cs="Lucida Sans Unicode"/>
          <w:color w:val="767171" w:themeColor="background2" w:themeShade="80"/>
          <w:sz w:val="24"/>
          <w:szCs w:val="24"/>
          <w:lang w:val="es-ES"/>
        </w:rPr>
      </w:pPr>
    </w:p>
    <w:p w14:paraId="04DA3DBA" w14:textId="4F25EF7D" w:rsidR="00805C22" w:rsidRPr="00CC37AF" w:rsidRDefault="1A672071" w:rsidP="00CC37AF">
      <w:pPr>
        <w:pStyle w:val="Ttulo3"/>
        <w:numPr>
          <w:ilvl w:val="2"/>
          <w:numId w:val="0"/>
        </w:numPr>
        <w:jc w:val="left"/>
        <w:rPr>
          <w:rFonts w:ascii="Lucida Sans Unicode" w:hAnsi="Lucida Sans Unicode" w:cs="Lucida Sans Unicode"/>
          <w:color w:val="767171" w:themeColor="background2" w:themeShade="80"/>
          <w:sz w:val="32"/>
          <w:szCs w:val="32"/>
          <w:lang w:val="es-MX" w:eastAsia="es-CO"/>
        </w:rPr>
      </w:pPr>
      <w:bookmarkStart w:id="10" w:name="_Toc46911054"/>
      <w:r w:rsidRPr="00CC37AF">
        <w:rPr>
          <w:rFonts w:ascii="Lucida Sans Unicode" w:hAnsi="Lucida Sans Unicode" w:cs="Lucida Sans Unicode"/>
          <w:color w:val="346CA9"/>
          <w:sz w:val="32"/>
          <w:szCs w:val="32"/>
        </w:rPr>
        <w:t>4.1.</w:t>
      </w:r>
      <w:r w:rsidR="00CC37AF" w:rsidRPr="00CC37AF">
        <w:rPr>
          <w:rFonts w:ascii="Lucida Sans Unicode" w:hAnsi="Lucida Sans Unicode" w:cs="Lucida Sans Unicode"/>
          <w:color w:val="346CA9"/>
          <w:sz w:val="32"/>
          <w:szCs w:val="32"/>
        </w:rPr>
        <w:t>1</w:t>
      </w:r>
      <w:r w:rsidRPr="00CC37AF">
        <w:rPr>
          <w:rFonts w:ascii="Lucida Sans Unicode" w:hAnsi="Lucida Sans Unicode" w:cs="Lucida Sans Unicode"/>
          <w:color w:val="346CA9"/>
          <w:sz w:val="32"/>
          <w:szCs w:val="32"/>
        </w:rPr>
        <w:t xml:space="preserve">. </w:t>
      </w:r>
      <w:r w:rsidR="3C5C05D9" w:rsidRPr="00CC37AF">
        <w:rPr>
          <w:rFonts w:ascii="Lucida Sans Unicode" w:hAnsi="Lucida Sans Unicode" w:cs="Lucida Sans Unicode"/>
          <w:color w:val="346CA9"/>
          <w:sz w:val="32"/>
          <w:szCs w:val="32"/>
        </w:rPr>
        <w:t>B</w:t>
      </w:r>
      <w:r w:rsidR="00CF5902" w:rsidRPr="00CC37AF">
        <w:rPr>
          <w:rFonts w:ascii="Lucida Sans Unicode" w:hAnsi="Lucida Sans Unicode" w:cs="Lucida Sans Unicode"/>
          <w:caps w:val="0"/>
          <w:color w:val="346CA9"/>
          <w:sz w:val="32"/>
          <w:szCs w:val="32"/>
        </w:rPr>
        <w:t>arra superior (top bar):</w:t>
      </w:r>
      <w:bookmarkEnd w:id="10"/>
      <w:r w:rsidR="00CF5902" w:rsidRPr="00CC37AF">
        <w:rPr>
          <w:rFonts w:ascii="Lucida Sans Unicode" w:hAnsi="Lucida Sans Unicode" w:cs="Lucida Sans Unicode"/>
          <w:caps w:val="0"/>
          <w:color w:val="346CA9"/>
          <w:sz w:val="32"/>
          <w:szCs w:val="32"/>
        </w:rPr>
        <w:t> </w:t>
      </w:r>
    </w:p>
    <w:p w14:paraId="689D44CE" w14:textId="67038093"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37EC2A4" w14:textId="0F3B0710" w:rsidR="00805C22" w:rsidRPr="008313D0" w:rsidRDefault="7F40A841"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ES" w:eastAsia="es-CO"/>
        </w:rPr>
        <w:t>Acondicionar un</w:t>
      </w:r>
      <w:r w:rsidR="00BF3D51" w:rsidRPr="008313D0">
        <w:rPr>
          <w:rFonts w:ascii="Lucida Sans Unicode" w:eastAsia="Times New Roman" w:hAnsi="Lucida Sans Unicode" w:cs="Lucida Sans Unicode"/>
          <w:color w:val="767171" w:themeColor="background2" w:themeShade="80"/>
          <w:sz w:val="24"/>
          <w:szCs w:val="24"/>
          <w:lang w:val="es-ES" w:eastAsia="es-CO"/>
        </w:rPr>
        <w:t>a</w:t>
      </w:r>
      <w:r w:rsidRPr="008313D0">
        <w:rPr>
          <w:rFonts w:ascii="Lucida Sans Unicode" w:eastAsia="Times New Roman" w:hAnsi="Lucida Sans Unicode" w:cs="Lucida Sans Unicode"/>
          <w:color w:val="767171" w:themeColor="background2" w:themeShade="80"/>
          <w:sz w:val="24"/>
          <w:szCs w:val="24"/>
          <w:lang w:val="es-ES" w:eastAsia="es-CO"/>
        </w:rPr>
        <w:t xml:space="preserve"> </w:t>
      </w:r>
      <w:r w:rsidR="00E0303B" w:rsidRPr="008313D0">
        <w:rPr>
          <w:rFonts w:ascii="Lucida Sans Unicode" w:eastAsia="Times New Roman" w:hAnsi="Lucida Sans Unicode" w:cs="Lucida Sans Unicode"/>
          <w:color w:val="767171" w:themeColor="background2" w:themeShade="80"/>
          <w:sz w:val="24"/>
          <w:szCs w:val="24"/>
          <w:lang w:val="es-ES" w:eastAsia="es-CO"/>
        </w:rPr>
        <w:t>barra superior</w:t>
      </w:r>
      <w:r w:rsidRPr="008313D0">
        <w:rPr>
          <w:rFonts w:ascii="Lucida Sans Unicode" w:eastAsia="Times New Roman" w:hAnsi="Lucida Sans Unicode" w:cs="Lucida Sans Unicode"/>
          <w:color w:val="767171" w:themeColor="background2" w:themeShade="80"/>
          <w:sz w:val="24"/>
          <w:szCs w:val="24"/>
          <w:lang w:val="es-ES" w:eastAsia="es-CO"/>
        </w:rPr>
        <w:t xml:space="preserve"> complet</w:t>
      </w:r>
      <w:r w:rsidR="00E0303B" w:rsidRPr="008313D0">
        <w:rPr>
          <w:rFonts w:ascii="Lucida Sans Unicode" w:eastAsia="Times New Roman" w:hAnsi="Lucida Sans Unicode" w:cs="Lucida Sans Unicode"/>
          <w:color w:val="767171" w:themeColor="background2" w:themeShade="80"/>
          <w:sz w:val="24"/>
          <w:szCs w:val="24"/>
          <w:lang w:val="es-ES" w:eastAsia="es-CO"/>
        </w:rPr>
        <w:t>a</w:t>
      </w:r>
      <w:r w:rsidRPr="008313D0">
        <w:rPr>
          <w:rFonts w:ascii="Lucida Sans Unicode" w:eastAsia="Times New Roman" w:hAnsi="Lucida Sans Unicode" w:cs="Lucida Sans Unicode"/>
          <w:color w:val="767171" w:themeColor="background2" w:themeShade="80"/>
          <w:sz w:val="24"/>
          <w:szCs w:val="24"/>
          <w:lang w:val="es-ES" w:eastAsia="es-CO"/>
        </w:rPr>
        <w:t xml:space="preserve"> con acceso a</w:t>
      </w:r>
      <w:r w:rsidR="4F21E6D4" w:rsidRPr="008313D0">
        <w:rPr>
          <w:rFonts w:ascii="Lucida Sans Unicode" w:eastAsia="Times New Roman" w:hAnsi="Lucida Sans Unicode" w:cs="Lucida Sans Unicode"/>
          <w:color w:val="767171" w:themeColor="background2" w:themeShade="80"/>
          <w:sz w:val="24"/>
          <w:szCs w:val="24"/>
          <w:lang w:val="es-ES" w:eastAsia="es-CO"/>
        </w:rPr>
        <w:t>l Portal Ú</w:t>
      </w:r>
      <w:r w:rsidR="4BAF1B3E" w:rsidRPr="008313D0">
        <w:rPr>
          <w:rFonts w:ascii="Lucida Sans Unicode" w:eastAsia="Times New Roman" w:hAnsi="Lucida Sans Unicode" w:cs="Lucida Sans Unicode"/>
          <w:color w:val="767171" w:themeColor="background2" w:themeShade="80"/>
          <w:sz w:val="24"/>
          <w:szCs w:val="24"/>
          <w:lang w:val="es-ES" w:eastAsia="es-CO"/>
        </w:rPr>
        <w:t>n</w:t>
      </w:r>
      <w:r w:rsidR="4F21E6D4" w:rsidRPr="008313D0">
        <w:rPr>
          <w:rFonts w:ascii="Lucida Sans Unicode" w:eastAsia="Times New Roman" w:hAnsi="Lucida Sans Unicode" w:cs="Lucida Sans Unicode"/>
          <w:color w:val="767171" w:themeColor="background2" w:themeShade="80"/>
          <w:sz w:val="24"/>
          <w:szCs w:val="24"/>
          <w:lang w:val="es-ES" w:eastAsia="es-CO"/>
        </w:rPr>
        <w:t xml:space="preserve">ico del </w:t>
      </w:r>
      <w:r w:rsidR="14021E07" w:rsidRPr="008313D0">
        <w:rPr>
          <w:rFonts w:ascii="Lucida Sans Unicode" w:eastAsia="Times New Roman" w:hAnsi="Lucida Sans Unicode" w:cs="Lucida Sans Unicode"/>
          <w:color w:val="767171" w:themeColor="background2" w:themeShade="80"/>
          <w:sz w:val="24"/>
          <w:szCs w:val="24"/>
          <w:lang w:val="es-ES" w:eastAsia="es-CO"/>
        </w:rPr>
        <w:t>E</w:t>
      </w:r>
      <w:r w:rsidR="4F21E6D4"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19BB2125" w:rsidRPr="008313D0">
        <w:rPr>
          <w:rFonts w:ascii="Lucida Sans Unicode" w:eastAsia="Times New Roman" w:hAnsi="Lucida Sans Unicode" w:cs="Lucida Sans Unicode"/>
          <w:color w:val="767171" w:themeColor="background2" w:themeShade="80"/>
          <w:sz w:val="24"/>
          <w:szCs w:val="24"/>
          <w:lang w:val="es-ES" w:eastAsia="es-CO"/>
        </w:rPr>
        <w:t>colombiano</w:t>
      </w:r>
      <w:r w:rsidR="4F21E6D4" w:rsidRPr="008313D0">
        <w:rPr>
          <w:rFonts w:ascii="Lucida Sans Unicode" w:eastAsia="Times New Roman" w:hAnsi="Lucida Sans Unicode" w:cs="Lucida Sans Unicode"/>
          <w:color w:val="767171" w:themeColor="background2" w:themeShade="80"/>
          <w:sz w:val="24"/>
          <w:szCs w:val="24"/>
          <w:lang w:val="es-ES" w:eastAsia="es-CO"/>
        </w:rPr>
        <w:t xml:space="preserve"> -</w:t>
      </w:r>
      <w:r w:rsidRPr="008313D0">
        <w:rPr>
          <w:rFonts w:ascii="Lucida Sans Unicode" w:eastAsia="Times New Roman" w:hAnsi="Lucida Sans Unicode" w:cs="Lucida Sans Unicode"/>
          <w:color w:val="767171" w:themeColor="background2" w:themeShade="80"/>
          <w:sz w:val="24"/>
          <w:szCs w:val="24"/>
          <w:lang w:val="es-ES" w:eastAsia="es-CO"/>
        </w:rPr>
        <w:t xml:space="preserve"> GOV.CO, que estará ubicad</w:t>
      </w:r>
      <w:r w:rsidR="26EE9703" w:rsidRPr="008313D0">
        <w:rPr>
          <w:rFonts w:ascii="Lucida Sans Unicode" w:eastAsia="Times New Roman" w:hAnsi="Lucida Sans Unicode" w:cs="Lucida Sans Unicode"/>
          <w:color w:val="767171" w:themeColor="background2" w:themeShade="80"/>
          <w:sz w:val="24"/>
          <w:szCs w:val="24"/>
          <w:lang w:val="es-ES" w:eastAsia="es-CO"/>
        </w:rPr>
        <w:t>a</w:t>
      </w:r>
      <w:r w:rsidRPr="008313D0">
        <w:rPr>
          <w:rFonts w:ascii="Lucida Sans Unicode" w:eastAsia="Times New Roman" w:hAnsi="Lucida Sans Unicode" w:cs="Lucida Sans Unicode"/>
          <w:color w:val="767171" w:themeColor="background2" w:themeShade="80"/>
          <w:sz w:val="24"/>
          <w:szCs w:val="24"/>
          <w:lang w:val="es-ES" w:eastAsia="es-CO"/>
        </w:rPr>
        <w:t xml:space="preserve"> en la parte superior, </w:t>
      </w:r>
      <w:r w:rsidR="7BA895E1" w:rsidRPr="008313D0">
        <w:rPr>
          <w:rFonts w:ascii="Lucida Sans Unicode" w:eastAsia="Times New Roman" w:hAnsi="Lucida Sans Unicode" w:cs="Lucida Sans Unicode"/>
          <w:color w:val="767171" w:themeColor="background2" w:themeShade="80"/>
          <w:sz w:val="24"/>
          <w:szCs w:val="24"/>
          <w:lang w:val="es-ES" w:eastAsia="es-CO"/>
        </w:rPr>
        <w:t xml:space="preserve">la cual deberá aparecer </w:t>
      </w:r>
      <w:r w:rsidR="45EC393C" w:rsidRPr="008313D0">
        <w:rPr>
          <w:rFonts w:ascii="Lucida Sans Unicode" w:eastAsia="Times New Roman" w:hAnsi="Lucida Sans Unicode" w:cs="Lucida Sans Unicode"/>
          <w:color w:val="767171" w:themeColor="background2" w:themeShade="80"/>
          <w:sz w:val="24"/>
          <w:szCs w:val="24"/>
          <w:lang w:val="es-ES" w:eastAsia="es-CO"/>
        </w:rPr>
        <w:t>en</w:t>
      </w:r>
      <w:r w:rsidRPr="008313D0">
        <w:rPr>
          <w:rFonts w:ascii="Lucida Sans Unicode" w:eastAsia="Times New Roman" w:hAnsi="Lucida Sans Unicode" w:cs="Lucida Sans Unicode"/>
          <w:color w:val="767171" w:themeColor="background2" w:themeShade="80"/>
          <w:sz w:val="24"/>
          <w:szCs w:val="24"/>
          <w:lang w:val="es-ES" w:eastAsia="es-CO"/>
        </w:rPr>
        <w:t xml:space="preserve"> todas sus </w:t>
      </w:r>
      <w:r w:rsidR="45EC393C" w:rsidRPr="008313D0">
        <w:rPr>
          <w:rFonts w:ascii="Lucida Sans Unicode" w:eastAsia="Times New Roman" w:hAnsi="Lucida Sans Unicode" w:cs="Lucida Sans Unicode"/>
          <w:color w:val="767171" w:themeColor="background2" w:themeShade="80"/>
          <w:sz w:val="24"/>
          <w:szCs w:val="24"/>
          <w:lang w:val="es-ES" w:eastAsia="es-CO"/>
        </w:rPr>
        <w:t xml:space="preserve">páginas y </w:t>
      </w:r>
      <w:r w:rsidRPr="008313D0">
        <w:rPr>
          <w:rFonts w:ascii="Lucida Sans Unicode" w:eastAsia="Times New Roman" w:hAnsi="Lucida Sans Unicode" w:cs="Lucida Sans Unicode"/>
          <w:color w:val="767171" w:themeColor="background2" w:themeShade="80"/>
          <w:sz w:val="24"/>
          <w:szCs w:val="24"/>
          <w:lang w:val="es-ES" w:eastAsia="es-CO"/>
        </w:rPr>
        <w:t xml:space="preserve">vistas. La barra de GOV.CO contendrá su </w:t>
      </w:r>
      <w:r w:rsidR="764FE0C0" w:rsidRPr="008313D0">
        <w:rPr>
          <w:rFonts w:ascii="Lucida Sans Unicode" w:eastAsia="Times New Roman" w:hAnsi="Lucida Sans Unicode" w:cs="Lucida Sans Unicode"/>
          <w:color w:val="767171" w:themeColor="background2" w:themeShade="80"/>
          <w:sz w:val="24"/>
          <w:szCs w:val="24"/>
          <w:lang w:val="es-ES" w:eastAsia="es-CO"/>
        </w:rPr>
        <w:t xml:space="preserve">respectivo </w:t>
      </w:r>
      <w:r w:rsidRPr="008313D0">
        <w:rPr>
          <w:rFonts w:ascii="Lucida Sans Unicode" w:eastAsia="Times New Roman" w:hAnsi="Lucida Sans Unicode" w:cs="Lucida Sans Unicode"/>
          <w:color w:val="767171" w:themeColor="background2" w:themeShade="80"/>
          <w:sz w:val="24"/>
          <w:szCs w:val="24"/>
          <w:lang w:val="es-ES" w:eastAsia="es-CO"/>
        </w:rPr>
        <w:t>logotipo el cual deberá dirigir al sitio web </w:t>
      </w:r>
      <w:r w:rsidR="7538B116" w:rsidRPr="008313D0">
        <w:rPr>
          <w:rFonts w:ascii="Lucida Sans Unicode" w:eastAsiaTheme="minorEastAsia" w:hAnsi="Lucida Sans Unicode" w:cs="Lucida Sans Unicode"/>
          <w:color w:val="767171" w:themeColor="background2" w:themeShade="80"/>
          <w:sz w:val="24"/>
          <w:szCs w:val="24"/>
          <w:u w:val="single"/>
          <w:lang w:val="es-ES" w:eastAsia="es-CO"/>
        </w:rPr>
        <w:t>https://</w:t>
      </w:r>
      <w:hyperlink r:id="rId25">
        <w:r w:rsidRPr="008313D0">
          <w:rPr>
            <w:rFonts w:ascii="Lucida Sans Unicode" w:eastAsiaTheme="minorEastAsia" w:hAnsi="Lucida Sans Unicode" w:cs="Lucida Sans Unicode"/>
            <w:color w:val="767171" w:themeColor="background2" w:themeShade="80"/>
            <w:sz w:val="24"/>
            <w:szCs w:val="24"/>
            <w:u w:val="single"/>
            <w:lang w:eastAsia="es-CO"/>
          </w:rPr>
          <w:t>ww</w:t>
        </w:r>
        <w:r w:rsidRPr="008313D0">
          <w:rPr>
            <w:rFonts w:ascii="Lucida Sans Unicode" w:eastAsia="Times New Roman" w:hAnsi="Lucida Sans Unicode" w:cs="Lucida Sans Unicode"/>
            <w:color w:val="767171" w:themeColor="background2" w:themeShade="80"/>
            <w:sz w:val="24"/>
            <w:szCs w:val="24"/>
            <w:u w:val="single"/>
            <w:lang w:eastAsia="es-CO"/>
          </w:rPr>
          <w:t>w.gov.co</w:t>
        </w:r>
      </w:hyperlink>
      <w:r w:rsidRPr="008313D0">
        <w:rPr>
          <w:rFonts w:ascii="Lucida Sans Unicode" w:eastAsiaTheme="minorEastAsia" w:hAnsi="Lucida Sans Unicode" w:cs="Lucida Sans Unicode"/>
          <w:color w:val="767171" w:themeColor="background2" w:themeShade="80"/>
          <w:sz w:val="24"/>
          <w:szCs w:val="24"/>
          <w:lang w:eastAsia="es-CO"/>
        </w:rPr>
        <w:t xml:space="preserve"> </w:t>
      </w:r>
      <w:r w:rsidR="6D0BEC66" w:rsidRPr="008313D0">
        <w:rPr>
          <w:rFonts w:ascii="Lucida Sans Unicode" w:eastAsiaTheme="minorEastAsia" w:hAnsi="Lucida Sans Unicode" w:cs="Lucida Sans Unicode"/>
          <w:color w:val="767171" w:themeColor="background2" w:themeShade="80"/>
          <w:sz w:val="24"/>
          <w:szCs w:val="24"/>
          <w:lang w:eastAsia="es-CO"/>
        </w:rPr>
        <w:t>y demás referencias que sean adoptadas en el lineamiento gráf</w:t>
      </w:r>
      <w:r w:rsidR="36127122" w:rsidRPr="008313D0">
        <w:rPr>
          <w:rFonts w:ascii="Lucida Sans Unicode" w:eastAsiaTheme="minorEastAsia" w:hAnsi="Lucida Sans Unicode" w:cs="Lucida Sans Unicode"/>
          <w:color w:val="767171" w:themeColor="background2" w:themeShade="80"/>
          <w:sz w:val="24"/>
          <w:szCs w:val="24"/>
          <w:lang w:eastAsia="es-CO"/>
        </w:rPr>
        <w:t>i</w:t>
      </w:r>
      <w:r w:rsidR="6D0BEC66" w:rsidRPr="008313D0">
        <w:rPr>
          <w:rFonts w:ascii="Lucida Sans Unicode" w:eastAsiaTheme="minorEastAsia" w:hAnsi="Lucida Sans Unicode" w:cs="Lucida Sans Unicode"/>
          <w:color w:val="767171" w:themeColor="background2" w:themeShade="80"/>
          <w:sz w:val="24"/>
          <w:szCs w:val="24"/>
          <w:lang w:eastAsia="es-CO"/>
        </w:rPr>
        <w:t>co</w:t>
      </w:r>
      <w:r w:rsidRPr="008313D0">
        <w:rPr>
          <w:rFonts w:ascii="Lucida Sans Unicode" w:eastAsiaTheme="minorEastAsia"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6D4532AA" w14:textId="0363A3AA" w:rsidR="0BD49B3D" w:rsidRPr="008313D0" w:rsidRDefault="0BD49B3D"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5625E1E5" w14:textId="72A6E964" w:rsidR="05AB0B41" w:rsidRPr="008313D0" w:rsidRDefault="05AB0B41" w:rsidP="05AB0B41">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620BAD22" w14:textId="7D5D4CC9" w:rsidR="00B321B1" w:rsidRPr="00CC37AF" w:rsidRDefault="61CC171D" w:rsidP="00CC37AF">
      <w:pPr>
        <w:pStyle w:val="Ttulo3"/>
        <w:numPr>
          <w:ilvl w:val="2"/>
          <w:numId w:val="0"/>
        </w:numPr>
        <w:jc w:val="left"/>
        <w:rPr>
          <w:rFonts w:ascii="Lucida Sans Unicode" w:hAnsi="Lucida Sans Unicode" w:cs="Lucida Sans Unicode"/>
          <w:color w:val="346CA9"/>
          <w:sz w:val="32"/>
          <w:szCs w:val="32"/>
        </w:rPr>
      </w:pPr>
      <w:bookmarkStart w:id="11" w:name="_Toc46911055"/>
      <w:r w:rsidRPr="00CC37AF">
        <w:rPr>
          <w:rFonts w:ascii="Lucida Sans Unicode" w:hAnsi="Lucida Sans Unicode" w:cs="Lucida Sans Unicode"/>
          <w:color w:val="346CA9"/>
          <w:sz w:val="32"/>
          <w:szCs w:val="32"/>
        </w:rPr>
        <w:t>4.1.</w:t>
      </w:r>
      <w:r w:rsidR="00CC37AF">
        <w:rPr>
          <w:rFonts w:ascii="Lucida Sans Unicode" w:hAnsi="Lucida Sans Unicode" w:cs="Lucida Sans Unicode"/>
          <w:color w:val="346CA9"/>
          <w:sz w:val="32"/>
          <w:szCs w:val="32"/>
        </w:rPr>
        <w:t>2</w:t>
      </w:r>
      <w:r w:rsidRPr="00CC37AF">
        <w:rPr>
          <w:rFonts w:ascii="Lucida Sans Unicode" w:hAnsi="Lucida Sans Unicode" w:cs="Lucida Sans Unicode"/>
          <w:color w:val="346CA9"/>
          <w:sz w:val="32"/>
          <w:szCs w:val="32"/>
        </w:rPr>
        <w:t xml:space="preserve">. </w:t>
      </w:r>
      <w:r w:rsidR="00A661D4" w:rsidRPr="00CC37AF">
        <w:rPr>
          <w:rFonts w:ascii="Lucida Sans Unicode" w:hAnsi="Lucida Sans Unicode" w:cs="Lucida Sans Unicode"/>
          <w:color w:val="346CA9"/>
          <w:sz w:val="32"/>
          <w:szCs w:val="32"/>
        </w:rPr>
        <w:t>M</w:t>
      </w:r>
      <w:r w:rsidR="00CF5902" w:rsidRPr="00CC37AF">
        <w:rPr>
          <w:rFonts w:ascii="Lucida Sans Unicode" w:hAnsi="Lucida Sans Unicode" w:cs="Lucida Sans Unicode"/>
          <w:caps w:val="0"/>
          <w:color w:val="346CA9"/>
          <w:sz w:val="32"/>
          <w:szCs w:val="32"/>
        </w:rPr>
        <w:t>enú principal</w:t>
      </w:r>
      <w:bookmarkEnd w:id="11"/>
    </w:p>
    <w:p w14:paraId="72459C0C" w14:textId="75305E99" w:rsidR="3B09A914" w:rsidRPr="008313D0" w:rsidRDefault="3B09A914" w:rsidP="3B09A914">
      <w:pPr>
        <w:rPr>
          <w:rFonts w:ascii="Lucida Sans Unicode" w:eastAsia="Arial Narrow" w:hAnsi="Lucida Sans Unicode" w:cs="Lucida Sans Unicode"/>
          <w:color w:val="767171" w:themeColor="background2" w:themeShade="80"/>
          <w:sz w:val="24"/>
          <w:szCs w:val="24"/>
          <w:lang w:val="es-MX"/>
        </w:rPr>
      </w:pPr>
    </w:p>
    <w:p w14:paraId="76304103" w14:textId="112BFC60" w:rsidR="31429012" w:rsidRPr="008313D0" w:rsidRDefault="6DBBDAB5" w:rsidP="11694C26">
      <w:pPr>
        <w:spacing w:after="0" w:line="257" w:lineRule="auto"/>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eastAsia="es-CO"/>
        </w:rPr>
        <w:t xml:space="preserve">La definición de las opciones o secciones que se incluyan en el menú principal deberán estar justificadas en el cumplimiento del marco normativo </w:t>
      </w:r>
      <w:r w:rsidRPr="008313D0">
        <w:rPr>
          <w:rFonts w:ascii="Lucida Sans Unicode" w:eastAsiaTheme="minorEastAsia" w:hAnsi="Lucida Sans Unicode" w:cs="Lucida Sans Unicode"/>
          <w:color w:val="767171" w:themeColor="background2" w:themeShade="80"/>
          <w:sz w:val="24"/>
          <w:szCs w:val="24"/>
          <w:lang w:val="es-MX" w:eastAsia="es-CO"/>
        </w:rPr>
        <w:lastRenderedPageBreak/>
        <w:t>colombiano y en la caracterización de las necesidades y contenidos más consultados de sus usuarios.</w:t>
      </w:r>
    </w:p>
    <w:p w14:paraId="5349D805" w14:textId="42DB3A26" w:rsidR="323924C2" w:rsidRPr="008313D0" w:rsidRDefault="323924C2" w:rsidP="323924C2">
      <w:pPr>
        <w:spacing w:after="0" w:line="257" w:lineRule="auto"/>
        <w:rPr>
          <w:rFonts w:ascii="Lucida Sans Unicode" w:eastAsiaTheme="minorEastAsia" w:hAnsi="Lucida Sans Unicode" w:cs="Lucida Sans Unicode"/>
          <w:color w:val="767171" w:themeColor="background2" w:themeShade="80"/>
          <w:sz w:val="24"/>
          <w:szCs w:val="24"/>
          <w:lang w:val="es-MX" w:eastAsia="es-CO"/>
        </w:rPr>
      </w:pPr>
    </w:p>
    <w:p w14:paraId="07D7FD21" w14:textId="66922276" w:rsidR="31429012" w:rsidRPr="008313D0" w:rsidRDefault="6DBBDAB5" w:rsidP="11694C26">
      <w:pPr>
        <w:spacing w:after="0" w:line="257" w:lineRule="auto"/>
        <w:rPr>
          <w:rFonts w:ascii="Lucida Sans Unicode" w:eastAsia="Times New Roman" w:hAnsi="Lucida Sans Unicode" w:cs="Lucida Sans Unicode"/>
          <w:color w:val="767171" w:themeColor="background2" w:themeShade="80"/>
          <w:sz w:val="24"/>
          <w:szCs w:val="24"/>
          <w:lang w:val="es-MX" w:eastAsia="es-CO"/>
        </w:rPr>
      </w:pPr>
      <w:r w:rsidRPr="4A20E669">
        <w:rPr>
          <w:rFonts w:ascii="Lucida Sans Unicode" w:eastAsiaTheme="minorEastAsia" w:hAnsi="Lucida Sans Unicode" w:cs="Lucida Sans Unicode"/>
          <w:color w:val="767171" w:themeColor="background2" w:themeShade="80"/>
          <w:sz w:val="24"/>
          <w:szCs w:val="24"/>
          <w:lang w:val="es-MX" w:eastAsia="es-CO"/>
        </w:rPr>
        <w:t>Con el fin de lograr una estandarización que facilite a la ciudadanía el acceso a la información pública, así como a trámites, Otros Procedimientos Administrativos, servicios de consulta</w:t>
      </w:r>
      <w:r w:rsidR="6D78ABC0" w:rsidRPr="4A20E669">
        <w:rPr>
          <w:rFonts w:ascii="Lucida Sans Unicode" w:eastAsiaTheme="minorEastAsia" w:hAnsi="Lucida Sans Unicode" w:cs="Lucida Sans Unicode"/>
          <w:color w:val="767171" w:themeColor="background2" w:themeShade="80"/>
          <w:sz w:val="24"/>
          <w:szCs w:val="24"/>
          <w:lang w:val="es-MX" w:eastAsia="es-CO"/>
        </w:rPr>
        <w:t xml:space="preserve"> de información</w:t>
      </w:r>
      <w:r w:rsidRPr="4A20E669">
        <w:rPr>
          <w:rFonts w:ascii="Lucida Sans Unicode" w:eastAsiaTheme="minorEastAsia" w:hAnsi="Lucida Sans Unicode" w:cs="Lucida Sans Unicode"/>
          <w:color w:val="767171" w:themeColor="background2" w:themeShade="80"/>
          <w:sz w:val="24"/>
          <w:szCs w:val="24"/>
          <w:lang w:val="es-MX" w:eastAsia="es-CO"/>
        </w:rPr>
        <w:t>, y participación en las diferentes sedes electrónicas de las autoridades del Estado colombiano, se incluir</w:t>
      </w:r>
      <w:r w:rsidR="00E2583C">
        <w:rPr>
          <w:rFonts w:ascii="Lucida Sans Unicode" w:eastAsiaTheme="minorEastAsia" w:hAnsi="Lucida Sans Unicode" w:cs="Lucida Sans Unicode"/>
          <w:color w:val="767171" w:themeColor="background2" w:themeShade="80"/>
          <w:sz w:val="24"/>
          <w:szCs w:val="24"/>
          <w:lang w:val="es-MX" w:eastAsia="es-CO"/>
        </w:rPr>
        <w:t>án</w:t>
      </w:r>
      <w:r w:rsidRPr="4A20E669">
        <w:rPr>
          <w:rFonts w:ascii="Lucida Sans Unicode" w:eastAsiaTheme="minorEastAsia" w:hAnsi="Lucida Sans Unicode" w:cs="Lucida Sans Unicode"/>
          <w:color w:val="767171" w:themeColor="background2" w:themeShade="80"/>
          <w:sz w:val="24"/>
          <w:szCs w:val="24"/>
          <w:lang w:val="es-MX" w:eastAsia="es-CO"/>
        </w:rPr>
        <w:t xml:space="preserve"> las siguientes opciones en el menú principal: Transparencia</w:t>
      </w:r>
      <w:r w:rsidR="076D480C" w:rsidRPr="4A20E669">
        <w:rPr>
          <w:rFonts w:ascii="Lucida Sans Unicode" w:eastAsiaTheme="minorEastAsia" w:hAnsi="Lucida Sans Unicode" w:cs="Lucida Sans Unicode"/>
          <w:color w:val="767171" w:themeColor="background2" w:themeShade="80"/>
          <w:sz w:val="24"/>
          <w:szCs w:val="24"/>
          <w:lang w:val="es-MX" w:eastAsia="es-CO"/>
        </w:rPr>
        <w:t xml:space="preserve"> y acceso</w:t>
      </w:r>
      <w:r w:rsidRPr="4A20E669">
        <w:rPr>
          <w:rFonts w:ascii="Lucida Sans Unicode" w:eastAsiaTheme="minorEastAsia" w:hAnsi="Lucida Sans Unicode" w:cs="Lucida Sans Unicode"/>
          <w:color w:val="767171" w:themeColor="background2" w:themeShade="80"/>
          <w:sz w:val="24"/>
          <w:szCs w:val="24"/>
          <w:lang w:val="es-MX" w:eastAsia="es-CO"/>
        </w:rPr>
        <w:t xml:space="preserve"> información pública, </w:t>
      </w:r>
      <w:r w:rsidR="25B4FF00" w:rsidRPr="4A20E669">
        <w:rPr>
          <w:rFonts w:ascii="Lucida Sans Unicode" w:eastAsiaTheme="minorEastAsia" w:hAnsi="Lucida Sans Unicode" w:cs="Lucida Sans Unicode"/>
          <w:color w:val="767171" w:themeColor="background2" w:themeShade="80"/>
          <w:sz w:val="24"/>
          <w:szCs w:val="24"/>
          <w:lang w:val="es-MX" w:eastAsia="es-CO"/>
        </w:rPr>
        <w:t>2</w:t>
      </w:r>
      <w:r w:rsidRPr="4A20E669">
        <w:rPr>
          <w:rFonts w:ascii="Lucida Sans Unicode" w:eastAsiaTheme="minorEastAsia" w:hAnsi="Lucida Sans Unicode" w:cs="Lucida Sans Unicode"/>
          <w:color w:val="767171" w:themeColor="background2" w:themeShade="80"/>
          <w:sz w:val="24"/>
          <w:szCs w:val="24"/>
          <w:lang w:val="es-MX" w:eastAsia="es-CO"/>
        </w:rPr>
        <w:t xml:space="preserve">. </w:t>
      </w:r>
      <w:r w:rsidR="00203338">
        <w:rPr>
          <w:rFonts w:ascii="Lucida Sans Unicode" w:eastAsiaTheme="minorEastAsia" w:hAnsi="Lucida Sans Unicode" w:cs="Lucida Sans Unicode"/>
          <w:color w:val="767171" w:themeColor="background2" w:themeShade="80"/>
          <w:sz w:val="24"/>
          <w:szCs w:val="24"/>
          <w:lang w:val="es-MX" w:eastAsia="es-CO"/>
        </w:rPr>
        <w:t>S</w:t>
      </w:r>
      <w:r w:rsidR="5524559F" w:rsidRPr="4A20E669">
        <w:rPr>
          <w:rFonts w:ascii="Lucida Sans Unicode" w:eastAsiaTheme="minorEastAsia" w:hAnsi="Lucida Sans Unicode" w:cs="Lucida Sans Unicode"/>
          <w:color w:val="767171" w:themeColor="background2" w:themeShade="80"/>
          <w:sz w:val="24"/>
          <w:szCs w:val="24"/>
          <w:lang w:val="es-MX" w:eastAsia="es-CO"/>
        </w:rPr>
        <w:t xml:space="preserve">ervicios </w:t>
      </w:r>
      <w:r w:rsidRPr="4A20E669">
        <w:rPr>
          <w:rFonts w:ascii="Lucida Sans Unicode" w:eastAsiaTheme="minorEastAsia" w:hAnsi="Lucida Sans Unicode" w:cs="Lucida Sans Unicode"/>
          <w:color w:val="767171" w:themeColor="background2" w:themeShade="80"/>
          <w:sz w:val="24"/>
          <w:szCs w:val="24"/>
          <w:lang w:val="es-MX" w:eastAsia="es-CO"/>
        </w:rPr>
        <w:t xml:space="preserve">a la ciudadanía y </w:t>
      </w:r>
      <w:r w:rsidR="65718598" w:rsidRPr="4A20E669">
        <w:rPr>
          <w:rFonts w:ascii="Lucida Sans Unicode" w:eastAsiaTheme="minorEastAsia" w:hAnsi="Lucida Sans Unicode" w:cs="Lucida Sans Unicode"/>
          <w:color w:val="767171" w:themeColor="background2" w:themeShade="80"/>
          <w:sz w:val="24"/>
          <w:szCs w:val="24"/>
          <w:lang w:val="es-MX" w:eastAsia="es-CO"/>
        </w:rPr>
        <w:t>3. Participa</w:t>
      </w:r>
      <w:r w:rsidRPr="4A20E669">
        <w:rPr>
          <w:rFonts w:ascii="Lucida Sans Unicode" w:eastAsiaTheme="minorEastAsia" w:hAnsi="Lucida Sans Unicode" w:cs="Lucida Sans Unicode"/>
          <w:color w:val="767171" w:themeColor="background2" w:themeShade="80"/>
          <w:sz w:val="24"/>
          <w:szCs w:val="24"/>
          <w:lang w:val="es-MX" w:eastAsia="es-CO"/>
        </w:rPr>
        <w:t>.</w:t>
      </w:r>
    </w:p>
    <w:p w14:paraId="44051DDA" w14:textId="7FA56FF2" w:rsidR="323924C2" w:rsidRPr="008313D0" w:rsidRDefault="323924C2" w:rsidP="323924C2">
      <w:pPr>
        <w:spacing w:after="0" w:line="257" w:lineRule="auto"/>
        <w:rPr>
          <w:rFonts w:ascii="Lucida Sans Unicode" w:eastAsiaTheme="minorEastAsia" w:hAnsi="Lucida Sans Unicode" w:cs="Lucida Sans Unicode"/>
          <w:color w:val="767171" w:themeColor="background2" w:themeShade="80"/>
          <w:sz w:val="24"/>
          <w:szCs w:val="24"/>
          <w:lang w:val="es-MX" w:eastAsia="es-CO"/>
        </w:rPr>
      </w:pPr>
    </w:p>
    <w:p w14:paraId="3BCE0D0F" w14:textId="1A8E2F70" w:rsidR="31429012" w:rsidRPr="008313D0" w:rsidRDefault="6DBBDAB5" w:rsidP="11694C26">
      <w:pPr>
        <w:spacing w:after="0" w:line="257" w:lineRule="auto"/>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eastAsia="es-CO"/>
        </w:rPr>
        <w:t>Las entidades podrán habilitar en el menú principal el número opciones o secciones de manera autónoma</w:t>
      </w:r>
      <w:r w:rsidR="00D31EEF">
        <w:rPr>
          <w:rFonts w:ascii="Lucida Sans Unicode" w:eastAsiaTheme="minorEastAsia" w:hAnsi="Lucida Sans Unicode" w:cs="Lucida Sans Unicode"/>
          <w:color w:val="767171" w:themeColor="background2" w:themeShade="80"/>
          <w:sz w:val="24"/>
          <w:szCs w:val="24"/>
          <w:lang w:val="es-MX" w:eastAsia="es-CO"/>
        </w:rPr>
        <w:t xml:space="preserve"> para incluir allí la información adicional que por normas o necesidades particulares deban</w:t>
      </w:r>
      <w:r w:rsidR="00D07931">
        <w:rPr>
          <w:rFonts w:ascii="Lucida Sans Unicode" w:eastAsiaTheme="minorEastAsia" w:hAnsi="Lucida Sans Unicode" w:cs="Lucida Sans Unicode"/>
          <w:color w:val="767171" w:themeColor="background2" w:themeShade="80"/>
          <w:sz w:val="24"/>
          <w:szCs w:val="24"/>
          <w:lang w:val="es-MX" w:eastAsia="es-CO"/>
        </w:rPr>
        <w:t xml:space="preserve"> o deseen</w:t>
      </w:r>
      <w:r w:rsidR="00D31EEF">
        <w:rPr>
          <w:rFonts w:ascii="Lucida Sans Unicode" w:eastAsiaTheme="minorEastAsia" w:hAnsi="Lucida Sans Unicode" w:cs="Lucida Sans Unicode"/>
          <w:color w:val="767171" w:themeColor="background2" w:themeShade="80"/>
          <w:sz w:val="24"/>
          <w:szCs w:val="24"/>
          <w:lang w:val="es-MX" w:eastAsia="es-CO"/>
        </w:rPr>
        <w:t xml:space="preserve"> publicar</w:t>
      </w:r>
      <w:r w:rsidRPr="008313D0">
        <w:rPr>
          <w:rFonts w:ascii="Lucida Sans Unicode" w:eastAsiaTheme="minorEastAsia" w:hAnsi="Lucida Sans Unicode" w:cs="Lucida Sans Unicode"/>
          <w:color w:val="767171" w:themeColor="background2" w:themeShade="80"/>
          <w:sz w:val="24"/>
          <w:szCs w:val="24"/>
          <w:lang w:val="es-MX" w:eastAsia="es-CO"/>
        </w:rPr>
        <w:t xml:space="preserve">. No obstante, siguiendo las buenas prácticas de experiencia de usuario se recomienda que este número no sea superior a </w:t>
      </w:r>
      <w:r w:rsidR="00FE0FDF">
        <w:rPr>
          <w:rFonts w:ascii="Lucida Sans Unicode" w:eastAsiaTheme="minorEastAsia" w:hAnsi="Lucida Sans Unicode" w:cs="Lucida Sans Unicode"/>
          <w:color w:val="767171" w:themeColor="background2" w:themeShade="80"/>
          <w:sz w:val="24"/>
          <w:szCs w:val="24"/>
          <w:lang w:val="es-MX" w:eastAsia="es-CO"/>
        </w:rPr>
        <w:t>7, conforme lo permita las posibilidades de diseño y usabilidad</w:t>
      </w:r>
      <w:r w:rsidR="00DD1D7C">
        <w:rPr>
          <w:rFonts w:ascii="Lucida Sans Unicode" w:eastAsiaTheme="minorEastAsia" w:hAnsi="Lucida Sans Unicode" w:cs="Lucida Sans Unicode"/>
          <w:color w:val="767171" w:themeColor="background2" w:themeShade="80"/>
          <w:sz w:val="24"/>
          <w:szCs w:val="24"/>
          <w:lang w:val="es-MX" w:eastAsia="es-CO"/>
        </w:rPr>
        <w:t xml:space="preserve"> conforme con la </w:t>
      </w:r>
      <w:r w:rsidR="00952F61">
        <w:rPr>
          <w:rFonts w:ascii="Lucida Sans Unicode" w:eastAsiaTheme="minorEastAsia" w:hAnsi="Lucida Sans Unicode" w:cs="Lucida Sans Unicode"/>
          <w:color w:val="767171" w:themeColor="background2" w:themeShade="80"/>
          <w:sz w:val="24"/>
          <w:szCs w:val="24"/>
          <w:lang w:val="es-MX" w:eastAsia="es-CO"/>
        </w:rPr>
        <w:t xml:space="preserve">Anexo </w:t>
      </w:r>
      <w:r w:rsidR="00AE166F">
        <w:rPr>
          <w:rFonts w:ascii="Lucida Sans Unicode" w:eastAsiaTheme="minorEastAsia" w:hAnsi="Lucida Sans Unicode" w:cs="Lucida Sans Unicode"/>
          <w:color w:val="767171" w:themeColor="background2" w:themeShade="80"/>
          <w:sz w:val="24"/>
          <w:szCs w:val="24"/>
          <w:lang w:val="es-MX" w:eastAsia="es-CO"/>
        </w:rPr>
        <w:t>2</w:t>
      </w:r>
      <w:r w:rsidR="00952F61">
        <w:rPr>
          <w:rFonts w:ascii="Lucida Sans Unicode" w:eastAsiaTheme="minorEastAsia" w:hAnsi="Lucida Sans Unicode" w:cs="Lucida Sans Unicode"/>
          <w:color w:val="767171" w:themeColor="background2" w:themeShade="80"/>
          <w:sz w:val="24"/>
          <w:szCs w:val="24"/>
          <w:lang w:val="es-MX" w:eastAsia="es-CO"/>
        </w:rPr>
        <w:t>.1</w:t>
      </w:r>
      <w:r w:rsidR="00282F3B" w:rsidRPr="00282F3B">
        <w:t xml:space="preserve"> </w:t>
      </w:r>
      <w:r w:rsidR="00282F3B" w:rsidRPr="00282F3B">
        <w:rPr>
          <w:rFonts w:ascii="Lucida Sans Unicode" w:eastAsiaTheme="minorEastAsia" w:hAnsi="Lucida Sans Unicode" w:cs="Lucida Sans Unicode"/>
          <w:color w:val="767171" w:themeColor="background2" w:themeShade="80"/>
          <w:sz w:val="24"/>
          <w:szCs w:val="24"/>
          <w:lang w:val="es-MX" w:eastAsia="es-CO"/>
        </w:rPr>
        <w:t xml:space="preserve">Guía de diseño </w:t>
      </w:r>
      <w:proofErr w:type="spellStart"/>
      <w:r w:rsidR="00282F3B" w:rsidRPr="00282F3B">
        <w:rPr>
          <w:rFonts w:ascii="Lucida Sans Unicode" w:eastAsiaTheme="minorEastAsia" w:hAnsi="Lucida Sans Unicode" w:cs="Lucida Sans Unicode"/>
          <w:color w:val="767171" w:themeColor="background2" w:themeShade="80"/>
          <w:sz w:val="24"/>
          <w:szCs w:val="24"/>
          <w:lang w:val="es-MX" w:eastAsia="es-CO"/>
        </w:rPr>
        <w:t>gráﬁco</w:t>
      </w:r>
      <w:proofErr w:type="spellEnd"/>
      <w:r w:rsidR="00282F3B" w:rsidRPr="00282F3B">
        <w:rPr>
          <w:rFonts w:ascii="Lucida Sans Unicode" w:eastAsiaTheme="minorEastAsia" w:hAnsi="Lucida Sans Unicode" w:cs="Lucida Sans Unicode"/>
          <w:color w:val="767171" w:themeColor="background2" w:themeShade="80"/>
          <w:sz w:val="24"/>
          <w:szCs w:val="24"/>
          <w:lang w:val="es-MX" w:eastAsia="es-CO"/>
        </w:rPr>
        <w:t xml:space="preserve"> para </w:t>
      </w:r>
      <w:r w:rsidR="00AE166F">
        <w:rPr>
          <w:rFonts w:ascii="Lucida Sans Unicode" w:eastAsiaTheme="minorEastAsia" w:hAnsi="Lucida Sans Unicode" w:cs="Lucida Sans Unicode"/>
          <w:color w:val="767171" w:themeColor="background2" w:themeShade="80"/>
          <w:sz w:val="24"/>
          <w:szCs w:val="24"/>
          <w:lang w:val="es-MX" w:eastAsia="es-CO"/>
        </w:rPr>
        <w:t>sedes electrónicas</w:t>
      </w:r>
      <w:r w:rsidR="00282F3B">
        <w:rPr>
          <w:rFonts w:ascii="Lucida Sans Unicode" w:eastAsiaTheme="minorEastAsia" w:hAnsi="Lucida Sans Unicode" w:cs="Lucida Sans Unicode"/>
          <w:color w:val="767171" w:themeColor="background2" w:themeShade="80"/>
          <w:sz w:val="24"/>
          <w:szCs w:val="24"/>
          <w:lang w:val="es-MX" w:eastAsia="es-CO"/>
        </w:rPr>
        <w:t>.</w:t>
      </w:r>
      <w:r w:rsidR="00952F61">
        <w:rPr>
          <w:rFonts w:ascii="Lucida Sans Unicode" w:eastAsiaTheme="minorEastAsia" w:hAnsi="Lucida Sans Unicode" w:cs="Lucida Sans Unicode"/>
          <w:color w:val="767171" w:themeColor="background2" w:themeShade="80"/>
          <w:sz w:val="24"/>
          <w:szCs w:val="24"/>
          <w:lang w:val="es-MX" w:eastAsia="es-CO"/>
        </w:rPr>
        <w:t xml:space="preserve"> </w:t>
      </w:r>
    </w:p>
    <w:p w14:paraId="65120D82" w14:textId="027D62BC" w:rsidR="323924C2" w:rsidRPr="008313D0" w:rsidRDefault="323924C2" w:rsidP="323924C2">
      <w:pPr>
        <w:spacing w:after="0" w:line="257" w:lineRule="auto"/>
        <w:rPr>
          <w:rFonts w:ascii="Lucida Sans Unicode" w:eastAsiaTheme="minorEastAsia" w:hAnsi="Lucida Sans Unicode" w:cs="Lucida Sans Unicode"/>
          <w:color w:val="767171" w:themeColor="background2" w:themeShade="80"/>
          <w:sz w:val="24"/>
          <w:szCs w:val="24"/>
          <w:lang w:val="es-MX" w:eastAsia="es-CO"/>
        </w:rPr>
      </w:pPr>
    </w:p>
    <w:p w14:paraId="23E217B1" w14:textId="63B94E83" w:rsidR="31429012" w:rsidRPr="008313D0" w:rsidRDefault="59E600DB" w:rsidP="11694C26">
      <w:pPr>
        <w:spacing w:after="0" w:line="257" w:lineRule="auto"/>
        <w:rPr>
          <w:rFonts w:ascii="Lucida Sans Unicode" w:eastAsia="Times New Roman" w:hAnsi="Lucida Sans Unicode" w:cs="Lucida Sans Unicode"/>
          <w:color w:val="767171" w:themeColor="background2" w:themeShade="80"/>
          <w:sz w:val="24"/>
          <w:szCs w:val="24"/>
          <w:lang w:val="es-MX" w:eastAsia="es-CO"/>
        </w:rPr>
      </w:pPr>
      <w:r w:rsidRPr="4A20E669">
        <w:rPr>
          <w:rFonts w:ascii="Lucida Sans Unicode" w:eastAsiaTheme="minorEastAsia" w:hAnsi="Lucida Sans Unicode" w:cs="Lucida Sans Unicode"/>
          <w:color w:val="767171" w:themeColor="background2" w:themeShade="80"/>
          <w:sz w:val="24"/>
          <w:szCs w:val="24"/>
          <w:lang w:val="es-MX" w:eastAsia="es-CO"/>
        </w:rPr>
        <w:t xml:space="preserve">Las opciones o secciones que se incluyan en el menú principal podrán contener menús desplegables para facilitar el acceso a otras subsecciones de la sede electrónica con el </w:t>
      </w:r>
      <w:r w:rsidR="221E44FC" w:rsidRPr="4A20E669">
        <w:rPr>
          <w:rFonts w:ascii="Lucida Sans Unicode" w:eastAsiaTheme="minorEastAsia" w:hAnsi="Lucida Sans Unicode" w:cs="Lucida Sans Unicode"/>
          <w:color w:val="767171" w:themeColor="background2" w:themeShade="80"/>
          <w:sz w:val="24"/>
          <w:szCs w:val="24"/>
          <w:lang w:val="es-MX" w:eastAsia="es-CO"/>
        </w:rPr>
        <w:t>f</w:t>
      </w:r>
      <w:r w:rsidRPr="4A20E669">
        <w:rPr>
          <w:rFonts w:ascii="Lucida Sans Unicode" w:eastAsiaTheme="minorEastAsia" w:hAnsi="Lucida Sans Unicode" w:cs="Lucida Sans Unicode"/>
          <w:color w:val="767171" w:themeColor="background2" w:themeShade="80"/>
          <w:sz w:val="24"/>
          <w:szCs w:val="24"/>
          <w:lang w:val="es-MX" w:eastAsia="es-CO"/>
        </w:rPr>
        <w:t xml:space="preserve">in de reducir el número de clics por parte del usuario. </w:t>
      </w:r>
    </w:p>
    <w:p w14:paraId="65830841" w14:textId="3DEDB7BE" w:rsidR="3F39C557" w:rsidRPr="008313D0" w:rsidRDefault="3F39C557" w:rsidP="11694C26">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06D3281D" w14:textId="22A95C05" w:rsidR="7BB489C1" w:rsidRPr="008313D0" w:rsidRDefault="7BB489C1" w:rsidP="3F39C557">
      <w:pPr>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heme="minorEastAsia" w:hAnsi="Lucida Sans Unicode" w:cs="Lucida Sans Unicode"/>
          <w:color w:val="767171" w:themeColor="background2" w:themeShade="80"/>
          <w:sz w:val="24"/>
          <w:szCs w:val="24"/>
          <w:lang w:eastAsia="es-CO"/>
        </w:rPr>
        <w:t xml:space="preserve">Opcionalmente, las autoridades también podrán incluir </w:t>
      </w:r>
      <w:r w:rsidR="00FE0FDF">
        <w:rPr>
          <w:rFonts w:ascii="Lucida Sans Unicode" w:eastAsiaTheme="minorEastAsia" w:hAnsi="Lucida Sans Unicode" w:cs="Lucida Sans Unicode"/>
          <w:color w:val="767171" w:themeColor="background2" w:themeShade="80"/>
          <w:sz w:val="24"/>
          <w:szCs w:val="24"/>
          <w:lang w:eastAsia="es-CO"/>
        </w:rPr>
        <w:t>otras formas de</w:t>
      </w:r>
      <w:r w:rsidRPr="008313D0">
        <w:rPr>
          <w:rFonts w:ascii="Lucida Sans Unicode" w:eastAsiaTheme="minorEastAsia" w:hAnsi="Lucida Sans Unicode" w:cs="Lucida Sans Unicode"/>
          <w:color w:val="767171" w:themeColor="background2" w:themeShade="80"/>
          <w:sz w:val="24"/>
          <w:szCs w:val="24"/>
          <w:lang w:eastAsia="es-CO"/>
        </w:rPr>
        <w:t xml:space="preserve"> menú desplegable para publicar otras categorías de información, tal y como se muestra en </w:t>
      </w:r>
      <w:r w:rsidR="00756030">
        <w:rPr>
          <w:rFonts w:ascii="Lucida Sans Unicode" w:eastAsiaTheme="minorEastAsia" w:hAnsi="Lucida Sans Unicode" w:cs="Lucida Sans Unicode"/>
          <w:color w:val="767171" w:themeColor="background2" w:themeShade="80"/>
          <w:sz w:val="24"/>
          <w:szCs w:val="24"/>
          <w:lang w:eastAsia="es-CO"/>
        </w:rPr>
        <w:t xml:space="preserve">la </w:t>
      </w:r>
      <w:r w:rsidR="00952F61">
        <w:rPr>
          <w:rFonts w:ascii="Lucida Sans Unicode" w:eastAsiaTheme="minorEastAsia" w:hAnsi="Lucida Sans Unicode" w:cs="Lucida Sans Unicode"/>
          <w:color w:val="767171" w:themeColor="background2" w:themeShade="80"/>
          <w:sz w:val="24"/>
          <w:szCs w:val="24"/>
          <w:lang w:eastAsia="es-CO"/>
        </w:rPr>
        <w:t xml:space="preserve">Anexo </w:t>
      </w:r>
      <w:r w:rsidR="007C61F9">
        <w:rPr>
          <w:rFonts w:ascii="Lucida Sans Unicode" w:eastAsiaTheme="minorEastAsia" w:hAnsi="Lucida Sans Unicode" w:cs="Lucida Sans Unicode"/>
          <w:color w:val="767171" w:themeColor="background2" w:themeShade="80"/>
          <w:sz w:val="24"/>
          <w:szCs w:val="24"/>
          <w:lang w:eastAsia="es-CO"/>
        </w:rPr>
        <w:t>2</w:t>
      </w:r>
      <w:r w:rsidR="00952F61">
        <w:rPr>
          <w:rFonts w:ascii="Lucida Sans Unicode" w:eastAsiaTheme="minorEastAsia" w:hAnsi="Lucida Sans Unicode" w:cs="Lucida Sans Unicode"/>
          <w:color w:val="767171" w:themeColor="background2" w:themeShade="80"/>
          <w:sz w:val="24"/>
          <w:szCs w:val="24"/>
          <w:lang w:eastAsia="es-CO"/>
        </w:rPr>
        <w:t>.1</w:t>
      </w:r>
      <w:r w:rsidR="00282F3B" w:rsidRPr="00282F3B">
        <w:t xml:space="preserve"> </w:t>
      </w:r>
      <w:r w:rsidR="00282F3B" w:rsidRPr="00282F3B">
        <w:rPr>
          <w:rFonts w:ascii="Lucida Sans Unicode" w:eastAsiaTheme="minorEastAsia" w:hAnsi="Lucida Sans Unicode" w:cs="Lucida Sans Unicode"/>
          <w:color w:val="767171" w:themeColor="background2" w:themeShade="80"/>
          <w:sz w:val="24"/>
          <w:szCs w:val="24"/>
          <w:lang w:eastAsia="es-CO"/>
        </w:rPr>
        <w:t xml:space="preserve">Guía de diseño </w:t>
      </w:r>
      <w:proofErr w:type="spellStart"/>
      <w:r w:rsidR="00282F3B" w:rsidRPr="00282F3B">
        <w:rPr>
          <w:rFonts w:ascii="Lucida Sans Unicode" w:eastAsiaTheme="minorEastAsia" w:hAnsi="Lucida Sans Unicode" w:cs="Lucida Sans Unicode"/>
          <w:color w:val="767171" w:themeColor="background2" w:themeShade="80"/>
          <w:sz w:val="24"/>
          <w:szCs w:val="24"/>
          <w:lang w:eastAsia="es-CO"/>
        </w:rPr>
        <w:t>gráﬁco</w:t>
      </w:r>
      <w:proofErr w:type="spellEnd"/>
      <w:r w:rsidR="00282F3B" w:rsidRPr="00282F3B">
        <w:rPr>
          <w:rFonts w:ascii="Lucida Sans Unicode" w:eastAsiaTheme="minorEastAsia" w:hAnsi="Lucida Sans Unicode" w:cs="Lucida Sans Unicode"/>
          <w:color w:val="767171" w:themeColor="background2" w:themeShade="80"/>
          <w:sz w:val="24"/>
          <w:szCs w:val="24"/>
          <w:lang w:eastAsia="es-CO"/>
        </w:rPr>
        <w:t xml:space="preserve"> para</w:t>
      </w:r>
      <w:r w:rsidR="007C61F9">
        <w:rPr>
          <w:rFonts w:ascii="Lucida Sans Unicode" w:eastAsiaTheme="minorEastAsia" w:hAnsi="Lucida Sans Unicode" w:cs="Lucida Sans Unicode"/>
          <w:color w:val="767171" w:themeColor="background2" w:themeShade="80"/>
          <w:sz w:val="24"/>
          <w:szCs w:val="24"/>
          <w:lang w:eastAsia="es-CO"/>
        </w:rPr>
        <w:t xml:space="preserve"> sedes electrónicas</w:t>
      </w:r>
      <w:r w:rsidRPr="008313D0">
        <w:rPr>
          <w:rFonts w:ascii="Lucida Sans Unicode" w:eastAsiaTheme="minorEastAsia" w:hAnsi="Lucida Sans Unicode" w:cs="Lucida Sans Unicode"/>
          <w:color w:val="767171" w:themeColor="background2" w:themeShade="80"/>
          <w:sz w:val="24"/>
          <w:szCs w:val="24"/>
          <w:lang w:eastAsia="es-CO"/>
        </w:rPr>
        <w:t>, específicamente en la sección “Aplicación Home”</w:t>
      </w:r>
      <w:r w:rsidR="00AE166F">
        <w:rPr>
          <w:rFonts w:ascii="Lucida Sans Unicode" w:eastAsiaTheme="minorEastAsia" w:hAnsi="Lucida Sans Unicode" w:cs="Lucida Sans Unicode"/>
          <w:color w:val="767171" w:themeColor="background2" w:themeShade="80"/>
          <w:sz w:val="24"/>
          <w:szCs w:val="24"/>
          <w:lang w:eastAsia="es-CO"/>
        </w:rPr>
        <w:t>.</w:t>
      </w:r>
    </w:p>
    <w:p w14:paraId="291B1CB3" w14:textId="52B76E93" w:rsidR="3F39C557" w:rsidRPr="008313D0" w:rsidRDefault="3F39C557" w:rsidP="3F39C557">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0E0022A1" w14:textId="55728CA7" w:rsidR="31429012" w:rsidRDefault="4259704E" w:rsidP="00002785">
      <w:pPr>
        <w:spacing w:after="0" w:line="240" w:lineRule="auto"/>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Para las</w:t>
      </w:r>
      <w:r w:rsidR="00AE75FC">
        <w:rPr>
          <w:rFonts w:ascii="Lucida Sans Unicode" w:eastAsia="Arial Narrow" w:hAnsi="Lucida Sans Unicode" w:cs="Lucida Sans Unicode"/>
          <w:color w:val="767171" w:themeColor="background2" w:themeShade="80"/>
          <w:sz w:val="24"/>
          <w:szCs w:val="24"/>
          <w:lang w:val="es-MX"/>
        </w:rPr>
        <w:t xml:space="preserve"> anteriores 3</w:t>
      </w:r>
      <w:r w:rsidRPr="008313D0">
        <w:rPr>
          <w:rFonts w:ascii="Lucida Sans Unicode" w:eastAsia="Arial Narrow" w:hAnsi="Lucida Sans Unicode" w:cs="Lucida Sans Unicode"/>
          <w:color w:val="767171" w:themeColor="background2" w:themeShade="80"/>
          <w:sz w:val="24"/>
          <w:szCs w:val="24"/>
          <w:lang w:val="es-MX"/>
        </w:rPr>
        <w:t xml:space="preserve"> secciones</w:t>
      </w:r>
      <w:r w:rsidR="003A4D9B">
        <w:rPr>
          <w:rFonts w:ascii="Lucida Sans Unicode" w:eastAsia="Arial Narrow" w:hAnsi="Lucida Sans Unicode" w:cs="Lucida Sans Unicode"/>
          <w:color w:val="767171" w:themeColor="background2" w:themeShade="80"/>
          <w:sz w:val="24"/>
          <w:szCs w:val="24"/>
          <w:lang w:val="es-MX"/>
        </w:rPr>
        <w:t xml:space="preserve"> referidas</w:t>
      </w:r>
      <w:r w:rsidRPr="008313D0">
        <w:rPr>
          <w:rFonts w:ascii="Lucida Sans Unicode" w:eastAsia="Arial Narrow" w:hAnsi="Lucida Sans Unicode" w:cs="Lucida Sans Unicode"/>
          <w:color w:val="767171" w:themeColor="background2" w:themeShade="80"/>
          <w:sz w:val="24"/>
          <w:szCs w:val="24"/>
          <w:lang w:val="es-MX"/>
        </w:rPr>
        <w:t>, las autoridades deberán adoptar los siguientes lineamientos:</w:t>
      </w:r>
    </w:p>
    <w:p w14:paraId="35617D7A" w14:textId="77777777" w:rsidR="00002785" w:rsidRPr="00002785" w:rsidRDefault="00002785" w:rsidP="00002785">
      <w:pPr>
        <w:spacing w:after="0" w:line="240" w:lineRule="auto"/>
        <w:rPr>
          <w:rFonts w:ascii="Lucida Sans Unicode" w:eastAsia="Arial Narrow" w:hAnsi="Lucida Sans Unicode" w:cs="Lucida Sans Unicode"/>
          <w:color w:val="767171" w:themeColor="background2" w:themeShade="80"/>
          <w:sz w:val="24"/>
          <w:szCs w:val="24"/>
          <w:lang w:val="es-MX"/>
        </w:rPr>
      </w:pPr>
    </w:p>
    <w:p w14:paraId="7B821697" w14:textId="60F4321B" w:rsidR="00C35AA0" w:rsidRPr="00002785" w:rsidRDefault="0074165D" w:rsidP="0074165D">
      <w:pPr>
        <w:pStyle w:val="Ttulo4"/>
        <w:numPr>
          <w:ilvl w:val="0"/>
          <w:numId w:val="0"/>
        </w:numPr>
        <w:ind w:left="864" w:hanging="864"/>
        <w:rPr>
          <w:rFonts w:ascii="Lucida Sans Unicode" w:hAnsi="Lucida Sans Unicode" w:cs="Lucida Sans Unicode"/>
          <w:i w:val="0"/>
          <w:sz w:val="32"/>
          <w:szCs w:val="32"/>
        </w:rPr>
      </w:pPr>
      <w:bookmarkStart w:id="12" w:name="_Toc46911056"/>
      <w:r w:rsidRPr="00002785">
        <w:rPr>
          <w:rFonts w:ascii="Lucida Sans Unicode" w:hAnsi="Lucida Sans Unicode" w:cs="Lucida Sans Unicode"/>
          <w:i w:val="0"/>
          <w:sz w:val="32"/>
          <w:szCs w:val="32"/>
        </w:rPr>
        <w:lastRenderedPageBreak/>
        <w:t>4.1.2.1 M</w:t>
      </w:r>
      <w:r w:rsidR="00CF5902" w:rsidRPr="00002785">
        <w:rPr>
          <w:rFonts w:ascii="Lucida Sans Unicode" w:hAnsi="Lucida Sans Unicode" w:cs="Lucida Sans Unicode"/>
          <w:i w:val="0"/>
          <w:sz w:val="32"/>
          <w:szCs w:val="32"/>
        </w:rPr>
        <w:t>enú Transparencia y acceso información pública</w:t>
      </w:r>
      <w:bookmarkEnd w:id="12"/>
    </w:p>
    <w:p w14:paraId="29F80DE8" w14:textId="39EACA84" w:rsidR="041AC673" w:rsidRPr="008313D0" w:rsidRDefault="041AC673" w:rsidP="041AC673">
      <w:pPr>
        <w:rPr>
          <w:rFonts w:ascii="Lucida Sans Unicode" w:hAnsi="Lucida Sans Unicode" w:cs="Lucida Sans Unicode"/>
          <w:color w:val="767171" w:themeColor="background2" w:themeShade="80"/>
          <w:sz w:val="24"/>
          <w:szCs w:val="24"/>
          <w:lang w:val="es-MX" w:eastAsia="es-CO"/>
        </w:rPr>
      </w:pPr>
    </w:p>
    <w:p w14:paraId="0B069D0D" w14:textId="2CB502FD" w:rsidR="00805C22" w:rsidRPr="008313D0" w:rsidRDefault="00455753" w:rsidP="00E02EBF">
      <w:pPr>
        <w:spacing w:after="0" w:line="240" w:lineRule="auto"/>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MX"/>
        </w:rPr>
        <w:t xml:space="preserve">En esta </w:t>
      </w:r>
      <w:r w:rsidR="33921ECB" w:rsidRPr="008313D0">
        <w:rPr>
          <w:rFonts w:ascii="Lucida Sans Unicode" w:eastAsia="Arial Narrow" w:hAnsi="Lucida Sans Unicode" w:cs="Lucida Sans Unicode"/>
          <w:color w:val="767171" w:themeColor="background2" w:themeShade="80"/>
          <w:sz w:val="24"/>
          <w:szCs w:val="24"/>
          <w:lang w:val="es-MX"/>
        </w:rPr>
        <w:t>secci</w:t>
      </w:r>
      <w:r w:rsidR="3A691E17" w:rsidRPr="008313D0">
        <w:rPr>
          <w:rFonts w:ascii="Lucida Sans Unicode" w:eastAsia="Arial Narrow" w:hAnsi="Lucida Sans Unicode" w:cs="Lucida Sans Unicode"/>
          <w:color w:val="767171" w:themeColor="background2" w:themeShade="80"/>
          <w:sz w:val="24"/>
          <w:szCs w:val="24"/>
          <w:lang w:val="es-MX"/>
        </w:rPr>
        <w:t>ón</w:t>
      </w:r>
      <w:r w:rsidRPr="008313D0">
        <w:rPr>
          <w:rFonts w:ascii="Lucida Sans Unicode" w:eastAsia="Arial Narrow" w:hAnsi="Lucida Sans Unicode" w:cs="Lucida Sans Unicode"/>
          <w:color w:val="767171" w:themeColor="background2" w:themeShade="80"/>
          <w:sz w:val="24"/>
          <w:szCs w:val="24"/>
          <w:lang w:val="es-MX"/>
        </w:rPr>
        <w:t xml:space="preserve"> se publica </w:t>
      </w:r>
      <w:r w:rsidR="7F40A841" w:rsidRPr="008313D0">
        <w:rPr>
          <w:rFonts w:ascii="Lucida Sans Unicode" w:eastAsia="Arial Narrow" w:hAnsi="Lucida Sans Unicode" w:cs="Lucida Sans Unicode"/>
          <w:color w:val="767171" w:themeColor="background2" w:themeShade="80"/>
          <w:sz w:val="24"/>
          <w:szCs w:val="24"/>
          <w:lang w:val="es-MX"/>
        </w:rPr>
        <w:t>la información sobre transparencia y acceso a la información</w:t>
      </w:r>
      <w:r w:rsidR="47409683" w:rsidRPr="008313D0">
        <w:rPr>
          <w:rFonts w:ascii="Lucida Sans Unicode" w:eastAsia="Arial Narrow" w:hAnsi="Lucida Sans Unicode" w:cs="Lucida Sans Unicode"/>
          <w:color w:val="767171" w:themeColor="background2" w:themeShade="80"/>
          <w:sz w:val="24"/>
          <w:szCs w:val="24"/>
          <w:lang w:val="es-MX"/>
        </w:rPr>
        <w:t xml:space="preserve"> pública</w:t>
      </w:r>
      <w:r w:rsidR="7F40A841" w:rsidRPr="008313D0">
        <w:rPr>
          <w:rFonts w:ascii="Lucida Sans Unicode" w:eastAsia="Arial Narrow" w:hAnsi="Lucida Sans Unicode" w:cs="Lucida Sans Unicode"/>
          <w:color w:val="767171" w:themeColor="background2" w:themeShade="80"/>
          <w:sz w:val="24"/>
          <w:szCs w:val="24"/>
          <w:lang w:val="es-MX"/>
        </w:rPr>
        <w:t xml:space="preserve">, para lo cual se deben adoptar fuentes únicas </w:t>
      </w:r>
      <w:r w:rsidR="00E02EBF" w:rsidRPr="008313D0">
        <w:rPr>
          <w:rFonts w:ascii="Lucida Sans Unicode" w:eastAsia="Arial Narrow" w:hAnsi="Lucida Sans Unicode" w:cs="Lucida Sans Unicode"/>
          <w:color w:val="767171" w:themeColor="background2" w:themeShade="80"/>
          <w:sz w:val="24"/>
          <w:szCs w:val="24"/>
          <w:lang w:val="es-MX"/>
        </w:rPr>
        <w:t>de información</w:t>
      </w:r>
      <w:r w:rsidR="7F40A841" w:rsidRPr="008313D0">
        <w:rPr>
          <w:rFonts w:ascii="Lucida Sans Unicode" w:eastAsia="Arial Narrow" w:hAnsi="Lucida Sans Unicode" w:cs="Lucida Sans Unicode"/>
          <w:color w:val="767171" w:themeColor="background2" w:themeShade="80"/>
          <w:sz w:val="24"/>
          <w:szCs w:val="24"/>
          <w:lang w:val="es-MX"/>
        </w:rPr>
        <w:t xml:space="preserve"> y de datos para evitar la duplicidad y asegurar su </w:t>
      </w:r>
      <w:r w:rsidR="7C6079C4" w:rsidRPr="008313D0">
        <w:rPr>
          <w:rFonts w:ascii="Lucida Sans Unicode" w:eastAsia="Arial Narrow" w:hAnsi="Lucida Sans Unicode" w:cs="Lucida Sans Unicode"/>
          <w:color w:val="767171" w:themeColor="background2" w:themeShade="80"/>
          <w:sz w:val="24"/>
          <w:szCs w:val="24"/>
          <w:lang w:val="es-MX"/>
        </w:rPr>
        <w:t>integridad, calidad y disponibilidad</w:t>
      </w:r>
      <w:r w:rsidR="7F40A841" w:rsidRPr="008313D0">
        <w:rPr>
          <w:rFonts w:ascii="Lucida Sans Unicode" w:eastAsia="Arial Narrow" w:hAnsi="Lucida Sans Unicode" w:cs="Lucida Sans Unicode"/>
          <w:color w:val="767171" w:themeColor="background2" w:themeShade="80"/>
          <w:sz w:val="24"/>
          <w:szCs w:val="24"/>
          <w:lang w:val="es-MX"/>
        </w:rPr>
        <w:t>, incluyendo lo</w:t>
      </w:r>
      <w:r w:rsidRPr="008313D0">
        <w:rPr>
          <w:rFonts w:ascii="Lucida Sans Unicode" w:eastAsia="Arial Narrow" w:hAnsi="Lucida Sans Unicode" w:cs="Lucida Sans Unicode"/>
          <w:color w:val="767171" w:themeColor="background2" w:themeShade="80"/>
          <w:sz w:val="24"/>
          <w:szCs w:val="24"/>
          <w:lang w:val="es-MX"/>
        </w:rPr>
        <w:t>s</w:t>
      </w:r>
      <w:r w:rsidR="7F40A841" w:rsidRPr="008313D0">
        <w:rPr>
          <w:rFonts w:ascii="Lucida Sans Unicode" w:eastAsia="Arial Narrow" w:hAnsi="Lucida Sans Unicode" w:cs="Lucida Sans Unicode"/>
          <w:color w:val="767171" w:themeColor="background2" w:themeShade="80"/>
          <w:sz w:val="24"/>
          <w:szCs w:val="24"/>
          <w:lang w:val="es-MX"/>
        </w:rPr>
        <w:t xml:space="preserve"> siguiente</w:t>
      </w:r>
      <w:r w:rsidRPr="008313D0">
        <w:rPr>
          <w:rFonts w:ascii="Lucida Sans Unicode" w:eastAsia="Arial Narrow" w:hAnsi="Lucida Sans Unicode" w:cs="Lucida Sans Unicode"/>
          <w:color w:val="767171" w:themeColor="background2" w:themeShade="80"/>
          <w:sz w:val="24"/>
          <w:szCs w:val="24"/>
          <w:lang w:val="es-MX"/>
        </w:rPr>
        <w:t>s criterios de</w:t>
      </w:r>
      <w:r w:rsidR="004B057A" w:rsidRPr="008313D0">
        <w:rPr>
          <w:rFonts w:ascii="Lucida Sans Unicode" w:eastAsia="Arial Narrow" w:hAnsi="Lucida Sans Unicode" w:cs="Lucida Sans Unicode"/>
          <w:color w:val="767171" w:themeColor="background2" w:themeShade="80"/>
          <w:sz w:val="24"/>
          <w:szCs w:val="24"/>
          <w:lang w:val="es-MX"/>
        </w:rPr>
        <w:t xml:space="preserve"> publicación</w:t>
      </w:r>
      <w:r w:rsidR="7F40A841" w:rsidRPr="008313D0">
        <w:rPr>
          <w:rFonts w:ascii="Lucida Sans Unicode" w:eastAsia="Arial Narrow" w:hAnsi="Lucida Sans Unicode" w:cs="Lucida Sans Unicode"/>
          <w:color w:val="767171" w:themeColor="background2" w:themeShade="80"/>
          <w:sz w:val="24"/>
          <w:szCs w:val="24"/>
          <w:lang w:val="es-MX"/>
        </w:rPr>
        <w:t>:</w:t>
      </w:r>
      <w:r w:rsidR="7F40A841" w:rsidRPr="008313D0">
        <w:rPr>
          <w:rFonts w:ascii="Lucida Sans Unicode" w:eastAsia="Arial Narrow" w:hAnsi="Lucida Sans Unicode" w:cs="Lucida Sans Unicode"/>
          <w:color w:val="767171" w:themeColor="background2" w:themeShade="80"/>
          <w:sz w:val="24"/>
          <w:szCs w:val="24"/>
        </w:rPr>
        <w:t> </w:t>
      </w:r>
    </w:p>
    <w:p w14:paraId="279B02B7" w14:textId="17E43378" w:rsidR="0BD49B3D" w:rsidRPr="008313D0" w:rsidRDefault="0BD49B3D" w:rsidP="0BD49B3D">
      <w:pPr>
        <w:spacing w:after="0" w:line="240" w:lineRule="auto"/>
        <w:rPr>
          <w:rFonts w:ascii="Lucida Sans Unicode" w:eastAsia="Arial Narrow" w:hAnsi="Lucida Sans Unicode" w:cs="Lucida Sans Unicode"/>
          <w:color w:val="767171" w:themeColor="background2" w:themeShade="80"/>
          <w:sz w:val="24"/>
          <w:szCs w:val="24"/>
        </w:rPr>
      </w:pPr>
    </w:p>
    <w:p w14:paraId="70710E63" w14:textId="1253241B" w:rsidR="00805C22" w:rsidRPr="008313D0" w:rsidRDefault="00805C22" w:rsidP="00715DB6">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ES"/>
        </w:rPr>
        <w:t>Toda la información, documentos o datos deben ser publicados en forma cronológica del más reciente al más antiguo. </w:t>
      </w:r>
      <w:r w:rsidRPr="008313D0">
        <w:rPr>
          <w:rFonts w:ascii="Lucida Sans Unicode" w:eastAsia="Segoe UI" w:hAnsi="Lucida Sans Unicode" w:cs="Lucida Sans Unicode"/>
          <w:color w:val="767171" w:themeColor="background2" w:themeShade="80"/>
          <w:sz w:val="24"/>
          <w:szCs w:val="24"/>
        </w:rPr>
        <w:t> </w:t>
      </w:r>
    </w:p>
    <w:p w14:paraId="17A7258D" w14:textId="7AFF1AD6" w:rsidR="47409683" w:rsidRPr="008313D0" w:rsidRDefault="47409683" w:rsidP="00715DB6">
      <w:pPr>
        <w:numPr>
          <w:ilvl w:val="0"/>
          <w:numId w:val="13"/>
        </w:numPr>
        <w:spacing w:line="240" w:lineRule="auto"/>
        <w:rPr>
          <w:rFonts w:ascii="Lucida Sans Unicode" w:eastAsiaTheme="minorEastAsia" w:hAnsi="Lucida Sans Unicode" w:cs="Lucida Sans Unicode"/>
          <w:color w:val="767171" w:themeColor="background2" w:themeShade="80"/>
          <w:sz w:val="24"/>
          <w:szCs w:val="24"/>
        </w:rPr>
      </w:pPr>
      <w:r w:rsidRPr="4A20E669">
        <w:rPr>
          <w:rFonts w:ascii="Lucida Sans Unicode" w:eastAsia="Arial Narrow" w:hAnsi="Lucida Sans Unicode" w:cs="Lucida Sans Unicode"/>
          <w:color w:val="767171" w:themeColor="background2" w:themeShade="80"/>
          <w:sz w:val="24"/>
          <w:szCs w:val="24"/>
          <w:lang w:val="es-ES"/>
        </w:rPr>
        <w:t xml:space="preserve">Los contenidos e información dispuestos para los usuarios deberán ser accesibles y usables conforme las disposiciones del presente lineamiento, </w:t>
      </w:r>
      <w:r w:rsidR="665BFF1A" w:rsidRPr="4A20E669">
        <w:rPr>
          <w:rFonts w:ascii="Lucida Sans Unicode" w:eastAsia="Arial Narrow" w:hAnsi="Lucida Sans Unicode" w:cs="Lucida Sans Unicode"/>
          <w:color w:val="767171" w:themeColor="background2" w:themeShade="80"/>
          <w:sz w:val="24"/>
          <w:szCs w:val="24"/>
          <w:lang w:val="es-ES"/>
        </w:rPr>
        <w:t xml:space="preserve">y las directrices de accesibilidad web aprobadas por MinTIC </w:t>
      </w:r>
      <w:r w:rsidRPr="4A20E669">
        <w:rPr>
          <w:rFonts w:ascii="Lucida Sans Unicode" w:eastAsia="Arial Narrow" w:hAnsi="Lucida Sans Unicode" w:cs="Lucida Sans Unicode"/>
          <w:color w:val="767171" w:themeColor="background2" w:themeShade="80"/>
          <w:sz w:val="24"/>
          <w:szCs w:val="24"/>
          <w:lang w:val="es-ES"/>
        </w:rPr>
        <w:t>y utilizar un lenguaje claro.</w:t>
      </w:r>
      <w:r w:rsidRPr="4A20E669">
        <w:rPr>
          <w:rFonts w:ascii="Lucida Sans Unicode" w:eastAsia="Calibri" w:hAnsi="Lucida Sans Unicode" w:cs="Lucida Sans Unicode"/>
          <w:color w:val="767171" w:themeColor="background2" w:themeShade="80"/>
          <w:sz w:val="24"/>
          <w:szCs w:val="24"/>
        </w:rPr>
        <w:t> </w:t>
      </w:r>
    </w:p>
    <w:p w14:paraId="5E021405" w14:textId="2BDB0C73" w:rsidR="00805C22" w:rsidRPr="008313D0" w:rsidRDefault="00805C22" w:rsidP="00715DB6">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ES"/>
        </w:rPr>
        <w:t>Se debe contar con un buscador en el que la ciudadanía pueda encontrar información, datos o contenidos relacionados con asuntos de transparencia y acceso a la información. Se sugiere disponer de búsquedas a partir del texto del contenido, tipologías, temas, subtemas, palabras claves, entre otros.</w:t>
      </w:r>
      <w:r w:rsidRPr="008313D0">
        <w:rPr>
          <w:rFonts w:ascii="Lucida Sans Unicode" w:eastAsia="Calibri" w:hAnsi="Lucida Sans Unicode" w:cs="Lucida Sans Unicode"/>
          <w:color w:val="767171" w:themeColor="background2" w:themeShade="80"/>
          <w:sz w:val="24"/>
          <w:szCs w:val="24"/>
        </w:rPr>
        <w:t> </w:t>
      </w:r>
    </w:p>
    <w:p w14:paraId="730DC6EE" w14:textId="3271E552" w:rsidR="00805C22" w:rsidRPr="008313D0" w:rsidRDefault="00805C22" w:rsidP="00715DB6">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ES"/>
        </w:rPr>
        <w:t>Toda la información debe ser publicada en formato</w:t>
      </w:r>
      <w:r w:rsidR="66528588" w:rsidRPr="008313D0">
        <w:rPr>
          <w:rFonts w:ascii="Lucida Sans Unicode" w:eastAsia="Arial Narrow" w:hAnsi="Lucida Sans Unicode" w:cs="Lucida Sans Unicode"/>
          <w:color w:val="767171" w:themeColor="background2" w:themeShade="80"/>
          <w:sz w:val="24"/>
          <w:szCs w:val="24"/>
          <w:lang w:val="es-ES"/>
        </w:rPr>
        <w:t xml:space="preserve">s que permitan: su </w:t>
      </w:r>
      <w:r w:rsidR="4ADCE852" w:rsidRPr="008313D0">
        <w:rPr>
          <w:rFonts w:ascii="Lucida Sans Unicode" w:eastAsia="Arial Narrow" w:hAnsi="Lucida Sans Unicode" w:cs="Lucida Sans Unicode"/>
          <w:color w:val="767171" w:themeColor="background2" w:themeShade="80"/>
          <w:sz w:val="24"/>
          <w:szCs w:val="24"/>
          <w:lang w:val="es-ES"/>
        </w:rPr>
        <w:t xml:space="preserve">descarga, </w:t>
      </w:r>
      <w:r w:rsidR="248E0513" w:rsidRPr="008313D0">
        <w:rPr>
          <w:rFonts w:ascii="Lucida Sans Unicode" w:eastAsia="Arial Narrow" w:hAnsi="Lucida Sans Unicode" w:cs="Lucida Sans Unicode"/>
          <w:color w:val="767171" w:themeColor="background2" w:themeShade="80"/>
          <w:sz w:val="24"/>
          <w:szCs w:val="24"/>
          <w:lang w:val="es-ES"/>
        </w:rPr>
        <w:t>acceso</w:t>
      </w:r>
      <w:r w:rsidRPr="008313D0">
        <w:rPr>
          <w:rFonts w:ascii="Lucida Sans Unicode" w:eastAsia="Arial Narrow" w:hAnsi="Lucida Sans Unicode" w:cs="Lucida Sans Unicode"/>
          <w:color w:val="767171" w:themeColor="background2" w:themeShade="80"/>
          <w:sz w:val="24"/>
          <w:szCs w:val="24"/>
          <w:lang w:val="es-ES"/>
        </w:rPr>
        <w:t xml:space="preserve"> </w:t>
      </w:r>
      <w:r w:rsidR="604E65FA" w:rsidRPr="008313D0">
        <w:rPr>
          <w:rFonts w:ascii="Lucida Sans Unicode" w:eastAsia="Arial Narrow" w:hAnsi="Lucida Sans Unicode" w:cs="Lucida Sans Unicode"/>
          <w:color w:val="767171" w:themeColor="background2" w:themeShade="80"/>
          <w:sz w:val="24"/>
          <w:szCs w:val="24"/>
          <w:lang w:val="es-ES"/>
        </w:rPr>
        <w:t xml:space="preserve">sin restricciones </w:t>
      </w:r>
      <w:r w:rsidR="00E02EBF" w:rsidRPr="008313D0">
        <w:rPr>
          <w:rFonts w:ascii="Lucida Sans Unicode" w:eastAsia="Arial Narrow" w:hAnsi="Lucida Sans Unicode" w:cs="Lucida Sans Unicode"/>
          <w:color w:val="767171" w:themeColor="background2" w:themeShade="80"/>
          <w:sz w:val="24"/>
          <w:szCs w:val="24"/>
          <w:lang w:val="es-ES"/>
        </w:rPr>
        <w:t>legales</w:t>
      </w:r>
      <w:r w:rsidR="00E02EBF" w:rsidRPr="008313D0">
        <w:rPr>
          <w:rFonts w:ascii="Lucida Sans Unicode" w:eastAsia="Calibri" w:hAnsi="Lucida Sans Unicode" w:cs="Lucida Sans Unicode"/>
          <w:color w:val="767171" w:themeColor="background2" w:themeShade="80"/>
          <w:sz w:val="24"/>
          <w:szCs w:val="24"/>
          <w:lang w:val="es-ES"/>
        </w:rPr>
        <w:t>,</w:t>
      </w:r>
      <w:r w:rsidR="00E02EBF" w:rsidRPr="008313D0">
        <w:rPr>
          <w:rFonts w:ascii="Lucida Sans Unicode" w:eastAsia="Arial Narrow" w:hAnsi="Lucida Sans Unicode" w:cs="Lucida Sans Unicode"/>
          <w:color w:val="767171" w:themeColor="background2" w:themeShade="80"/>
          <w:sz w:val="24"/>
          <w:szCs w:val="24"/>
          <w:lang w:val="es-ES"/>
        </w:rPr>
        <w:t xml:space="preserve"> uso</w:t>
      </w:r>
      <w:r w:rsidR="7BE06E91" w:rsidRPr="008313D0">
        <w:rPr>
          <w:rFonts w:ascii="Lucida Sans Unicode" w:eastAsia="Arial Narrow" w:hAnsi="Lucida Sans Unicode" w:cs="Lucida Sans Unicode"/>
          <w:color w:val="767171" w:themeColor="background2" w:themeShade="80"/>
          <w:sz w:val="24"/>
          <w:szCs w:val="24"/>
          <w:lang w:val="es-ES"/>
        </w:rPr>
        <w:t xml:space="preserve"> libre, procesa</w:t>
      </w:r>
      <w:r w:rsidR="58756F60" w:rsidRPr="008313D0">
        <w:rPr>
          <w:rFonts w:ascii="Lucida Sans Unicode" w:eastAsia="Arial Narrow" w:hAnsi="Lucida Sans Unicode" w:cs="Lucida Sans Unicode"/>
          <w:color w:val="767171" w:themeColor="background2" w:themeShade="80"/>
          <w:sz w:val="24"/>
          <w:szCs w:val="24"/>
          <w:lang w:val="es-ES"/>
        </w:rPr>
        <w:t>miento</w:t>
      </w:r>
      <w:r w:rsidR="7BE06E91" w:rsidRPr="008313D0">
        <w:rPr>
          <w:rFonts w:ascii="Lucida Sans Unicode" w:eastAsia="Arial Narrow" w:hAnsi="Lucida Sans Unicode" w:cs="Lucida Sans Unicode"/>
          <w:color w:val="767171" w:themeColor="background2" w:themeShade="80"/>
          <w:sz w:val="24"/>
          <w:szCs w:val="24"/>
          <w:lang w:val="es-ES"/>
        </w:rPr>
        <w:t xml:space="preserve"> </w:t>
      </w:r>
      <w:r w:rsidRPr="008313D0">
        <w:rPr>
          <w:rFonts w:ascii="Lucida Sans Unicode" w:eastAsia="Arial Narrow" w:hAnsi="Lucida Sans Unicode" w:cs="Lucida Sans Unicode"/>
          <w:color w:val="767171" w:themeColor="background2" w:themeShade="80"/>
          <w:sz w:val="24"/>
          <w:szCs w:val="24"/>
          <w:lang w:val="es-ES"/>
        </w:rPr>
        <w:t>por máquina</w:t>
      </w:r>
      <w:r w:rsidR="0F0D8333" w:rsidRPr="008313D0">
        <w:rPr>
          <w:rFonts w:ascii="Lucida Sans Unicode" w:eastAsia="Calibri" w:hAnsi="Lucida Sans Unicode" w:cs="Lucida Sans Unicode"/>
          <w:color w:val="767171" w:themeColor="background2" w:themeShade="80"/>
          <w:sz w:val="24"/>
          <w:szCs w:val="24"/>
          <w:lang w:val="es-ES"/>
        </w:rPr>
        <w:t xml:space="preserve"> </w:t>
      </w:r>
      <w:r w:rsidR="397EE0CF" w:rsidRPr="008313D0">
        <w:rPr>
          <w:rFonts w:ascii="Lucida Sans Unicode" w:eastAsia="Arial Narrow" w:hAnsi="Lucida Sans Unicode" w:cs="Lucida Sans Unicode"/>
          <w:color w:val="767171" w:themeColor="background2" w:themeShade="80"/>
          <w:sz w:val="24"/>
          <w:szCs w:val="24"/>
          <w:lang w:val="es-ES"/>
        </w:rPr>
        <w:t>y</w:t>
      </w:r>
      <w:r w:rsidR="0F0D8333" w:rsidRPr="008313D0">
        <w:rPr>
          <w:rFonts w:ascii="Lucida Sans Unicode" w:eastAsia="Calibri" w:hAnsi="Lucida Sans Unicode" w:cs="Lucida Sans Unicode"/>
          <w:color w:val="767171" w:themeColor="background2" w:themeShade="80"/>
          <w:sz w:val="24"/>
          <w:szCs w:val="24"/>
          <w:lang w:val="es-ES"/>
        </w:rPr>
        <w:t xml:space="preserve"> </w:t>
      </w:r>
      <w:r w:rsidR="5B7EC266" w:rsidRPr="008313D0">
        <w:rPr>
          <w:rFonts w:ascii="Lucida Sans Unicode" w:eastAsia="Arial Narrow" w:hAnsi="Lucida Sans Unicode" w:cs="Lucida Sans Unicode"/>
          <w:color w:val="767171" w:themeColor="background2" w:themeShade="80"/>
          <w:sz w:val="24"/>
          <w:szCs w:val="24"/>
          <w:lang w:val="es-ES"/>
        </w:rPr>
        <w:t>realizar</w:t>
      </w:r>
      <w:r w:rsidR="6C653447" w:rsidRPr="008313D0">
        <w:rPr>
          <w:rFonts w:ascii="Lucida Sans Unicode" w:eastAsia="Arial Narrow" w:hAnsi="Lucida Sans Unicode" w:cs="Lucida Sans Unicode"/>
          <w:color w:val="767171" w:themeColor="background2" w:themeShade="80"/>
          <w:sz w:val="24"/>
          <w:szCs w:val="24"/>
          <w:lang w:val="es-ES"/>
        </w:rPr>
        <w:t xml:space="preserve"> búsquedas </w:t>
      </w:r>
      <w:r w:rsidR="798A4974" w:rsidRPr="008313D0">
        <w:rPr>
          <w:rFonts w:ascii="Lucida Sans Unicode" w:eastAsia="Arial Narrow" w:hAnsi="Lucida Sans Unicode" w:cs="Lucida Sans Unicode"/>
          <w:color w:val="767171" w:themeColor="background2" w:themeShade="80"/>
          <w:sz w:val="24"/>
          <w:szCs w:val="24"/>
          <w:lang w:val="es-ES"/>
        </w:rPr>
        <w:t>en su</w:t>
      </w:r>
      <w:r w:rsidR="6C653447" w:rsidRPr="008313D0">
        <w:rPr>
          <w:rFonts w:ascii="Lucida Sans Unicode" w:eastAsia="Arial Narrow" w:hAnsi="Lucida Sans Unicode" w:cs="Lucida Sans Unicode"/>
          <w:color w:val="767171" w:themeColor="background2" w:themeShade="80"/>
          <w:sz w:val="24"/>
          <w:szCs w:val="24"/>
          <w:lang w:val="es-ES"/>
        </w:rPr>
        <w:t xml:space="preserve"> interior</w:t>
      </w:r>
      <w:r w:rsidR="41CF8EC6" w:rsidRPr="008313D0">
        <w:rPr>
          <w:rFonts w:ascii="Lucida Sans Unicode" w:eastAsia="Calibri" w:hAnsi="Lucida Sans Unicode" w:cs="Lucida Sans Unicode"/>
          <w:color w:val="767171" w:themeColor="background2" w:themeShade="80"/>
          <w:sz w:val="24"/>
          <w:szCs w:val="24"/>
          <w:lang w:val="es-ES"/>
        </w:rPr>
        <w:t xml:space="preserve">. </w:t>
      </w:r>
    </w:p>
    <w:p w14:paraId="14A15371" w14:textId="28C35780" w:rsidR="00805C22" w:rsidRPr="008313D0" w:rsidRDefault="7F40A841" w:rsidP="00715DB6">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ES"/>
        </w:rPr>
        <w:t xml:space="preserve">Todo documento o información debe indicar la fecha de su publicación en </w:t>
      </w:r>
      <w:r w:rsidR="071079F3" w:rsidRPr="008313D0">
        <w:rPr>
          <w:rFonts w:ascii="Lucida Sans Unicode" w:eastAsia="Arial Narrow" w:hAnsi="Lucida Sans Unicode" w:cs="Lucida Sans Unicode"/>
          <w:color w:val="767171" w:themeColor="background2" w:themeShade="80"/>
          <w:sz w:val="24"/>
          <w:szCs w:val="24"/>
          <w:lang w:val="es-ES"/>
        </w:rPr>
        <w:t>la sede electrónica.</w:t>
      </w:r>
      <w:r w:rsidRPr="008313D0">
        <w:rPr>
          <w:rFonts w:ascii="Lucida Sans Unicode" w:eastAsia="Calibri" w:hAnsi="Lucida Sans Unicode" w:cs="Lucida Sans Unicode"/>
          <w:color w:val="767171" w:themeColor="background2" w:themeShade="80"/>
          <w:sz w:val="24"/>
          <w:szCs w:val="24"/>
        </w:rPr>
        <w:t> </w:t>
      </w:r>
    </w:p>
    <w:p w14:paraId="29D5C216" w14:textId="180A3E29" w:rsidR="47409683" w:rsidRPr="008313D0" w:rsidRDefault="47409683" w:rsidP="00715DB6">
      <w:pPr>
        <w:numPr>
          <w:ilvl w:val="0"/>
          <w:numId w:val="13"/>
        </w:numPr>
        <w:spacing w:line="240" w:lineRule="auto"/>
        <w:rPr>
          <w:rFonts w:ascii="Lucida Sans Unicode" w:hAnsi="Lucida Sans Unicode" w:cs="Lucida Sans Unicode"/>
          <w:color w:val="767171" w:themeColor="background2" w:themeShade="80"/>
          <w:sz w:val="24"/>
          <w:szCs w:val="24"/>
          <w:lang w:val="es"/>
        </w:rPr>
      </w:pPr>
      <w:r w:rsidRPr="4A20E669">
        <w:rPr>
          <w:rFonts w:ascii="Lucida Sans Unicode" w:eastAsia="Arial Narrow" w:hAnsi="Lucida Sans Unicode" w:cs="Lucida Sans Unicode"/>
          <w:color w:val="767171" w:themeColor="background2" w:themeShade="80"/>
          <w:sz w:val="24"/>
          <w:szCs w:val="24"/>
        </w:rPr>
        <w:t xml:space="preserve">Las autoridades deben incluir contenidos en el menú de </w:t>
      </w:r>
      <w:r w:rsidR="318CBDF0" w:rsidRPr="4A20E669">
        <w:rPr>
          <w:rFonts w:ascii="Lucida Sans Unicode" w:eastAsia="Arial Narrow" w:hAnsi="Lucida Sans Unicode" w:cs="Lucida Sans Unicode"/>
          <w:color w:val="767171" w:themeColor="background2" w:themeShade="80"/>
          <w:sz w:val="24"/>
          <w:szCs w:val="24"/>
        </w:rPr>
        <w:t>T</w:t>
      </w:r>
      <w:r w:rsidRPr="4A20E669">
        <w:rPr>
          <w:rFonts w:ascii="Lucida Sans Unicode" w:eastAsia="Arial Narrow" w:hAnsi="Lucida Sans Unicode" w:cs="Lucida Sans Unicode"/>
          <w:color w:val="767171" w:themeColor="background2" w:themeShade="80"/>
          <w:sz w:val="24"/>
          <w:szCs w:val="24"/>
        </w:rPr>
        <w:t xml:space="preserve">ransparencia y acceso a la </w:t>
      </w:r>
      <w:r w:rsidR="006F5FBF" w:rsidRPr="4A20E669">
        <w:rPr>
          <w:rFonts w:ascii="Lucida Sans Unicode" w:eastAsia="Arial Narrow" w:hAnsi="Lucida Sans Unicode" w:cs="Lucida Sans Unicode"/>
          <w:color w:val="767171" w:themeColor="background2" w:themeShade="80"/>
          <w:sz w:val="24"/>
          <w:szCs w:val="24"/>
          <w:lang w:val="es-MX"/>
        </w:rPr>
        <w:t>información</w:t>
      </w:r>
      <w:r w:rsidRPr="4A20E669">
        <w:rPr>
          <w:rFonts w:ascii="Lucida Sans Unicode" w:eastAsia="Arial Narrow" w:hAnsi="Lucida Sans Unicode" w:cs="Lucida Sans Unicode"/>
          <w:color w:val="767171" w:themeColor="background2" w:themeShade="80"/>
          <w:sz w:val="24"/>
          <w:szCs w:val="24"/>
          <w:lang w:val="es-MX"/>
        </w:rPr>
        <w:t xml:space="preserve"> pública</w:t>
      </w:r>
      <w:r w:rsidRPr="4A20E669">
        <w:rPr>
          <w:rFonts w:ascii="Lucida Sans Unicode" w:eastAsia="Segoe UI" w:hAnsi="Lucida Sans Unicode" w:cs="Lucida Sans Unicode"/>
          <w:color w:val="767171" w:themeColor="background2" w:themeShade="80"/>
          <w:sz w:val="24"/>
          <w:szCs w:val="24"/>
          <w:lang w:val="es-MX"/>
        </w:rPr>
        <w:t xml:space="preserve">, </w:t>
      </w:r>
      <w:r w:rsidRPr="4A20E669">
        <w:rPr>
          <w:rFonts w:ascii="Lucida Sans Unicode" w:eastAsia="Arial Narrow" w:hAnsi="Lucida Sans Unicode" w:cs="Lucida Sans Unicode"/>
          <w:color w:val="767171" w:themeColor="background2" w:themeShade="80"/>
          <w:sz w:val="24"/>
          <w:szCs w:val="24"/>
          <w:lang w:val="es-MX"/>
        </w:rPr>
        <w:t xml:space="preserve">de acuerdo con la Ley 1712 del 2014 y la Resolución 3564 del 2015 </w:t>
      </w:r>
      <w:r w:rsidR="00CD60BB">
        <w:rPr>
          <w:rFonts w:ascii="Lucida Sans Unicode" w:eastAsia="Arial Narrow" w:hAnsi="Lucida Sans Unicode" w:cs="Lucida Sans Unicode"/>
          <w:color w:val="767171" w:themeColor="background2" w:themeShade="80"/>
          <w:sz w:val="24"/>
          <w:szCs w:val="24"/>
          <w:lang w:val="es-MX"/>
        </w:rPr>
        <w:t xml:space="preserve">de MinTIC </w:t>
      </w:r>
      <w:r w:rsidRPr="4A20E669">
        <w:rPr>
          <w:rFonts w:ascii="Lucida Sans Unicode" w:eastAsia="Arial Narrow" w:hAnsi="Lucida Sans Unicode" w:cs="Lucida Sans Unicode"/>
          <w:color w:val="767171" w:themeColor="background2" w:themeShade="80"/>
          <w:sz w:val="24"/>
          <w:szCs w:val="24"/>
          <w:lang w:val="es-MX"/>
        </w:rPr>
        <w:t>o la que la modifique, adicione o desarrolle.</w:t>
      </w:r>
    </w:p>
    <w:p w14:paraId="51557A55" w14:textId="31869BB7" w:rsidR="72E25D15" w:rsidRPr="00F52450" w:rsidRDefault="72E25D15" w:rsidP="00715DB6">
      <w:pPr>
        <w:numPr>
          <w:ilvl w:val="0"/>
          <w:numId w:val="13"/>
        </w:numPr>
        <w:spacing w:line="240" w:lineRule="auto"/>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 xml:space="preserve">La información pública debe contar con una fuente única alojada en el menú de Transparencia y Acceso a la Información Pública evitando duplicidad, de forma que, independiente el enlace/menú/sección en la que se divulgue la información se redireccionará a la fuente única. </w:t>
      </w:r>
    </w:p>
    <w:p w14:paraId="38D03A9C" w14:textId="62A3191C" w:rsidR="72E25D15" w:rsidRPr="00F52450" w:rsidRDefault="72E25D15" w:rsidP="00715DB6">
      <w:pPr>
        <w:pStyle w:val="Prrafodelista"/>
        <w:numPr>
          <w:ilvl w:val="0"/>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lastRenderedPageBreak/>
        <w:t xml:space="preserve">La publicación de normativa deberá seguir los siguientes criterios: </w:t>
      </w:r>
    </w:p>
    <w:p w14:paraId="5887966C" w14:textId="6D7B7AEA" w:rsidR="72E25D15" w:rsidRPr="00F52450" w:rsidRDefault="72E25D15" w:rsidP="00715DB6">
      <w:pPr>
        <w:pStyle w:val="Prrafodelista"/>
        <w:numPr>
          <w:ilvl w:val="1"/>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 xml:space="preserve">Toda la normativa debe ser publicada en formatos que permitan: su descarga, acceso sin restricciones legales, uso libre, procesamiento por máquina y realizar búsquedas en su interior.  </w:t>
      </w:r>
    </w:p>
    <w:p w14:paraId="22B9300A" w14:textId="1CECDC44" w:rsidR="72E25D15" w:rsidRPr="00F52450" w:rsidRDefault="72E25D15" w:rsidP="00715DB6">
      <w:pPr>
        <w:pStyle w:val="Prrafodelista"/>
        <w:numPr>
          <w:ilvl w:val="1"/>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 xml:space="preserve">La publicación de las normas debe incluir lo siguiente: tipo de norma, fecha de expedición, fecha de publicación, epígrafe o descripción corta de la misma, y enlace para su consulta.   </w:t>
      </w:r>
    </w:p>
    <w:p w14:paraId="18BE0D1A" w14:textId="2AC81FA0" w:rsidR="72E25D15" w:rsidRPr="00F52450" w:rsidRDefault="72E25D15" w:rsidP="00715DB6">
      <w:pPr>
        <w:pStyle w:val="Prrafodelista"/>
        <w:numPr>
          <w:ilvl w:val="1"/>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 xml:space="preserve">Los documentos deben estar organizados del más reciente al más antiguo. </w:t>
      </w:r>
    </w:p>
    <w:p w14:paraId="010DD117" w14:textId="62ABA763" w:rsidR="72E25D15" w:rsidRPr="00F52450" w:rsidRDefault="72E25D15" w:rsidP="00715DB6">
      <w:pPr>
        <w:pStyle w:val="Prrafodelista"/>
        <w:numPr>
          <w:ilvl w:val="1"/>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 xml:space="preserve">La norma expedida debe ser publicada en forma inmediata o en tiempo real. </w:t>
      </w:r>
    </w:p>
    <w:p w14:paraId="08EFDE17" w14:textId="69EF1EFE" w:rsidR="0BD49B3D" w:rsidRDefault="72E25D15" w:rsidP="00715DB6">
      <w:pPr>
        <w:pStyle w:val="Prrafodelista"/>
        <w:numPr>
          <w:ilvl w:val="1"/>
          <w:numId w:val="13"/>
        </w:numPr>
        <w:rPr>
          <w:rFonts w:ascii="Lucida Sans Unicode" w:eastAsia="Arial Narrow" w:hAnsi="Lucida Sans Unicode" w:cs="Lucida Sans Unicode"/>
          <w:color w:val="767171" w:themeColor="background2" w:themeShade="80"/>
          <w:sz w:val="24"/>
          <w:szCs w:val="24"/>
        </w:rPr>
      </w:pPr>
      <w:r w:rsidRPr="00F52450">
        <w:rPr>
          <w:rFonts w:ascii="Lucida Sans Unicode" w:eastAsia="Arial Narrow" w:hAnsi="Lucida Sans Unicode" w:cs="Lucida Sans Unicode"/>
          <w:color w:val="767171" w:themeColor="background2" w:themeShade="80"/>
          <w:sz w:val="24"/>
          <w:szCs w:val="24"/>
        </w:rPr>
        <w:t>Los proyectos de normativa deben indicar la fecha máxima para presentar comentarios, en todo caso se debe incluir por lo menos un medio digital o electrónico.</w:t>
      </w:r>
    </w:p>
    <w:p w14:paraId="1584E3F9" w14:textId="77777777" w:rsidR="00A21FCB" w:rsidRPr="00002785" w:rsidRDefault="00A21FCB" w:rsidP="00A21FCB">
      <w:pPr>
        <w:pStyle w:val="Prrafodelista"/>
        <w:ind w:left="1080"/>
        <w:rPr>
          <w:rFonts w:ascii="Lucida Sans Unicode" w:eastAsia="Arial Narrow" w:hAnsi="Lucida Sans Unicode" w:cs="Lucida Sans Unicode"/>
          <w:color w:val="767171" w:themeColor="background2" w:themeShade="80"/>
          <w:sz w:val="24"/>
          <w:szCs w:val="24"/>
        </w:rPr>
      </w:pPr>
    </w:p>
    <w:p w14:paraId="640979D1" w14:textId="35700A83" w:rsidR="00A77732" w:rsidRPr="00002785" w:rsidRDefault="00361B29" w:rsidP="00A87166">
      <w:pPr>
        <w:pStyle w:val="Ttulo4"/>
        <w:numPr>
          <w:ilvl w:val="3"/>
          <w:numId w:val="0"/>
        </w:numPr>
        <w:rPr>
          <w:rFonts w:ascii="Lucida Sans Unicode" w:eastAsia="Lucida Sans Unicode" w:hAnsi="Lucida Sans Unicode" w:cs="Lucida Sans Unicode"/>
          <w:i w:val="0"/>
          <w:iCs w:val="0"/>
          <w:sz w:val="32"/>
          <w:szCs w:val="32"/>
        </w:rPr>
      </w:pPr>
      <w:bookmarkStart w:id="13" w:name="_Toc46911057"/>
      <w:r w:rsidRPr="00002785">
        <w:rPr>
          <w:rFonts w:ascii="Lucida Sans Unicode" w:eastAsia="Lucida Sans Unicode" w:hAnsi="Lucida Sans Unicode" w:cs="Lucida Sans Unicode"/>
          <w:i w:val="0"/>
          <w:iCs w:val="0"/>
          <w:sz w:val="32"/>
          <w:szCs w:val="32"/>
        </w:rPr>
        <w:t>4.1.2.2</w:t>
      </w:r>
      <w:r w:rsidR="1F69BCD5" w:rsidRPr="00002785">
        <w:rPr>
          <w:rFonts w:ascii="Lucida Sans Unicode" w:eastAsia="Lucida Sans Unicode" w:hAnsi="Lucida Sans Unicode" w:cs="Lucida Sans Unicode"/>
          <w:i w:val="0"/>
          <w:iCs w:val="0"/>
          <w:sz w:val="32"/>
          <w:szCs w:val="32"/>
        </w:rPr>
        <w:t xml:space="preserve">. </w:t>
      </w:r>
      <w:r w:rsidR="00B755BB" w:rsidRPr="00002785">
        <w:rPr>
          <w:rFonts w:ascii="Lucida Sans Unicode" w:eastAsia="Lucida Sans Unicode" w:hAnsi="Lucida Sans Unicode" w:cs="Lucida Sans Unicode"/>
          <w:i w:val="0"/>
          <w:iCs w:val="0"/>
          <w:sz w:val="32"/>
          <w:szCs w:val="32"/>
        </w:rPr>
        <w:t>M</w:t>
      </w:r>
      <w:r w:rsidR="00CF5902" w:rsidRPr="00002785">
        <w:rPr>
          <w:rFonts w:ascii="Lucida Sans Unicode" w:eastAsia="Lucida Sans Unicode" w:hAnsi="Lucida Sans Unicode" w:cs="Lucida Sans Unicode"/>
          <w:i w:val="0"/>
          <w:iCs w:val="0"/>
          <w:sz w:val="32"/>
          <w:szCs w:val="32"/>
        </w:rPr>
        <w:t>enú Servicios a la ciudadanía</w:t>
      </w:r>
      <w:bookmarkEnd w:id="13"/>
      <w:r w:rsidR="00CF5902" w:rsidRPr="00002785">
        <w:rPr>
          <w:rFonts w:ascii="Lucida Sans Unicode" w:eastAsia="Lucida Sans Unicode" w:hAnsi="Lucida Sans Unicode" w:cs="Lucida Sans Unicode"/>
          <w:i w:val="0"/>
          <w:iCs w:val="0"/>
          <w:sz w:val="32"/>
          <w:szCs w:val="32"/>
        </w:rPr>
        <w:t> </w:t>
      </w:r>
    </w:p>
    <w:p w14:paraId="599EEDE6" w14:textId="77777777" w:rsidR="00A77732" w:rsidRPr="00002785" w:rsidRDefault="00A77732" w:rsidP="4A20E669">
      <w:pPr>
        <w:spacing w:after="0" w:line="240" w:lineRule="auto"/>
        <w:textAlignment w:val="baseline"/>
        <w:rPr>
          <w:rFonts w:ascii="Lucida Sans Unicode" w:eastAsia="Lucida Sans Unicode" w:hAnsi="Lucida Sans Unicode" w:cs="Lucida Sans Unicode"/>
          <w:b/>
          <w:bCs/>
          <w:color w:val="767171" w:themeColor="background2" w:themeShade="80"/>
          <w:sz w:val="24"/>
          <w:szCs w:val="24"/>
          <w:lang w:val="es-MX" w:eastAsia="es-CO"/>
        </w:rPr>
      </w:pPr>
    </w:p>
    <w:p w14:paraId="35EABF34" w14:textId="6FCD7F4F" w:rsidR="401C72F2" w:rsidRPr="00FE0FDF" w:rsidRDefault="401C72F2" w:rsidP="00715DB6">
      <w:pPr>
        <w:pStyle w:val="Prrafodelista"/>
        <w:numPr>
          <w:ilvl w:val="2"/>
          <w:numId w:val="13"/>
        </w:numPr>
        <w:spacing w:line="240" w:lineRule="auto"/>
        <w:ind w:left="426"/>
        <w:rPr>
          <w:rFonts w:ascii="Lucida Sans Unicode" w:eastAsia="Arial Narrow" w:hAnsi="Lucida Sans Unicode" w:cs="Lucida Sans Unicode"/>
          <w:b/>
          <w:bCs/>
          <w:color w:val="767171" w:themeColor="background2" w:themeShade="80"/>
          <w:sz w:val="24"/>
          <w:szCs w:val="24"/>
        </w:rPr>
      </w:pPr>
      <w:r w:rsidRPr="00002785">
        <w:rPr>
          <w:rFonts w:ascii="Lucida Sans Unicode" w:eastAsia="Arial Narrow" w:hAnsi="Lucida Sans Unicode" w:cs="Lucida Sans Unicode"/>
          <w:b/>
          <w:bCs/>
          <w:color w:val="767171" w:themeColor="background2" w:themeShade="80"/>
          <w:sz w:val="24"/>
          <w:szCs w:val="24"/>
        </w:rPr>
        <w:t xml:space="preserve">Trámites, Otros Procedimientos Administrativos y </w:t>
      </w:r>
      <w:r w:rsidR="0087795C">
        <w:rPr>
          <w:rFonts w:ascii="Lucida Sans Unicode" w:eastAsia="Arial Narrow" w:hAnsi="Lucida Sans Unicode" w:cs="Lucida Sans Unicode"/>
          <w:b/>
          <w:bCs/>
          <w:color w:val="767171" w:themeColor="background2" w:themeShade="80"/>
          <w:sz w:val="24"/>
          <w:szCs w:val="24"/>
        </w:rPr>
        <w:t>Servicios de c</w:t>
      </w:r>
      <w:r w:rsidRPr="00002785">
        <w:rPr>
          <w:rFonts w:ascii="Lucida Sans Unicode" w:eastAsia="Arial Narrow" w:hAnsi="Lucida Sans Unicode" w:cs="Lucida Sans Unicode"/>
          <w:b/>
          <w:bCs/>
          <w:color w:val="767171" w:themeColor="background2" w:themeShade="80"/>
          <w:sz w:val="24"/>
          <w:szCs w:val="24"/>
        </w:rPr>
        <w:t>onsultas d</w:t>
      </w:r>
      <w:r w:rsidR="0087795C">
        <w:rPr>
          <w:rFonts w:ascii="Lucida Sans Unicode" w:eastAsia="Arial Narrow" w:hAnsi="Lucida Sans Unicode" w:cs="Lucida Sans Unicode"/>
          <w:b/>
          <w:bCs/>
          <w:color w:val="767171" w:themeColor="background2" w:themeShade="80"/>
          <w:sz w:val="24"/>
          <w:szCs w:val="24"/>
        </w:rPr>
        <w:t xml:space="preserve">e </w:t>
      </w:r>
      <w:r w:rsidRPr="00002785">
        <w:rPr>
          <w:rFonts w:ascii="Lucida Sans Unicode" w:eastAsia="Arial Narrow" w:hAnsi="Lucida Sans Unicode" w:cs="Lucida Sans Unicode"/>
          <w:b/>
          <w:bCs/>
          <w:color w:val="767171" w:themeColor="background2" w:themeShade="80"/>
          <w:sz w:val="24"/>
          <w:szCs w:val="24"/>
        </w:rPr>
        <w:t>Información</w:t>
      </w:r>
      <w:r w:rsidR="0087795C">
        <w:rPr>
          <w:rFonts w:ascii="Lucida Sans Unicode" w:eastAsia="Arial Narrow" w:hAnsi="Lucida Sans Unicode" w:cs="Lucida Sans Unicode"/>
          <w:b/>
          <w:bCs/>
          <w:color w:val="767171" w:themeColor="background2" w:themeShade="80"/>
          <w:sz w:val="24"/>
          <w:szCs w:val="24"/>
        </w:rPr>
        <w:t xml:space="preserve"> digitales</w:t>
      </w:r>
      <w:r w:rsidRPr="00002785">
        <w:rPr>
          <w:rFonts w:ascii="Lucida Sans Unicode" w:eastAsia="Arial Narrow" w:hAnsi="Lucida Sans Unicode" w:cs="Lucida Sans Unicode"/>
          <w:b/>
          <w:bCs/>
          <w:color w:val="767171" w:themeColor="background2" w:themeShade="80"/>
          <w:sz w:val="24"/>
          <w:szCs w:val="24"/>
        </w:rPr>
        <w:t xml:space="preserve">.  </w:t>
      </w:r>
    </w:p>
    <w:p w14:paraId="31E78F83" w14:textId="4B01D8A8" w:rsidR="401C72F2" w:rsidRPr="00002785" w:rsidRDefault="401C72F2" w:rsidP="00002785">
      <w:pPr>
        <w:spacing w:line="240" w:lineRule="auto"/>
        <w:ind w:left="360"/>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Permite acceder a la información y contenidos relacionados con la gestión de trámites, otros procedimientos administrativos </w:t>
      </w:r>
      <w:r w:rsidR="00D3549C">
        <w:rPr>
          <w:rFonts w:ascii="Lucida Sans Unicode" w:eastAsia="Arial Narrow" w:hAnsi="Lucida Sans Unicode" w:cs="Lucida Sans Unicode"/>
          <w:color w:val="767171" w:themeColor="background2" w:themeShade="80"/>
          <w:sz w:val="24"/>
          <w:szCs w:val="24"/>
        </w:rPr>
        <w:t>y servicios de</w:t>
      </w:r>
      <w:r w:rsidRPr="00002785">
        <w:rPr>
          <w:rFonts w:ascii="Lucida Sans Unicode" w:eastAsia="Arial Narrow" w:hAnsi="Lucida Sans Unicode" w:cs="Lucida Sans Unicode"/>
          <w:color w:val="767171" w:themeColor="background2" w:themeShade="80"/>
          <w:sz w:val="24"/>
          <w:szCs w:val="24"/>
        </w:rPr>
        <w:t xml:space="preserve"> consulta de información, así como las ventanillas únicas asociadas a la sede electrónica.  </w:t>
      </w:r>
    </w:p>
    <w:p w14:paraId="1D8B9419" w14:textId="1792F8BD" w:rsidR="4A20E669" w:rsidRPr="00002785" w:rsidRDefault="401C72F2" w:rsidP="00FE0FDF">
      <w:pPr>
        <w:spacing w:line="240" w:lineRule="auto"/>
        <w:ind w:left="360"/>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A continuación, se listan los requerimientos exigibles a las autoridades en este menú: </w:t>
      </w:r>
    </w:p>
    <w:p w14:paraId="3C519B2C" w14:textId="436127F2" w:rsidR="00FE0FDF"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Información y gestión de trámites</w:t>
      </w:r>
      <w:r w:rsidR="00AE742F">
        <w:rPr>
          <w:rFonts w:ascii="Lucida Sans Unicode" w:eastAsia="Arial Narrow" w:hAnsi="Lucida Sans Unicode" w:cs="Lucida Sans Unicode"/>
          <w:color w:val="767171" w:themeColor="background2" w:themeShade="80"/>
          <w:sz w:val="24"/>
          <w:szCs w:val="24"/>
        </w:rPr>
        <w:t xml:space="preserve">, </w:t>
      </w:r>
      <w:r w:rsidR="00AE742F" w:rsidRPr="00002785">
        <w:rPr>
          <w:rFonts w:ascii="Lucida Sans Unicode" w:eastAsia="Arial Narrow" w:hAnsi="Lucida Sans Unicode" w:cs="Lucida Sans Unicode"/>
          <w:color w:val="767171" w:themeColor="background2" w:themeShade="80"/>
          <w:sz w:val="24"/>
          <w:szCs w:val="24"/>
        </w:rPr>
        <w:t>Otros Procedimientos Administrativos</w:t>
      </w:r>
      <w:r w:rsidR="00AF03C3">
        <w:rPr>
          <w:rFonts w:ascii="Lucida Sans Unicode" w:eastAsia="Arial Narrow" w:hAnsi="Lucida Sans Unicode" w:cs="Lucida Sans Unicode"/>
          <w:color w:val="767171" w:themeColor="background2" w:themeShade="80"/>
          <w:sz w:val="24"/>
          <w:szCs w:val="24"/>
        </w:rPr>
        <w:t xml:space="preserve"> y</w:t>
      </w:r>
      <w:r w:rsidR="00AE742F" w:rsidRPr="00002785">
        <w:rPr>
          <w:rFonts w:ascii="Lucida Sans Unicode" w:eastAsia="Arial Narrow" w:hAnsi="Lucida Sans Unicode" w:cs="Lucida Sans Unicode"/>
          <w:color w:val="767171" w:themeColor="background2" w:themeShade="80"/>
          <w:sz w:val="24"/>
          <w:szCs w:val="24"/>
        </w:rPr>
        <w:t xml:space="preserve"> </w:t>
      </w:r>
      <w:r w:rsidR="003E6D4A">
        <w:rPr>
          <w:rFonts w:ascii="Lucida Sans Unicode" w:eastAsia="Arial Narrow" w:hAnsi="Lucida Sans Unicode" w:cs="Lucida Sans Unicode"/>
          <w:color w:val="767171" w:themeColor="background2" w:themeShade="80"/>
          <w:sz w:val="24"/>
          <w:szCs w:val="24"/>
        </w:rPr>
        <w:t xml:space="preserve">servicios de </w:t>
      </w:r>
      <w:r w:rsidR="00AE742F" w:rsidRPr="00002785">
        <w:rPr>
          <w:rFonts w:ascii="Lucida Sans Unicode" w:eastAsia="Arial Narrow" w:hAnsi="Lucida Sans Unicode" w:cs="Lucida Sans Unicode"/>
          <w:color w:val="767171" w:themeColor="background2" w:themeShade="80"/>
          <w:sz w:val="24"/>
          <w:szCs w:val="24"/>
        </w:rPr>
        <w:t>consulta de información</w:t>
      </w:r>
      <w:r w:rsidRPr="00002785">
        <w:rPr>
          <w:rFonts w:ascii="Lucida Sans Unicode" w:eastAsia="Arial Narrow" w:hAnsi="Lucida Sans Unicode" w:cs="Lucida Sans Unicode"/>
          <w:color w:val="767171" w:themeColor="background2" w:themeShade="80"/>
          <w:sz w:val="24"/>
          <w:szCs w:val="24"/>
        </w:rPr>
        <w:t>: las autoridades deberán habilitar un buscador de trámites, Otros Procedimientos Administrativos</w:t>
      </w:r>
      <w:r w:rsidR="00232EF6">
        <w:rPr>
          <w:rFonts w:ascii="Lucida Sans Unicode" w:eastAsia="Arial Narrow" w:hAnsi="Lucida Sans Unicode" w:cs="Lucida Sans Unicode"/>
          <w:color w:val="767171" w:themeColor="background2" w:themeShade="80"/>
          <w:sz w:val="24"/>
          <w:szCs w:val="24"/>
        </w:rPr>
        <w:t xml:space="preserve"> y</w:t>
      </w:r>
      <w:r w:rsidR="003E6D4A">
        <w:rPr>
          <w:rFonts w:ascii="Lucida Sans Unicode" w:eastAsia="Arial Narrow" w:hAnsi="Lucida Sans Unicode" w:cs="Lucida Sans Unicode"/>
          <w:color w:val="767171" w:themeColor="background2" w:themeShade="80"/>
          <w:sz w:val="24"/>
          <w:szCs w:val="24"/>
        </w:rPr>
        <w:t xml:space="preserve"> servicios de</w:t>
      </w:r>
      <w:r w:rsidRPr="00002785">
        <w:rPr>
          <w:rFonts w:ascii="Lucida Sans Unicode" w:eastAsia="Arial Narrow" w:hAnsi="Lucida Sans Unicode" w:cs="Lucida Sans Unicode"/>
          <w:color w:val="767171" w:themeColor="background2" w:themeShade="80"/>
          <w:sz w:val="24"/>
          <w:szCs w:val="24"/>
        </w:rPr>
        <w:t xml:space="preserve"> consulta de información. El acceso a información de trámites</w:t>
      </w:r>
      <w:r w:rsidR="003E6D4A">
        <w:rPr>
          <w:rFonts w:ascii="Lucida Sans Unicode" w:eastAsia="Arial Narrow" w:hAnsi="Lucida Sans Unicode" w:cs="Lucida Sans Unicode"/>
          <w:color w:val="767171" w:themeColor="background2" w:themeShade="80"/>
          <w:sz w:val="24"/>
          <w:szCs w:val="24"/>
        </w:rPr>
        <w:t xml:space="preserve">, </w:t>
      </w:r>
      <w:r w:rsidR="00062B56" w:rsidRPr="00002785">
        <w:rPr>
          <w:rFonts w:ascii="Lucida Sans Unicode" w:eastAsia="Arial Narrow" w:hAnsi="Lucida Sans Unicode" w:cs="Lucida Sans Unicode"/>
          <w:color w:val="767171" w:themeColor="background2" w:themeShade="80"/>
          <w:sz w:val="24"/>
          <w:szCs w:val="24"/>
        </w:rPr>
        <w:t>Otros Procedimientos Administrativos</w:t>
      </w:r>
      <w:r w:rsidR="00062B56">
        <w:rPr>
          <w:rFonts w:ascii="Lucida Sans Unicode" w:eastAsia="Arial Narrow" w:hAnsi="Lucida Sans Unicode" w:cs="Lucida Sans Unicode"/>
          <w:color w:val="767171" w:themeColor="background2" w:themeShade="80"/>
          <w:sz w:val="24"/>
          <w:szCs w:val="24"/>
        </w:rPr>
        <w:t xml:space="preserve"> y servicios de</w:t>
      </w:r>
      <w:r w:rsidR="00062B56" w:rsidRPr="00002785">
        <w:rPr>
          <w:rFonts w:ascii="Lucida Sans Unicode" w:eastAsia="Arial Narrow" w:hAnsi="Lucida Sans Unicode" w:cs="Lucida Sans Unicode"/>
          <w:color w:val="767171" w:themeColor="background2" w:themeShade="80"/>
          <w:sz w:val="24"/>
          <w:szCs w:val="24"/>
        </w:rPr>
        <w:t xml:space="preserve"> consulta de </w:t>
      </w:r>
      <w:r w:rsidR="00062B56" w:rsidRPr="00002785">
        <w:rPr>
          <w:rFonts w:ascii="Lucida Sans Unicode" w:eastAsia="Arial Narrow" w:hAnsi="Lucida Sans Unicode" w:cs="Lucida Sans Unicode"/>
          <w:color w:val="767171" w:themeColor="background2" w:themeShade="80"/>
          <w:sz w:val="24"/>
          <w:szCs w:val="24"/>
        </w:rPr>
        <w:lastRenderedPageBreak/>
        <w:t xml:space="preserve">información </w:t>
      </w:r>
      <w:r w:rsidRPr="00002785">
        <w:rPr>
          <w:rFonts w:ascii="Lucida Sans Unicode" w:eastAsia="Arial Narrow" w:hAnsi="Lucida Sans Unicode" w:cs="Lucida Sans Unicode"/>
          <w:color w:val="767171" w:themeColor="background2" w:themeShade="80"/>
          <w:sz w:val="24"/>
          <w:szCs w:val="24"/>
        </w:rPr>
        <w:t xml:space="preserve">también podrá realizarse por medio de categorías que asocien a grupos temáticos, de forma que se facilite la navegación y búsqueda por parte de los usuarios. </w:t>
      </w:r>
    </w:p>
    <w:p w14:paraId="12D503BA" w14:textId="77777777" w:rsidR="00FE0FDF" w:rsidRDefault="00FE0FDF" w:rsidP="00FE0FDF">
      <w:pPr>
        <w:pStyle w:val="Prrafodelista"/>
        <w:spacing w:line="240" w:lineRule="auto"/>
        <w:ind w:left="1080"/>
        <w:rPr>
          <w:rFonts w:ascii="Lucida Sans Unicode" w:eastAsia="Arial Narrow" w:hAnsi="Lucida Sans Unicode" w:cs="Lucida Sans Unicode"/>
          <w:color w:val="767171" w:themeColor="background2" w:themeShade="80"/>
          <w:sz w:val="24"/>
          <w:szCs w:val="24"/>
        </w:rPr>
      </w:pPr>
    </w:p>
    <w:p w14:paraId="27E3CA88" w14:textId="1FBC4864" w:rsidR="00D90F14" w:rsidRPr="00D90F14"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Para habilitar el acceso a los trámites totalmente en línea y parcialmente en línea</w:t>
      </w:r>
      <w:r w:rsidR="00D90F14">
        <w:rPr>
          <w:rFonts w:ascii="Lucida Sans Unicode" w:eastAsia="Arial Narrow" w:hAnsi="Lucida Sans Unicode" w:cs="Lucida Sans Unicode"/>
          <w:color w:val="767171" w:themeColor="background2" w:themeShade="80"/>
          <w:sz w:val="24"/>
          <w:szCs w:val="24"/>
        </w:rPr>
        <w:t xml:space="preserve">, </w:t>
      </w:r>
      <w:r w:rsidR="00D90F14" w:rsidRPr="00002785">
        <w:rPr>
          <w:rFonts w:ascii="Lucida Sans Unicode" w:eastAsia="Arial Narrow" w:hAnsi="Lucida Sans Unicode" w:cs="Lucida Sans Unicode"/>
          <w:color w:val="767171" w:themeColor="background2" w:themeShade="80"/>
          <w:sz w:val="24"/>
          <w:szCs w:val="24"/>
        </w:rPr>
        <w:t xml:space="preserve">Otros Procedimientos Administrativos totalmente en línea y parcialmente en línea y </w:t>
      </w:r>
      <w:r w:rsidR="00C70ADB">
        <w:rPr>
          <w:rFonts w:ascii="Lucida Sans Unicode" w:eastAsia="Arial Narrow" w:hAnsi="Lucida Sans Unicode" w:cs="Lucida Sans Unicode"/>
          <w:color w:val="767171" w:themeColor="background2" w:themeShade="80"/>
          <w:sz w:val="24"/>
          <w:szCs w:val="24"/>
        </w:rPr>
        <w:t>servicios de consulta de información</w:t>
      </w:r>
      <w:r w:rsidRPr="00002785">
        <w:rPr>
          <w:rFonts w:ascii="Lucida Sans Unicode" w:eastAsia="Arial Narrow" w:hAnsi="Lucida Sans Unicode" w:cs="Lucida Sans Unicode"/>
          <w:color w:val="767171" w:themeColor="background2" w:themeShade="80"/>
          <w:sz w:val="24"/>
          <w:szCs w:val="24"/>
        </w:rPr>
        <w:t xml:space="preserve">, las autoridades </w:t>
      </w:r>
      <w:r w:rsidR="00EF1E49">
        <w:rPr>
          <w:rFonts w:ascii="Lucida Sans Unicode" w:eastAsia="Arial Narrow" w:hAnsi="Lucida Sans Unicode" w:cs="Lucida Sans Unicode"/>
          <w:color w:val="767171" w:themeColor="background2" w:themeShade="80"/>
          <w:sz w:val="24"/>
          <w:szCs w:val="24"/>
        </w:rPr>
        <w:t>deberán</w:t>
      </w:r>
      <w:r w:rsidRPr="00002785">
        <w:rPr>
          <w:rFonts w:ascii="Lucida Sans Unicode" w:eastAsia="Arial Narrow" w:hAnsi="Lucida Sans Unicode" w:cs="Lucida Sans Unicode"/>
          <w:color w:val="767171" w:themeColor="background2" w:themeShade="80"/>
          <w:sz w:val="24"/>
          <w:szCs w:val="24"/>
        </w:rPr>
        <w:t xml:space="preserve"> hacerlo de la siguiente manera: </w:t>
      </w:r>
    </w:p>
    <w:p w14:paraId="361B836D" w14:textId="556E6E06" w:rsidR="00FE0FDF" w:rsidRPr="00D90F14" w:rsidRDefault="401C72F2" w:rsidP="00D90F14">
      <w:pPr>
        <w:pStyle w:val="Prrafodelista"/>
        <w:spacing w:line="240" w:lineRule="auto"/>
        <w:ind w:left="1080"/>
        <w:rPr>
          <w:rFonts w:ascii="Lucida Sans Unicode" w:eastAsia="Arial Narrow" w:hAnsi="Lucida Sans Unicode" w:cs="Lucida Sans Unicode"/>
          <w:color w:val="767171" w:themeColor="background2" w:themeShade="80"/>
          <w:sz w:val="24"/>
          <w:szCs w:val="24"/>
        </w:rPr>
      </w:pPr>
      <w:r w:rsidRPr="00D90F14">
        <w:rPr>
          <w:rFonts w:ascii="Lucida Sans Unicode" w:eastAsia="Arial Narrow" w:hAnsi="Lucida Sans Unicode" w:cs="Lucida Sans Unicode"/>
          <w:color w:val="767171" w:themeColor="background2" w:themeShade="80"/>
          <w:sz w:val="24"/>
          <w:szCs w:val="24"/>
        </w:rPr>
        <w:br/>
        <w:t xml:space="preserve">Direccionar a la ficha disponible en el Portal Único del Estado colombiano, cuya dirección electrónica contiene la siguiente estructura: </w:t>
      </w:r>
      <w:hyperlink r:id="rId26" w:history="1">
        <w:r w:rsidRPr="00D90F14">
          <w:rPr>
            <w:rFonts w:ascii="Lucida Sans Unicode" w:hAnsi="Lucida Sans Unicode" w:cs="Lucida Sans Unicode"/>
            <w:color w:val="767171" w:themeColor="background2" w:themeShade="80"/>
            <w:sz w:val="24"/>
            <w:szCs w:val="24"/>
          </w:rPr>
          <w:t>https://www.gov.co/servicios-y-tramites/T345</w:t>
        </w:r>
      </w:hyperlink>
      <w:r w:rsidRPr="00D90F14">
        <w:rPr>
          <w:rFonts w:ascii="Lucida Sans Unicode" w:eastAsia="Arial Narrow" w:hAnsi="Lucida Sans Unicode" w:cs="Lucida Sans Unicode"/>
          <w:color w:val="767171" w:themeColor="background2" w:themeShade="80"/>
          <w:sz w:val="24"/>
          <w:szCs w:val="24"/>
        </w:rPr>
        <w:t xml:space="preserve">, donde 345 corresponde al código trámite asignado en el Departamento Administrativo de la Función Pública en el Sistema Único de Información de Trámites (SUIT). </w:t>
      </w:r>
      <w:r w:rsidR="00FE0FDF" w:rsidRPr="00D90F14">
        <w:rPr>
          <w:rFonts w:ascii="Lucida Sans Unicode" w:eastAsia="Arial Narrow" w:hAnsi="Lucida Sans Unicode" w:cs="Lucida Sans Unicode"/>
          <w:color w:val="767171" w:themeColor="background2" w:themeShade="80"/>
          <w:sz w:val="24"/>
          <w:szCs w:val="24"/>
        </w:rPr>
        <w:br/>
      </w:r>
      <w:r w:rsidR="00FE0FDF" w:rsidRPr="00D90F14">
        <w:rPr>
          <w:rFonts w:ascii="Lucida Sans Unicode" w:eastAsia="Arial Narrow" w:hAnsi="Lucida Sans Unicode" w:cs="Lucida Sans Unicode"/>
          <w:color w:val="767171" w:themeColor="background2" w:themeShade="80"/>
          <w:sz w:val="24"/>
          <w:szCs w:val="24"/>
        </w:rPr>
        <w:br/>
      </w:r>
      <w:r w:rsidRPr="00D90F14">
        <w:rPr>
          <w:rFonts w:ascii="Lucida Sans Unicode" w:eastAsia="Arial Narrow" w:hAnsi="Lucida Sans Unicode" w:cs="Lucida Sans Unicode"/>
          <w:color w:val="767171" w:themeColor="background2" w:themeShade="80"/>
          <w:sz w:val="24"/>
          <w:szCs w:val="24"/>
        </w:rPr>
        <w:t xml:space="preserve">Ejemplo: El trámite de convalidación de estudios de pregrado en el exterior corresponde al código T345, por lo cual, el </w:t>
      </w:r>
      <w:proofErr w:type="gramStart"/>
      <w:r w:rsidRPr="00D90F14">
        <w:rPr>
          <w:rFonts w:ascii="Lucida Sans Unicode" w:eastAsia="Arial Narrow" w:hAnsi="Lucida Sans Unicode" w:cs="Lucida Sans Unicode"/>
          <w:color w:val="767171" w:themeColor="background2" w:themeShade="80"/>
          <w:sz w:val="24"/>
          <w:szCs w:val="24"/>
        </w:rPr>
        <w:t>link</w:t>
      </w:r>
      <w:proofErr w:type="gramEnd"/>
      <w:r w:rsidRPr="00D90F14">
        <w:rPr>
          <w:rFonts w:ascii="Lucida Sans Unicode" w:eastAsia="Arial Narrow" w:hAnsi="Lucida Sans Unicode" w:cs="Lucida Sans Unicode"/>
          <w:color w:val="767171" w:themeColor="background2" w:themeShade="80"/>
          <w:sz w:val="24"/>
          <w:szCs w:val="24"/>
        </w:rPr>
        <w:t xml:space="preserve"> que le corresponde en el Portal Único del Estado colombiano es: </w:t>
      </w:r>
      <w:hyperlink r:id="rId27" w:history="1">
        <w:r w:rsidRPr="00D90F14">
          <w:rPr>
            <w:rFonts w:ascii="Lucida Sans Unicode" w:hAnsi="Lucida Sans Unicode" w:cs="Lucida Sans Unicode"/>
            <w:color w:val="767171" w:themeColor="background2" w:themeShade="80"/>
            <w:sz w:val="24"/>
            <w:szCs w:val="24"/>
          </w:rPr>
          <w:t>https://www.gov.co/servicios-y-tramites/T345</w:t>
        </w:r>
      </w:hyperlink>
      <w:r w:rsidRPr="00D90F14">
        <w:rPr>
          <w:rFonts w:ascii="Lucida Sans Unicode" w:eastAsia="Arial Narrow" w:hAnsi="Lucida Sans Unicode" w:cs="Lucida Sans Unicode"/>
          <w:color w:val="767171" w:themeColor="background2" w:themeShade="80"/>
          <w:sz w:val="24"/>
          <w:szCs w:val="24"/>
        </w:rPr>
        <w:t xml:space="preserve"> </w:t>
      </w:r>
    </w:p>
    <w:p w14:paraId="588DB474" w14:textId="77777777" w:rsidR="00FE0FDF" w:rsidRPr="00FE0FDF" w:rsidRDefault="00FE0FDF" w:rsidP="00FE0FDF">
      <w:pPr>
        <w:pStyle w:val="Prrafodelista"/>
        <w:rPr>
          <w:rFonts w:ascii="Lucida Sans Unicode" w:eastAsia="Arial Narrow" w:hAnsi="Lucida Sans Unicode" w:cs="Lucida Sans Unicode"/>
          <w:color w:val="767171" w:themeColor="background2" w:themeShade="80"/>
          <w:sz w:val="24"/>
          <w:szCs w:val="24"/>
        </w:rPr>
      </w:pPr>
    </w:p>
    <w:p w14:paraId="32EDE97E" w14:textId="7196C89D" w:rsidR="00FE0FDF"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Direccionar al trámite en línea. En cada trámite, Otro Procedimiento Administrativo o </w:t>
      </w:r>
      <w:r w:rsidR="002B567E">
        <w:rPr>
          <w:rFonts w:ascii="Lucida Sans Unicode" w:eastAsia="Arial Narrow" w:hAnsi="Lucida Sans Unicode" w:cs="Lucida Sans Unicode"/>
          <w:color w:val="767171" w:themeColor="background2" w:themeShade="80"/>
          <w:sz w:val="24"/>
          <w:szCs w:val="24"/>
        </w:rPr>
        <w:t>servicio de c</w:t>
      </w:r>
      <w:r w:rsidRPr="00002785">
        <w:rPr>
          <w:rFonts w:ascii="Lucida Sans Unicode" w:eastAsia="Arial Narrow" w:hAnsi="Lucida Sans Unicode" w:cs="Lucida Sans Unicode"/>
          <w:color w:val="767171" w:themeColor="background2" w:themeShade="80"/>
          <w:sz w:val="24"/>
          <w:szCs w:val="24"/>
        </w:rPr>
        <w:t>onsulta</w:t>
      </w:r>
      <w:r w:rsidR="002B567E">
        <w:rPr>
          <w:rFonts w:ascii="Lucida Sans Unicode" w:eastAsia="Arial Narrow" w:hAnsi="Lucida Sans Unicode" w:cs="Lucida Sans Unicode"/>
          <w:color w:val="767171" w:themeColor="background2" w:themeShade="80"/>
          <w:sz w:val="24"/>
          <w:szCs w:val="24"/>
        </w:rPr>
        <w:t xml:space="preserve"> de información</w:t>
      </w:r>
      <w:r w:rsidRPr="00002785">
        <w:rPr>
          <w:rFonts w:ascii="Lucida Sans Unicode" w:eastAsia="Arial Narrow" w:hAnsi="Lucida Sans Unicode" w:cs="Lucida Sans Unicode"/>
          <w:color w:val="767171" w:themeColor="background2" w:themeShade="80"/>
          <w:sz w:val="24"/>
          <w:szCs w:val="24"/>
        </w:rPr>
        <w:t xml:space="preserve">, se deberá indicar si puede realizarse totalmente en línea, parcialmente en línea o presencial. Además, informar si tiene asociado un costo o es gratuito; e indicar el tiempo de resolución </w:t>
      </w:r>
      <w:proofErr w:type="gramStart"/>
      <w:r w:rsidRPr="00002785">
        <w:rPr>
          <w:rFonts w:ascii="Lucida Sans Unicode" w:eastAsia="Arial Narrow" w:hAnsi="Lucida Sans Unicode" w:cs="Lucida Sans Unicode"/>
          <w:color w:val="767171" w:themeColor="background2" w:themeShade="80"/>
          <w:sz w:val="24"/>
          <w:szCs w:val="24"/>
        </w:rPr>
        <w:t>del mismo</w:t>
      </w:r>
      <w:proofErr w:type="gramEnd"/>
      <w:r w:rsidRPr="00002785">
        <w:rPr>
          <w:rFonts w:ascii="Lucida Sans Unicode" w:eastAsia="Arial Narrow" w:hAnsi="Lucida Sans Unicode" w:cs="Lucida Sans Unicode"/>
          <w:color w:val="767171" w:themeColor="background2" w:themeShade="80"/>
          <w:sz w:val="24"/>
          <w:szCs w:val="24"/>
        </w:rPr>
        <w:t xml:space="preserve">, así como la información inherente al mismo.  </w:t>
      </w:r>
    </w:p>
    <w:p w14:paraId="6C235645" w14:textId="77777777" w:rsidR="00FE0FDF" w:rsidRPr="00FE0FDF" w:rsidRDefault="00FE0FDF" w:rsidP="00FE0FDF">
      <w:pPr>
        <w:pStyle w:val="Prrafodelista"/>
        <w:rPr>
          <w:rFonts w:ascii="Lucida Sans Unicode" w:eastAsia="Arial Narrow" w:hAnsi="Lucida Sans Unicode" w:cs="Lucida Sans Unicode"/>
          <w:color w:val="767171" w:themeColor="background2" w:themeShade="80"/>
          <w:sz w:val="24"/>
          <w:szCs w:val="24"/>
        </w:rPr>
      </w:pPr>
    </w:p>
    <w:p w14:paraId="1B4DC957" w14:textId="48531A23" w:rsidR="00FE0FDF"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Las autoridades deberán disponer de mecanismos de consulta del estado del trámite, Otro Procedimiento Administrativo y </w:t>
      </w:r>
      <w:r w:rsidR="00C70ADB">
        <w:rPr>
          <w:rFonts w:ascii="Lucida Sans Unicode" w:eastAsia="Arial Narrow" w:hAnsi="Lucida Sans Unicode" w:cs="Lucida Sans Unicode"/>
          <w:color w:val="767171" w:themeColor="background2" w:themeShade="80"/>
          <w:sz w:val="24"/>
          <w:szCs w:val="24"/>
        </w:rPr>
        <w:t>servicio de consulta de información</w:t>
      </w:r>
      <w:r w:rsidRPr="00002785">
        <w:rPr>
          <w:rFonts w:ascii="Lucida Sans Unicode" w:eastAsia="Arial Narrow" w:hAnsi="Lucida Sans Unicode" w:cs="Lucida Sans Unicode"/>
          <w:color w:val="767171" w:themeColor="background2" w:themeShade="80"/>
          <w:sz w:val="24"/>
          <w:szCs w:val="24"/>
        </w:rPr>
        <w:t xml:space="preserve">, registro y autenticación para que los usuarios puedan realizar sus procedimientos digitales con la debida confianza, seguridad, trazabilidad, calidad y protección de los datos personales, y garantizando las condiciones de </w:t>
      </w:r>
      <w:r w:rsidRPr="00002785">
        <w:rPr>
          <w:rFonts w:ascii="Lucida Sans Unicode" w:eastAsia="Arial Narrow" w:hAnsi="Lucida Sans Unicode" w:cs="Lucida Sans Unicode"/>
          <w:color w:val="767171" w:themeColor="background2" w:themeShade="80"/>
          <w:sz w:val="24"/>
          <w:szCs w:val="24"/>
        </w:rPr>
        <w:lastRenderedPageBreak/>
        <w:t>conservación y/o archivo para posterior consulta de la documentación electrónica disponible en su sede electrónica, conforme a los lineamientos de gestión documental dispuestos por el Archivo General de la Nación. Lo anterior de conformidad a lo establecido en la política de Gobierno Digital del MinTIC</w:t>
      </w:r>
      <w:r w:rsidR="00ED7464">
        <w:rPr>
          <w:rFonts w:ascii="Lucida Sans Unicode" w:eastAsia="Arial Narrow" w:hAnsi="Lucida Sans Unicode" w:cs="Lucida Sans Unicode"/>
          <w:color w:val="767171" w:themeColor="background2" w:themeShade="80"/>
          <w:sz w:val="24"/>
          <w:szCs w:val="24"/>
        </w:rPr>
        <w:t xml:space="preserve"> y</w:t>
      </w:r>
      <w:r w:rsidRPr="00002785">
        <w:rPr>
          <w:rFonts w:ascii="Lucida Sans Unicode" w:eastAsia="Arial Narrow" w:hAnsi="Lucida Sans Unicode" w:cs="Lucida Sans Unicode"/>
          <w:color w:val="767171" w:themeColor="background2" w:themeShade="80"/>
          <w:sz w:val="24"/>
          <w:szCs w:val="24"/>
        </w:rPr>
        <w:t xml:space="preserve"> en la Guía de Racionalización de Trámites del Departamento Administrativo de la Función Pública.</w:t>
      </w:r>
    </w:p>
    <w:p w14:paraId="1231C754" w14:textId="77777777" w:rsidR="00FE0FDF" w:rsidRPr="00FE0FDF" w:rsidRDefault="00FE0FDF" w:rsidP="00FE0FDF">
      <w:pPr>
        <w:pStyle w:val="Prrafodelista"/>
        <w:rPr>
          <w:rFonts w:ascii="Lucida Sans Unicode" w:eastAsia="Arial Narrow" w:hAnsi="Lucida Sans Unicode" w:cs="Lucida Sans Unicode"/>
          <w:color w:val="767171" w:themeColor="background2" w:themeShade="80"/>
          <w:sz w:val="24"/>
          <w:szCs w:val="24"/>
        </w:rPr>
      </w:pPr>
    </w:p>
    <w:p w14:paraId="5BCF182D" w14:textId="77777777" w:rsidR="00FE0FDF"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Cada autoridad deberá disponer en este menú un acceso a las ventanillas únicas digitales de las cuales es responsable. Así mismo, podrá incluir en su respectiva sede electrónica el acceso a las ventanillas únicas de las que hace parte activa en la cadena de trámites que la conforman.   </w:t>
      </w:r>
    </w:p>
    <w:p w14:paraId="32DF4FAA" w14:textId="77777777" w:rsidR="00FE0FDF" w:rsidRPr="00FE0FDF" w:rsidRDefault="00FE0FDF" w:rsidP="00FE0FDF">
      <w:pPr>
        <w:pStyle w:val="Prrafodelista"/>
        <w:rPr>
          <w:rFonts w:ascii="Lucida Sans Unicode" w:eastAsia="Arial Narrow" w:hAnsi="Lucida Sans Unicode" w:cs="Lucida Sans Unicode"/>
          <w:color w:val="767171" w:themeColor="background2" w:themeShade="80"/>
          <w:sz w:val="24"/>
          <w:szCs w:val="24"/>
        </w:rPr>
      </w:pPr>
    </w:p>
    <w:p w14:paraId="0C122B0D" w14:textId="77777777" w:rsidR="00FE0FDF"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En los casos en que haya un redireccionamiento desde la sede electrónica hacia una página externa, la autoridad deberá informar al usuario mediante un aviso lo siguiente: </w:t>
      </w:r>
      <w:r w:rsidR="00FE0FDF">
        <w:rPr>
          <w:rFonts w:ascii="Lucida Sans Unicode" w:eastAsia="Arial Narrow" w:hAnsi="Lucida Sans Unicode" w:cs="Lucida Sans Unicode"/>
          <w:color w:val="767171" w:themeColor="background2" w:themeShade="80"/>
          <w:sz w:val="24"/>
          <w:szCs w:val="24"/>
        </w:rPr>
        <w:br/>
      </w:r>
      <w:r w:rsidRPr="00002785">
        <w:rPr>
          <w:rFonts w:ascii="Lucida Sans Unicode" w:eastAsia="Arial Narrow" w:hAnsi="Lucida Sans Unicode" w:cs="Lucida Sans Unicode"/>
          <w:color w:val="767171" w:themeColor="background2" w:themeShade="80"/>
          <w:sz w:val="24"/>
          <w:szCs w:val="24"/>
        </w:rPr>
        <w:t xml:space="preserve">“Usted está punto de ingresar al sitio web de la sede electrónica (NOMBRE), que es responsabilidad de (NOMBRE ENTIDAD RESPONSABLE). Cualquier solicitud deberá ser dirigida a (NOMBRE ENTIDAD RESPONSABLE)”  </w:t>
      </w:r>
    </w:p>
    <w:p w14:paraId="300A553C" w14:textId="77777777" w:rsidR="00FE0FDF" w:rsidRPr="00FE0FDF" w:rsidRDefault="00FE0FDF" w:rsidP="00FE0FDF">
      <w:pPr>
        <w:pStyle w:val="Prrafodelista"/>
        <w:rPr>
          <w:rFonts w:ascii="Lucida Sans Unicode" w:eastAsia="Arial Narrow" w:hAnsi="Lucida Sans Unicode" w:cs="Lucida Sans Unicode"/>
          <w:color w:val="767171" w:themeColor="background2" w:themeShade="80"/>
          <w:sz w:val="24"/>
          <w:szCs w:val="24"/>
        </w:rPr>
      </w:pPr>
    </w:p>
    <w:p w14:paraId="21590A7A" w14:textId="2E290210" w:rsidR="00AE105B" w:rsidRDefault="401C72F2"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Los tramites</w:t>
      </w:r>
      <w:r w:rsidR="0036604C">
        <w:rPr>
          <w:rFonts w:ascii="Lucida Sans Unicode" w:eastAsia="Arial Narrow" w:hAnsi="Lucida Sans Unicode" w:cs="Lucida Sans Unicode"/>
          <w:color w:val="767171" w:themeColor="background2" w:themeShade="80"/>
          <w:sz w:val="24"/>
          <w:szCs w:val="24"/>
        </w:rPr>
        <w:t xml:space="preserve">, </w:t>
      </w:r>
      <w:proofErr w:type="spellStart"/>
      <w:r w:rsidR="0036604C">
        <w:rPr>
          <w:rFonts w:ascii="Lucida Sans Unicode" w:eastAsia="Arial Narrow" w:hAnsi="Lucida Sans Unicode" w:cs="Lucida Sans Unicode"/>
          <w:color w:val="767171" w:themeColor="background2" w:themeShade="80"/>
          <w:sz w:val="24"/>
          <w:szCs w:val="24"/>
        </w:rPr>
        <w:t>OPAs</w:t>
      </w:r>
      <w:proofErr w:type="spellEnd"/>
      <w:r w:rsidR="0036604C">
        <w:rPr>
          <w:rFonts w:ascii="Lucida Sans Unicode" w:eastAsia="Arial Narrow" w:hAnsi="Lucida Sans Unicode" w:cs="Lucida Sans Unicode"/>
          <w:color w:val="767171" w:themeColor="background2" w:themeShade="80"/>
          <w:sz w:val="24"/>
          <w:szCs w:val="24"/>
        </w:rPr>
        <w:t xml:space="preserve"> y servicios de consulta de información</w:t>
      </w:r>
      <w:r w:rsidRPr="00002785">
        <w:rPr>
          <w:rFonts w:ascii="Lucida Sans Unicode" w:eastAsia="Arial Narrow" w:hAnsi="Lucida Sans Unicode" w:cs="Lucida Sans Unicode"/>
          <w:color w:val="767171" w:themeColor="background2" w:themeShade="80"/>
          <w:sz w:val="24"/>
          <w:szCs w:val="24"/>
        </w:rPr>
        <w:t xml:space="preserve"> que la entidad disponga, deberán garantizar la creación y captura de los documentos electrónicos, a su vez la creación y conformación de los expedientes electrónicos. La entidad debe articular sus trámites con el S</w:t>
      </w:r>
      <w:r w:rsidR="00154D7B">
        <w:rPr>
          <w:rFonts w:ascii="Lucida Sans Unicode" w:eastAsia="Arial Narrow" w:hAnsi="Lucida Sans Unicode" w:cs="Lucida Sans Unicode"/>
          <w:color w:val="767171" w:themeColor="background2" w:themeShade="80"/>
          <w:sz w:val="24"/>
          <w:szCs w:val="24"/>
        </w:rPr>
        <w:t xml:space="preserve">istema de </w:t>
      </w:r>
      <w:r w:rsidRPr="00002785">
        <w:rPr>
          <w:rFonts w:ascii="Lucida Sans Unicode" w:eastAsia="Arial Narrow" w:hAnsi="Lucida Sans Unicode" w:cs="Lucida Sans Unicode"/>
          <w:color w:val="767171" w:themeColor="background2" w:themeShade="80"/>
          <w:sz w:val="24"/>
          <w:szCs w:val="24"/>
        </w:rPr>
        <w:t>G</w:t>
      </w:r>
      <w:r w:rsidR="00154D7B">
        <w:rPr>
          <w:rFonts w:ascii="Lucida Sans Unicode" w:eastAsia="Arial Narrow" w:hAnsi="Lucida Sans Unicode" w:cs="Lucida Sans Unicode"/>
          <w:color w:val="767171" w:themeColor="background2" w:themeShade="80"/>
          <w:sz w:val="24"/>
          <w:szCs w:val="24"/>
        </w:rPr>
        <w:t xml:space="preserve">estión </w:t>
      </w:r>
      <w:r w:rsidRPr="00002785">
        <w:rPr>
          <w:rFonts w:ascii="Lucida Sans Unicode" w:eastAsia="Arial Narrow" w:hAnsi="Lucida Sans Unicode" w:cs="Lucida Sans Unicode"/>
          <w:color w:val="767171" w:themeColor="background2" w:themeShade="80"/>
          <w:sz w:val="24"/>
          <w:szCs w:val="24"/>
        </w:rPr>
        <w:t>D</w:t>
      </w:r>
      <w:r w:rsidR="00154D7B">
        <w:rPr>
          <w:rFonts w:ascii="Lucida Sans Unicode" w:eastAsia="Arial Narrow" w:hAnsi="Lucida Sans Unicode" w:cs="Lucida Sans Unicode"/>
          <w:color w:val="767171" w:themeColor="background2" w:themeShade="80"/>
          <w:sz w:val="24"/>
          <w:szCs w:val="24"/>
        </w:rPr>
        <w:t xml:space="preserve">ocumental </w:t>
      </w:r>
      <w:r w:rsidRPr="00002785">
        <w:rPr>
          <w:rFonts w:ascii="Lucida Sans Unicode" w:eastAsia="Arial Narrow" w:hAnsi="Lucida Sans Unicode" w:cs="Lucida Sans Unicode"/>
          <w:color w:val="767171" w:themeColor="background2" w:themeShade="80"/>
          <w:sz w:val="24"/>
          <w:szCs w:val="24"/>
        </w:rPr>
        <w:t>E</w:t>
      </w:r>
      <w:r w:rsidR="00154D7B">
        <w:rPr>
          <w:rFonts w:ascii="Lucida Sans Unicode" w:eastAsia="Arial Narrow" w:hAnsi="Lucida Sans Unicode" w:cs="Lucida Sans Unicode"/>
          <w:color w:val="767171" w:themeColor="background2" w:themeShade="80"/>
          <w:sz w:val="24"/>
          <w:szCs w:val="24"/>
        </w:rPr>
        <w:t xml:space="preserve">lectrónico de </w:t>
      </w:r>
      <w:r w:rsidRPr="00002785">
        <w:rPr>
          <w:rFonts w:ascii="Lucida Sans Unicode" w:eastAsia="Arial Narrow" w:hAnsi="Lucida Sans Unicode" w:cs="Lucida Sans Unicode"/>
          <w:color w:val="767171" w:themeColor="background2" w:themeShade="80"/>
          <w:sz w:val="24"/>
          <w:szCs w:val="24"/>
        </w:rPr>
        <w:t>A</w:t>
      </w:r>
      <w:r w:rsidR="00154D7B">
        <w:rPr>
          <w:rFonts w:ascii="Lucida Sans Unicode" w:eastAsia="Arial Narrow" w:hAnsi="Lucida Sans Unicode" w:cs="Lucida Sans Unicode"/>
          <w:color w:val="767171" w:themeColor="background2" w:themeShade="80"/>
          <w:sz w:val="24"/>
          <w:szCs w:val="24"/>
        </w:rPr>
        <w:t>rchivo</w:t>
      </w:r>
      <w:r w:rsidR="009A4460">
        <w:rPr>
          <w:rFonts w:ascii="Lucida Sans Unicode" w:eastAsia="Arial Narrow" w:hAnsi="Lucida Sans Unicode" w:cs="Lucida Sans Unicode"/>
          <w:color w:val="767171" w:themeColor="background2" w:themeShade="80"/>
          <w:sz w:val="24"/>
          <w:szCs w:val="24"/>
        </w:rPr>
        <w:t xml:space="preserve"> (SGDEA)</w:t>
      </w:r>
      <w:r w:rsidRPr="00002785">
        <w:rPr>
          <w:rFonts w:ascii="Lucida Sans Unicode" w:eastAsia="Arial Narrow" w:hAnsi="Lucida Sans Unicode" w:cs="Lucida Sans Unicode"/>
          <w:color w:val="767171" w:themeColor="background2" w:themeShade="80"/>
          <w:sz w:val="24"/>
          <w:szCs w:val="24"/>
        </w:rPr>
        <w:t xml:space="preserve">. </w:t>
      </w:r>
    </w:p>
    <w:p w14:paraId="6FF3AE5A" w14:textId="77777777" w:rsidR="00AE105B" w:rsidRPr="00AE105B" w:rsidRDefault="00AE105B" w:rsidP="00AE105B">
      <w:pPr>
        <w:pStyle w:val="Prrafodelista"/>
        <w:rPr>
          <w:rFonts w:ascii="Lucida Sans Unicode" w:eastAsia="Arial Narrow" w:hAnsi="Lucida Sans Unicode" w:cs="Lucida Sans Unicode"/>
          <w:color w:val="767171" w:themeColor="background2" w:themeShade="80"/>
          <w:sz w:val="24"/>
          <w:szCs w:val="24"/>
        </w:rPr>
      </w:pPr>
    </w:p>
    <w:p w14:paraId="5B3AC25D" w14:textId="50205D83" w:rsidR="00FE0FDF" w:rsidRPr="00AE105B" w:rsidRDefault="00F82748" w:rsidP="00715DB6">
      <w:pPr>
        <w:pStyle w:val="Prrafodelista"/>
        <w:numPr>
          <w:ilvl w:val="0"/>
          <w:numId w:val="29"/>
        </w:numPr>
        <w:spacing w:line="240" w:lineRule="auto"/>
        <w:rPr>
          <w:rFonts w:ascii="Lucida Sans Unicode" w:eastAsia="Arial Narrow" w:hAnsi="Lucida Sans Unicode" w:cs="Lucida Sans Unicode"/>
          <w:color w:val="767171" w:themeColor="background2" w:themeShade="80"/>
          <w:sz w:val="24"/>
          <w:szCs w:val="24"/>
        </w:rPr>
      </w:pPr>
      <w:r>
        <w:rPr>
          <w:rFonts w:ascii="Lucida Sans Unicode" w:eastAsia="Arial Narrow" w:hAnsi="Lucida Sans Unicode" w:cs="Lucida Sans Unicode"/>
          <w:color w:val="767171" w:themeColor="background2" w:themeShade="80"/>
          <w:sz w:val="24"/>
          <w:szCs w:val="24"/>
        </w:rPr>
        <w:t>L</w:t>
      </w:r>
      <w:r w:rsidR="00AE105B" w:rsidRPr="2B3D1718">
        <w:rPr>
          <w:rFonts w:ascii="Lucida Sans Unicode" w:eastAsia="Arial Narrow" w:hAnsi="Lucida Sans Unicode" w:cs="Lucida Sans Unicode"/>
          <w:color w:val="767171" w:themeColor="background2" w:themeShade="80"/>
          <w:sz w:val="24"/>
          <w:szCs w:val="24"/>
        </w:rPr>
        <w:t xml:space="preserve">as autoridades </w:t>
      </w:r>
      <w:r>
        <w:rPr>
          <w:rFonts w:ascii="Lucida Sans Unicode" w:eastAsia="Arial Narrow" w:hAnsi="Lucida Sans Unicode" w:cs="Lucida Sans Unicode"/>
          <w:color w:val="767171" w:themeColor="background2" w:themeShade="80"/>
          <w:sz w:val="24"/>
          <w:szCs w:val="24"/>
        </w:rPr>
        <w:t xml:space="preserve">de las que trata la </w:t>
      </w:r>
      <w:r w:rsidRPr="00F82748">
        <w:rPr>
          <w:rFonts w:ascii="Lucida Sans Unicode" w:eastAsia="Arial Narrow" w:hAnsi="Lucida Sans Unicode" w:cs="Lucida Sans Unicode"/>
          <w:color w:val="767171" w:themeColor="background2" w:themeShade="80"/>
          <w:sz w:val="24"/>
          <w:szCs w:val="24"/>
        </w:rPr>
        <w:t>Directiva Presidencial 02 del 2019</w:t>
      </w:r>
      <w:r>
        <w:rPr>
          <w:rFonts w:ascii="Lucida Sans Unicode" w:eastAsia="Arial Narrow" w:hAnsi="Lucida Sans Unicode" w:cs="Lucida Sans Unicode"/>
          <w:color w:val="767171" w:themeColor="background2" w:themeShade="80"/>
          <w:sz w:val="24"/>
          <w:szCs w:val="24"/>
        </w:rPr>
        <w:t xml:space="preserve"> </w:t>
      </w:r>
      <w:r w:rsidR="00AE105B" w:rsidRPr="2B3D1718">
        <w:rPr>
          <w:rFonts w:ascii="Lucida Sans Unicode" w:eastAsia="Arial Narrow" w:hAnsi="Lucida Sans Unicode" w:cs="Lucida Sans Unicode"/>
          <w:color w:val="767171" w:themeColor="background2" w:themeShade="80"/>
          <w:sz w:val="24"/>
          <w:szCs w:val="24"/>
        </w:rPr>
        <w:t xml:space="preserve">deberán observar los requerimientos de la Guía de Integración de Trámites, Otros Procedimientos Administrativos y Servicios de </w:t>
      </w:r>
      <w:r w:rsidR="00C41F29" w:rsidRPr="2B3D1718">
        <w:rPr>
          <w:rFonts w:ascii="Lucida Sans Unicode" w:eastAsia="Arial Narrow" w:hAnsi="Lucida Sans Unicode" w:cs="Lucida Sans Unicode"/>
          <w:color w:val="767171" w:themeColor="background2" w:themeShade="80"/>
          <w:sz w:val="24"/>
          <w:szCs w:val="24"/>
        </w:rPr>
        <w:t>c</w:t>
      </w:r>
      <w:r w:rsidR="00AE105B" w:rsidRPr="2B3D1718">
        <w:rPr>
          <w:rFonts w:ascii="Lucida Sans Unicode" w:eastAsia="Arial Narrow" w:hAnsi="Lucida Sans Unicode" w:cs="Lucida Sans Unicode"/>
          <w:color w:val="767171" w:themeColor="background2" w:themeShade="80"/>
          <w:sz w:val="24"/>
          <w:szCs w:val="24"/>
        </w:rPr>
        <w:t xml:space="preserve">onsulta de Información al Portal Único del Estado </w:t>
      </w:r>
      <w:r w:rsidR="00AE105B" w:rsidRPr="2B3D1718">
        <w:rPr>
          <w:rFonts w:ascii="Lucida Sans Unicode" w:eastAsia="Arial Narrow" w:hAnsi="Lucida Sans Unicode" w:cs="Lucida Sans Unicode"/>
          <w:color w:val="767171" w:themeColor="background2" w:themeShade="80"/>
          <w:sz w:val="24"/>
          <w:szCs w:val="24"/>
        </w:rPr>
        <w:lastRenderedPageBreak/>
        <w:t xml:space="preserve">Gov.co. </w:t>
      </w:r>
      <w:r w:rsidR="00AE105B">
        <w:br/>
      </w:r>
    </w:p>
    <w:p w14:paraId="5F3D2A84" w14:textId="3C8E6C59" w:rsidR="00FE0FDF" w:rsidRDefault="401C72F2" w:rsidP="00715DB6">
      <w:pPr>
        <w:pStyle w:val="Prrafodelista"/>
        <w:numPr>
          <w:ilvl w:val="2"/>
          <w:numId w:val="13"/>
        </w:numPr>
        <w:spacing w:line="240" w:lineRule="auto"/>
        <w:ind w:left="709"/>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b/>
          <w:bCs/>
          <w:color w:val="767171" w:themeColor="background2" w:themeShade="80"/>
          <w:sz w:val="24"/>
          <w:szCs w:val="24"/>
        </w:rPr>
        <w:t>Canales de atención y pida una cita.</w:t>
      </w:r>
      <w:r w:rsidRPr="00002785">
        <w:rPr>
          <w:rFonts w:ascii="Lucida Sans Unicode" w:eastAsia="Arial Narrow" w:hAnsi="Lucida Sans Unicode" w:cs="Lucida Sans Unicode"/>
          <w:color w:val="767171" w:themeColor="background2" w:themeShade="80"/>
          <w:sz w:val="24"/>
          <w:szCs w:val="24"/>
        </w:rPr>
        <w:t xml:space="preserve">  Para identificar y dar a conocer los canales digitales oficiales de recepción de solicitudes, peticiones y de información, de conformidad con el artículo 2.2.17.6.1. del Decreto 1078 de 2015 y el artículo 14 del Decreto 2106 de 2019, las autoridades deberán incluir en su respectiva sede electrónica la información y contenidos relacionados con los canales habilitados para la atención a la ciudadanía y demás grupos caracterizados. Además, se deberá habilitar un mecanismo para que el usuario pueda agendar una cita para atención presencial e indicar los horarios de atención en sedes físicas. Los diversos canales digitales oficiales dispuestos por cada autoridad deberán estar integrados a la sede electrónica.    </w:t>
      </w:r>
    </w:p>
    <w:p w14:paraId="3EDF65F4" w14:textId="77777777" w:rsidR="00AC30D4" w:rsidRDefault="00AC30D4" w:rsidP="00AC30D4">
      <w:pPr>
        <w:pStyle w:val="Prrafodelista"/>
        <w:spacing w:line="240" w:lineRule="auto"/>
        <w:ind w:left="709"/>
        <w:rPr>
          <w:rFonts w:ascii="Lucida Sans Unicode" w:eastAsia="Arial Narrow" w:hAnsi="Lucida Sans Unicode" w:cs="Lucida Sans Unicode"/>
          <w:color w:val="767171" w:themeColor="background2" w:themeShade="80"/>
          <w:sz w:val="24"/>
          <w:szCs w:val="24"/>
        </w:rPr>
      </w:pPr>
    </w:p>
    <w:p w14:paraId="518FE683" w14:textId="6721C50C" w:rsidR="004C20E4" w:rsidRPr="00AE105B" w:rsidRDefault="401C72F2" w:rsidP="00715DB6">
      <w:pPr>
        <w:pStyle w:val="Prrafodelista"/>
        <w:numPr>
          <w:ilvl w:val="2"/>
          <w:numId w:val="13"/>
        </w:numPr>
        <w:spacing w:line="240" w:lineRule="auto"/>
        <w:ind w:left="709"/>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b/>
          <w:bCs/>
          <w:color w:val="767171" w:themeColor="background2" w:themeShade="80"/>
          <w:sz w:val="24"/>
          <w:szCs w:val="24"/>
        </w:rPr>
        <w:t>PQRSD.</w:t>
      </w:r>
      <w:r w:rsidRPr="00002785">
        <w:rPr>
          <w:rFonts w:ascii="Lucida Sans Unicode" w:eastAsia="Arial Narrow" w:hAnsi="Lucida Sans Unicode" w:cs="Lucida Sans Unicode"/>
          <w:color w:val="767171" w:themeColor="background2" w:themeShade="80"/>
          <w:sz w:val="24"/>
          <w:szCs w:val="24"/>
        </w:rPr>
        <w:t xml:space="preserve"> </w:t>
      </w:r>
      <w:r w:rsidR="00AE105B">
        <w:rPr>
          <w:rFonts w:ascii="Lucida Sans Unicode" w:eastAsia="Arial Narrow" w:hAnsi="Lucida Sans Unicode" w:cs="Lucida Sans Unicode"/>
          <w:color w:val="767171" w:themeColor="background2" w:themeShade="80"/>
          <w:sz w:val="24"/>
          <w:szCs w:val="24"/>
        </w:rPr>
        <w:br/>
      </w:r>
      <w:r w:rsidRPr="00AE105B">
        <w:rPr>
          <w:rFonts w:ascii="Lucida Sans Unicode" w:eastAsia="Arial Narrow" w:hAnsi="Lucida Sans Unicode" w:cs="Lucida Sans Unicode"/>
          <w:color w:val="767171" w:themeColor="background2" w:themeShade="80"/>
          <w:sz w:val="24"/>
          <w:szCs w:val="24"/>
        </w:rPr>
        <w:t xml:space="preserve">En este menú deberá habilitarse el mecanismo para el registro, radicación, envío y seguimiento de PQRS, relacionado con la presentación, tratamiento y respuesta de </w:t>
      </w:r>
      <w:proofErr w:type="gramStart"/>
      <w:r w:rsidRPr="00AE105B">
        <w:rPr>
          <w:rFonts w:ascii="Lucida Sans Unicode" w:eastAsia="Arial Narrow" w:hAnsi="Lucida Sans Unicode" w:cs="Lucida Sans Unicode"/>
          <w:color w:val="767171" w:themeColor="background2" w:themeShade="80"/>
          <w:sz w:val="24"/>
          <w:szCs w:val="24"/>
        </w:rPr>
        <w:t>las mismas</w:t>
      </w:r>
      <w:proofErr w:type="gramEnd"/>
      <w:r w:rsidRPr="00AE105B">
        <w:rPr>
          <w:rFonts w:ascii="Lucida Sans Unicode" w:eastAsia="Arial Narrow" w:hAnsi="Lucida Sans Unicode" w:cs="Lucida Sans Unicode"/>
          <w:color w:val="767171" w:themeColor="background2" w:themeShade="80"/>
          <w:sz w:val="24"/>
          <w:szCs w:val="24"/>
        </w:rPr>
        <w:t xml:space="preserve"> (incluyendo las peticiones presentadas verbalmente), de conformidad con lo establecido en la Ley 1437 de 2011, la ley 1755 de 2015, el decreto 1166 de 2016 y en la Resolución 3564 de 2015, o aquellas normas que las modifiquen o sustituyan.  </w:t>
      </w:r>
    </w:p>
    <w:p w14:paraId="4A9C781B" w14:textId="0FC4C708" w:rsidR="13835295" w:rsidRPr="008313D0" w:rsidRDefault="13835295" w:rsidP="13835295">
      <w:pPr>
        <w:pStyle w:val="Prrafodelista"/>
        <w:spacing w:after="0" w:line="240" w:lineRule="auto"/>
        <w:ind w:left="825"/>
        <w:rPr>
          <w:rFonts w:ascii="Lucida Sans Unicode" w:eastAsia="Times New Roman" w:hAnsi="Lucida Sans Unicode" w:cs="Lucida Sans Unicode"/>
          <w:color w:val="767171" w:themeColor="background2" w:themeShade="80"/>
          <w:sz w:val="24"/>
          <w:szCs w:val="24"/>
          <w:lang w:eastAsia="es-CO"/>
        </w:rPr>
      </w:pPr>
    </w:p>
    <w:p w14:paraId="3CC07C04" w14:textId="6E462199" w:rsidR="00296C1E" w:rsidRPr="00002785" w:rsidRDefault="00B755BB" w:rsidP="00B755BB">
      <w:pPr>
        <w:pStyle w:val="Ttulo4"/>
        <w:numPr>
          <w:ilvl w:val="0"/>
          <w:numId w:val="0"/>
        </w:numPr>
        <w:ind w:left="864" w:hanging="864"/>
        <w:rPr>
          <w:rFonts w:ascii="Lucida Sans Unicode" w:hAnsi="Lucida Sans Unicode" w:cs="Lucida Sans Unicode"/>
          <w:i w:val="0"/>
          <w:sz w:val="32"/>
          <w:szCs w:val="32"/>
        </w:rPr>
      </w:pPr>
      <w:bookmarkStart w:id="14" w:name="_Toc46911058"/>
      <w:r w:rsidRPr="00002785">
        <w:rPr>
          <w:rFonts w:ascii="Lucida Sans Unicode" w:hAnsi="Lucida Sans Unicode" w:cs="Lucida Sans Unicode"/>
          <w:i w:val="0"/>
          <w:sz w:val="32"/>
          <w:szCs w:val="32"/>
        </w:rPr>
        <w:t>4.1.2.3</w:t>
      </w:r>
      <w:r w:rsidR="00CF5902" w:rsidRPr="00002785">
        <w:rPr>
          <w:rFonts w:ascii="Lucida Sans Unicode" w:hAnsi="Lucida Sans Unicode" w:cs="Lucida Sans Unicode"/>
          <w:i w:val="0"/>
          <w:sz w:val="32"/>
          <w:szCs w:val="32"/>
        </w:rPr>
        <w:t>. Menú Participa</w:t>
      </w:r>
      <w:bookmarkEnd w:id="14"/>
    </w:p>
    <w:p w14:paraId="095269F3" w14:textId="77777777" w:rsidR="00296C1E" w:rsidRPr="00002785" w:rsidRDefault="00296C1E" w:rsidP="4A20E669">
      <w:pPr>
        <w:spacing w:after="0" w:line="240" w:lineRule="auto"/>
        <w:textAlignment w:val="baseline"/>
        <w:rPr>
          <w:rFonts w:ascii="Lucida Sans Unicode" w:eastAsia="Lucida Sans Unicode" w:hAnsi="Lucida Sans Unicode" w:cs="Lucida Sans Unicode"/>
          <w:b/>
          <w:bCs/>
          <w:color w:val="767171" w:themeColor="background2" w:themeShade="80"/>
          <w:sz w:val="24"/>
          <w:szCs w:val="24"/>
          <w:lang w:val="es-MX" w:eastAsia="es-CO"/>
        </w:rPr>
      </w:pPr>
    </w:p>
    <w:p w14:paraId="30CBFB18" w14:textId="631C4FEE" w:rsidR="5A1FA6DC" w:rsidRPr="00002785" w:rsidRDefault="5A1FA6DC">
      <w:p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Las autoridades deberán publicar la información que le corresponda, conforme con los lineamientos específicos que expida el Departamento Administrativo de la Función Pública, así: </w:t>
      </w:r>
    </w:p>
    <w:p w14:paraId="76C4744F" w14:textId="108EC0D0" w:rsidR="5A1FA6DC" w:rsidRP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Participación para la identificación de problemas y diagnóstico de necesidades </w:t>
      </w:r>
    </w:p>
    <w:p w14:paraId="59931C7B" w14:textId="3C8EE9A9" w:rsidR="5A1FA6DC" w:rsidRP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Planeación y/o presupuesto participativo </w:t>
      </w:r>
    </w:p>
    <w:p w14:paraId="4F893A63" w14:textId="4D4EDE02" w:rsidR="5A1FA6DC" w:rsidRP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lastRenderedPageBreak/>
        <w:t xml:space="preserve">Participación y consulta ciudadana de proyectos, normas, políticas o programas </w:t>
      </w:r>
    </w:p>
    <w:p w14:paraId="48FE2BDB" w14:textId="44AA274E" w:rsidR="5A1FA6DC" w:rsidRP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Colaboración e innovación abierta </w:t>
      </w:r>
    </w:p>
    <w:p w14:paraId="51C23CE1" w14:textId="77777777" w:rsid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 xml:space="preserve">Rendición de cuentas   </w:t>
      </w:r>
    </w:p>
    <w:p w14:paraId="6CEAFFD3" w14:textId="7ACE1CB0" w:rsidR="1B056F51" w:rsidRPr="00002785" w:rsidRDefault="5A1FA6DC" w:rsidP="00002785">
      <w:pPr>
        <w:pStyle w:val="Prrafodelista"/>
        <w:numPr>
          <w:ilvl w:val="0"/>
          <w:numId w:val="1"/>
        </w:numPr>
        <w:rPr>
          <w:rFonts w:ascii="Lucida Sans Unicode" w:eastAsia="Arial Narrow" w:hAnsi="Lucida Sans Unicode" w:cs="Lucida Sans Unicode"/>
          <w:color w:val="767171" w:themeColor="background2" w:themeShade="80"/>
          <w:sz w:val="24"/>
          <w:szCs w:val="24"/>
        </w:rPr>
      </w:pPr>
      <w:r w:rsidRPr="00002785">
        <w:rPr>
          <w:rFonts w:ascii="Lucida Sans Unicode" w:eastAsia="Arial Narrow" w:hAnsi="Lucida Sans Unicode" w:cs="Lucida Sans Unicode"/>
          <w:color w:val="767171" w:themeColor="background2" w:themeShade="80"/>
          <w:sz w:val="24"/>
          <w:szCs w:val="24"/>
        </w:rPr>
        <w:t>Control ciudadano</w:t>
      </w:r>
    </w:p>
    <w:p w14:paraId="761CA27E" w14:textId="77777777" w:rsidR="00AC30D4" w:rsidRPr="008313D0" w:rsidRDefault="00AC30D4" w:rsidP="1B056F51">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2953B61B" w14:textId="38BC7DF8" w:rsidR="00805C22" w:rsidRPr="004B184D" w:rsidRDefault="07275693" w:rsidP="004B184D">
      <w:pPr>
        <w:pStyle w:val="Ttulo3"/>
        <w:numPr>
          <w:ilvl w:val="2"/>
          <w:numId w:val="0"/>
        </w:numPr>
        <w:jc w:val="left"/>
        <w:rPr>
          <w:rFonts w:ascii="Lucida Sans Unicode" w:hAnsi="Lucida Sans Unicode" w:cs="Lucida Sans Unicode"/>
          <w:color w:val="346CA9"/>
          <w:sz w:val="32"/>
          <w:szCs w:val="32"/>
        </w:rPr>
      </w:pPr>
      <w:bookmarkStart w:id="15" w:name="_Toc46911059"/>
      <w:r w:rsidRPr="004B184D">
        <w:rPr>
          <w:rFonts w:ascii="Lucida Sans Unicode" w:hAnsi="Lucida Sans Unicode" w:cs="Lucida Sans Unicode"/>
          <w:color w:val="346CA9"/>
          <w:sz w:val="32"/>
          <w:szCs w:val="32"/>
        </w:rPr>
        <w:t>4.1.</w:t>
      </w:r>
      <w:r w:rsidR="00E47C95" w:rsidRPr="004B184D">
        <w:rPr>
          <w:rFonts w:ascii="Lucida Sans Unicode" w:hAnsi="Lucida Sans Unicode" w:cs="Lucida Sans Unicode"/>
          <w:color w:val="346CA9"/>
          <w:sz w:val="32"/>
          <w:szCs w:val="32"/>
        </w:rPr>
        <w:t>3</w:t>
      </w:r>
      <w:r w:rsidRPr="004B184D">
        <w:rPr>
          <w:rFonts w:ascii="Lucida Sans Unicode" w:hAnsi="Lucida Sans Unicode" w:cs="Lucida Sans Unicode"/>
          <w:color w:val="346CA9"/>
          <w:sz w:val="32"/>
          <w:szCs w:val="32"/>
        </w:rPr>
        <w:t xml:space="preserve">. </w:t>
      </w:r>
      <w:r w:rsidR="00CF5902" w:rsidRPr="004B184D">
        <w:rPr>
          <w:rFonts w:ascii="Lucida Sans Unicode" w:hAnsi="Lucida Sans Unicode" w:cs="Lucida Sans Unicode"/>
          <w:caps w:val="0"/>
          <w:color w:val="346CA9"/>
          <w:sz w:val="32"/>
          <w:szCs w:val="32"/>
        </w:rPr>
        <w:t>Sección Noticias</w:t>
      </w:r>
      <w:bookmarkEnd w:id="15"/>
      <w:r w:rsidR="00CF5902" w:rsidRPr="004B184D">
        <w:rPr>
          <w:rFonts w:ascii="Lucida Sans Unicode" w:hAnsi="Lucida Sans Unicode" w:cs="Lucida Sans Unicode"/>
          <w:caps w:val="0"/>
          <w:color w:val="346CA9"/>
          <w:sz w:val="32"/>
          <w:szCs w:val="32"/>
        </w:rPr>
        <w:t> </w:t>
      </w:r>
    </w:p>
    <w:p w14:paraId="59045F26" w14:textId="1D0C328A"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0E160E9E" w14:textId="20820A2F" w:rsidR="0BD49B3D" w:rsidRDefault="15ADCF73" w:rsidP="00AE105B">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En la página principal, la autoridad publicará las noticias más relevantes para la ciudadanía y los grupos de valor, de conformidad </w:t>
      </w:r>
      <w:r w:rsidR="02BAF8AB" w:rsidRPr="008313D0">
        <w:rPr>
          <w:rFonts w:ascii="Lucida Sans Unicode" w:eastAsia="Times New Roman" w:hAnsi="Lucida Sans Unicode" w:cs="Lucida Sans Unicode"/>
          <w:color w:val="767171" w:themeColor="background2" w:themeShade="80"/>
          <w:sz w:val="24"/>
          <w:szCs w:val="24"/>
          <w:lang w:val="es-MX" w:eastAsia="es-CO"/>
        </w:rPr>
        <w:t>con</w:t>
      </w:r>
      <w:r w:rsidRPr="008313D0">
        <w:rPr>
          <w:rFonts w:ascii="Lucida Sans Unicode" w:eastAsia="Times New Roman" w:hAnsi="Lucida Sans Unicode" w:cs="Lucida Sans Unicode"/>
          <w:color w:val="767171" w:themeColor="background2" w:themeShade="80"/>
          <w:sz w:val="24"/>
          <w:szCs w:val="24"/>
          <w:lang w:val="es-MX" w:eastAsia="es-CO"/>
        </w:rPr>
        <w:t xml:space="preserve"> lo establecido en la Ley 1712 de 2014 y las normas que la reglamentan. La información deberá publicarse </w:t>
      </w:r>
      <w:r w:rsidR="0018281B" w:rsidRPr="008313D0">
        <w:rPr>
          <w:rFonts w:ascii="Lucida Sans Unicode" w:eastAsia="Times New Roman" w:hAnsi="Lucida Sans Unicode" w:cs="Lucida Sans Unicode"/>
          <w:color w:val="767171" w:themeColor="background2" w:themeShade="80"/>
          <w:sz w:val="24"/>
          <w:szCs w:val="24"/>
          <w:lang w:val="es-MX" w:eastAsia="es-CO"/>
        </w:rPr>
        <w:t>de acuerdo con</w:t>
      </w:r>
      <w:r w:rsidRPr="008313D0">
        <w:rPr>
          <w:rFonts w:ascii="Lucida Sans Unicode" w:eastAsia="Times New Roman" w:hAnsi="Lucida Sans Unicode" w:cs="Lucida Sans Unicode"/>
          <w:color w:val="767171" w:themeColor="background2" w:themeShade="80"/>
          <w:sz w:val="24"/>
          <w:szCs w:val="24"/>
          <w:lang w:val="es-MX" w:eastAsia="es-CO"/>
        </w:rPr>
        <w:t xml:space="preserve"> las pautas o lineamientos en materia de lenguaje claro, accesibilidad y usabilidad.</w:t>
      </w:r>
    </w:p>
    <w:p w14:paraId="37CD5ED4" w14:textId="77777777" w:rsidR="00282F3B" w:rsidRPr="00AE105B" w:rsidRDefault="00282F3B" w:rsidP="00AE105B">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391495C4" w14:textId="689A35D2" w:rsidR="47409683" w:rsidRPr="004B184D" w:rsidRDefault="20359BBA" w:rsidP="004B184D">
      <w:pPr>
        <w:pStyle w:val="Ttulo3"/>
        <w:numPr>
          <w:ilvl w:val="2"/>
          <w:numId w:val="0"/>
        </w:numPr>
        <w:rPr>
          <w:rFonts w:ascii="Lucida Sans Unicode" w:hAnsi="Lucida Sans Unicode" w:cs="Lucida Sans Unicode"/>
          <w:color w:val="346CA9"/>
          <w:sz w:val="32"/>
          <w:szCs w:val="32"/>
        </w:rPr>
      </w:pPr>
      <w:bookmarkStart w:id="16" w:name="_Toc46911060"/>
      <w:r w:rsidRPr="004B184D">
        <w:rPr>
          <w:rFonts w:ascii="Lucida Sans Unicode" w:hAnsi="Lucida Sans Unicode" w:cs="Lucida Sans Unicode"/>
          <w:color w:val="346CA9"/>
          <w:sz w:val="32"/>
          <w:szCs w:val="32"/>
        </w:rPr>
        <w:t>4.1.</w:t>
      </w:r>
      <w:r w:rsidR="00494BB6" w:rsidRPr="004B184D">
        <w:rPr>
          <w:rFonts w:ascii="Lucida Sans Unicode" w:hAnsi="Lucida Sans Unicode" w:cs="Lucida Sans Unicode"/>
          <w:color w:val="346CA9"/>
          <w:sz w:val="32"/>
          <w:szCs w:val="32"/>
        </w:rPr>
        <w:t>4</w:t>
      </w:r>
      <w:r w:rsidRPr="004B184D">
        <w:rPr>
          <w:rFonts w:ascii="Lucida Sans Unicode" w:hAnsi="Lucida Sans Unicode" w:cs="Lucida Sans Unicode"/>
          <w:color w:val="346CA9"/>
          <w:sz w:val="32"/>
          <w:szCs w:val="32"/>
        </w:rPr>
        <w:t xml:space="preserve">. </w:t>
      </w:r>
      <w:r w:rsidR="00CF5902" w:rsidRPr="004B184D">
        <w:rPr>
          <w:rFonts w:ascii="Lucida Sans Unicode" w:hAnsi="Lucida Sans Unicode" w:cs="Lucida Sans Unicode"/>
          <w:caps w:val="0"/>
          <w:color w:val="346CA9"/>
          <w:sz w:val="32"/>
          <w:szCs w:val="32"/>
        </w:rPr>
        <w:t>Acceso a portales de programas transversales</w:t>
      </w:r>
      <w:bookmarkEnd w:id="16"/>
    </w:p>
    <w:p w14:paraId="40887CB3" w14:textId="1451724B" w:rsidR="57890A4C" w:rsidRPr="008313D0" w:rsidRDefault="57890A4C" w:rsidP="57890A4C">
      <w:pPr>
        <w:spacing w:line="257" w:lineRule="auto"/>
        <w:rPr>
          <w:rFonts w:ascii="Lucida Sans Unicode" w:eastAsia="Arial Narrow" w:hAnsi="Lucida Sans Unicode" w:cs="Lucida Sans Unicode"/>
          <w:color w:val="767171" w:themeColor="background2" w:themeShade="80"/>
          <w:sz w:val="24"/>
          <w:szCs w:val="24"/>
          <w:lang w:val="es-MX"/>
        </w:rPr>
      </w:pPr>
    </w:p>
    <w:p w14:paraId="090EFA64" w14:textId="7C0B5ED0" w:rsidR="47409683" w:rsidRDefault="47409683" w:rsidP="47409683">
      <w:pPr>
        <w:spacing w:line="257" w:lineRule="auto"/>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En los casos en los cuales la autoridad es responsable de uno o más portales específicos de programas transversales del Estado, deberá habilitar en su respectiva sede electrónica el acceso a dichos portales. </w:t>
      </w:r>
      <w:r w:rsidR="163852CA" w:rsidRPr="008313D0">
        <w:rPr>
          <w:rFonts w:ascii="Lucida Sans Unicode" w:eastAsia="Arial Narrow" w:hAnsi="Lucida Sans Unicode" w:cs="Lucida Sans Unicode"/>
          <w:color w:val="767171" w:themeColor="background2" w:themeShade="80"/>
          <w:sz w:val="24"/>
          <w:szCs w:val="24"/>
          <w:lang w:val="es-MX"/>
        </w:rPr>
        <w:t>Así</w:t>
      </w:r>
      <w:r w:rsidR="4DE6EB35" w:rsidRPr="008313D0">
        <w:rPr>
          <w:rFonts w:ascii="Lucida Sans Unicode" w:eastAsia="Arial Narrow" w:hAnsi="Lucida Sans Unicode" w:cs="Lucida Sans Unicode"/>
          <w:color w:val="767171" w:themeColor="background2" w:themeShade="80"/>
          <w:sz w:val="24"/>
          <w:szCs w:val="24"/>
          <w:lang w:val="es-MX"/>
        </w:rPr>
        <w:t xml:space="preserve"> </w:t>
      </w:r>
      <w:r w:rsidR="163852CA" w:rsidRPr="008313D0">
        <w:rPr>
          <w:rFonts w:ascii="Lucida Sans Unicode" w:eastAsia="Arial Narrow" w:hAnsi="Lucida Sans Unicode" w:cs="Lucida Sans Unicode"/>
          <w:color w:val="767171" w:themeColor="background2" w:themeShade="80"/>
          <w:sz w:val="24"/>
          <w:szCs w:val="24"/>
          <w:lang w:val="es-MX"/>
        </w:rPr>
        <w:t xml:space="preserve">mismo, </w:t>
      </w:r>
      <w:r w:rsidR="745235BA" w:rsidRPr="008313D0">
        <w:rPr>
          <w:rFonts w:ascii="Lucida Sans Unicode" w:eastAsia="Arial Narrow" w:hAnsi="Lucida Sans Unicode" w:cs="Lucida Sans Unicode"/>
          <w:color w:val="767171" w:themeColor="background2" w:themeShade="80"/>
          <w:sz w:val="24"/>
          <w:szCs w:val="24"/>
          <w:lang w:val="es-MX"/>
        </w:rPr>
        <w:t>l</w:t>
      </w:r>
      <w:r w:rsidRPr="008313D0">
        <w:rPr>
          <w:rFonts w:ascii="Lucida Sans Unicode" w:eastAsia="Arial Narrow" w:hAnsi="Lucida Sans Unicode" w:cs="Lucida Sans Unicode"/>
          <w:color w:val="767171" w:themeColor="background2" w:themeShade="80"/>
          <w:sz w:val="24"/>
          <w:szCs w:val="24"/>
          <w:lang w:val="es-MX"/>
        </w:rPr>
        <w:t xml:space="preserve">as autoridades involucradas en </w:t>
      </w:r>
      <w:r w:rsidR="7914A3E3" w:rsidRPr="008313D0">
        <w:rPr>
          <w:rFonts w:ascii="Lucida Sans Unicode" w:eastAsia="Arial Narrow" w:hAnsi="Lucida Sans Unicode" w:cs="Lucida Sans Unicode"/>
          <w:color w:val="767171" w:themeColor="background2" w:themeShade="80"/>
          <w:sz w:val="24"/>
          <w:szCs w:val="24"/>
          <w:lang w:val="es-MX"/>
        </w:rPr>
        <w:t>estos</w:t>
      </w:r>
      <w:r w:rsidRPr="008313D0">
        <w:rPr>
          <w:rFonts w:ascii="Lucida Sans Unicode" w:eastAsia="Arial Narrow" w:hAnsi="Lucida Sans Unicode" w:cs="Lucida Sans Unicode"/>
          <w:color w:val="767171" w:themeColor="background2" w:themeShade="80"/>
          <w:sz w:val="24"/>
          <w:szCs w:val="24"/>
          <w:lang w:val="es-MX"/>
        </w:rPr>
        <w:t xml:space="preserve"> programas </w:t>
      </w:r>
      <w:r w:rsidR="00E02EBF" w:rsidRPr="008313D0">
        <w:rPr>
          <w:rFonts w:ascii="Lucida Sans Unicode" w:eastAsia="Arial Narrow" w:hAnsi="Lucida Sans Unicode" w:cs="Lucida Sans Unicode"/>
          <w:color w:val="767171" w:themeColor="background2" w:themeShade="80"/>
          <w:sz w:val="24"/>
          <w:szCs w:val="24"/>
          <w:lang w:val="es-MX"/>
        </w:rPr>
        <w:t>transversales podrán</w:t>
      </w:r>
      <w:r w:rsidRPr="008313D0">
        <w:rPr>
          <w:rFonts w:ascii="Lucida Sans Unicode" w:eastAsia="Arial Narrow" w:hAnsi="Lucida Sans Unicode" w:cs="Lucida Sans Unicode"/>
          <w:color w:val="767171" w:themeColor="background2" w:themeShade="80"/>
          <w:sz w:val="24"/>
          <w:szCs w:val="24"/>
          <w:lang w:val="es-MX"/>
        </w:rPr>
        <w:t xml:space="preserve"> habilitar en su respectiva sede electrónica el acceso a dichos portales.</w:t>
      </w:r>
    </w:p>
    <w:p w14:paraId="5B415EF3" w14:textId="77777777" w:rsidR="00AE105B" w:rsidRPr="008313D0" w:rsidRDefault="00AE105B" w:rsidP="47409683">
      <w:pPr>
        <w:spacing w:line="257" w:lineRule="auto"/>
        <w:rPr>
          <w:rFonts w:ascii="Lucida Sans Unicode" w:eastAsia="Arial Narrow" w:hAnsi="Lucida Sans Unicode" w:cs="Lucida Sans Unicode"/>
          <w:color w:val="767171" w:themeColor="background2" w:themeShade="80"/>
          <w:sz w:val="24"/>
          <w:szCs w:val="24"/>
          <w:lang w:val="es-ES"/>
        </w:rPr>
      </w:pPr>
    </w:p>
    <w:p w14:paraId="7ABDFBBA" w14:textId="6303E4DE" w:rsidR="00805C22" w:rsidRPr="004B184D" w:rsidRDefault="1AD45B37" w:rsidP="004B184D">
      <w:pPr>
        <w:pStyle w:val="Ttulo3"/>
        <w:numPr>
          <w:ilvl w:val="2"/>
          <w:numId w:val="0"/>
        </w:numPr>
        <w:rPr>
          <w:rFonts w:ascii="Lucida Sans Unicode" w:hAnsi="Lucida Sans Unicode" w:cs="Lucida Sans Unicode"/>
          <w:color w:val="346CA9"/>
          <w:sz w:val="32"/>
          <w:szCs w:val="32"/>
        </w:rPr>
      </w:pPr>
      <w:bookmarkStart w:id="17" w:name="_Toc46911061"/>
      <w:r w:rsidRPr="004B184D">
        <w:rPr>
          <w:rFonts w:ascii="Lucida Sans Unicode" w:hAnsi="Lucida Sans Unicode" w:cs="Lucida Sans Unicode"/>
          <w:color w:val="346CA9"/>
          <w:sz w:val="32"/>
          <w:szCs w:val="32"/>
        </w:rPr>
        <w:t>4.1.</w:t>
      </w:r>
      <w:r w:rsidR="00494BB6" w:rsidRPr="004B184D">
        <w:rPr>
          <w:rFonts w:ascii="Lucida Sans Unicode" w:hAnsi="Lucida Sans Unicode" w:cs="Lucida Sans Unicode"/>
          <w:color w:val="346CA9"/>
          <w:sz w:val="32"/>
          <w:szCs w:val="32"/>
        </w:rPr>
        <w:t>5</w:t>
      </w:r>
      <w:r w:rsidRPr="004B184D">
        <w:rPr>
          <w:rFonts w:ascii="Lucida Sans Unicode" w:hAnsi="Lucida Sans Unicode" w:cs="Lucida Sans Unicode"/>
          <w:color w:val="346CA9"/>
          <w:sz w:val="32"/>
          <w:szCs w:val="32"/>
        </w:rPr>
        <w:t xml:space="preserve"> </w:t>
      </w:r>
      <w:r w:rsidR="00CF5902" w:rsidRPr="004B184D">
        <w:rPr>
          <w:rFonts w:ascii="Lucida Sans Unicode" w:hAnsi="Lucida Sans Unicode" w:cs="Lucida Sans Unicode"/>
          <w:caps w:val="0"/>
          <w:color w:val="346CA9"/>
          <w:sz w:val="32"/>
          <w:szCs w:val="32"/>
        </w:rPr>
        <w:t>Barra inferior (</w:t>
      </w:r>
      <w:proofErr w:type="spellStart"/>
      <w:r w:rsidR="00CF5902" w:rsidRPr="004B184D">
        <w:rPr>
          <w:rFonts w:ascii="Lucida Sans Unicode" w:hAnsi="Lucida Sans Unicode" w:cs="Lucida Sans Unicode"/>
          <w:caps w:val="0"/>
          <w:color w:val="346CA9"/>
          <w:sz w:val="32"/>
          <w:szCs w:val="32"/>
        </w:rPr>
        <w:t>footer</w:t>
      </w:r>
      <w:proofErr w:type="spellEnd"/>
      <w:r w:rsidR="00CF5902" w:rsidRPr="004B184D">
        <w:rPr>
          <w:rFonts w:ascii="Lucida Sans Unicode" w:hAnsi="Lucida Sans Unicode" w:cs="Lucida Sans Unicode"/>
          <w:caps w:val="0"/>
          <w:color w:val="346CA9"/>
          <w:sz w:val="32"/>
          <w:szCs w:val="32"/>
        </w:rPr>
        <w:t>)</w:t>
      </w:r>
      <w:bookmarkEnd w:id="17"/>
      <w:r w:rsidR="00CF5902" w:rsidRPr="004B184D">
        <w:rPr>
          <w:rFonts w:ascii="Lucida Sans Unicode" w:hAnsi="Lucida Sans Unicode" w:cs="Lucida Sans Unicode"/>
          <w:caps w:val="0"/>
          <w:color w:val="346CA9"/>
          <w:sz w:val="32"/>
          <w:szCs w:val="32"/>
        </w:rPr>
        <w:t> </w:t>
      </w:r>
    </w:p>
    <w:p w14:paraId="4042BA83" w14:textId="6702AB5A"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656EFE10" w14:textId="519ACF9F" w:rsidR="00805C22" w:rsidRPr="008313D0" w:rsidRDefault="008523CF" w:rsidP="00715DB6">
      <w:pPr>
        <w:pStyle w:val="Prrafodelista"/>
        <w:numPr>
          <w:ilvl w:val="0"/>
          <w:numId w:val="21"/>
        </w:numPr>
        <w:spacing w:after="0" w:line="240" w:lineRule="auto"/>
        <w:textAlignment w:val="baseline"/>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Las autoridades deberán incluir una </w:t>
      </w:r>
      <w:r w:rsidR="7DB8FBA8" w:rsidRPr="008313D0">
        <w:rPr>
          <w:rFonts w:ascii="Lucida Sans Unicode" w:eastAsia="Times New Roman" w:hAnsi="Lucida Sans Unicode" w:cs="Lucida Sans Unicode"/>
          <w:color w:val="767171" w:themeColor="background2" w:themeShade="80"/>
          <w:sz w:val="24"/>
          <w:szCs w:val="24"/>
          <w:lang w:val="es-MX" w:eastAsia="es-CO"/>
        </w:rPr>
        <w:t>barra inferior</w:t>
      </w:r>
      <w:r w:rsidRPr="008313D0">
        <w:rPr>
          <w:rFonts w:ascii="Lucida Sans Unicode" w:eastAsia="Times New Roman" w:hAnsi="Lucida Sans Unicode" w:cs="Lucida Sans Unicode"/>
          <w:color w:val="767171" w:themeColor="background2" w:themeShade="80"/>
          <w:sz w:val="24"/>
          <w:szCs w:val="24"/>
          <w:lang w:val="es-MX" w:eastAsia="es-CO"/>
        </w:rPr>
        <w:t xml:space="preserve"> (</w:t>
      </w:r>
      <w:proofErr w:type="spellStart"/>
      <w:r w:rsidRPr="007866D7">
        <w:rPr>
          <w:rFonts w:ascii="Lucida Sans Unicode" w:eastAsia="Times New Roman" w:hAnsi="Lucida Sans Unicode" w:cs="Lucida Sans Unicode"/>
          <w:i/>
          <w:color w:val="767171" w:themeColor="background2" w:themeShade="80"/>
          <w:sz w:val="24"/>
          <w:szCs w:val="24"/>
          <w:lang w:val="es-MX" w:eastAsia="es-CO"/>
        </w:rPr>
        <w:t>footer</w:t>
      </w:r>
      <w:proofErr w:type="spellEnd"/>
      <w:r w:rsidRPr="008313D0">
        <w:rPr>
          <w:rFonts w:ascii="Lucida Sans Unicode" w:eastAsia="Times New Roman" w:hAnsi="Lucida Sans Unicode" w:cs="Lucida Sans Unicode"/>
          <w:color w:val="767171" w:themeColor="background2" w:themeShade="80"/>
          <w:sz w:val="24"/>
          <w:szCs w:val="24"/>
          <w:lang w:val="es-MX" w:eastAsia="es-CO"/>
        </w:rPr>
        <w:t>)</w:t>
      </w:r>
      <w:r w:rsidR="3ABA42E6" w:rsidRPr="008313D0">
        <w:rPr>
          <w:rFonts w:ascii="Lucida Sans Unicode" w:eastAsia="Times New Roman" w:hAnsi="Lucida Sans Unicode" w:cs="Lucida Sans Unicode"/>
          <w:color w:val="767171" w:themeColor="background2" w:themeShade="80"/>
          <w:sz w:val="24"/>
          <w:szCs w:val="24"/>
          <w:lang w:val="es-MX" w:eastAsia="es-CO"/>
        </w:rPr>
        <w:t>,</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que estará ubicad</w:t>
      </w:r>
      <w:r w:rsidRPr="008313D0">
        <w:rPr>
          <w:rFonts w:ascii="Lucida Sans Unicode" w:eastAsia="Times New Roman" w:hAnsi="Lucida Sans Unicode" w:cs="Lucida Sans Unicode"/>
          <w:color w:val="767171" w:themeColor="background2" w:themeShade="80"/>
          <w:sz w:val="24"/>
          <w:szCs w:val="24"/>
          <w:lang w:val="es-MX" w:eastAsia="es-CO"/>
        </w:rPr>
        <w:t>a</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en </w:t>
      </w:r>
      <w:r w:rsidRPr="008313D0">
        <w:rPr>
          <w:rFonts w:ascii="Lucida Sans Unicode" w:eastAsia="Times New Roman" w:hAnsi="Lucida Sans Unicode" w:cs="Lucida Sans Unicode"/>
          <w:color w:val="767171" w:themeColor="background2" w:themeShade="80"/>
          <w:sz w:val="24"/>
          <w:szCs w:val="24"/>
          <w:lang w:val="es-MX" w:eastAsia="es-CO"/>
        </w:rPr>
        <w:t>el pie de página</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de</w:t>
      </w:r>
      <w:r w:rsidRPr="008313D0">
        <w:rPr>
          <w:rFonts w:ascii="Lucida Sans Unicode" w:eastAsia="Times New Roman" w:hAnsi="Lucida Sans Unicode" w:cs="Lucida Sans Unicode"/>
          <w:color w:val="767171" w:themeColor="background2" w:themeShade="80"/>
          <w:sz w:val="24"/>
          <w:szCs w:val="24"/>
          <w:lang w:val="es-MX" w:eastAsia="es-CO"/>
        </w:rPr>
        <w:t xml:space="preserve"> su sede electrónica</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para lo cual utilizará</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el diseño y </w:t>
      </w:r>
      <w:r w:rsidRPr="008313D0">
        <w:rPr>
          <w:rFonts w:ascii="Lucida Sans Unicode" w:eastAsia="Times New Roman" w:hAnsi="Lucida Sans Unicode" w:cs="Lucida Sans Unicode"/>
          <w:color w:val="767171" w:themeColor="background2" w:themeShade="80"/>
          <w:sz w:val="24"/>
          <w:szCs w:val="24"/>
          <w:lang w:val="es-MX" w:eastAsia="es-CO"/>
        </w:rPr>
        <w:t xml:space="preserve">la </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paleta de colores referido en los lineamientos para </w:t>
      </w:r>
      <w:r w:rsidR="59AFC590" w:rsidRPr="008313D0">
        <w:rPr>
          <w:rFonts w:ascii="Lucida Sans Unicode" w:eastAsia="Times New Roman" w:hAnsi="Lucida Sans Unicode" w:cs="Lucida Sans Unicode"/>
          <w:color w:val="767171" w:themeColor="background2" w:themeShade="80"/>
          <w:sz w:val="24"/>
          <w:szCs w:val="24"/>
          <w:lang w:val="es-MX" w:eastAsia="es-CO"/>
        </w:rPr>
        <w:t xml:space="preserve">el </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acondicionamiento gráfico de sitios web </w:t>
      </w:r>
      <w:r w:rsidR="1AFA22E4"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w:t>
      </w:r>
      <w:r w:rsidR="2DF9DEC2" w:rsidRPr="008313D0">
        <w:rPr>
          <w:rFonts w:ascii="Lucida Sans Unicode" w:eastAsia="Times New Roman" w:hAnsi="Lucida Sans Unicode" w:cs="Lucida Sans Unicode"/>
          <w:color w:val="767171" w:themeColor="background2" w:themeShade="80"/>
          <w:sz w:val="24"/>
          <w:szCs w:val="24"/>
          <w:lang w:val="es-ES" w:eastAsia="es-CO"/>
        </w:rPr>
        <w:t>E</w:t>
      </w:r>
      <w:r w:rsidR="1AFA22E4"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5485D18C" w:rsidRPr="008313D0">
        <w:rPr>
          <w:rFonts w:ascii="Lucida Sans Unicode" w:eastAsia="Times New Roman" w:hAnsi="Lucida Sans Unicode" w:cs="Lucida Sans Unicode"/>
          <w:color w:val="767171" w:themeColor="background2" w:themeShade="80"/>
          <w:sz w:val="24"/>
          <w:szCs w:val="24"/>
          <w:lang w:val="es-ES" w:eastAsia="es-CO"/>
        </w:rPr>
        <w:t>c</w:t>
      </w:r>
      <w:r w:rsidR="1AFA22E4" w:rsidRPr="008313D0">
        <w:rPr>
          <w:rFonts w:ascii="Lucida Sans Unicode" w:eastAsia="Times New Roman" w:hAnsi="Lucida Sans Unicode" w:cs="Lucida Sans Unicode"/>
          <w:color w:val="767171" w:themeColor="background2" w:themeShade="80"/>
          <w:sz w:val="24"/>
          <w:szCs w:val="24"/>
          <w:lang w:val="es-ES" w:eastAsia="es-CO"/>
        </w:rPr>
        <w:t>olombiano - GOV.CO</w:t>
      </w:r>
      <w:r w:rsidR="7DB8FBA8" w:rsidRPr="008313D0">
        <w:rPr>
          <w:rFonts w:ascii="Lucida Sans Unicode" w:eastAsia="Times New Roman" w:hAnsi="Lucida Sans Unicode" w:cs="Lucida Sans Unicode"/>
          <w:color w:val="767171" w:themeColor="background2" w:themeShade="80"/>
          <w:sz w:val="24"/>
          <w:szCs w:val="24"/>
          <w:lang w:val="es-MX" w:eastAsia="es-CO"/>
        </w:rPr>
        <w:t>. E</w:t>
      </w:r>
      <w:r w:rsidRPr="008313D0">
        <w:rPr>
          <w:rFonts w:ascii="Lucida Sans Unicode" w:eastAsia="Times New Roman" w:hAnsi="Lucida Sans Unicode" w:cs="Lucida Sans Unicode"/>
          <w:color w:val="767171" w:themeColor="background2" w:themeShade="80"/>
          <w:sz w:val="24"/>
          <w:szCs w:val="24"/>
          <w:lang w:val="es-MX" w:eastAsia="es-CO"/>
        </w:rPr>
        <w:t>sta barra inferior</w:t>
      </w:r>
      <w:r w:rsidR="7DB8FBA8" w:rsidRPr="008313D0">
        <w:rPr>
          <w:rFonts w:ascii="Lucida Sans Unicode" w:eastAsia="Times New Roman" w:hAnsi="Lucida Sans Unicode" w:cs="Lucida Sans Unicode"/>
          <w:color w:val="767171" w:themeColor="background2" w:themeShade="80"/>
          <w:sz w:val="24"/>
          <w:szCs w:val="24"/>
          <w:lang w:val="es-MX" w:eastAsia="es-CO"/>
        </w:rPr>
        <w:t xml:space="preserve"> contendrá l</w:t>
      </w:r>
      <w:r w:rsidR="1624BAAA" w:rsidRPr="008313D0">
        <w:rPr>
          <w:rFonts w:ascii="Lucida Sans Unicode" w:eastAsia="Times New Roman" w:hAnsi="Lucida Sans Unicode" w:cs="Lucida Sans Unicode"/>
          <w:color w:val="767171" w:themeColor="background2" w:themeShade="80"/>
          <w:sz w:val="24"/>
          <w:szCs w:val="24"/>
          <w:lang w:val="es-MX" w:eastAsia="es-CO"/>
        </w:rPr>
        <w:t>a siguiente información</w:t>
      </w:r>
      <w:r w:rsidR="7DB8FBA8" w:rsidRPr="008313D0">
        <w:rPr>
          <w:rFonts w:ascii="Lucida Sans Unicode" w:eastAsia="Times New Roman" w:hAnsi="Lucida Sans Unicode" w:cs="Lucida Sans Unicode"/>
          <w:color w:val="767171" w:themeColor="background2" w:themeShade="80"/>
          <w:sz w:val="24"/>
          <w:szCs w:val="24"/>
          <w:lang w:val="es-MX" w:eastAsia="es-CO"/>
        </w:rPr>
        <w:t>:</w:t>
      </w:r>
    </w:p>
    <w:p w14:paraId="40786DD1" w14:textId="77777777" w:rsidR="008523CF" w:rsidRPr="008313D0" w:rsidRDefault="008523CF"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7719AA73" w14:textId="5C1EEA5F" w:rsidR="2D8E58F0" w:rsidRPr="008313D0" w:rsidRDefault="008523CF" w:rsidP="00715DB6">
      <w:pPr>
        <w:pStyle w:val="Prrafodelista"/>
        <w:numPr>
          <w:ilvl w:val="0"/>
          <w:numId w:val="22"/>
        </w:numPr>
        <w:spacing w:after="0"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
        </w:rPr>
        <w:lastRenderedPageBreak/>
        <w:t>I</w:t>
      </w:r>
      <w:r w:rsidR="65B8028E" w:rsidRPr="008313D0">
        <w:rPr>
          <w:rFonts w:ascii="Lucida Sans Unicode" w:eastAsia="Arial Narrow" w:hAnsi="Lucida Sans Unicode" w:cs="Lucida Sans Unicode"/>
          <w:color w:val="767171" w:themeColor="background2" w:themeShade="80"/>
          <w:sz w:val="24"/>
          <w:szCs w:val="24"/>
          <w:lang w:val="es"/>
        </w:rPr>
        <w:t xml:space="preserve">magen del Portal Único del Estado </w:t>
      </w:r>
      <w:r w:rsidR="738B9520" w:rsidRPr="008313D0">
        <w:rPr>
          <w:rFonts w:ascii="Lucida Sans Unicode" w:eastAsia="Arial Narrow" w:hAnsi="Lucida Sans Unicode" w:cs="Lucida Sans Unicode"/>
          <w:color w:val="767171" w:themeColor="background2" w:themeShade="80"/>
          <w:sz w:val="24"/>
          <w:szCs w:val="24"/>
          <w:lang w:val="es"/>
        </w:rPr>
        <w:t>c</w:t>
      </w:r>
      <w:r w:rsidR="65B8028E" w:rsidRPr="008313D0">
        <w:rPr>
          <w:rFonts w:ascii="Lucida Sans Unicode" w:eastAsia="Arial Narrow" w:hAnsi="Lucida Sans Unicode" w:cs="Lucida Sans Unicode"/>
          <w:color w:val="767171" w:themeColor="background2" w:themeShade="80"/>
          <w:sz w:val="24"/>
          <w:szCs w:val="24"/>
          <w:lang w:val="es"/>
        </w:rPr>
        <w:t>olombiano y el logo de la marca país CO - Colombia.</w:t>
      </w:r>
      <w:r w:rsidR="65B8028E" w:rsidRPr="008313D0">
        <w:rPr>
          <w:rFonts w:ascii="Lucida Sans Unicode" w:eastAsia="Arial Narrow" w:hAnsi="Lucida Sans Unicode" w:cs="Lucida Sans Unicode"/>
          <w:color w:val="767171" w:themeColor="background2" w:themeShade="80"/>
          <w:sz w:val="24"/>
          <w:szCs w:val="24"/>
          <w:lang w:val="es-MX"/>
        </w:rPr>
        <w:t xml:space="preserve"> </w:t>
      </w:r>
    </w:p>
    <w:p w14:paraId="1B6103F0" w14:textId="10C42FD2" w:rsidR="2D8E58F0" w:rsidRPr="008313D0" w:rsidRDefault="008523CF" w:rsidP="00715DB6">
      <w:pPr>
        <w:numPr>
          <w:ilvl w:val="0"/>
          <w:numId w:val="22"/>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
        </w:rPr>
        <w:t>N</w:t>
      </w:r>
      <w:r w:rsidR="65B8028E" w:rsidRPr="008313D0">
        <w:rPr>
          <w:rFonts w:ascii="Lucida Sans Unicode" w:eastAsia="Arial Narrow" w:hAnsi="Lucida Sans Unicode" w:cs="Lucida Sans Unicode"/>
          <w:color w:val="767171" w:themeColor="background2" w:themeShade="80"/>
          <w:sz w:val="24"/>
          <w:szCs w:val="24"/>
          <w:lang w:val="es"/>
        </w:rPr>
        <w:t>ombre de la entidad, dirección, código postal incluyendo el departamento (si aplica) y municipio o distrito.</w:t>
      </w:r>
      <w:r w:rsidR="65B8028E" w:rsidRPr="008313D0">
        <w:rPr>
          <w:rFonts w:ascii="Lucida Sans Unicode" w:eastAsia="Arial Narrow" w:hAnsi="Lucida Sans Unicode" w:cs="Lucida Sans Unicode"/>
          <w:color w:val="767171" w:themeColor="background2" w:themeShade="80"/>
          <w:sz w:val="24"/>
          <w:szCs w:val="24"/>
          <w:lang w:val="es-MX"/>
        </w:rPr>
        <w:t xml:space="preserve"> </w:t>
      </w:r>
    </w:p>
    <w:p w14:paraId="47CB6F21" w14:textId="3EFDE23C" w:rsidR="2D8E58F0" w:rsidRPr="008313D0" w:rsidRDefault="47409683" w:rsidP="00715DB6">
      <w:pPr>
        <w:numPr>
          <w:ilvl w:val="0"/>
          <w:numId w:val="22"/>
        </w:numPr>
        <w:rPr>
          <w:rFonts w:ascii="Lucida Sans Unicode" w:eastAsiaTheme="minorEastAsia" w:hAnsi="Lucida Sans Unicode" w:cs="Lucida Sans Unicode"/>
          <w:color w:val="767171" w:themeColor="background2" w:themeShade="80"/>
          <w:sz w:val="24"/>
          <w:szCs w:val="24"/>
          <w:lang w:val="es-MX"/>
        </w:rPr>
      </w:pPr>
      <w:r w:rsidRPr="4A20E669">
        <w:rPr>
          <w:rFonts w:ascii="Lucida Sans Unicode" w:eastAsia="Arial Narrow" w:hAnsi="Lucida Sans Unicode" w:cs="Lucida Sans Unicode"/>
          <w:color w:val="767171" w:themeColor="background2" w:themeShade="80"/>
          <w:sz w:val="24"/>
          <w:szCs w:val="24"/>
          <w:lang w:val="es"/>
        </w:rPr>
        <w:t>Ví</w:t>
      </w:r>
      <w:r w:rsidRPr="4A20E669">
        <w:rPr>
          <w:rFonts w:ascii="Lucida Sans Unicode" w:eastAsiaTheme="minorEastAsia" w:hAnsi="Lucida Sans Unicode" w:cs="Lucida Sans Unicode"/>
          <w:color w:val="767171" w:themeColor="background2" w:themeShade="80"/>
          <w:sz w:val="24"/>
          <w:szCs w:val="24"/>
          <w:lang w:val="es"/>
        </w:rPr>
        <w:t>nculos a redes sociales para ser redireccionado en los botones respectivos.</w:t>
      </w:r>
      <w:r w:rsidRPr="4A20E669">
        <w:rPr>
          <w:rFonts w:ascii="Lucida Sans Unicode" w:eastAsiaTheme="minorEastAsia" w:hAnsi="Lucida Sans Unicode" w:cs="Lucida Sans Unicode"/>
          <w:color w:val="767171" w:themeColor="background2" w:themeShade="80"/>
          <w:sz w:val="24"/>
          <w:szCs w:val="24"/>
          <w:lang w:val="es-MX"/>
        </w:rPr>
        <w:t xml:space="preserve"> Para lo anterior, la autoridad deberá, en virtud del artículo 16 del Decreto 2106 de 2019</w:t>
      </w:r>
      <w:r w:rsidR="6E8F27C5" w:rsidRPr="4A20E669">
        <w:rPr>
          <w:rFonts w:ascii="Lucida Sans Unicode" w:eastAsiaTheme="minorEastAsia" w:hAnsi="Lucida Sans Unicode" w:cs="Lucida Sans Unicode"/>
          <w:color w:val="767171" w:themeColor="background2" w:themeShade="80"/>
          <w:sz w:val="24"/>
          <w:szCs w:val="24"/>
          <w:lang w:val="es-MX"/>
        </w:rPr>
        <w:t xml:space="preserve"> y</w:t>
      </w:r>
      <w:r w:rsidR="6819F5AE" w:rsidRPr="4A20E669">
        <w:rPr>
          <w:rFonts w:ascii="Lucida Sans Unicode" w:eastAsiaTheme="minorEastAsia" w:hAnsi="Lucida Sans Unicode" w:cs="Lucida Sans Unicode"/>
          <w:color w:val="767171" w:themeColor="background2" w:themeShade="80"/>
          <w:sz w:val="24"/>
          <w:szCs w:val="24"/>
          <w:lang w:val="es-MX"/>
        </w:rPr>
        <w:t xml:space="preserve"> del </w:t>
      </w:r>
      <w:r w:rsidR="48CED472" w:rsidRPr="4A20E669">
        <w:rPr>
          <w:rFonts w:ascii="Lucida Sans Unicode" w:eastAsiaTheme="minorEastAsia" w:hAnsi="Lucida Sans Unicode" w:cs="Lucida Sans Unicode"/>
          <w:color w:val="767171" w:themeColor="background2" w:themeShade="80"/>
          <w:sz w:val="24"/>
          <w:szCs w:val="24"/>
          <w:lang w:val="es-MX"/>
        </w:rPr>
        <w:t>capítulo</w:t>
      </w:r>
      <w:r w:rsidR="6819F5AE" w:rsidRPr="4A20E669">
        <w:rPr>
          <w:rFonts w:ascii="Lucida Sans Unicode" w:eastAsiaTheme="minorEastAsia" w:hAnsi="Lucida Sans Unicode" w:cs="Lucida Sans Unicode"/>
          <w:color w:val="767171" w:themeColor="background2" w:themeShade="80"/>
          <w:sz w:val="24"/>
          <w:szCs w:val="24"/>
          <w:lang w:val="es-MX"/>
        </w:rPr>
        <w:t xml:space="preserve"> V del Decreto Nacional 1080 de 2015 y las demás normas expedidas por el Archivo General</w:t>
      </w:r>
      <w:r w:rsidR="64523EC7" w:rsidRPr="4A20E669">
        <w:rPr>
          <w:rFonts w:ascii="Lucida Sans Unicode" w:eastAsiaTheme="minorEastAsia" w:hAnsi="Lucida Sans Unicode" w:cs="Lucida Sans Unicode"/>
          <w:color w:val="767171" w:themeColor="background2" w:themeShade="80"/>
          <w:sz w:val="24"/>
          <w:szCs w:val="24"/>
          <w:lang w:val="es-MX"/>
        </w:rPr>
        <w:t xml:space="preserve"> de la Nación</w:t>
      </w:r>
      <w:r w:rsidR="6819F5AE" w:rsidRPr="4A20E669">
        <w:rPr>
          <w:rFonts w:ascii="Lucida Sans Unicode" w:eastAsiaTheme="minorEastAsia" w:hAnsi="Lucida Sans Unicode" w:cs="Lucida Sans Unicode"/>
          <w:color w:val="767171" w:themeColor="background2" w:themeShade="80"/>
          <w:sz w:val="24"/>
          <w:szCs w:val="24"/>
          <w:lang w:val="es-MX"/>
        </w:rPr>
        <w:t xml:space="preserve"> relacionados,</w:t>
      </w:r>
      <w:r w:rsidRPr="4A20E669">
        <w:rPr>
          <w:rFonts w:ascii="Lucida Sans Unicode" w:eastAsiaTheme="minorEastAsia" w:hAnsi="Lucida Sans Unicode" w:cs="Lucida Sans Unicode"/>
          <w:color w:val="767171" w:themeColor="background2" w:themeShade="80"/>
          <w:sz w:val="24"/>
          <w:szCs w:val="24"/>
          <w:lang w:val="es-MX"/>
        </w:rPr>
        <w:t xml:space="preserve"> disponer de lo necesario para que la emisión, recepción y gestión de comunicaciones oficiales, a través de los diversos canales electrónicos, asegure un adecuado tratamiento archivístico y estar debidamente alineado con la gestión documental electrónica y de archivo digital.</w:t>
      </w:r>
    </w:p>
    <w:p w14:paraId="264E3989" w14:textId="064ADA43" w:rsidR="2D8E58F0" w:rsidRPr="008313D0" w:rsidRDefault="15ADCF73" w:rsidP="00715DB6">
      <w:pPr>
        <w:numPr>
          <w:ilvl w:val="0"/>
          <w:numId w:val="22"/>
        </w:numPr>
        <w:rPr>
          <w:rFonts w:ascii="Lucida Sans Unicode"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
        </w:rPr>
        <w:t xml:space="preserve">Datos de contacto, incluyendo lo siguiente: teléfono conmutador, línea gratuita o línea de servicio a la ciudadanía/usuario, línea anticorrupción, diversos canales físicos y electrónicos para atención al público, correo de notificaciones judiciales, enlace para el mapa del sitio y un </w:t>
      </w:r>
      <w:r w:rsidR="00D13CDA" w:rsidRPr="008313D0">
        <w:rPr>
          <w:rFonts w:ascii="Lucida Sans Unicode" w:eastAsia="Arial Narrow" w:hAnsi="Lucida Sans Unicode" w:cs="Lucida Sans Unicode"/>
          <w:color w:val="767171" w:themeColor="background2" w:themeShade="80"/>
          <w:sz w:val="24"/>
          <w:szCs w:val="24"/>
          <w:lang w:val="es"/>
        </w:rPr>
        <w:t>enlace</w:t>
      </w:r>
      <w:r w:rsidRPr="008313D0">
        <w:rPr>
          <w:rFonts w:ascii="Lucida Sans Unicode" w:eastAsia="Arial Narrow" w:hAnsi="Lucida Sans Unicode" w:cs="Lucida Sans Unicode"/>
          <w:color w:val="767171" w:themeColor="background2" w:themeShade="80"/>
          <w:sz w:val="24"/>
          <w:szCs w:val="24"/>
          <w:lang w:val="es"/>
        </w:rPr>
        <w:t xml:space="preserve"> para </w:t>
      </w:r>
      <w:r w:rsidR="00E02EBF" w:rsidRPr="008313D0">
        <w:rPr>
          <w:rFonts w:ascii="Lucida Sans Unicode" w:eastAsia="Arial Narrow" w:hAnsi="Lucida Sans Unicode" w:cs="Lucida Sans Unicode"/>
          <w:color w:val="767171" w:themeColor="background2" w:themeShade="80"/>
          <w:sz w:val="24"/>
          <w:szCs w:val="24"/>
          <w:lang w:val="es"/>
        </w:rPr>
        <w:t>vincular las</w:t>
      </w:r>
      <w:r w:rsidRPr="008313D0">
        <w:rPr>
          <w:rFonts w:ascii="Lucida Sans Unicode" w:eastAsia="Arial Narrow" w:hAnsi="Lucida Sans Unicode" w:cs="Lucida Sans Unicode"/>
          <w:color w:val="767171" w:themeColor="background2" w:themeShade="80"/>
          <w:sz w:val="24"/>
          <w:szCs w:val="24"/>
          <w:lang w:val="es"/>
        </w:rPr>
        <w:t xml:space="preserve"> políticas </w:t>
      </w:r>
      <w:r w:rsidR="6A5D4FCA" w:rsidRPr="008313D0">
        <w:rPr>
          <w:rFonts w:ascii="Lucida Sans Unicode" w:eastAsia="Arial Narrow" w:hAnsi="Lucida Sans Unicode" w:cs="Lucida Sans Unicode"/>
          <w:color w:val="767171" w:themeColor="background2" w:themeShade="80"/>
          <w:sz w:val="24"/>
          <w:szCs w:val="24"/>
          <w:lang w:val="es"/>
        </w:rPr>
        <w:t xml:space="preserve">a las </w:t>
      </w:r>
      <w:r w:rsidRPr="008313D0">
        <w:rPr>
          <w:rFonts w:ascii="Lucida Sans Unicode" w:eastAsia="Arial Narrow" w:hAnsi="Lucida Sans Unicode" w:cs="Lucida Sans Unicode"/>
          <w:color w:val="767171" w:themeColor="background2" w:themeShade="80"/>
          <w:sz w:val="24"/>
          <w:szCs w:val="24"/>
          <w:lang w:val="es"/>
        </w:rPr>
        <w:t>que</w:t>
      </w:r>
      <w:r w:rsidR="44262447" w:rsidRPr="008313D0">
        <w:rPr>
          <w:rFonts w:ascii="Lucida Sans Unicode" w:eastAsia="Arial Narrow" w:hAnsi="Lucida Sans Unicode" w:cs="Lucida Sans Unicode"/>
          <w:color w:val="767171" w:themeColor="background2" w:themeShade="80"/>
          <w:sz w:val="24"/>
          <w:szCs w:val="24"/>
          <w:lang w:val="es"/>
        </w:rPr>
        <w:t xml:space="preserve"> se</w:t>
      </w:r>
      <w:r w:rsidRPr="008313D0">
        <w:rPr>
          <w:rFonts w:ascii="Lucida Sans Unicode" w:eastAsia="Arial Narrow" w:hAnsi="Lucida Sans Unicode" w:cs="Lucida Sans Unicode"/>
          <w:color w:val="767171" w:themeColor="background2" w:themeShade="80"/>
          <w:sz w:val="24"/>
          <w:szCs w:val="24"/>
          <w:lang w:val="es"/>
        </w:rPr>
        <w:t xml:space="preserve"> hace referencia en la sección de cumplimiento legal. Todas las líneas telefónicas deberán incluir el prefijo de país +57 y el número significativo nacional (indicativo nacional) que determine la Comisión de Regulación de Comunicaciones</w:t>
      </w:r>
      <w:r w:rsidR="0082269D">
        <w:rPr>
          <w:rFonts w:ascii="Lucida Sans Unicode" w:eastAsia="Arial Narrow" w:hAnsi="Lucida Sans Unicode" w:cs="Lucida Sans Unicode"/>
          <w:color w:val="767171" w:themeColor="background2" w:themeShade="80"/>
          <w:sz w:val="24"/>
          <w:szCs w:val="24"/>
          <w:lang w:val="es"/>
        </w:rPr>
        <w:t xml:space="preserve">, excepto </w:t>
      </w:r>
      <w:r w:rsidR="00275A67">
        <w:rPr>
          <w:rFonts w:ascii="Lucida Sans Unicode" w:eastAsia="Arial Narrow" w:hAnsi="Lucida Sans Unicode" w:cs="Lucida Sans Unicode"/>
          <w:color w:val="767171" w:themeColor="background2" w:themeShade="80"/>
          <w:sz w:val="24"/>
          <w:szCs w:val="24"/>
          <w:lang w:val="es"/>
        </w:rPr>
        <w:t xml:space="preserve">en </w:t>
      </w:r>
      <w:r w:rsidR="0082269D">
        <w:rPr>
          <w:rFonts w:ascii="Lucida Sans Unicode" w:eastAsia="Arial Narrow" w:hAnsi="Lucida Sans Unicode" w:cs="Lucida Sans Unicode"/>
          <w:color w:val="767171" w:themeColor="background2" w:themeShade="80"/>
          <w:sz w:val="24"/>
          <w:szCs w:val="24"/>
          <w:lang w:val="es"/>
        </w:rPr>
        <w:t xml:space="preserve">las </w:t>
      </w:r>
      <w:r w:rsidR="00275A67">
        <w:rPr>
          <w:rFonts w:ascii="Lucida Sans Unicode" w:eastAsia="Arial Narrow" w:hAnsi="Lucida Sans Unicode" w:cs="Lucida Sans Unicode"/>
          <w:color w:val="767171" w:themeColor="background2" w:themeShade="80"/>
          <w:sz w:val="24"/>
          <w:szCs w:val="24"/>
          <w:lang w:val="es"/>
        </w:rPr>
        <w:t xml:space="preserve">líneas </w:t>
      </w:r>
      <w:r w:rsidR="00C9457E" w:rsidRPr="00C9457E">
        <w:rPr>
          <w:rFonts w:ascii="Lucida Sans Unicode" w:eastAsia="Arial Narrow" w:hAnsi="Lucida Sans Unicode" w:cs="Lucida Sans Unicode"/>
          <w:color w:val="767171" w:themeColor="background2" w:themeShade="80"/>
          <w:sz w:val="24"/>
          <w:szCs w:val="24"/>
          <w:lang w:val="es"/>
        </w:rPr>
        <w:t>gratuitas 018000 y 019000</w:t>
      </w:r>
      <w:r w:rsidRPr="008313D0">
        <w:rPr>
          <w:rFonts w:ascii="Lucida Sans Unicode" w:eastAsia="Arial Narrow" w:hAnsi="Lucida Sans Unicode" w:cs="Lucida Sans Unicode"/>
          <w:color w:val="767171" w:themeColor="background2" w:themeShade="80"/>
          <w:sz w:val="24"/>
          <w:szCs w:val="24"/>
          <w:lang w:val="es"/>
        </w:rPr>
        <w:t>.</w:t>
      </w:r>
    </w:p>
    <w:p w14:paraId="701295F4" w14:textId="77777777" w:rsidR="00805C22" w:rsidRPr="008313D0" w:rsidRDefault="00805C22"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140F978C" w14:textId="7B554722" w:rsidR="00805C22" w:rsidRPr="004B184D" w:rsidRDefault="6D25C7F5" w:rsidP="004B184D">
      <w:pPr>
        <w:pStyle w:val="Ttulo3"/>
        <w:numPr>
          <w:ilvl w:val="2"/>
          <w:numId w:val="0"/>
        </w:numPr>
        <w:rPr>
          <w:rFonts w:ascii="Lucida Sans Unicode" w:hAnsi="Lucida Sans Unicode" w:cs="Lucida Sans Unicode"/>
          <w:color w:val="346CA9"/>
          <w:sz w:val="32"/>
          <w:szCs w:val="32"/>
        </w:rPr>
      </w:pPr>
      <w:bookmarkStart w:id="18" w:name="_Toc46911062"/>
      <w:r w:rsidRPr="004B184D">
        <w:rPr>
          <w:rFonts w:ascii="Lucida Sans Unicode" w:hAnsi="Lucida Sans Unicode" w:cs="Lucida Sans Unicode"/>
          <w:color w:val="346CA9"/>
          <w:sz w:val="32"/>
          <w:szCs w:val="32"/>
        </w:rPr>
        <w:t>4.1.</w:t>
      </w:r>
      <w:r w:rsidR="00494BB6" w:rsidRPr="004B184D">
        <w:rPr>
          <w:rFonts w:ascii="Lucida Sans Unicode" w:hAnsi="Lucida Sans Unicode" w:cs="Lucida Sans Unicode"/>
          <w:color w:val="346CA9"/>
          <w:sz w:val="32"/>
          <w:szCs w:val="32"/>
        </w:rPr>
        <w:t>6</w:t>
      </w:r>
      <w:r w:rsidRPr="004B184D">
        <w:rPr>
          <w:rFonts w:ascii="Lucida Sans Unicode" w:hAnsi="Lucida Sans Unicode" w:cs="Lucida Sans Unicode"/>
          <w:color w:val="346CA9"/>
          <w:sz w:val="32"/>
          <w:szCs w:val="32"/>
        </w:rPr>
        <w:t xml:space="preserve">. </w:t>
      </w:r>
      <w:r w:rsidR="3FA1490B" w:rsidRPr="004B184D">
        <w:rPr>
          <w:rFonts w:ascii="Lucida Sans Unicode" w:hAnsi="Lucida Sans Unicode" w:cs="Lucida Sans Unicode"/>
          <w:color w:val="346CA9"/>
          <w:sz w:val="32"/>
          <w:szCs w:val="32"/>
        </w:rPr>
        <w:t>C</w:t>
      </w:r>
      <w:r w:rsidR="00CF5902" w:rsidRPr="004B184D">
        <w:rPr>
          <w:rFonts w:ascii="Lucida Sans Unicode" w:hAnsi="Lucida Sans Unicode" w:cs="Lucida Sans Unicode"/>
          <w:caps w:val="0"/>
          <w:color w:val="346CA9"/>
          <w:sz w:val="32"/>
          <w:szCs w:val="32"/>
        </w:rPr>
        <w:t>umplimiento de políticas</w:t>
      </w:r>
      <w:bookmarkEnd w:id="18"/>
      <w:r w:rsidR="00CF5902" w:rsidRPr="004B184D">
        <w:rPr>
          <w:rFonts w:ascii="Lucida Sans Unicode" w:hAnsi="Lucida Sans Unicode" w:cs="Lucida Sans Unicode"/>
          <w:caps w:val="0"/>
          <w:color w:val="346CA9"/>
          <w:sz w:val="32"/>
          <w:szCs w:val="32"/>
        </w:rPr>
        <w:t> </w:t>
      </w:r>
    </w:p>
    <w:p w14:paraId="6717902D" w14:textId="69EB0BE7" w:rsidR="0BD49B3D" w:rsidRPr="008313D0" w:rsidRDefault="0BD49B3D" w:rsidP="0BD49B3D">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5358A89" w14:textId="0721832F" w:rsidR="00805C22" w:rsidRPr="008313D0" w:rsidRDefault="7F40A841"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Las entidades </w:t>
      </w:r>
      <w:r w:rsidR="008F6062" w:rsidRPr="008313D0">
        <w:rPr>
          <w:rFonts w:ascii="Lucida Sans Unicode" w:eastAsia="Times New Roman" w:hAnsi="Lucida Sans Unicode" w:cs="Lucida Sans Unicode"/>
          <w:color w:val="767171" w:themeColor="background2" w:themeShade="80"/>
          <w:sz w:val="24"/>
          <w:szCs w:val="24"/>
          <w:lang w:val="es-MX" w:eastAsia="es-CO"/>
        </w:rPr>
        <w:t xml:space="preserve">deberán </w:t>
      </w:r>
      <w:r w:rsidRPr="008313D0">
        <w:rPr>
          <w:rFonts w:ascii="Lucida Sans Unicode" w:eastAsia="Times New Roman" w:hAnsi="Lucida Sans Unicode" w:cs="Lucida Sans Unicode"/>
          <w:color w:val="767171" w:themeColor="background2" w:themeShade="80"/>
          <w:sz w:val="24"/>
          <w:szCs w:val="24"/>
          <w:lang w:val="es-MX" w:eastAsia="es-CO"/>
        </w:rPr>
        <w:t>incorpora</w:t>
      </w:r>
      <w:r w:rsidR="613CD9B6" w:rsidRPr="008313D0">
        <w:rPr>
          <w:rFonts w:ascii="Lucida Sans Unicode" w:eastAsia="Times New Roman" w:hAnsi="Lucida Sans Unicode" w:cs="Lucida Sans Unicode"/>
          <w:color w:val="767171" w:themeColor="background2" w:themeShade="80"/>
          <w:sz w:val="24"/>
          <w:szCs w:val="24"/>
          <w:lang w:val="es-MX" w:eastAsia="es-CO"/>
        </w:rPr>
        <w:t>r un</w:t>
      </w:r>
      <w:r w:rsidR="008523CF" w:rsidRPr="008313D0">
        <w:rPr>
          <w:rFonts w:ascii="Lucida Sans Unicode" w:eastAsia="Times New Roman" w:hAnsi="Lucida Sans Unicode" w:cs="Lucida Sans Unicode"/>
          <w:color w:val="767171" w:themeColor="background2" w:themeShade="80"/>
          <w:sz w:val="24"/>
          <w:szCs w:val="24"/>
          <w:lang w:val="es-MX" w:eastAsia="es-CO"/>
        </w:rPr>
        <w:t xml:space="preserve"> enlace en </w:t>
      </w:r>
      <w:r w:rsidR="001B38C3" w:rsidRPr="008313D0">
        <w:rPr>
          <w:rFonts w:ascii="Lucida Sans Unicode" w:eastAsia="Times New Roman" w:hAnsi="Lucida Sans Unicode" w:cs="Lucida Sans Unicode"/>
          <w:color w:val="767171" w:themeColor="background2" w:themeShade="80"/>
          <w:sz w:val="24"/>
          <w:szCs w:val="24"/>
          <w:lang w:val="es-MX" w:eastAsia="es-CO"/>
        </w:rPr>
        <w:t>la barra inferi</w:t>
      </w:r>
      <w:r w:rsidR="008F6062" w:rsidRPr="008313D0">
        <w:rPr>
          <w:rFonts w:ascii="Lucida Sans Unicode" w:eastAsia="Times New Roman" w:hAnsi="Lucida Sans Unicode" w:cs="Lucida Sans Unicode"/>
          <w:color w:val="767171" w:themeColor="background2" w:themeShade="80"/>
          <w:sz w:val="24"/>
          <w:szCs w:val="24"/>
          <w:lang w:val="es-MX" w:eastAsia="es-CO"/>
        </w:rPr>
        <w:t>or</w:t>
      </w:r>
      <w:r w:rsidR="53E155AD" w:rsidRPr="008313D0">
        <w:rPr>
          <w:rFonts w:ascii="Lucida Sans Unicode" w:eastAsia="Times New Roman" w:hAnsi="Lucida Sans Unicode" w:cs="Lucida Sans Unicode"/>
          <w:color w:val="767171" w:themeColor="background2" w:themeShade="80"/>
          <w:sz w:val="24"/>
          <w:szCs w:val="24"/>
          <w:lang w:val="es-MX" w:eastAsia="es-CO"/>
        </w:rPr>
        <w:t xml:space="preserve"> (</w:t>
      </w:r>
      <w:proofErr w:type="spellStart"/>
      <w:r w:rsidR="53E155AD" w:rsidRPr="008313D0">
        <w:rPr>
          <w:rFonts w:ascii="Lucida Sans Unicode" w:eastAsia="Times New Roman" w:hAnsi="Lucida Sans Unicode" w:cs="Lucida Sans Unicode"/>
          <w:i/>
          <w:color w:val="767171" w:themeColor="background2" w:themeShade="80"/>
          <w:sz w:val="24"/>
          <w:szCs w:val="24"/>
          <w:lang w:val="es-MX" w:eastAsia="es-CO"/>
        </w:rPr>
        <w:t>footer</w:t>
      </w:r>
      <w:proofErr w:type="spellEnd"/>
      <w:r w:rsidR="53E155AD"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8523CF" w:rsidRPr="008313D0">
        <w:rPr>
          <w:rFonts w:ascii="Lucida Sans Unicode" w:eastAsia="Times New Roman" w:hAnsi="Lucida Sans Unicode" w:cs="Lucida Sans Unicode"/>
          <w:color w:val="767171" w:themeColor="background2" w:themeShade="80"/>
          <w:sz w:val="24"/>
          <w:szCs w:val="24"/>
          <w:lang w:val="es-MX" w:eastAsia="es-CO"/>
        </w:rPr>
        <w:t>que direccione a la siguiente información:</w:t>
      </w:r>
    </w:p>
    <w:p w14:paraId="0D6C404F" w14:textId="06FAF4F7" w:rsidR="0BD49B3D" w:rsidRPr="008313D0" w:rsidRDefault="0BD49B3D"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71CF1DBD" w14:textId="570B740C" w:rsidR="003D11AD" w:rsidRPr="009C6EEB" w:rsidRDefault="24D1E9DD" w:rsidP="00DE3697">
      <w:pPr>
        <w:pStyle w:val="Ttulo4"/>
        <w:numPr>
          <w:ilvl w:val="3"/>
          <w:numId w:val="0"/>
        </w:numPr>
        <w:rPr>
          <w:rFonts w:ascii="Lucida Sans Unicode" w:hAnsi="Lucida Sans Unicode" w:cs="Lucida Sans Unicode"/>
          <w:i w:val="0"/>
          <w:iCs w:val="0"/>
          <w:caps/>
          <w:color w:val="346CA9"/>
          <w:sz w:val="28"/>
          <w:szCs w:val="28"/>
        </w:rPr>
      </w:pPr>
      <w:bookmarkStart w:id="19" w:name="_Toc46911063"/>
      <w:r w:rsidRPr="009C6EEB">
        <w:rPr>
          <w:rFonts w:ascii="Lucida Sans Unicode" w:hAnsi="Lucida Sans Unicode" w:cs="Lucida Sans Unicode"/>
          <w:i w:val="0"/>
          <w:iCs w:val="0"/>
          <w:caps/>
          <w:color w:val="346CA9"/>
          <w:sz w:val="28"/>
          <w:szCs w:val="28"/>
        </w:rPr>
        <w:t>4.</w:t>
      </w:r>
      <w:r w:rsidR="00584779">
        <w:rPr>
          <w:rFonts w:ascii="Lucida Sans Unicode" w:hAnsi="Lucida Sans Unicode" w:cs="Lucida Sans Unicode"/>
          <w:i w:val="0"/>
          <w:iCs w:val="0"/>
          <w:caps/>
          <w:color w:val="346CA9"/>
          <w:sz w:val="28"/>
          <w:szCs w:val="28"/>
        </w:rPr>
        <w:t>1.</w:t>
      </w:r>
      <w:r w:rsidR="00494BB6" w:rsidRPr="009C6EEB">
        <w:rPr>
          <w:rFonts w:ascii="Lucida Sans Unicode" w:hAnsi="Lucida Sans Unicode" w:cs="Lucida Sans Unicode"/>
          <w:i w:val="0"/>
          <w:iCs w:val="0"/>
          <w:caps/>
          <w:color w:val="346CA9"/>
          <w:sz w:val="28"/>
          <w:szCs w:val="28"/>
        </w:rPr>
        <w:t>6</w:t>
      </w:r>
      <w:r w:rsidRPr="009C6EEB">
        <w:rPr>
          <w:rFonts w:ascii="Lucida Sans Unicode" w:hAnsi="Lucida Sans Unicode" w:cs="Lucida Sans Unicode"/>
          <w:i w:val="0"/>
          <w:iCs w:val="0"/>
          <w:caps/>
          <w:color w:val="346CA9"/>
          <w:sz w:val="28"/>
          <w:szCs w:val="28"/>
        </w:rPr>
        <w:t xml:space="preserve">.1 </w:t>
      </w:r>
      <w:r w:rsidR="00FC2B06" w:rsidRPr="009C6EEB">
        <w:rPr>
          <w:rFonts w:ascii="Lucida Sans Unicode" w:hAnsi="Lucida Sans Unicode" w:cs="Lucida Sans Unicode"/>
          <w:i w:val="0"/>
          <w:iCs w:val="0"/>
          <w:caps/>
          <w:color w:val="346CA9"/>
          <w:sz w:val="28"/>
          <w:szCs w:val="28"/>
        </w:rPr>
        <w:t>T</w:t>
      </w:r>
      <w:r w:rsidR="00CF5902" w:rsidRPr="009C6EEB">
        <w:rPr>
          <w:rFonts w:ascii="Lucida Sans Unicode" w:hAnsi="Lucida Sans Unicode" w:cs="Lucida Sans Unicode"/>
          <w:i w:val="0"/>
          <w:iCs w:val="0"/>
          <w:color w:val="346CA9"/>
          <w:sz w:val="28"/>
          <w:szCs w:val="28"/>
        </w:rPr>
        <w:t>érminos y condiciones</w:t>
      </w:r>
      <w:bookmarkEnd w:id="19"/>
    </w:p>
    <w:p w14:paraId="16837F2B" w14:textId="77777777" w:rsidR="00031DEB" w:rsidRPr="008313D0" w:rsidRDefault="00031DEB" w:rsidP="00031DEB">
      <w:pPr>
        <w:rPr>
          <w:rFonts w:ascii="Lucida Sans Unicode" w:hAnsi="Lucida Sans Unicode" w:cs="Lucida Sans Unicode"/>
          <w:sz w:val="24"/>
          <w:szCs w:val="24"/>
        </w:rPr>
      </w:pPr>
    </w:p>
    <w:p w14:paraId="621077D8" w14:textId="1ADF4790" w:rsidR="00805C22" w:rsidRPr="008313D0" w:rsidRDefault="008523CF"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 xml:space="preserve">Las autoridades </w:t>
      </w:r>
      <w:r w:rsidR="7F40A841" w:rsidRPr="008313D0">
        <w:rPr>
          <w:rFonts w:ascii="Lucida Sans Unicode" w:eastAsia="Times New Roman" w:hAnsi="Lucida Sans Unicode" w:cs="Lucida Sans Unicode"/>
          <w:color w:val="767171" w:themeColor="background2" w:themeShade="80"/>
          <w:sz w:val="24"/>
          <w:szCs w:val="24"/>
          <w:lang w:val="es-MX" w:eastAsia="es-CO"/>
        </w:rPr>
        <w:t>deberán aprobar y publicar los términos y condiciones para el uso de todos sus portales web, plataformas, aplicaciones, trámites</w:t>
      </w:r>
      <w:r w:rsidR="00851E48" w:rsidRPr="008313D0">
        <w:rPr>
          <w:rFonts w:ascii="Lucida Sans Unicode" w:eastAsia="Times New Roman" w:hAnsi="Lucida Sans Unicode" w:cs="Lucida Sans Unicode"/>
          <w:color w:val="767171" w:themeColor="background2" w:themeShade="80"/>
          <w:sz w:val="24"/>
          <w:szCs w:val="24"/>
          <w:lang w:val="es-MX" w:eastAsia="es-CO"/>
        </w:rPr>
        <w:t xml:space="preserve">, Otros Procedimientos Administrativos, </w:t>
      </w:r>
      <w:r w:rsidR="7F40A841" w:rsidRPr="008313D0">
        <w:rPr>
          <w:rFonts w:ascii="Lucida Sans Unicode" w:eastAsia="Times New Roman" w:hAnsi="Lucida Sans Unicode" w:cs="Lucida Sans Unicode"/>
          <w:color w:val="767171" w:themeColor="background2" w:themeShade="80"/>
          <w:sz w:val="24"/>
          <w:szCs w:val="24"/>
          <w:lang w:val="es-MX" w:eastAsia="es-CO"/>
        </w:rPr>
        <w:t>servicios</w:t>
      </w:r>
      <w:r w:rsidR="00851E48" w:rsidRPr="008313D0">
        <w:rPr>
          <w:rFonts w:ascii="Lucida Sans Unicode" w:eastAsia="Times New Roman" w:hAnsi="Lucida Sans Unicode" w:cs="Lucida Sans Unicode"/>
          <w:color w:val="767171" w:themeColor="background2" w:themeShade="80"/>
          <w:sz w:val="24"/>
          <w:szCs w:val="24"/>
          <w:lang w:val="es-MX" w:eastAsia="es-CO"/>
        </w:rPr>
        <w:t xml:space="preserve"> de consulta de información</w:t>
      </w:r>
      <w:r w:rsidR="7F40A841" w:rsidRPr="008313D0">
        <w:rPr>
          <w:rFonts w:ascii="Lucida Sans Unicode" w:eastAsia="Times New Roman" w:hAnsi="Lucida Sans Unicode" w:cs="Lucida Sans Unicode"/>
          <w:color w:val="767171" w:themeColor="background2" w:themeShade="80"/>
          <w:sz w:val="24"/>
          <w:szCs w:val="24"/>
          <w:lang w:val="es-MX" w:eastAsia="es-CO"/>
        </w:rPr>
        <w:t>, servicios de pasarela de pago, entre otros. Como mínimo deberán incluir lo siguiente: condiciones, alcances y límites en el uso; derechos y deberes de los usuarios; alcance y límites de la responsabilidad; contacto para asuntos relacionados con los términos y condiciones; referencia a la política de privacidad y tratamiento de datos personales</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y política de seguridad. </w:t>
      </w:r>
    </w:p>
    <w:p w14:paraId="37D01C39" w14:textId="7EDAA7BD" w:rsidR="1D891BA0" w:rsidRPr="008313D0" w:rsidRDefault="1D891BA0"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04D92B31" w14:textId="65F20CA5" w:rsidR="6FBFC8BD" w:rsidRPr="008313D0" w:rsidRDefault="6FBFC8BD" w:rsidP="1D891BA0">
      <w:pPr>
        <w:spacing w:line="240" w:lineRule="auto"/>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rPr>
        <w:t xml:space="preserve">En los casos en los que se cuente con trámites en línea o parcialmente en línea, </w:t>
      </w:r>
      <w:r w:rsidR="00917444" w:rsidRPr="008313D0">
        <w:rPr>
          <w:rFonts w:ascii="Lucida Sans Unicode" w:eastAsia="Arial Narrow" w:hAnsi="Lucida Sans Unicode" w:cs="Lucida Sans Unicode"/>
          <w:color w:val="767171" w:themeColor="background2" w:themeShade="80"/>
          <w:sz w:val="24"/>
          <w:szCs w:val="24"/>
        </w:rPr>
        <w:t>O</w:t>
      </w:r>
      <w:r w:rsidRPr="008313D0">
        <w:rPr>
          <w:rFonts w:ascii="Lucida Sans Unicode" w:eastAsia="Arial Narrow" w:hAnsi="Lucida Sans Unicode" w:cs="Lucida Sans Unicode"/>
          <w:color w:val="767171" w:themeColor="background2" w:themeShade="80"/>
          <w:sz w:val="24"/>
          <w:szCs w:val="24"/>
        </w:rPr>
        <w:t xml:space="preserve">tros </w:t>
      </w:r>
      <w:r w:rsidR="00917444" w:rsidRPr="008313D0">
        <w:rPr>
          <w:rFonts w:ascii="Lucida Sans Unicode" w:eastAsia="Arial Narrow" w:hAnsi="Lucida Sans Unicode" w:cs="Lucida Sans Unicode"/>
          <w:color w:val="767171" w:themeColor="background2" w:themeShade="80"/>
          <w:sz w:val="24"/>
          <w:szCs w:val="24"/>
        </w:rPr>
        <w:t>P</w:t>
      </w:r>
      <w:r w:rsidRPr="008313D0">
        <w:rPr>
          <w:rFonts w:ascii="Lucida Sans Unicode" w:eastAsia="Arial Narrow" w:hAnsi="Lucida Sans Unicode" w:cs="Lucida Sans Unicode"/>
          <w:color w:val="767171" w:themeColor="background2" w:themeShade="80"/>
          <w:sz w:val="24"/>
          <w:szCs w:val="24"/>
        </w:rPr>
        <w:t xml:space="preserve">rocedimientos </w:t>
      </w:r>
      <w:r w:rsidR="00917444" w:rsidRPr="008313D0">
        <w:rPr>
          <w:rFonts w:ascii="Lucida Sans Unicode" w:eastAsia="Arial Narrow" w:hAnsi="Lucida Sans Unicode" w:cs="Lucida Sans Unicode"/>
          <w:color w:val="767171" w:themeColor="background2" w:themeShade="80"/>
          <w:sz w:val="24"/>
          <w:szCs w:val="24"/>
        </w:rPr>
        <w:t>A</w:t>
      </w:r>
      <w:r w:rsidRPr="008313D0">
        <w:rPr>
          <w:rFonts w:ascii="Lucida Sans Unicode" w:eastAsia="Arial Narrow" w:hAnsi="Lucida Sans Unicode" w:cs="Lucida Sans Unicode"/>
          <w:color w:val="767171" w:themeColor="background2" w:themeShade="80"/>
          <w:sz w:val="24"/>
          <w:szCs w:val="24"/>
        </w:rPr>
        <w:t xml:space="preserve">dministrativos </w:t>
      </w:r>
      <w:r w:rsidR="00917444" w:rsidRPr="008313D0">
        <w:rPr>
          <w:rFonts w:ascii="Lucida Sans Unicode" w:eastAsia="Arial Narrow" w:hAnsi="Lucida Sans Unicode" w:cs="Lucida Sans Unicode"/>
          <w:color w:val="767171" w:themeColor="background2" w:themeShade="80"/>
          <w:sz w:val="24"/>
          <w:szCs w:val="24"/>
        </w:rPr>
        <w:t xml:space="preserve">en línea o parcialmente en línea </w:t>
      </w:r>
      <w:r w:rsidRPr="008313D0">
        <w:rPr>
          <w:rFonts w:ascii="Lucida Sans Unicode" w:eastAsia="Arial Narrow" w:hAnsi="Lucida Sans Unicode" w:cs="Lucida Sans Unicode"/>
          <w:color w:val="767171" w:themeColor="background2" w:themeShade="80"/>
          <w:sz w:val="24"/>
          <w:szCs w:val="24"/>
        </w:rPr>
        <w:t xml:space="preserve">y/o </w:t>
      </w:r>
      <w:r w:rsidR="62A68D98" w:rsidRPr="008313D0">
        <w:rPr>
          <w:rFonts w:ascii="Lucida Sans Unicode" w:eastAsia="Arial Narrow" w:hAnsi="Lucida Sans Unicode" w:cs="Lucida Sans Unicode"/>
          <w:color w:val="767171" w:themeColor="background2" w:themeShade="80"/>
          <w:sz w:val="24"/>
          <w:szCs w:val="24"/>
        </w:rPr>
        <w:t>servicios de consulta</w:t>
      </w:r>
      <w:r w:rsidRPr="008313D0">
        <w:rPr>
          <w:rFonts w:ascii="Lucida Sans Unicode" w:eastAsia="Arial Narrow" w:hAnsi="Lucida Sans Unicode" w:cs="Lucida Sans Unicode"/>
          <w:color w:val="767171" w:themeColor="background2" w:themeShade="80"/>
          <w:sz w:val="24"/>
          <w:szCs w:val="24"/>
        </w:rPr>
        <w:t xml:space="preserve"> de información, la autoridad deberá habilitar una opción que le permita al usuario la aceptación de los Términos y condiciones.  </w:t>
      </w:r>
    </w:p>
    <w:p w14:paraId="7AFBFF9A" w14:textId="416FC564" w:rsidR="5404EB59" w:rsidRPr="008313D0" w:rsidRDefault="5404EB59" w:rsidP="5404EB59">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2D6C601B" w14:textId="56717C43" w:rsidR="00502111" w:rsidRPr="004B184D" w:rsidRDefault="401ED952" w:rsidP="004B184D">
      <w:pPr>
        <w:pStyle w:val="Ttulo4"/>
        <w:numPr>
          <w:ilvl w:val="0"/>
          <w:numId w:val="0"/>
        </w:numPr>
        <w:ind w:left="864" w:hanging="864"/>
        <w:rPr>
          <w:rFonts w:ascii="Lucida Sans Unicode" w:hAnsi="Lucida Sans Unicode" w:cs="Lucida Sans Unicode"/>
          <w:i w:val="0"/>
          <w:iCs w:val="0"/>
          <w:caps/>
          <w:color w:val="346CA9"/>
          <w:sz w:val="28"/>
          <w:szCs w:val="28"/>
        </w:rPr>
      </w:pPr>
      <w:bookmarkStart w:id="20" w:name="_Toc46911064"/>
      <w:r w:rsidRPr="004B184D">
        <w:rPr>
          <w:rFonts w:ascii="Lucida Sans Unicode" w:hAnsi="Lucida Sans Unicode" w:cs="Lucida Sans Unicode"/>
          <w:i w:val="0"/>
          <w:iCs w:val="0"/>
          <w:caps/>
          <w:color w:val="346CA9"/>
          <w:sz w:val="28"/>
          <w:szCs w:val="28"/>
        </w:rPr>
        <w:t>4.1.</w:t>
      </w:r>
      <w:r w:rsidR="00584779" w:rsidRPr="004B184D">
        <w:rPr>
          <w:rFonts w:ascii="Lucida Sans Unicode" w:hAnsi="Lucida Sans Unicode" w:cs="Lucida Sans Unicode"/>
          <w:i w:val="0"/>
          <w:iCs w:val="0"/>
          <w:caps/>
          <w:color w:val="346CA9"/>
          <w:sz w:val="28"/>
          <w:szCs w:val="28"/>
        </w:rPr>
        <w:t>6.2</w:t>
      </w:r>
      <w:r w:rsidRPr="004B184D">
        <w:rPr>
          <w:rFonts w:ascii="Lucida Sans Unicode" w:hAnsi="Lucida Sans Unicode" w:cs="Lucida Sans Unicode"/>
          <w:i w:val="0"/>
          <w:iCs w:val="0"/>
          <w:caps/>
          <w:color w:val="346CA9"/>
          <w:sz w:val="28"/>
          <w:szCs w:val="28"/>
        </w:rPr>
        <w:t xml:space="preserve"> </w:t>
      </w:r>
      <w:r w:rsidR="00FC2B06" w:rsidRPr="004B184D">
        <w:rPr>
          <w:rFonts w:ascii="Lucida Sans Unicode" w:hAnsi="Lucida Sans Unicode" w:cs="Lucida Sans Unicode"/>
          <w:i w:val="0"/>
          <w:iCs w:val="0"/>
          <w:caps/>
          <w:color w:val="346CA9"/>
          <w:sz w:val="28"/>
          <w:szCs w:val="28"/>
        </w:rPr>
        <w:t>P</w:t>
      </w:r>
      <w:r w:rsidR="00CF5902" w:rsidRPr="004B184D">
        <w:rPr>
          <w:rFonts w:ascii="Lucida Sans Unicode" w:hAnsi="Lucida Sans Unicode" w:cs="Lucida Sans Unicode"/>
          <w:i w:val="0"/>
          <w:iCs w:val="0"/>
          <w:color w:val="346CA9"/>
          <w:sz w:val="28"/>
          <w:szCs w:val="28"/>
        </w:rPr>
        <w:t>olítica de privacidad y tratamiento de datos personales</w:t>
      </w:r>
      <w:bookmarkEnd w:id="20"/>
      <w:r w:rsidR="00CF5902" w:rsidRPr="004B184D">
        <w:rPr>
          <w:rFonts w:ascii="Lucida Sans Unicode" w:hAnsi="Lucida Sans Unicode" w:cs="Lucida Sans Unicode"/>
          <w:i w:val="0"/>
          <w:iCs w:val="0"/>
          <w:color w:val="346CA9"/>
          <w:sz w:val="28"/>
          <w:szCs w:val="28"/>
        </w:rPr>
        <w:t> </w:t>
      </w:r>
    </w:p>
    <w:p w14:paraId="4FDA5DB1" w14:textId="77777777" w:rsidR="00031DEB" w:rsidRPr="008313D0" w:rsidRDefault="00031DEB" w:rsidP="00031DEB">
      <w:pPr>
        <w:rPr>
          <w:rFonts w:ascii="Lucida Sans Unicode" w:hAnsi="Lucida Sans Unicode" w:cs="Lucida Sans Unicode"/>
          <w:sz w:val="24"/>
          <w:szCs w:val="24"/>
          <w:lang w:val="es-MX" w:eastAsia="es-CO"/>
        </w:rPr>
      </w:pPr>
    </w:p>
    <w:p w14:paraId="2CD27DA6" w14:textId="5C80AC62" w:rsidR="00805C22" w:rsidRPr="008313D0" w:rsidRDefault="008523CF"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4A20E669">
        <w:rPr>
          <w:rFonts w:ascii="Lucida Sans Unicode" w:eastAsia="Times New Roman" w:hAnsi="Lucida Sans Unicode" w:cs="Lucida Sans Unicode"/>
          <w:color w:val="767171" w:themeColor="background2" w:themeShade="80"/>
          <w:sz w:val="24"/>
          <w:szCs w:val="24"/>
          <w:lang w:val="es-MX" w:eastAsia="es-CO"/>
        </w:rPr>
        <w:t xml:space="preserve">Las autoridades </w:t>
      </w:r>
      <w:r w:rsidR="7F40A841" w:rsidRPr="4A20E669">
        <w:rPr>
          <w:rFonts w:ascii="Lucida Sans Unicode" w:eastAsia="Times New Roman" w:hAnsi="Lucida Sans Unicode" w:cs="Lucida Sans Unicode"/>
          <w:color w:val="767171" w:themeColor="background2" w:themeShade="80"/>
          <w:sz w:val="24"/>
          <w:szCs w:val="24"/>
          <w:lang w:val="es-MX" w:eastAsia="es-CO"/>
        </w:rPr>
        <w:t xml:space="preserve">deberán </w:t>
      </w:r>
      <w:r w:rsidRPr="4A20E669">
        <w:rPr>
          <w:rFonts w:ascii="Lucida Sans Unicode" w:eastAsia="Times New Roman" w:hAnsi="Lucida Sans Unicode" w:cs="Lucida Sans Unicode"/>
          <w:color w:val="767171" w:themeColor="background2" w:themeShade="80"/>
          <w:sz w:val="24"/>
          <w:szCs w:val="24"/>
          <w:lang w:val="es-MX" w:eastAsia="es-CO"/>
        </w:rPr>
        <w:t xml:space="preserve">definir, </w:t>
      </w:r>
      <w:r w:rsidR="7F40A841" w:rsidRPr="4A20E669">
        <w:rPr>
          <w:rFonts w:ascii="Lucida Sans Unicode" w:eastAsia="Times New Roman" w:hAnsi="Lucida Sans Unicode" w:cs="Lucida Sans Unicode"/>
          <w:color w:val="767171" w:themeColor="background2" w:themeShade="80"/>
          <w:sz w:val="24"/>
          <w:szCs w:val="24"/>
          <w:lang w:val="es-MX" w:eastAsia="es-CO"/>
        </w:rPr>
        <w:t xml:space="preserve">aprobar y publicar su política de privacidad y tratamiento de datos personales, conforme </w:t>
      </w:r>
      <w:r w:rsidR="1AE8D33F" w:rsidRPr="4A20E669">
        <w:rPr>
          <w:rFonts w:ascii="Lucida Sans Unicode" w:eastAsia="Times New Roman" w:hAnsi="Lucida Sans Unicode" w:cs="Lucida Sans Unicode"/>
          <w:color w:val="767171" w:themeColor="background2" w:themeShade="80"/>
          <w:sz w:val="24"/>
          <w:szCs w:val="24"/>
          <w:lang w:val="es-MX" w:eastAsia="es-CO"/>
        </w:rPr>
        <w:t xml:space="preserve">a </w:t>
      </w:r>
      <w:r w:rsidR="7F40A841" w:rsidRPr="4A20E669">
        <w:rPr>
          <w:rFonts w:ascii="Lucida Sans Unicode" w:eastAsia="Times New Roman" w:hAnsi="Lucida Sans Unicode" w:cs="Lucida Sans Unicode"/>
          <w:color w:val="767171" w:themeColor="background2" w:themeShade="80"/>
          <w:sz w:val="24"/>
          <w:szCs w:val="24"/>
          <w:lang w:val="es-MX" w:eastAsia="es-CO"/>
        </w:rPr>
        <w:t>las disposiciones de la Ley 1581 del 2012</w:t>
      </w:r>
      <w:r w:rsidR="6FB544B4" w:rsidRPr="4A20E669">
        <w:rPr>
          <w:rFonts w:ascii="Lucida Sans Unicode" w:eastAsia="Times New Roman" w:hAnsi="Lucida Sans Unicode" w:cs="Lucida Sans Unicode"/>
          <w:color w:val="767171" w:themeColor="background2" w:themeShade="80"/>
          <w:sz w:val="24"/>
          <w:szCs w:val="24"/>
          <w:lang w:val="es-MX" w:eastAsia="es-CO"/>
        </w:rPr>
        <w:t>,</w:t>
      </w:r>
      <w:r w:rsidR="2DBDF1DF" w:rsidRPr="4A20E669">
        <w:rPr>
          <w:rFonts w:ascii="Lucida Sans Unicode" w:eastAsia="Times New Roman" w:hAnsi="Lucida Sans Unicode" w:cs="Lucida Sans Unicode"/>
          <w:color w:val="767171" w:themeColor="background2" w:themeShade="80"/>
          <w:sz w:val="24"/>
          <w:szCs w:val="24"/>
          <w:lang w:val="es-MX" w:eastAsia="es-CO"/>
        </w:rPr>
        <w:t xml:space="preserve"> la Ley 1712 de 2014</w:t>
      </w:r>
      <w:r w:rsidR="7F40A841" w:rsidRPr="4A20E669">
        <w:rPr>
          <w:rFonts w:ascii="Lucida Sans Unicode" w:eastAsia="Times New Roman" w:hAnsi="Lucida Sans Unicode" w:cs="Lucida Sans Unicode"/>
          <w:color w:val="767171" w:themeColor="background2" w:themeShade="80"/>
          <w:sz w:val="24"/>
          <w:szCs w:val="24"/>
          <w:lang w:val="es-MX" w:eastAsia="es-CO"/>
        </w:rPr>
        <w:t xml:space="preserve"> y demás instrucciones o disposiciones relacionadas, o aquellas que las modifiquen, adicionen o deroguen.</w:t>
      </w:r>
      <w:r w:rsidR="7F40A841" w:rsidRPr="4A20E669">
        <w:rPr>
          <w:rFonts w:ascii="Lucida Sans Unicode" w:eastAsia="Times New Roman" w:hAnsi="Lucida Sans Unicode" w:cs="Lucida Sans Unicode"/>
          <w:color w:val="767171" w:themeColor="background2" w:themeShade="80"/>
          <w:sz w:val="24"/>
          <w:szCs w:val="24"/>
          <w:lang w:eastAsia="es-CO"/>
        </w:rPr>
        <w:t> </w:t>
      </w:r>
    </w:p>
    <w:p w14:paraId="38B8EA2D" w14:textId="2019B084" w:rsidR="1D891BA0" w:rsidRPr="008313D0" w:rsidRDefault="1D891BA0" w:rsidP="1D891BA0">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7F3E52B2" w14:textId="4D7CA6CF" w:rsidR="7042A10B" w:rsidRPr="008313D0" w:rsidRDefault="7042A10B" w:rsidP="1D891BA0">
      <w:pPr>
        <w:spacing w:line="240" w:lineRule="auto"/>
        <w:rPr>
          <w:rFonts w:ascii="Lucida Sans Unicode" w:eastAsia="Arial Narrow"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rPr>
        <w:t xml:space="preserve">En los casos en los que se cuente con trámites en línea o parcialmente en línea, </w:t>
      </w:r>
      <w:r w:rsidR="009E2BA1" w:rsidRPr="008313D0">
        <w:rPr>
          <w:rFonts w:ascii="Lucida Sans Unicode" w:eastAsia="Arial Narrow" w:hAnsi="Lucida Sans Unicode" w:cs="Lucida Sans Unicode"/>
          <w:color w:val="767171" w:themeColor="background2" w:themeShade="80"/>
          <w:sz w:val="24"/>
          <w:szCs w:val="24"/>
        </w:rPr>
        <w:t>O</w:t>
      </w:r>
      <w:r w:rsidRPr="008313D0">
        <w:rPr>
          <w:rFonts w:ascii="Lucida Sans Unicode" w:eastAsia="Arial Narrow" w:hAnsi="Lucida Sans Unicode" w:cs="Lucida Sans Unicode"/>
          <w:color w:val="767171" w:themeColor="background2" w:themeShade="80"/>
          <w:sz w:val="24"/>
          <w:szCs w:val="24"/>
        </w:rPr>
        <w:t xml:space="preserve">tros </w:t>
      </w:r>
      <w:r w:rsidR="009E2BA1" w:rsidRPr="008313D0">
        <w:rPr>
          <w:rFonts w:ascii="Lucida Sans Unicode" w:eastAsia="Arial Narrow" w:hAnsi="Lucida Sans Unicode" w:cs="Lucida Sans Unicode"/>
          <w:color w:val="767171" w:themeColor="background2" w:themeShade="80"/>
          <w:sz w:val="24"/>
          <w:szCs w:val="24"/>
        </w:rPr>
        <w:t>P</w:t>
      </w:r>
      <w:r w:rsidRPr="008313D0">
        <w:rPr>
          <w:rFonts w:ascii="Lucida Sans Unicode" w:eastAsia="Arial Narrow" w:hAnsi="Lucida Sans Unicode" w:cs="Lucida Sans Unicode"/>
          <w:color w:val="767171" w:themeColor="background2" w:themeShade="80"/>
          <w:sz w:val="24"/>
          <w:szCs w:val="24"/>
        </w:rPr>
        <w:t xml:space="preserve">rocedimientos </w:t>
      </w:r>
      <w:r w:rsidR="009E2BA1" w:rsidRPr="008313D0">
        <w:rPr>
          <w:rFonts w:ascii="Lucida Sans Unicode" w:eastAsia="Arial Narrow" w:hAnsi="Lucida Sans Unicode" w:cs="Lucida Sans Unicode"/>
          <w:color w:val="767171" w:themeColor="background2" w:themeShade="80"/>
          <w:sz w:val="24"/>
          <w:szCs w:val="24"/>
        </w:rPr>
        <w:t>A</w:t>
      </w:r>
      <w:r w:rsidRPr="008313D0">
        <w:rPr>
          <w:rFonts w:ascii="Lucida Sans Unicode" w:eastAsia="Arial Narrow" w:hAnsi="Lucida Sans Unicode" w:cs="Lucida Sans Unicode"/>
          <w:color w:val="767171" w:themeColor="background2" w:themeShade="80"/>
          <w:sz w:val="24"/>
          <w:szCs w:val="24"/>
        </w:rPr>
        <w:t xml:space="preserve">dministrativos </w:t>
      </w:r>
      <w:r w:rsidR="009E2BA1" w:rsidRPr="008313D0">
        <w:rPr>
          <w:rFonts w:ascii="Lucida Sans Unicode" w:eastAsia="Arial Narrow" w:hAnsi="Lucida Sans Unicode" w:cs="Lucida Sans Unicode"/>
          <w:color w:val="767171" w:themeColor="background2" w:themeShade="80"/>
          <w:sz w:val="24"/>
          <w:szCs w:val="24"/>
        </w:rPr>
        <w:t xml:space="preserve">en línea o parcialmente en línea </w:t>
      </w:r>
      <w:r w:rsidRPr="008313D0">
        <w:rPr>
          <w:rFonts w:ascii="Lucida Sans Unicode" w:eastAsia="Arial Narrow" w:hAnsi="Lucida Sans Unicode" w:cs="Lucida Sans Unicode"/>
          <w:color w:val="767171" w:themeColor="background2" w:themeShade="80"/>
          <w:sz w:val="24"/>
          <w:szCs w:val="24"/>
        </w:rPr>
        <w:t xml:space="preserve">y/o </w:t>
      </w:r>
      <w:r w:rsidR="0054B385" w:rsidRPr="008313D0">
        <w:rPr>
          <w:rFonts w:ascii="Lucida Sans Unicode" w:eastAsia="Arial Narrow" w:hAnsi="Lucida Sans Unicode" w:cs="Lucida Sans Unicode"/>
          <w:color w:val="767171" w:themeColor="background2" w:themeShade="80"/>
          <w:sz w:val="24"/>
          <w:szCs w:val="24"/>
        </w:rPr>
        <w:t>servicios de consulta</w:t>
      </w:r>
      <w:r w:rsidRPr="008313D0">
        <w:rPr>
          <w:rFonts w:ascii="Lucida Sans Unicode" w:eastAsia="Arial Narrow" w:hAnsi="Lucida Sans Unicode" w:cs="Lucida Sans Unicode"/>
          <w:color w:val="767171" w:themeColor="background2" w:themeShade="80"/>
          <w:sz w:val="24"/>
          <w:szCs w:val="24"/>
        </w:rPr>
        <w:t xml:space="preserve"> de información, la autoridad deberá habilitar una opción que le permita al usuario la aceptación de la política de privacidad y tratamiento de datos personales.</w:t>
      </w:r>
    </w:p>
    <w:p w14:paraId="5CECD9FC" w14:textId="7AA86F9D" w:rsidR="1D891BA0" w:rsidRPr="008313D0" w:rsidRDefault="1D891BA0" w:rsidP="1D891BA0">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1521B5E2" w14:textId="76C9136D" w:rsidR="0BD49B3D" w:rsidRPr="008313D0" w:rsidRDefault="0BD49B3D"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1C2C6238" w14:textId="5AB8E8C2" w:rsidR="00031DEB" w:rsidRPr="004B184D" w:rsidRDefault="5205D4A0" w:rsidP="004B184D">
      <w:pPr>
        <w:pStyle w:val="Ttulo4"/>
        <w:numPr>
          <w:ilvl w:val="0"/>
          <w:numId w:val="0"/>
        </w:numPr>
        <w:ind w:left="864" w:hanging="864"/>
        <w:rPr>
          <w:rFonts w:ascii="Lucida Sans Unicode" w:hAnsi="Lucida Sans Unicode" w:cs="Lucida Sans Unicode"/>
          <w:i w:val="0"/>
          <w:iCs w:val="0"/>
          <w:caps/>
          <w:color w:val="346CA9"/>
          <w:sz w:val="28"/>
          <w:szCs w:val="28"/>
        </w:rPr>
      </w:pPr>
      <w:bookmarkStart w:id="21" w:name="_Toc46911065"/>
      <w:r w:rsidRPr="004B184D">
        <w:rPr>
          <w:rFonts w:ascii="Lucida Sans Unicode" w:hAnsi="Lucida Sans Unicode" w:cs="Lucida Sans Unicode"/>
          <w:i w:val="0"/>
          <w:iCs w:val="0"/>
          <w:caps/>
          <w:color w:val="346CA9"/>
          <w:sz w:val="28"/>
          <w:szCs w:val="28"/>
        </w:rPr>
        <w:lastRenderedPageBreak/>
        <w:t>4.1.</w:t>
      </w:r>
      <w:r w:rsidR="00584779" w:rsidRPr="004B184D">
        <w:rPr>
          <w:rFonts w:ascii="Lucida Sans Unicode" w:hAnsi="Lucida Sans Unicode" w:cs="Lucida Sans Unicode"/>
          <w:i w:val="0"/>
          <w:iCs w:val="0"/>
          <w:caps/>
          <w:color w:val="346CA9"/>
          <w:sz w:val="28"/>
          <w:szCs w:val="28"/>
        </w:rPr>
        <w:t>6.3</w:t>
      </w:r>
      <w:r w:rsidRPr="004B184D">
        <w:rPr>
          <w:rFonts w:ascii="Lucida Sans Unicode" w:hAnsi="Lucida Sans Unicode" w:cs="Lucida Sans Unicode"/>
          <w:i w:val="0"/>
          <w:iCs w:val="0"/>
          <w:caps/>
          <w:color w:val="346CA9"/>
          <w:sz w:val="28"/>
          <w:szCs w:val="28"/>
        </w:rPr>
        <w:t xml:space="preserve"> </w:t>
      </w:r>
      <w:r w:rsidR="00FC2B06" w:rsidRPr="004B184D">
        <w:rPr>
          <w:rFonts w:ascii="Lucida Sans Unicode" w:hAnsi="Lucida Sans Unicode" w:cs="Lucida Sans Unicode"/>
          <w:i w:val="0"/>
          <w:iCs w:val="0"/>
          <w:caps/>
          <w:color w:val="346CA9"/>
          <w:sz w:val="28"/>
          <w:szCs w:val="28"/>
        </w:rPr>
        <w:t>P</w:t>
      </w:r>
      <w:r w:rsidR="00CF5902" w:rsidRPr="004B184D">
        <w:rPr>
          <w:rFonts w:ascii="Lucida Sans Unicode" w:hAnsi="Lucida Sans Unicode" w:cs="Lucida Sans Unicode"/>
          <w:i w:val="0"/>
          <w:iCs w:val="0"/>
          <w:color w:val="346CA9"/>
          <w:sz w:val="28"/>
          <w:szCs w:val="28"/>
        </w:rPr>
        <w:t>olítica de derechos de autor y/o autorización de uso sobre los contenidos</w:t>
      </w:r>
      <w:bookmarkEnd w:id="21"/>
    </w:p>
    <w:p w14:paraId="106F2355" w14:textId="07492566" w:rsidR="00502111" w:rsidRPr="008313D0" w:rsidRDefault="3FA1490B" w:rsidP="13835295">
      <w:pPr>
        <w:pStyle w:val="Ttulo5"/>
        <w:numPr>
          <w:ilvl w:val="4"/>
          <w:numId w:val="0"/>
        </w:numPr>
        <w:rPr>
          <w:rFonts w:ascii="Lucida Sans Unicode" w:eastAsia="Times New Roman" w:hAnsi="Lucida Sans Unicode" w:cs="Lucida Sans Unicode"/>
          <w:b/>
          <w:bCs/>
          <w:color w:val="767171" w:themeColor="background2" w:themeShade="80"/>
          <w:sz w:val="24"/>
          <w:szCs w:val="24"/>
          <w:lang w:val="es-MX"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 </w:t>
      </w:r>
    </w:p>
    <w:p w14:paraId="222B1D87" w14:textId="084BBF80" w:rsidR="00805C22" w:rsidRPr="008313D0" w:rsidRDefault="008523CF"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Las autoridades </w:t>
      </w:r>
      <w:r w:rsidR="7F40A841" w:rsidRPr="008313D0">
        <w:rPr>
          <w:rFonts w:ascii="Lucida Sans Unicode" w:eastAsia="Times New Roman" w:hAnsi="Lucida Sans Unicode" w:cs="Lucida Sans Unicode"/>
          <w:color w:val="767171" w:themeColor="background2" w:themeShade="80"/>
          <w:sz w:val="24"/>
          <w:szCs w:val="24"/>
          <w:lang w:val="es-MX" w:eastAsia="es-CO"/>
        </w:rPr>
        <w:t>deberán</w:t>
      </w:r>
      <w:r w:rsidR="00C02B1B" w:rsidRPr="008313D0">
        <w:rPr>
          <w:rFonts w:ascii="Lucida Sans Unicode" w:eastAsia="Times New Roman" w:hAnsi="Lucida Sans Unicode" w:cs="Lucida Sans Unicode"/>
          <w:color w:val="767171" w:themeColor="background2" w:themeShade="80"/>
          <w:sz w:val="24"/>
          <w:szCs w:val="24"/>
          <w:lang w:val="es-MX" w:eastAsia="es-CO"/>
        </w:rPr>
        <w:t xml:space="preserve"> definir,</w:t>
      </w:r>
      <w:r w:rsidR="7F40A841" w:rsidRPr="008313D0">
        <w:rPr>
          <w:rFonts w:ascii="Lucida Sans Unicode" w:eastAsia="Times New Roman" w:hAnsi="Lucida Sans Unicode" w:cs="Lucida Sans Unicode"/>
          <w:color w:val="767171" w:themeColor="background2" w:themeShade="80"/>
          <w:sz w:val="24"/>
          <w:szCs w:val="24"/>
          <w:lang w:val="es-MX" w:eastAsia="es-CO"/>
        </w:rPr>
        <w:t xml:space="preserve"> aprobar y publicar su política de derechos de autor y/o autorización de uso de los datos y contenidos, en l</w:t>
      </w:r>
      <w:r w:rsidR="2FAF078F" w:rsidRPr="008313D0">
        <w:rPr>
          <w:rFonts w:ascii="Lucida Sans Unicode" w:eastAsia="Times New Roman" w:hAnsi="Lucida Sans Unicode" w:cs="Lucida Sans Unicode"/>
          <w:color w:val="767171" w:themeColor="background2" w:themeShade="80"/>
          <w:sz w:val="24"/>
          <w:szCs w:val="24"/>
          <w:lang w:val="es-MX" w:eastAsia="es-CO"/>
        </w:rPr>
        <w:t>a</w:t>
      </w:r>
      <w:r w:rsidR="7F40A841" w:rsidRPr="008313D0">
        <w:rPr>
          <w:rFonts w:ascii="Lucida Sans Unicode" w:eastAsia="Times New Roman" w:hAnsi="Lucida Sans Unicode" w:cs="Lucida Sans Unicode"/>
          <w:color w:val="767171" w:themeColor="background2" w:themeShade="80"/>
          <w:sz w:val="24"/>
          <w:szCs w:val="24"/>
          <w:lang w:val="es-MX" w:eastAsia="es-CO"/>
        </w:rPr>
        <w:t xml:space="preserve"> cual deberán incluir el alcance y limitaciones relacionados con el uso de datos,</w:t>
      </w:r>
      <w:r w:rsidR="1DD486DC" w:rsidRPr="008313D0">
        <w:rPr>
          <w:rFonts w:ascii="Lucida Sans Unicode" w:eastAsia="Times New Roman" w:hAnsi="Lucida Sans Unicode" w:cs="Lucida Sans Unicode"/>
          <w:color w:val="767171" w:themeColor="background2" w:themeShade="80"/>
          <w:sz w:val="24"/>
          <w:szCs w:val="24"/>
          <w:lang w:val="es-MX" w:eastAsia="es-CO"/>
        </w:rPr>
        <w:t xml:space="preserve"> documentos, </w:t>
      </w:r>
      <w:r w:rsidR="7F40A841" w:rsidRPr="008313D0">
        <w:rPr>
          <w:rFonts w:ascii="Lucida Sans Unicode" w:eastAsia="Times New Roman" w:hAnsi="Lucida Sans Unicode" w:cs="Lucida Sans Unicode"/>
          <w:color w:val="767171" w:themeColor="background2" w:themeShade="80"/>
          <w:sz w:val="24"/>
          <w:szCs w:val="24"/>
          <w:lang w:val="es-MX" w:eastAsia="es-CO"/>
        </w:rPr>
        <w:t>información, contenidos</w:t>
      </w:r>
      <w:r w:rsidR="62B907D0" w:rsidRPr="008313D0">
        <w:rPr>
          <w:rFonts w:ascii="Lucida Sans Unicode" w:eastAsia="Times New Roman" w:hAnsi="Lucida Sans Unicode" w:cs="Lucida Sans Unicode"/>
          <w:color w:val="767171" w:themeColor="background2" w:themeShade="80"/>
          <w:sz w:val="24"/>
          <w:szCs w:val="24"/>
          <w:lang w:val="es-MX" w:eastAsia="es-CO"/>
        </w:rPr>
        <w:t xml:space="preserve"> y</w:t>
      </w:r>
      <w:r w:rsidR="7F40A841" w:rsidRPr="008313D0">
        <w:rPr>
          <w:rFonts w:ascii="Lucida Sans Unicode" w:eastAsia="Times New Roman" w:hAnsi="Lucida Sans Unicode" w:cs="Lucida Sans Unicode"/>
          <w:color w:val="767171" w:themeColor="background2" w:themeShade="80"/>
          <w:sz w:val="24"/>
          <w:szCs w:val="24"/>
          <w:lang w:val="es-MX" w:eastAsia="es-CO"/>
        </w:rPr>
        <w:t xml:space="preserve"> códigos fuente producidos por los sujetos obligados.</w:t>
      </w:r>
      <w:r w:rsidR="7F40A841" w:rsidRPr="008313D0">
        <w:rPr>
          <w:rFonts w:ascii="Lucida Sans Unicode" w:eastAsia="Times New Roman" w:hAnsi="Lucida Sans Unicode" w:cs="Lucida Sans Unicode"/>
          <w:color w:val="767171" w:themeColor="background2" w:themeShade="80"/>
          <w:sz w:val="24"/>
          <w:szCs w:val="24"/>
          <w:lang w:eastAsia="es-CO"/>
        </w:rPr>
        <w:t> </w:t>
      </w:r>
    </w:p>
    <w:p w14:paraId="746A5CDA" w14:textId="0DBA643B" w:rsidR="0BD49B3D" w:rsidRPr="008313D0" w:rsidRDefault="0BD49B3D"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4F872370" w14:textId="4E2416D2" w:rsidR="06B90689" w:rsidRPr="008313D0" w:rsidRDefault="06B90689" w:rsidP="53BD3FB8">
      <w:pPr>
        <w:spacing w:before="40"/>
        <w:jc w:val="center"/>
        <w:rPr>
          <w:rFonts w:ascii="Lucida Sans Unicode" w:eastAsia="Segoe UI" w:hAnsi="Lucida Sans Unicode" w:cs="Lucida Sans Unicode"/>
          <w:color w:val="767171" w:themeColor="background2" w:themeShade="80"/>
          <w:sz w:val="24"/>
          <w:szCs w:val="24"/>
          <w:lang w:val="es-ES"/>
        </w:rPr>
      </w:pPr>
      <w:r w:rsidRPr="008313D0">
        <w:rPr>
          <w:rFonts w:ascii="Lucida Sans Unicode" w:eastAsia="Segoe UI" w:hAnsi="Lucida Sans Unicode" w:cs="Lucida Sans Unicode"/>
          <w:color w:val="767171" w:themeColor="background2" w:themeShade="80"/>
          <w:sz w:val="24"/>
          <w:szCs w:val="24"/>
          <w:lang w:val="es-ES"/>
        </w:rPr>
        <w:t>***</w:t>
      </w:r>
    </w:p>
    <w:p w14:paraId="1E3A9779" w14:textId="244E5171" w:rsidR="53BD3FB8" w:rsidRPr="008313D0" w:rsidRDefault="53BD3FB8"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753D4940" w14:textId="124BEF52" w:rsidR="06B90689" w:rsidRPr="008313D0" w:rsidRDefault="06B90689" w:rsidP="1D891BA0">
      <w:pPr>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eastAsia="es-CO"/>
        </w:rPr>
        <w:t>La plataforma GOV.CO territorial (https://www.gov.co/territorial)</w:t>
      </w:r>
      <w:r w:rsidR="53AA732D" w:rsidRPr="008313D0">
        <w:rPr>
          <w:rFonts w:ascii="Lucida Sans Unicode" w:eastAsiaTheme="minorEastAsia" w:hAnsi="Lucida Sans Unicode" w:cs="Lucida Sans Unicode"/>
          <w:color w:val="767171" w:themeColor="background2" w:themeShade="80"/>
          <w:sz w:val="24"/>
          <w:szCs w:val="24"/>
          <w:lang w:val="es-MX" w:eastAsia="es-CO"/>
        </w:rPr>
        <w:t>,</w:t>
      </w:r>
      <w:r w:rsidRPr="008313D0">
        <w:rPr>
          <w:rFonts w:ascii="Lucida Sans Unicode" w:eastAsiaTheme="minorEastAsia" w:hAnsi="Lucida Sans Unicode" w:cs="Lucida Sans Unicode"/>
          <w:color w:val="767171" w:themeColor="background2" w:themeShade="80"/>
          <w:sz w:val="24"/>
          <w:szCs w:val="24"/>
          <w:lang w:val="es-MX" w:eastAsia="es-CO"/>
        </w:rPr>
        <w:t xml:space="preserve"> que suministra el Ministerio de Tecnologías de la Información y las Comunicaciones a las entidades territoriales</w:t>
      </w:r>
      <w:r w:rsidR="02A2D35C" w:rsidRPr="008313D0">
        <w:rPr>
          <w:rFonts w:ascii="Lucida Sans Unicode" w:eastAsiaTheme="minorEastAsia" w:hAnsi="Lucida Sans Unicode" w:cs="Lucida Sans Unicode"/>
          <w:color w:val="767171" w:themeColor="background2" w:themeShade="80"/>
          <w:sz w:val="24"/>
          <w:szCs w:val="24"/>
          <w:lang w:val="es-MX" w:eastAsia="es-CO"/>
        </w:rPr>
        <w:t>,</w:t>
      </w:r>
      <w:r w:rsidRPr="008313D0">
        <w:rPr>
          <w:rFonts w:ascii="Lucida Sans Unicode" w:eastAsiaTheme="minorEastAsia" w:hAnsi="Lucida Sans Unicode" w:cs="Lucida Sans Unicode"/>
          <w:color w:val="767171" w:themeColor="background2" w:themeShade="80"/>
          <w:sz w:val="24"/>
          <w:szCs w:val="24"/>
          <w:lang w:val="es-MX" w:eastAsia="es-CO"/>
        </w:rPr>
        <w:t xml:space="preserve"> adoptará durante el año 2020 los lineamientos de la sede electrónica indicados en este documento</w:t>
      </w:r>
      <w:r w:rsidR="5FD455CE" w:rsidRPr="008313D0">
        <w:rPr>
          <w:rFonts w:ascii="Lucida Sans Unicode" w:eastAsiaTheme="minorEastAsia" w:hAnsi="Lucida Sans Unicode" w:cs="Lucida Sans Unicode"/>
          <w:color w:val="767171" w:themeColor="background2" w:themeShade="80"/>
          <w:sz w:val="24"/>
          <w:szCs w:val="24"/>
          <w:lang w:val="es-MX" w:eastAsia="es-CO"/>
        </w:rPr>
        <w:t>,</w:t>
      </w:r>
      <w:r w:rsidRPr="008313D0">
        <w:rPr>
          <w:rFonts w:ascii="Lucida Sans Unicode" w:eastAsiaTheme="minorEastAsia" w:hAnsi="Lucida Sans Unicode" w:cs="Lucida Sans Unicode"/>
          <w:color w:val="767171" w:themeColor="background2" w:themeShade="80"/>
          <w:sz w:val="24"/>
          <w:szCs w:val="24"/>
          <w:lang w:val="es-MX" w:eastAsia="es-CO"/>
        </w:rPr>
        <w:t xml:space="preserve"> logrando así la aplicación masiva y el cumplimiento de los requerimientos por parte de todas las entidades que</w:t>
      </w:r>
      <w:r w:rsidR="7F3F1FF4" w:rsidRPr="008313D0">
        <w:rPr>
          <w:rFonts w:ascii="Lucida Sans Unicode" w:eastAsiaTheme="minorEastAsia" w:hAnsi="Lucida Sans Unicode" w:cs="Lucida Sans Unicode"/>
          <w:color w:val="767171" w:themeColor="background2" w:themeShade="80"/>
          <w:sz w:val="24"/>
          <w:szCs w:val="24"/>
          <w:lang w:val="es-MX" w:eastAsia="es-CO"/>
        </w:rPr>
        <w:t xml:space="preserve"> la</w:t>
      </w:r>
      <w:r w:rsidRPr="008313D0">
        <w:rPr>
          <w:rFonts w:ascii="Lucida Sans Unicode" w:eastAsiaTheme="minorEastAsia" w:hAnsi="Lucida Sans Unicode" w:cs="Lucida Sans Unicode"/>
          <w:color w:val="767171" w:themeColor="background2" w:themeShade="80"/>
          <w:sz w:val="24"/>
          <w:szCs w:val="24"/>
          <w:lang w:val="es-MX" w:eastAsia="es-CO"/>
        </w:rPr>
        <w:t xml:space="preserve"> utilizan</w:t>
      </w:r>
      <w:r w:rsidR="51A66E63" w:rsidRPr="008313D0">
        <w:rPr>
          <w:rFonts w:ascii="Lucida Sans Unicode" w:eastAsiaTheme="minorEastAsia" w:hAnsi="Lucida Sans Unicode" w:cs="Lucida Sans Unicode"/>
          <w:color w:val="767171" w:themeColor="background2" w:themeShade="80"/>
          <w:sz w:val="24"/>
          <w:szCs w:val="24"/>
          <w:lang w:val="es-MX" w:eastAsia="es-CO"/>
        </w:rPr>
        <w:t>.</w:t>
      </w:r>
      <w:r w:rsidRPr="008313D0">
        <w:rPr>
          <w:rFonts w:ascii="Lucida Sans Unicode" w:eastAsiaTheme="minorEastAsia" w:hAnsi="Lucida Sans Unicode" w:cs="Lucida Sans Unicode"/>
          <w:color w:val="767171" w:themeColor="background2" w:themeShade="80"/>
          <w:sz w:val="24"/>
          <w:szCs w:val="24"/>
          <w:lang w:val="es-MX" w:eastAsia="es-CO"/>
        </w:rPr>
        <w:t xml:space="preserve">  </w:t>
      </w:r>
    </w:p>
    <w:p w14:paraId="5BFC7A63" w14:textId="0628CDDF" w:rsidR="06B90689" w:rsidRPr="008313D0" w:rsidRDefault="06B90689" w:rsidP="1D891BA0">
      <w:pPr>
        <w:spacing w:after="0" w:line="240" w:lineRule="auto"/>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eastAsia="es-CO"/>
        </w:rPr>
        <w:t xml:space="preserve">La adecuación de </w:t>
      </w:r>
      <w:r w:rsidR="24FCF636" w:rsidRPr="008313D0">
        <w:rPr>
          <w:rFonts w:ascii="Lucida Sans Unicode" w:eastAsiaTheme="minorEastAsia" w:hAnsi="Lucida Sans Unicode" w:cs="Lucida Sans Unicode"/>
          <w:color w:val="767171" w:themeColor="background2" w:themeShade="80"/>
          <w:sz w:val="24"/>
          <w:szCs w:val="24"/>
          <w:lang w:val="es-MX" w:eastAsia="es-CO"/>
        </w:rPr>
        <w:t xml:space="preserve">la </w:t>
      </w:r>
      <w:r w:rsidRPr="008313D0">
        <w:rPr>
          <w:rFonts w:ascii="Lucida Sans Unicode" w:eastAsiaTheme="minorEastAsia" w:hAnsi="Lucida Sans Unicode" w:cs="Lucida Sans Unicode"/>
          <w:color w:val="767171" w:themeColor="background2" w:themeShade="80"/>
          <w:sz w:val="24"/>
          <w:szCs w:val="24"/>
          <w:lang w:val="es-MX" w:eastAsia="es-CO"/>
        </w:rPr>
        <w:t xml:space="preserve">plataforma GOV.CO territorial será sufragada y realizada por el Ministerio de Tecnologías de la Información y las Comunicaciones, a través de la Dirección de Gobierno </w:t>
      </w:r>
      <w:r w:rsidR="682967B9" w:rsidRPr="008313D0">
        <w:rPr>
          <w:rFonts w:ascii="Lucida Sans Unicode" w:eastAsiaTheme="minorEastAsia" w:hAnsi="Lucida Sans Unicode" w:cs="Lucida Sans Unicode"/>
          <w:color w:val="767171" w:themeColor="background2" w:themeShade="80"/>
          <w:sz w:val="24"/>
          <w:szCs w:val="24"/>
          <w:lang w:val="es-MX" w:eastAsia="es-CO"/>
        </w:rPr>
        <w:t>D</w:t>
      </w:r>
      <w:r w:rsidRPr="008313D0">
        <w:rPr>
          <w:rFonts w:ascii="Lucida Sans Unicode" w:eastAsiaTheme="minorEastAsia" w:hAnsi="Lucida Sans Unicode" w:cs="Lucida Sans Unicode"/>
          <w:color w:val="767171" w:themeColor="background2" w:themeShade="80"/>
          <w:sz w:val="24"/>
          <w:szCs w:val="24"/>
          <w:lang w:val="es-MX" w:eastAsia="es-CO"/>
        </w:rPr>
        <w:t xml:space="preserve">igital. No obstante, es necesaria la interiorización de los lineamientos por parte de las entidades territoriales para garantizar su cumplimiento en lo que </w:t>
      </w:r>
      <w:r w:rsidR="32BEBFD4" w:rsidRPr="008313D0">
        <w:rPr>
          <w:rFonts w:ascii="Lucida Sans Unicode" w:eastAsiaTheme="minorEastAsia" w:hAnsi="Lucida Sans Unicode" w:cs="Lucida Sans Unicode"/>
          <w:color w:val="767171" w:themeColor="background2" w:themeShade="80"/>
          <w:sz w:val="24"/>
          <w:szCs w:val="24"/>
          <w:lang w:val="es-MX" w:eastAsia="es-CO"/>
        </w:rPr>
        <w:t xml:space="preserve">se </w:t>
      </w:r>
      <w:r w:rsidRPr="008313D0">
        <w:rPr>
          <w:rFonts w:ascii="Lucida Sans Unicode" w:eastAsiaTheme="minorEastAsia" w:hAnsi="Lucida Sans Unicode" w:cs="Lucida Sans Unicode"/>
          <w:color w:val="767171" w:themeColor="background2" w:themeShade="80"/>
          <w:sz w:val="24"/>
          <w:szCs w:val="24"/>
          <w:lang w:val="es-MX" w:eastAsia="es-CO"/>
        </w:rPr>
        <w:t>refiere a la publicación de contenidos y administración funcional de esta plataforma.</w:t>
      </w:r>
    </w:p>
    <w:p w14:paraId="37320C9C" w14:textId="77777777" w:rsidR="00C02B1B" w:rsidRPr="008313D0" w:rsidRDefault="00C02B1B"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18199AC9" w14:textId="77777777" w:rsidR="00971852" w:rsidRPr="008313D0" w:rsidRDefault="00971852"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2939D70" w14:textId="2DE0431A" w:rsidR="00D552E3" w:rsidRPr="00BE5F80" w:rsidRDefault="00B755BB" w:rsidP="00BE5F80">
      <w:pPr>
        <w:pStyle w:val="Ttulo2"/>
        <w:numPr>
          <w:ilvl w:val="0"/>
          <w:numId w:val="0"/>
        </w:numPr>
        <w:ind w:left="576" w:hanging="576"/>
        <w:rPr>
          <w:rFonts w:ascii="Lucida Sans Unicode" w:hAnsi="Lucida Sans Unicode" w:cs="Lucida Sans Unicode"/>
          <w:b w:val="0"/>
          <w:sz w:val="40"/>
          <w:szCs w:val="40"/>
        </w:rPr>
      </w:pPr>
      <w:bookmarkStart w:id="22" w:name="_Toc46911066"/>
      <w:r w:rsidRPr="00BE5F80">
        <w:rPr>
          <w:rFonts w:ascii="Lucida Sans Unicode" w:hAnsi="Lucida Sans Unicode" w:cs="Lucida Sans Unicode"/>
          <w:b w:val="0"/>
          <w:sz w:val="40"/>
          <w:szCs w:val="40"/>
        </w:rPr>
        <w:t>4.2. A</w:t>
      </w:r>
      <w:r w:rsidR="00CF5902" w:rsidRPr="00BE5F80">
        <w:rPr>
          <w:rFonts w:ascii="Lucida Sans Unicode" w:hAnsi="Lucida Sans Unicode" w:cs="Lucida Sans Unicode"/>
          <w:b w:val="0"/>
          <w:sz w:val="40"/>
          <w:szCs w:val="40"/>
        </w:rPr>
        <w:t>rquitectura de referencia de la sede electrónica</w:t>
      </w:r>
      <w:bookmarkEnd w:id="22"/>
      <w:r w:rsidR="00CF5902" w:rsidRPr="00BE5F80">
        <w:rPr>
          <w:rFonts w:ascii="Lucida Sans Unicode" w:hAnsi="Lucida Sans Unicode" w:cs="Lucida Sans Unicode"/>
          <w:b w:val="0"/>
          <w:sz w:val="40"/>
          <w:szCs w:val="40"/>
        </w:rPr>
        <w:t> </w:t>
      </w:r>
    </w:p>
    <w:p w14:paraId="140B9B45"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1C5067C8" w14:textId="6E7C4C7A"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La arquitectura de referencia </w:t>
      </w:r>
      <w:r w:rsidR="00AE7CFE" w:rsidRPr="008313D0">
        <w:rPr>
          <w:rFonts w:ascii="Lucida Sans Unicode" w:eastAsia="Times New Roman" w:hAnsi="Lucida Sans Unicode" w:cs="Lucida Sans Unicode"/>
          <w:color w:val="767171" w:themeColor="background2" w:themeShade="80"/>
          <w:sz w:val="24"/>
          <w:szCs w:val="24"/>
          <w:lang w:eastAsia="es-CO"/>
        </w:rPr>
        <w:t>que</w:t>
      </w:r>
      <w:r w:rsidR="00FC633A" w:rsidRPr="008313D0">
        <w:rPr>
          <w:rFonts w:ascii="Lucida Sans Unicode" w:eastAsia="Times New Roman" w:hAnsi="Lucida Sans Unicode" w:cs="Lucida Sans Unicode"/>
          <w:color w:val="767171" w:themeColor="background2" w:themeShade="80"/>
          <w:sz w:val="24"/>
          <w:szCs w:val="24"/>
          <w:lang w:eastAsia="es-CO"/>
        </w:rPr>
        <w:t xml:space="preserve"> debe implementarse en </w:t>
      </w:r>
      <w:r w:rsidRPr="008313D0">
        <w:rPr>
          <w:rFonts w:ascii="Lucida Sans Unicode" w:eastAsia="Times New Roman" w:hAnsi="Lucida Sans Unicode" w:cs="Lucida Sans Unicode"/>
          <w:color w:val="767171" w:themeColor="background2" w:themeShade="80"/>
          <w:sz w:val="24"/>
          <w:szCs w:val="24"/>
          <w:lang w:eastAsia="es-CO"/>
        </w:rPr>
        <w:t>una sede electrónica </w:t>
      </w:r>
      <w:r w:rsidR="00E43DA2" w:rsidRPr="008313D0">
        <w:rPr>
          <w:rFonts w:ascii="Lucida Sans Unicode" w:eastAsia="Times New Roman" w:hAnsi="Lucida Sans Unicode" w:cs="Lucida Sans Unicode"/>
          <w:color w:val="767171" w:themeColor="background2" w:themeShade="80"/>
          <w:sz w:val="24"/>
          <w:szCs w:val="24"/>
          <w:lang w:eastAsia="es-CO"/>
        </w:rPr>
        <w:t>contiene las</w:t>
      </w:r>
      <w:r w:rsidRPr="008313D0">
        <w:rPr>
          <w:rFonts w:ascii="Lucida Sans Unicode" w:eastAsia="Times New Roman" w:hAnsi="Lucida Sans Unicode" w:cs="Lucida Sans Unicode"/>
          <w:color w:val="767171" w:themeColor="background2" w:themeShade="80"/>
          <w:sz w:val="24"/>
          <w:szCs w:val="24"/>
          <w:lang w:eastAsia="es-CO"/>
        </w:rPr>
        <w:t xml:space="preserve"> siguientes zonas, de acuerdo con la figura 1: </w:t>
      </w:r>
    </w:p>
    <w:p w14:paraId="53AA2298"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40FE113D" w14:textId="56BF3FEE" w:rsidR="00D552E3" w:rsidRPr="008313D0" w:rsidRDefault="2AE0AF33" w:rsidP="00D552E3">
      <w:pPr>
        <w:spacing w:after="0" w:line="240" w:lineRule="auto"/>
        <w:textAlignment w:val="baseline"/>
        <w:rPr>
          <w:rFonts w:ascii="Lucida Sans Unicode" w:hAnsi="Lucida Sans Unicode" w:cs="Lucida Sans Unicode"/>
          <w:color w:val="767171" w:themeColor="background2" w:themeShade="80"/>
          <w:sz w:val="24"/>
          <w:szCs w:val="24"/>
        </w:rPr>
      </w:pPr>
      <w:r w:rsidRPr="008313D0">
        <w:rPr>
          <w:rFonts w:ascii="Lucida Sans Unicode" w:eastAsia="Times New Roman" w:hAnsi="Lucida Sans Unicode" w:cs="Lucida Sans Unicode"/>
          <w:color w:val="767171" w:themeColor="background2" w:themeShade="80"/>
          <w:sz w:val="24"/>
          <w:szCs w:val="24"/>
          <w:lang w:eastAsia="es-CO"/>
        </w:rPr>
        <w:lastRenderedPageBreak/>
        <w:t> </w:t>
      </w:r>
    </w:p>
    <w:p w14:paraId="747D3F05" w14:textId="6E5DC31A" w:rsidR="0033654C" w:rsidRPr="008313D0" w:rsidRDefault="0033654C" w:rsidP="00D552E3">
      <w:pPr>
        <w:spacing w:after="0" w:line="240" w:lineRule="auto"/>
        <w:textAlignment w:val="baseline"/>
        <w:rPr>
          <w:rFonts w:ascii="Lucida Sans Unicode" w:hAnsi="Lucida Sans Unicode" w:cs="Lucida Sans Unicode"/>
          <w:noProof/>
          <w:color w:val="767171" w:themeColor="background2" w:themeShade="80"/>
          <w:sz w:val="24"/>
          <w:szCs w:val="24"/>
        </w:rPr>
      </w:pPr>
    </w:p>
    <w:p w14:paraId="7CCDF2B6" w14:textId="15B51C8D" w:rsidR="7594119C" w:rsidRPr="008313D0" w:rsidRDefault="58356FC8" w:rsidP="7594119C">
      <w:pPr>
        <w:spacing w:after="0" w:line="240" w:lineRule="auto"/>
        <w:rPr>
          <w:rFonts w:ascii="Lucida Sans Unicode" w:hAnsi="Lucida Sans Unicode" w:cs="Lucida Sans Unicode"/>
          <w:color w:val="767171" w:themeColor="background2" w:themeShade="80"/>
          <w:sz w:val="24"/>
          <w:szCs w:val="24"/>
        </w:rPr>
      </w:pPr>
      <w:r>
        <w:rPr>
          <w:noProof/>
        </w:rPr>
        <w:drawing>
          <wp:inline distT="0" distB="0" distL="0" distR="0" wp14:anchorId="2D2F2BBE" wp14:editId="27FEDBD3">
            <wp:extent cx="5409668" cy="2958375"/>
            <wp:effectExtent l="0" t="0" r="635" b="0"/>
            <wp:docPr id="3596645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09668" cy="2958375"/>
                    </a:xfrm>
                    <a:prstGeom prst="rect">
                      <a:avLst/>
                    </a:prstGeom>
                  </pic:spPr>
                </pic:pic>
              </a:graphicData>
            </a:graphic>
          </wp:inline>
        </w:drawing>
      </w:r>
    </w:p>
    <w:p w14:paraId="5D928EB9" w14:textId="586796C1" w:rsidR="00DC73EA" w:rsidRPr="008313D0" w:rsidRDefault="00DC73EA" w:rsidP="7594119C">
      <w:pPr>
        <w:spacing w:after="0" w:line="240" w:lineRule="auto"/>
        <w:rPr>
          <w:rFonts w:ascii="Lucida Sans Unicode" w:hAnsi="Lucida Sans Unicode" w:cs="Lucida Sans Unicode"/>
          <w:noProof/>
          <w:color w:val="767171" w:themeColor="background2" w:themeShade="80"/>
          <w:sz w:val="24"/>
          <w:szCs w:val="24"/>
        </w:rPr>
      </w:pPr>
    </w:p>
    <w:p w14:paraId="7C342E49" w14:textId="455C7049"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039D677" w14:textId="5BD87837" w:rsidR="00717CF0" w:rsidRPr="008313D0" w:rsidRDefault="00717CF0" w:rsidP="00717CF0">
      <w:pPr>
        <w:pStyle w:val="Descripcin"/>
        <w:jc w:val="center"/>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Figura </w:t>
      </w:r>
      <w:r w:rsidRPr="008313D0">
        <w:rPr>
          <w:rFonts w:ascii="Lucida Sans Unicode" w:hAnsi="Lucida Sans Unicode" w:cs="Lucida Sans Unicode"/>
          <w:color w:val="767171" w:themeColor="background2" w:themeShade="80"/>
          <w:sz w:val="24"/>
          <w:szCs w:val="24"/>
        </w:rPr>
        <w:fldChar w:fldCharType="begin"/>
      </w:r>
      <w:r w:rsidRPr="008313D0">
        <w:rPr>
          <w:rFonts w:ascii="Lucida Sans Unicode" w:hAnsi="Lucida Sans Unicode" w:cs="Lucida Sans Unicode"/>
          <w:color w:val="767171" w:themeColor="background2" w:themeShade="80"/>
          <w:sz w:val="24"/>
          <w:szCs w:val="24"/>
        </w:rPr>
        <w:instrText>SEQ Figura \* ARABIC</w:instrText>
      </w:r>
      <w:r w:rsidRPr="008313D0">
        <w:rPr>
          <w:rFonts w:ascii="Lucida Sans Unicode" w:hAnsi="Lucida Sans Unicode" w:cs="Lucida Sans Unicode"/>
          <w:color w:val="767171" w:themeColor="background2" w:themeShade="80"/>
          <w:sz w:val="24"/>
          <w:szCs w:val="24"/>
        </w:rPr>
        <w:fldChar w:fldCharType="separate"/>
      </w:r>
      <w:r w:rsidR="001D59AB">
        <w:rPr>
          <w:rFonts w:ascii="Lucida Sans Unicode" w:hAnsi="Lucida Sans Unicode" w:cs="Lucida Sans Unicode"/>
          <w:noProof/>
          <w:color w:val="767171" w:themeColor="background2" w:themeShade="80"/>
          <w:sz w:val="24"/>
          <w:szCs w:val="24"/>
        </w:rPr>
        <w:t>1</w:t>
      </w:r>
      <w:r w:rsidRPr="008313D0">
        <w:rPr>
          <w:rFonts w:ascii="Lucida Sans Unicode" w:hAnsi="Lucida Sans Unicode" w:cs="Lucida Sans Unicode"/>
          <w:color w:val="767171" w:themeColor="background2" w:themeShade="80"/>
          <w:sz w:val="24"/>
          <w:szCs w:val="24"/>
        </w:rPr>
        <w:fldChar w:fldCharType="end"/>
      </w:r>
      <w:r w:rsidR="4AE93F03" w:rsidRPr="008313D0">
        <w:rPr>
          <w:rFonts w:ascii="Lucida Sans Unicode" w:hAnsi="Lucida Sans Unicode" w:cs="Lucida Sans Unicode"/>
          <w:noProof/>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Arquitectura de referencia de una sede electrónica</w:t>
      </w:r>
    </w:p>
    <w:p w14:paraId="5B0D341C" w14:textId="77777777" w:rsidR="00D552E3" w:rsidRPr="008313D0" w:rsidRDefault="00D552E3" w:rsidP="00D552E3">
      <w:pPr>
        <w:spacing w:after="0" w:line="240" w:lineRule="auto"/>
        <w:jc w:val="center"/>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24950C09" w14:textId="666E9683" w:rsidR="00D552E3" w:rsidRPr="008313D0" w:rsidRDefault="00900B20"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A </w:t>
      </w:r>
      <w:r w:rsidR="00AF5492" w:rsidRPr="008313D0">
        <w:rPr>
          <w:rFonts w:ascii="Lucida Sans Unicode" w:eastAsia="Times New Roman" w:hAnsi="Lucida Sans Unicode" w:cs="Lucida Sans Unicode"/>
          <w:color w:val="767171" w:themeColor="background2" w:themeShade="80"/>
          <w:sz w:val="24"/>
          <w:szCs w:val="24"/>
          <w:lang w:eastAsia="es-CO"/>
        </w:rPr>
        <w:t>continuación,</w:t>
      </w:r>
      <w:r w:rsidRPr="008313D0">
        <w:rPr>
          <w:rFonts w:ascii="Lucida Sans Unicode" w:eastAsia="Times New Roman" w:hAnsi="Lucida Sans Unicode" w:cs="Lucida Sans Unicode"/>
          <w:color w:val="767171" w:themeColor="background2" w:themeShade="80"/>
          <w:sz w:val="24"/>
          <w:szCs w:val="24"/>
          <w:lang w:eastAsia="es-CO"/>
        </w:rPr>
        <w:t xml:space="preserve"> se describe </w:t>
      </w:r>
      <w:r w:rsidR="00C7271D" w:rsidRPr="008313D0">
        <w:rPr>
          <w:rFonts w:ascii="Lucida Sans Unicode" w:eastAsia="Times New Roman" w:hAnsi="Lucida Sans Unicode" w:cs="Lucida Sans Unicode"/>
          <w:color w:val="767171" w:themeColor="background2" w:themeShade="80"/>
          <w:sz w:val="24"/>
          <w:szCs w:val="24"/>
          <w:lang w:eastAsia="es-CO"/>
        </w:rPr>
        <w:t>el propósito de cada zona y por</w:t>
      </w:r>
      <w:r w:rsidR="47DA5A06" w:rsidRPr="008313D0">
        <w:rPr>
          <w:rFonts w:ascii="Lucida Sans Unicode" w:eastAsia="Times New Roman" w:hAnsi="Lucida Sans Unicode" w:cs="Lucida Sans Unicode"/>
          <w:color w:val="767171" w:themeColor="background2" w:themeShade="80"/>
          <w:sz w:val="24"/>
          <w:szCs w:val="24"/>
          <w:lang w:eastAsia="es-CO"/>
        </w:rPr>
        <w:t xml:space="preserve"> </w:t>
      </w:r>
      <w:r w:rsidR="00C7271D" w:rsidRPr="008313D0">
        <w:rPr>
          <w:rFonts w:ascii="Lucida Sans Unicode" w:eastAsia="Times New Roman" w:hAnsi="Lucida Sans Unicode" w:cs="Lucida Sans Unicode"/>
          <w:color w:val="767171" w:themeColor="background2" w:themeShade="80"/>
          <w:sz w:val="24"/>
          <w:szCs w:val="24"/>
          <w:lang w:eastAsia="es-CO"/>
        </w:rPr>
        <w:t>qu</w:t>
      </w:r>
      <w:r w:rsidR="6A318F9C" w:rsidRPr="008313D0">
        <w:rPr>
          <w:rFonts w:ascii="Lucida Sans Unicode" w:eastAsia="Times New Roman" w:hAnsi="Lucida Sans Unicode" w:cs="Lucida Sans Unicode"/>
          <w:color w:val="767171" w:themeColor="background2" w:themeShade="80"/>
          <w:sz w:val="24"/>
          <w:szCs w:val="24"/>
          <w:lang w:eastAsia="es-CO"/>
        </w:rPr>
        <w:t>é</w:t>
      </w:r>
      <w:r w:rsidR="00C7271D" w:rsidRPr="008313D0">
        <w:rPr>
          <w:rFonts w:ascii="Lucida Sans Unicode" w:eastAsia="Times New Roman" w:hAnsi="Lucida Sans Unicode" w:cs="Lucida Sans Unicode"/>
          <w:color w:val="767171" w:themeColor="background2" w:themeShade="80"/>
          <w:sz w:val="24"/>
          <w:szCs w:val="24"/>
          <w:lang w:eastAsia="es-CO"/>
        </w:rPr>
        <w:t xml:space="preserve"> debe estar presente en las </w:t>
      </w:r>
      <w:r w:rsidR="00374C85" w:rsidRPr="008313D0">
        <w:rPr>
          <w:rFonts w:ascii="Lucida Sans Unicode" w:eastAsia="Times New Roman" w:hAnsi="Lucida Sans Unicode" w:cs="Lucida Sans Unicode"/>
          <w:color w:val="767171" w:themeColor="background2" w:themeShade="80"/>
          <w:sz w:val="24"/>
          <w:szCs w:val="24"/>
          <w:lang w:eastAsia="es-CO"/>
        </w:rPr>
        <w:t>soluciones</w:t>
      </w:r>
      <w:r w:rsidR="00C7271D" w:rsidRPr="008313D0">
        <w:rPr>
          <w:rFonts w:ascii="Lucida Sans Unicode" w:eastAsia="Times New Roman" w:hAnsi="Lucida Sans Unicode" w:cs="Lucida Sans Unicode"/>
          <w:color w:val="767171" w:themeColor="background2" w:themeShade="80"/>
          <w:sz w:val="24"/>
          <w:szCs w:val="24"/>
          <w:lang w:eastAsia="es-CO"/>
        </w:rPr>
        <w:t xml:space="preserve"> de sede electrónica que adquieran o desarrollen las autoridades.</w:t>
      </w:r>
      <w:r w:rsidR="00D552E3" w:rsidRPr="008313D0">
        <w:rPr>
          <w:rFonts w:ascii="Lucida Sans Unicode" w:eastAsia="Times New Roman" w:hAnsi="Lucida Sans Unicode" w:cs="Lucida Sans Unicode"/>
          <w:color w:val="767171" w:themeColor="background2" w:themeShade="80"/>
          <w:sz w:val="24"/>
          <w:szCs w:val="24"/>
          <w:lang w:eastAsia="es-CO"/>
        </w:rPr>
        <w:t> </w:t>
      </w:r>
    </w:p>
    <w:p w14:paraId="02B0E5D0" w14:textId="77777777" w:rsidR="00900B20" w:rsidRPr="008313D0" w:rsidRDefault="00900B20" w:rsidP="00D552E3">
      <w:pPr>
        <w:spacing w:after="0" w:line="240" w:lineRule="auto"/>
        <w:textAlignment w:val="baseline"/>
        <w:rPr>
          <w:rFonts w:ascii="Lucida Sans Unicode" w:eastAsia="Times New Roman" w:hAnsi="Lucida Sans Unicode" w:cs="Lucida Sans Unicode"/>
          <w:b/>
          <w:color w:val="767171" w:themeColor="background2" w:themeShade="80"/>
          <w:sz w:val="24"/>
          <w:szCs w:val="24"/>
          <w:lang w:val="es-MX" w:eastAsia="es-CO"/>
        </w:rPr>
      </w:pPr>
    </w:p>
    <w:p w14:paraId="3AC3FAAF" w14:textId="7F075542" w:rsidR="00D552E3" w:rsidRPr="008313D0" w:rsidRDefault="00D552E3" w:rsidP="00715DB6">
      <w:pPr>
        <w:pStyle w:val="Prrafodelista"/>
        <w:numPr>
          <w:ilvl w:val="0"/>
          <w:numId w:val="9"/>
        </w:numPr>
        <w:spacing w:after="0" w:line="240" w:lineRule="auto"/>
        <w:textAlignment w:val="baseline"/>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Presentación y estilo: </w:t>
      </w:r>
      <w:r w:rsidRPr="008313D0">
        <w:rPr>
          <w:rFonts w:ascii="Lucida Sans Unicode" w:eastAsia="Times New Roman" w:hAnsi="Lucida Sans Unicode" w:cs="Lucida Sans Unicode"/>
          <w:color w:val="767171" w:themeColor="background2" w:themeShade="80"/>
          <w:sz w:val="24"/>
          <w:szCs w:val="24"/>
          <w:lang w:val="es-MX" w:eastAsia="es-CO"/>
        </w:rPr>
        <w:t xml:space="preserve"> las arquitecturas de solución de las sedes electrónicas</w:t>
      </w:r>
      <w:r w:rsidRPr="008313D0">
        <w:rPr>
          <w:rFonts w:ascii="Lucida Sans Unicode" w:eastAsia="Times New Roman" w:hAnsi="Lucida Sans Unicode" w:cs="Lucida Sans Unicode"/>
          <w:b/>
          <w:bCs/>
          <w:color w:val="767171" w:themeColor="background2" w:themeShade="80"/>
          <w:sz w:val="24"/>
          <w:szCs w:val="24"/>
          <w:lang w:val="es-MX" w:eastAsia="es-CO"/>
        </w:rPr>
        <w:t> </w:t>
      </w:r>
      <w:r w:rsidRPr="008313D0">
        <w:rPr>
          <w:rFonts w:ascii="Lucida Sans Unicode" w:eastAsia="Times New Roman" w:hAnsi="Lucida Sans Unicode" w:cs="Lucida Sans Unicode"/>
          <w:color w:val="767171" w:themeColor="background2" w:themeShade="80"/>
          <w:sz w:val="24"/>
          <w:szCs w:val="24"/>
          <w:lang w:val="es-MX" w:eastAsia="es-CO"/>
        </w:rPr>
        <w:t>deben contar </w:t>
      </w:r>
      <w:r w:rsidR="001F7FD7" w:rsidRPr="008313D0">
        <w:rPr>
          <w:rFonts w:ascii="Lucida Sans Unicode" w:eastAsia="Times New Roman" w:hAnsi="Lucida Sans Unicode" w:cs="Lucida Sans Unicode"/>
          <w:color w:val="767171" w:themeColor="background2" w:themeShade="80"/>
          <w:sz w:val="24"/>
          <w:szCs w:val="24"/>
          <w:lang w:val="es-MX" w:eastAsia="es-CO"/>
        </w:rPr>
        <w:t xml:space="preserve">con </w:t>
      </w:r>
      <w:r w:rsidRPr="008313D0">
        <w:rPr>
          <w:rFonts w:ascii="Lucida Sans Unicode" w:eastAsia="Times New Roman" w:hAnsi="Lucida Sans Unicode" w:cs="Lucida Sans Unicode"/>
          <w:color w:val="767171" w:themeColor="background2" w:themeShade="80"/>
          <w:sz w:val="24"/>
          <w:szCs w:val="24"/>
          <w:lang w:val="es-MX" w:eastAsia="es-CO"/>
        </w:rPr>
        <w:t xml:space="preserve">componentes que permitan adaptar la presentación y estilo de las sedes electrónicas a los estilos definidos para la integración </w:t>
      </w:r>
      <w:r w:rsidR="5518CCF9"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w:t>
      </w:r>
      <w:r w:rsidR="62D560C7" w:rsidRPr="008313D0">
        <w:rPr>
          <w:rFonts w:ascii="Lucida Sans Unicode" w:eastAsia="Times New Roman" w:hAnsi="Lucida Sans Unicode" w:cs="Lucida Sans Unicode"/>
          <w:color w:val="767171" w:themeColor="background2" w:themeShade="80"/>
          <w:sz w:val="24"/>
          <w:szCs w:val="24"/>
          <w:lang w:val="es-ES" w:eastAsia="es-CO"/>
        </w:rPr>
        <w:t>E</w:t>
      </w:r>
      <w:r w:rsidR="5518CCF9"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32717AA5" w:rsidRPr="008313D0">
        <w:rPr>
          <w:rFonts w:ascii="Lucida Sans Unicode" w:eastAsia="Times New Roman" w:hAnsi="Lucida Sans Unicode" w:cs="Lucida Sans Unicode"/>
          <w:color w:val="767171" w:themeColor="background2" w:themeShade="80"/>
          <w:sz w:val="24"/>
          <w:szCs w:val="24"/>
          <w:lang w:val="es-ES" w:eastAsia="es-CO"/>
        </w:rPr>
        <w:t>c</w:t>
      </w:r>
      <w:r w:rsidR="5518CCF9" w:rsidRPr="008313D0">
        <w:rPr>
          <w:rFonts w:ascii="Lucida Sans Unicode" w:eastAsia="Times New Roman" w:hAnsi="Lucida Sans Unicode" w:cs="Lucida Sans Unicode"/>
          <w:color w:val="767171" w:themeColor="background2" w:themeShade="80"/>
          <w:sz w:val="24"/>
          <w:szCs w:val="24"/>
          <w:lang w:val="es-ES" w:eastAsia="es-CO"/>
        </w:rPr>
        <w:t>olombiano - GOV.CO</w:t>
      </w:r>
      <w:r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0FDA5BC0" w14:textId="0DC373DE" w:rsidR="00D552E3" w:rsidRPr="008313D0" w:rsidRDefault="00D552E3" w:rsidP="00715DB6">
      <w:pPr>
        <w:pStyle w:val="Prrafodelista"/>
        <w:numPr>
          <w:ilvl w:val="0"/>
          <w:numId w:val="9"/>
        </w:numPr>
        <w:spacing w:after="0" w:line="240" w:lineRule="auto"/>
        <w:textAlignment w:val="baseline"/>
        <w:rPr>
          <w:rFonts w:ascii="Lucida Sans Unicode"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Seguridad:</w:t>
      </w:r>
      <w:r w:rsidR="00374C8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 </w:t>
      </w:r>
      <w:r w:rsidR="00374C85" w:rsidRPr="008313D0">
        <w:rPr>
          <w:rFonts w:ascii="Lucida Sans Unicode" w:eastAsia="Times New Roman" w:hAnsi="Lucida Sans Unicode" w:cs="Lucida Sans Unicode"/>
          <w:color w:val="767171" w:themeColor="background2" w:themeShade="80"/>
          <w:sz w:val="24"/>
          <w:szCs w:val="24"/>
          <w:lang w:val="es-MX" w:eastAsia="es-CO"/>
        </w:rPr>
        <w:t xml:space="preserve">las arquitecturas de solución </w:t>
      </w:r>
      <w:r w:rsidRPr="008313D0">
        <w:rPr>
          <w:rFonts w:ascii="Lucida Sans Unicode" w:eastAsia="Times New Roman" w:hAnsi="Lucida Sans Unicode" w:cs="Lucida Sans Unicode"/>
          <w:color w:val="767171" w:themeColor="background2" w:themeShade="80"/>
          <w:sz w:val="24"/>
          <w:szCs w:val="24"/>
          <w:lang w:val="es-MX" w:eastAsia="es-CO"/>
        </w:rPr>
        <w:t xml:space="preserve">deben poseer </w:t>
      </w:r>
      <w:r w:rsidR="007D162D" w:rsidRPr="008313D0">
        <w:rPr>
          <w:rFonts w:ascii="Lucida Sans Unicode" w:eastAsia="Times New Roman" w:hAnsi="Lucida Sans Unicode" w:cs="Lucida Sans Unicode"/>
          <w:color w:val="767171" w:themeColor="background2" w:themeShade="80"/>
          <w:sz w:val="24"/>
          <w:szCs w:val="24"/>
          <w:lang w:val="es-MX" w:eastAsia="es-CO"/>
        </w:rPr>
        <w:t xml:space="preserve">los </w:t>
      </w:r>
      <w:r w:rsidRPr="008313D0">
        <w:rPr>
          <w:rFonts w:ascii="Lucida Sans Unicode" w:eastAsia="Times New Roman" w:hAnsi="Lucida Sans Unicode" w:cs="Lucida Sans Unicode"/>
          <w:color w:val="767171" w:themeColor="background2" w:themeShade="80"/>
          <w:sz w:val="24"/>
          <w:szCs w:val="24"/>
          <w:lang w:val="es-MX" w:eastAsia="es-CO"/>
        </w:rPr>
        <w:t>compontes que permitan la</w:t>
      </w:r>
      <w:r w:rsidRPr="008313D0">
        <w:rPr>
          <w:rFonts w:ascii="Lucida Sans Unicode" w:eastAsia="Times New Roman" w:hAnsi="Lucida Sans Unicode" w:cs="Lucida Sans Unicode"/>
          <w:color w:val="767171" w:themeColor="background2" w:themeShade="80"/>
          <w:sz w:val="24"/>
          <w:szCs w:val="24"/>
          <w:lang w:eastAsia="es-CO"/>
        </w:rPr>
        <w:t> autorización, autenticación, cifrado de datos</w:t>
      </w:r>
      <w:r w:rsidR="007D162D" w:rsidRPr="008313D0">
        <w:rPr>
          <w:rFonts w:ascii="Lucida Sans Unicode" w:eastAsia="Times New Roman" w:hAnsi="Lucida Sans Unicode" w:cs="Lucida Sans Unicode"/>
          <w:color w:val="767171" w:themeColor="background2" w:themeShade="80"/>
          <w:sz w:val="24"/>
          <w:szCs w:val="24"/>
          <w:lang w:eastAsia="es-CO"/>
        </w:rPr>
        <w:t xml:space="preserve">, </w:t>
      </w:r>
      <w:r w:rsidRPr="008313D0">
        <w:rPr>
          <w:rFonts w:ascii="Lucida Sans Unicode" w:eastAsia="Times New Roman" w:hAnsi="Lucida Sans Unicode" w:cs="Lucida Sans Unicode"/>
          <w:color w:val="767171" w:themeColor="background2" w:themeShade="80"/>
          <w:sz w:val="24"/>
          <w:szCs w:val="24"/>
          <w:lang w:eastAsia="es-CO"/>
        </w:rPr>
        <w:t>estampado cronológico</w:t>
      </w:r>
      <w:r w:rsidR="007D162D" w:rsidRPr="008313D0">
        <w:rPr>
          <w:rFonts w:ascii="Lucida Sans Unicode" w:eastAsia="Times New Roman" w:hAnsi="Lucida Sans Unicode" w:cs="Lucida Sans Unicode"/>
          <w:color w:val="767171" w:themeColor="background2" w:themeShade="80"/>
          <w:sz w:val="24"/>
          <w:szCs w:val="24"/>
          <w:lang w:eastAsia="es-CO"/>
        </w:rPr>
        <w:t xml:space="preserve"> y firmas electrónicas </w:t>
      </w:r>
      <w:r w:rsidRPr="008313D0">
        <w:rPr>
          <w:rFonts w:ascii="Lucida Sans Unicode" w:eastAsia="Times New Roman" w:hAnsi="Lucida Sans Unicode" w:cs="Lucida Sans Unicode"/>
          <w:color w:val="767171" w:themeColor="background2" w:themeShade="80"/>
          <w:sz w:val="24"/>
          <w:szCs w:val="24"/>
          <w:lang w:eastAsia="es-CO"/>
        </w:rPr>
        <w:t>que garanticen la seguridad</w:t>
      </w:r>
      <w:r w:rsidR="00C71D07" w:rsidRPr="008313D0">
        <w:rPr>
          <w:rFonts w:ascii="Lucida Sans Unicode" w:eastAsia="Times New Roman" w:hAnsi="Lucida Sans Unicode" w:cs="Lucida Sans Unicode"/>
          <w:color w:val="767171" w:themeColor="background2" w:themeShade="80"/>
          <w:sz w:val="24"/>
          <w:szCs w:val="24"/>
          <w:lang w:eastAsia="es-CO"/>
        </w:rPr>
        <w:t xml:space="preserve"> (integridad, </w:t>
      </w:r>
      <w:r w:rsidR="00FD706F" w:rsidRPr="008313D0">
        <w:rPr>
          <w:rFonts w:ascii="Lucida Sans Unicode" w:eastAsia="Times New Roman" w:hAnsi="Lucida Sans Unicode" w:cs="Lucida Sans Unicode"/>
          <w:color w:val="767171" w:themeColor="background2" w:themeShade="80"/>
          <w:sz w:val="24"/>
          <w:szCs w:val="24"/>
          <w:lang w:eastAsia="es-CO"/>
        </w:rPr>
        <w:t>control de acceso</w:t>
      </w:r>
      <w:r w:rsidR="0001191F" w:rsidRPr="008313D0">
        <w:rPr>
          <w:rFonts w:ascii="Lucida Sans Unicode" w:eastAsia="Times New Roman" w:hAnsi="Lucida Sans Unicode" w:cs="Lucida Sans Unicode"/>
          <w:color w:val="767171" w:themeColor="background2" w:themeShade="80"/>
          <w:sz w:val="24"/>
          <w:szCs w:val="24"/>
          <w:lang w:eastAsia="es-CO"/>
        </w:rPr>
        <w:t>, no repudio</w:t>
      </w:r>
      <w:r w:rsidR="00D5689B" w:rsidRPr="008313D0">
        <w:rPr>
          <w:rFonts w:ascii="Lucida Sans Unicode" w:eastAsia="Times New Roman" w:hAnsi="Lucida Sans Unicode" w:cs="Lucida Sans Unicode"/>
          <w:color w:val="767171" w:themeColor="background2" w:themeShade="80"/>
          <w:sz w:val="24"/>
          <w:szCs w:val="24"/>
          <w:lang w:eastAsia="es-CO"/>
        </w:rPr>
        <w:t>, entre otros)</w:t>
      </w:r>
      <w:r w:rsidR="00193D08" w:rsidRPr="008313D0">
        <w:rPr>
          <w:rFonts w:ascii="Lucida Sans Unicode" w:eastAsia="Times New Roman" w:hAnsi="Lucida Sans Unicode" w:cs="Lucida Sans Unicode"/>
          <w:color w:val="767171" w:themeColor="background2" w:themeShade="80"/>
          <w:sz w:val="24"/>
          <w:szCs w:val="24"/>
          <w:lang w:eastAsia="es-CO"/>
        </w:rPr>
        <w:t xml:space="preserve"> </w:t>
      </w:r>
      <w:r w:rsidR="00D5689B" w:rsidRPr="008313D0">
        <w:rPr>
          <w:rFonts w:ascii="Lucida Sans Unicode" w:eastAsia="Times New Roman" w:hAnsi="Lucida Sans Unicode" w:cs="Lucida Sans Unicode"/>
          <w:color w:val="767171" w:themeColor="background2" w:themeShade="80"/>
          <w:sz w:val="24"/>
          <w:szCs w:val="24"/>
          <w:lang w:eastAsia="es-CO"/>
        </w:rPr>
        <w:t xml:space="preserve">de </w:t>
      </w:r>
      <w:r w:rsidR="006F55A0" w:rsidRPr="008313D0">
        <w:rPr>
          <w:rFonts w:ascii="Lucida Sans Unicode" w:eastAsia="Times New Roman" w:hAnsi="Lucida Sans Unicode" w:cs="Lucida Sans Unicode"/>
          <w:color w:val="767171" w:themeColor="background2" w:themeShade="80"/>
          <w:sz w:val="24"/>
          <w:szCs w:val="24"/>
          <w:lang w:eastAsia="es-CO"/>
        </w:rPr>
        <w:t xml:space="preserve">todas las </w:t>
      </w:r>
      <w:r w:rsidRPr="008313D0">
        <w:rPr>
          <w:rFonts w:ascii="Lucida Sans Unicode" w:eastAsia="Times New Roman" w:hAnsi="Lucida Sans Unicode" w:cs="Lucida Sans Unicode"/>
          <w:color w:val="767171" w:themeColor="background2" w:themeShade="80"/>
          <w:sz w:val="24"/>
          <w:szCs w:val="24"/>
          <w:lang w:eastAsia="es-CO"/>
        </w:rPr>
        <w:t xml:space="preserve">funcionalidades y servicios </w:t>
      </w:r>
      <w:r w:rsidR="00374C85" w:rsidRPr="008313D0">
        <w:rPr>
          <w:rFonts w:ascii="Lucida Sans Unicode" w:eastAsia="Times New Roman" w:hAnsi="Lucida Sans Unicode" w:cs="Lucida Sans Unicode"/>
          <w:color w:val="767171" w:themeColor="background2" w:themeShade="80"/>
          <w:sz w:val="24"/>
          <w:szCs w:val="24"/>
          <w:lang w:eastAsia="es-CO"/>
        </w:rPr>
        <w:t xml:space="preserve">que </w:t>
      </w:r>
      <w:r w:rsidR="006F55A0" w:rsidRPr="008313D0">
        <w:rPr>
          <w:rFonts w:ascii="Lucida Sans Unicode" w:eastAsia="Times New Roman" w:hAnsi="Lucida Sans Unicode" w:cs="Lucida Sans Unicode"/>
          <w:color w:val="767171" w:themeColor="background2" w:themeShade="80"/>
          <w:sz w:val="24"/>
          <w:szCs w:val="24"/>
          <w:lang w:eastAsia="es-CO"/>
        </w:rPr>
        <w:t>ofrece</w:t>
      </w:r>
      <w:r w:rsidR="00374C85" w:rsidRPr="008313D0">
        <w:rPr>
          <w:rFonts w:ascii="Lucida Sans Unicode" w:eastAsia="Times New Roman" w:hAnsi="Lucida Sans Unicode" w:cs="Lucida Sans Unicode"/>
          <w:color w:val="767171" w:themeColor="background2" w:themeShade="80"/>
          <w:sz w:val="24"/>
          <w:szCs w:val="24"/>
          <w:lang w:eastAsia="es-CO"/>
        </w:rPr>
        <w:t xml:space="preserve"> la</w:t>
      </w:r>
      <w:r w:rsidRPr="008313D0">
        <w:rPr>
          <w:rFonts w:ascii="Lucida Sans Unicode" w:eastAsia="Times New Roman" w:hAnsi="Lucida Sans Unicode" w:cs="Lucida Sans Unicode"/>
          <w:color w:val="767171" w:themeColor="background2" w:themeShade="80"/>
          <w:sz w:val="24"/>
          <w:szCs w:val="24"/>
          <w:lang w:eastAsia="es-CO"/>
        </w:rPr>
        <w:t xml:space="preserve"> sede electrónica. En la zona de seguridad</w:t>
      </w:r>
      <w:r w:rsidR="4D04566D"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xml:space="preserve"> también deben existir conectores para la </w:t>
      </w:r>
      <w:r w:rsidRPr="008313D0">
        <w:rPr>
          <w:rFonts w:ascii="Lucida Sans Unicode" w:eastAsia="Times New Roman" w:hAnsi="Lucida Sans Unicode" w:cs="Lucida Sans Unicode"/>
          <w:color w:val="767171" w:themeColor="background2" w:themeShade="80"/>
          <w:sz w:val="24"/>
          <w:szCs w:val="24"/>
          <w:lang w:eastAsia="es-CO"/>
        </w:rPr>
        <w:lastRenderedPageBreak/>
        <w:t>integración del servicio ciudadano digital de Autenticación Digital</w:t>
      </w:r>
      <w:r w:rsidR="00E030F8" w:rsidRPr="008313D0">
        <w:rPr>
          <w:rFonts w:ascii="Lucida Sans Unicode" w:eastAsia="Times New Roman" w:hAnsi="Lucida Sans Unicode" w:cs="Lucida Sans Unicode"/>
          <w:color w:val="767171" w:themeColor="background2" w:themeShade="80"/>
          <w:sz w:val="24"/>
          <w:szCs w:val="24"/>
          <w:lang w:eastAsia="es-CO"/>
        </w:rPr>
        <w:t>, cuando est</w:t>
      </w:r>
      <w:r w:rsidR="00F26E79" w:rsidRPr="008313D0">
        <w:rPr>
          <w:rFonts w:ascii="Lucida Sans Unicode" w:eastAsia="Times New Roman" w:hAnsi="Lucida Sans Unicode" w:cs="Lucida Sans Unicode"/>
          <w:color w:val="767171" w:themeColor="background2" w:themeShade="80"/>
          <w:sz w:val="24"/>
          <w:szCs w:val="24"/>
          <w:lang w:eastAsia="es-CO"/>
        </w:rPr>
        <w:t>é</w:t>
      </w:r>
      <w:r w:rsidR="00E030F8" w:rsidRPr="008313D0">
        <w:rPr>
          <w:rFonts w:ascii="Lucida Sans Unicode" w:eastAsia="Times New Roman" w:hAnsi="Lucida Sans Unicode" w:cs="Lucida Sans Unicode"/>
          <w:color w:val="767171" w:themeColor="background2" w:themeShade="80"/>
          <w:sz w:val="24"/>
          <w:szCs w:val="24"/>
          <w:lang w:eastAsia="es-CO"/>
        </w:rPr>
        <w:t xml:space="preserve"> disponible.</w:t>
      </w:r>
      <w:r w:rsidRPr="008313D0">
        <w:rPr>
          <w:rFonts w:ascii="Lucida Sans Unicode" w:eastAsia="Times New Roman" w:hAnsi="Lucida Sans Unicode" w:cs="Lucida Sans Unicode"/>
          <w:color w:val="767171" w:themeColor="background2" w:themeShade="80"/>
          <w:sz w:val="24"/>
          <w:szCs w:val="24"/>
          <w:lang w:eastAsia="es-CO"/>
        </w:rPr>
        <w:t> </w:t>
      </w:r>
    </w:p>
    <w:p w14:paraId="5E9EA1C1" w14:textId="77777777" w:rsidR="0052296C" w:rsidRDefault="00D552E3" w:rsidP="11694C26">
      <w:pPr>
        <w:pStyle w:val="Prrafodelista"/>
        <w:numPr>
          <w:ilvl w:val="0"/>
          <w:numId w:val="9"/>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 xml:space="preserve">Gestión </w:t>
      </w:r>
      <w:r w:rsidR="0053343A" w:rsidRPr="008313D0">
        <w:rPr>
          <w:rFonts w:ascii="Lucida Sans Unicode" w:eastAsia="Times New Roman" w:hAnsi="Lucida Sans Unicode" w:cs="Lucida Sans Unicode"/>
          <w:b/>
          <w:bCs/>
          <w:color w:val="767171" w:themeColor="background2" w:themeShade="80"/>
          <w:sz w:val="24"/>
          <w:szCs w:val="24"/>
          <w:lang w:val="es-MX" w:eastAsia="es-CO"/>
        </w:rPr>
        <w:t>documental electrónica</w:t>
      </w:r>
      <w:r w:rsidRPr="008313D0">
        <w:rPr>
          <w:rFonts w:ascii="Lucida Sans Unicode" w:eastAsia="Times New Roman" w:hAnsi="Lucida Sans Unicode" w:cs="Lucida Sans Unicode"/>
          <w:b/>
          <w:bCs/>
          <w:color w:val="767171" w:themeColor="background2" w:themeShade="80"/>
          <w:sz w:val="24"/>
          <w:szCs w:val="24"/>
          <w:lang w:val="es-MX" w:eastAsia="es-CO"/>
        </w:rPr>
        <w:t>: </w:t>
      </w:r>
      <w:r w:rsidR="449ADF1E" w:rsidRPr="008313D0">
        <w:rPr>
          <w:rFonts w:ascii="Lucida Sans Unicode" w:eastAsia="Times New Roman" w:hAnsi="Lucida Sans Unicode" w:cs="Lucida Sans Unicode"/>
          <w:color w:val="767171" w:themeColor="background2" w:themeShade="80"/>
          <w:sz w:val="24"/>
          <w:szCs w:val="24"/>
          <w:lang w:val="es-MX" w:eastAsia="es-CO"/>
        </w:rPr>
        <w:t>t</w:t>
      </w:r>
      <w:r w:rsidRPr="008313D0">
        <w:rPr>
          <w:rFonts w:ascii="Lucida Sans Unicode" w:eastAsia="Times New Roman" w:hAnsi="Lucida Sans Unicode" w:cs="Lucida Sans Unicode"/>
          <w:color w:val="767171" w:themeColor="background2" w:themeShade="80"/>
          <w:sz w:val="24"/>
          <w:szCs w:val="24"/>
          <w:lang w:val="es-MX" w:eastAsia="es-CO"/>
        </w:rPr>
        <w:t>odas las sedes electrónicas deben estar integradas con el sistema de gestión electrónica de documentos de archivo (sistemas de gestión documental)</w:t>
      </w:r>
      <w:r w:rsidR="15F345F6"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777CC9" w:rsidRPr="008313D0">
        <w:rPr>
          <w:rFonts w:ascii="Lucida Sans Unicode" w:eastAsia="Times New Roman" w:hAnsi="Lucida Sans Unicode" w:cs="Lucida Sans Unicode"/>
          <w:color w:val="767171" w:themeColor="background2" w:themeShade="80"/>
          <w:sz w:val="24"/>
          <w:szCs w:val="24"/>
          <w:lang w:val="es-MX" w:eastAsia="es-CO"/>
        </w:rPr>
        <w:t xml:space="preserve">de acuerdo con los lineamientos que en la materia </w:t>
      </w:r>
      <w:r w:rsidR="00AA4C2E" w:rsidRPr="008313D0">
        <w:rPr>
          <w:rFonts w:ascii="Lucida Sans Unicode" w:eastAsia="Times New Roman" w:hAnsi="Lucida Sans Unicode" w:cs="Lucida Sans Unicode"/>
          <w:color w:val="767171" w:themeColor="background2" w:themeShade="80"/>
          <w:sz w:val="24"/>
          <w:szCs w:val="24"/>
          <w:lang w:val="es-MX" w:eastAsia="es-CO"/>
        </w:rPr>
        <w:t>establezca el Archivo General de la Nación</w:t>
      </w:r>
      <w:r w:rsidR="00B96364" w:rsidRPr="008313D0">
        <w:rPr>
          <w:rFonts w:ascii="Lucida Sans Unicode" w:eastAsia="Times New Roman" w:hAnsi="Lucida Sans Unicode" w:cs="Lucida Sans Unicode"/>
          <w:color w:val="767171" w:themeColor="background2" w:themeShade="80"/>
          <w:sz w:val="24"/>
          <w:szCs w:val="24"/>
          <w:lang w:val="es-MX" w:eastAsia="es-CO"/>
        </w:rPr>
        <w:t>,</w:t>
      </w:r>
      <w:r w:rsidR="00FC79BB" w:rsidRPr="008313D0">
        <w:rPr>
          <w:rFonts w:ascii="Lucida Sans Unicode" w:eastAsia="Times New Roman" w:hAnsi="Lucida Sans Unicode" w:cs="Lucida Sans Unicode"/>
          <w:color w:val="767171" w:themeColor="background2" w:themeShade="80"/>
          <w:sz w:val="24"/>
          <w:szCs w:val="24"/>
          <w:lang w:val="es-MX" w:eastAsia="es-CO"/>
        </w:rPr>
        <w:t xml:space="preserve"> a</w:t>
      </w:r>
      <w:r w:rsidR="00DE1D71"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FC79BB" w:rsidRPr="008313D0">
        <w:rPr>
          <w:rFonts w:ascii="Lucida Sans Unicode" w:eastAsia="Times New Roman" w:hAnsi="Lucida Sans Unicode" w:cs="Lucida Sans Unicode"/>
          <w:color w:val="767171" w:themeColor="background2" w:themeShade="80"/>
          <w:sz w:val="24"/>
          <w:szCs w:val="24"/>
          <w:lang w:val="es-MX" w:eastAsia="es-CO"/>
        </w:rPr>
        <w:t xml:space="preserve">fin de realizar la gestión integral de los documentos </w:t>
      </w:r>
      <w:r w:rsidR="00DE1D71" w:rsidRPr="008313D0">
        <w:rPr>
          <w:rFonts w:ascii="Lucida Sans Unicode" w:eastAsia="Times New Roman" w:hAnsi="Lucida Sans Unicode" w:cs="Lucida Sans Unicode"/>
          <w:color w:val="767171" w:themeColor="background2" w:themeShade="80"/>
          <w:sz w:val="24"/>
          <w:szCs w:val="24"/>
          <w:lang w:val="es-MX" w:eastAsia="es-CO"/>
        </w:rPr>
        <w:t>por medios digitales</w:t>
      </w:r>
      <w:r w:rsidR="00C92653" w:rsidRPr="008313D0">
        <w:rPr>
          <w:rFonts w:ascii="Lucida Sans Unicode" w:eastAsia="Times New Roman" w:hAnsi="Lucida Sans Unicode" w:cs="Lucida Sans Unicode"/>
          <w:color w:val="767171" w:themeColor="background2" w:themeShade="80"/>
          <w:sz w:val="24"/>
          <w:szCs w:val="24"/>
          <w:lang w:val="es-MX" w:eastAsia="es-CO"/>
        </w:rPr>
        <w:t xml:space="preserve"> y </w:t>
      </w:r>
      <w:r w:rsidR="00DF76B8" w:rsidRPr="008313D0">
        <w:rPr>
          <w:rFonts w:ascii="Lucida Sans Unicode" w:eastAsia="Times New Roman" w:hAnsi="Lucida Sans Unicode" w:cs="Lucida Sans Unicode"/>
          <w:color w:val="767171" w:themeColor="background2" w:themeShade="80"/>
          <w:sz w:val="24"/>
          <w:szCs w:val="24"/>
          <w:lang w:val="es-MX" w:eastAsia="es-CO"/>
        </w:rPr>
        <w:t>l</w:t>
      </w:r>
      <w:r w:rsidR="00C92653" w:rsidRPr="008313D0">
        <w:rPr>
          <w:rFonts w:ascii="Lucida Sans Unicode" w:eastAsia="Times New Roman" w:hAnsi="Lucida Sans Unicode" w:cs="Lucida Sans Unicode"/>
          <w:color w:val="767171" w:themeColor="background2" w:themeShade="80"/>
          <w:sz w:val="24"/>
          <w:szCs w:val="24"/>
          <w:lang w:val="es-MX" w:eastAsia="es-CO"/>
        </w:rPr>
        <w:t xml:space="preserve">as autoridades serán las responsables de gestionar los documentos e información </w:t>
      </w:r>
      <w:r w:rsidR="004A75C5" w:rsidRPr="008313D0">
        <w:rPr>
          <w:rFonts w:ascii="Lucida Sans Unicode" w:eastAsia="Times New Roman" w:hAnsi="Lucida Sans Unicode" w:cs="Lucida Sans Unicode"/>
          <w:color w:val="767171" w:themeColor="background2" w:themeShade="80"/>
          <w:sz w:val="24"/>
          <w:szCs w:val="24"/>
          <w:lang w:val="es-MX" w:eastAsia="es-CO"/>
        </w:rPr>
        <w:t xml:space="preserve">electrónica </w:t>
      </w:r>
      <w:r w:rsidR="00C92653" w:rsidRPr="008313D0">
        <w:rPr>
          <w:rFonts w:ascii="Lucida Sans Unicode" w:eastAsia="Times New Roman" w:hAnsi="Lucida Sans Unicode" w:cs="Lucida Sans Unicode"/>
          <w:color w:val="767171" w:themeColor="background2" w:themeShade="80"/>
          <w:sz w:val="24"/>
          <w:szCs w:val="24"/>
          <w:lang w:val="es-MX" w:eastAsia="es-CO"/>
        </w:rPr>
        <w:t xml:space="preserve">resultante de la ejecución de los </w:t>
      </w:r>
      <w:r w:rsidR="00F633A6" w:rsidRPr="008313D0">
        <w:rPr>
          <w:rFonts w:ascii="Lucida Sans Unicode" w:eastAsia="Times New Roman" w:hAnsi="Lucida Sans Unicode" w:cs="Lucida Sans Unicode"/>
          <w:color w:val="767171" w:themeColor="background2" w:themeShade="80"/>
          <w:sz w:val="24"/>
          <w:szCs w:val="24"/>
          <w:lang w:eastAsia="es-CO"/>
        </w:rPr>
        <w:t>t</w:t>
      </w:r>
      <w:r w:rsidR="006C1668" w:rsidRPr="008313D0">
        <w:rPr>
          <w:rFonts w:ascii="Lucida Sans Unicode" w:eastAsia="Times New Roman" w:hAnsi="Lucida Sans Unicode" w:cs="Lucida Sans Unicode"/>
          <w:color w:val="767171" w:themeColor="background2" w:themeShade="80"/>
          <w:sz w:val="24"/>
          <w:szCs w:val="24"/>
          <w:lang w:eastAsia="es-CO"/>
        </w:rPr>
        <w:t xml:space="preserve">rámites, Otros Procedimientos Administrativos y </w:t>
      </w:r>
      <w:r w:rsidR="00F633A6" w:rsidRPr="008313D0">
        <w:rPr>
          <w:rFonts w:ascii="Lucida Sans Unicode" w:eastAsia="Times New Roman" w:hAnsi="Lucida Sans Unicode" w:cs="Lucida Sans Unicode"/>
          <w:color w:val="767171" w:themeColor="background2" w:themeShade="80"/>
          <w:sz w:val="24"/>
          <w:szCs w:val="24"/>
          <w:lang w:eastAsia="es-CO"/>
        </w:rPr>
        <w:t>servicios de c</w:t>
      </w:r>
      <w:r w:rsidR="006C1668" w:rsidRPr="008313D0">
        <w:rPr>
          <w:rFonts w:ascii="Lucida Sans Unicode" w:eastAsia="Times New Roman" w:hAnsi="Lucida Sans Unicode" w:cs="Lucida Sans Unicode"/>
          <w:color w:val="767171" w:themeColor="background2" w:themeShade="80"/>
          <w:sz w:val="24"/>
          <w:szCs w:val="24"/>
          <w:lang w:eastAsia="es-CO"/>
        </w:rPr>
        <w:t>onsulta</w:t>
      </w:r>
      <w:r w:rsidR="00F633A6" w:rsidRPr="008313D0">
        <w:rPr>
          <w:rFonts w:ascii="Lucida Sans Unicode" w:eastAsia="Times New Roman" w:hAnsi="Lucida Sans Unicode" w:cs="Lucida Sans Unicode"/>
          <w:color w:val="767171" w:themeColor="background2" w:themeShade="80"/>
          <w:sz w:val="24"/>
          <w:szCs w:val="24"/>
          <w:lang w:eastAsia="es-CO"/>
        </w:rPr>
        <w:t xml:space="preserve"> de información</w:t>
      </w:r>
      <w:r w:rsidR="006C1668" w:rsidRPr="008313D0">
        <w:rPr>
          <w:rFonts w:ascii="Lucida Sans Unicode" w:eastAsia="Times New Roman" w:hAnsi="Lucida Sans Unicode" w:cs="Lucida Sans Unicode"/>
          <w:color w:val="767171" w:themeColor="background2" w:themeShade="80"/>
          <w:sz w:val="24"/>
          <w:szCs w:val="24"/>
          <w:lang w:eastAsia="es-CO"/>
        </w:rPr>
        <w:t xml:space="preserve"> </w:t>
      </w:r>
      <w:r w:rsidR="00DF76B8" w:rsidRPr="008313D0">
        <w:rPr>
          <w:rFonts w:ascii="Lucida Sans Unicode" w:eastAsia="Times New Roman" w:hAnsi="Lucida Sans Unicode" w:cs="Lucida Sans Unicode"/>
          <w:color w:val="767171" w:themeColor="background2" w:themeShade="80"/>
          <w:sz w:val="24"/>
          <w:szCs w:val="24"/>
          <w:lang w:val="es-MX" w:eastAsia="es-CO"/>
        </w:rPr>
        <w:t xml:space="preserve">y </w:t>
      </w:r>
      <w:r w:rsidR="00C92653" w:rsidRPr="008313D0">
        <w:rPr>
          <w:rFonts w:ascii="Lucida Sans Unicode" w:eastAsia="Times New Roman" w:hAnsi="Lucida Sans Unicode" w:cs="Lucida Sans Unicode"/>
          <w:color w:val="767171" w:themeColor="background2" w:themeShade="80"/>
          <w:sz w:val="24"/>
          <w:szCs w:val="24"/>
          <w:lang w:val="es-MX" w:eastAsia="es-CO"/>
        </w:rPr>
        <w:t>asegura</w:t>
      </w:r>
      <w:r w:rsidR="00DF76B8" w:rsidRPr="008313D0">
        <w:rPr>
          <w:rFonts w:ascii="Lucida Sans Unicode" w:eastAsia="Times New Roman" w:hAnsi="Lucida Sans Unicode" w:cs="Lucida Sans Unicode"/>
          <w:color w:val="767171" w:themeColor="background2" w:themeShade="80"/>
          <w:sz w:val="24"/>
          <w:szCs w:val="24"/>
          <w:lang w:val="es-MX" w:eastAsia="es-CO"/>
        </w:rPr>
        <w:t>r</w:t>
      </w:r>
      <w:r w:rsidR="00C92653" w:rsidRPr="008313D0">
        <w:rPr>
          <w:rFonts w:ascii="Lucida Sans Unicode" w:eastAsia="Times New Roman" w:hAnsi="Lucida Sans Unicode" w:cs="Lucida Sans Unicode"/>
          <w:color w:val="767171" w:themeColor="background2" w:themeShade="80"/>
          <w:sz w:val="24"/>
          <w:szCs w:val="24"/>
          <w:lang w:val="es-MX" w:eastAsia="es-CO"/>
        </w:rPr>
        <w:t xml:space="preserve"> su adecuado tratamiento archivístico</w:t>
      </w:r>
      <w:r w:rsidR="00A423B3" w:rsidRPr="008313D0">
        <w:rPr>
          <w:rFonts w:ascii="Lucida Sans Unicode" w:eastAsia="Times New Roman" w:hAnsi="Lucida Sans Unicode" w:cs="Lucida Sans Unicode"/>
          <w:color w:val="767171" w:themeColor="background2" w:themeShade="80"/>
          <w:sz w:val="24"/>
          <w:szCs w:val="24"/>
          <w:lang w:val="es-MX" w:eastAsia="es-CO"/>
        </w:rPr>
        <w:t>, garantizando como mínimo: el tratamiento de: documentos electrónicos, expedientes electrónicos, metadatos y asegurando los criterios de autenticidad, fiabilidad, integridad y disponibilidad.</w:t>
      </w:r>
      <w:r w:rsidR="009D4CDD">
        <w:rPr>
          <w:rFonts w:ascii="Lucida Sans Unicode" w:eastAsia="Times New Roman" w:hAnsi="Lucida Sans Unicode" w:cs="Lucida Sans Unicode"/>
          <w:color w:val="767171" w:themeColor="background2" w:themeShade="80"/>
          <w:sz w:val="24"/>
          <w:szCs w:val="24"/>
          <w:lang w:val="es-MX" w:eastAsia="es-CO"/>
        </w:rPr>
        <w:t xml:space="preserve"> </w:t>
      </w:r>
    </w:p>
    <w:p w14:paraId="34FC65AE" w14:textId="77777777" w:rsidR="0052296C" w:rsidRDefault="0052296C" w:rsidP="0052296C">
      <w:pPr>
        <w:pStyle w:val="Prrafodelista"/>
        <w:spacing w:after="0" w:line="240" w:lineRule="auto"/>
        <w:textAlignment w:val="baseline"/>
        <w:rPr>
          <w:rFonts w:ascii="Lucida Sans Unicode" w:eastAsia="Times New Roman" w:hAnsi="Lucida Sans Unicode" w:cs="Lucida Sans Unicode"/>
          <w:b/>
          <w:bCs/>
          <w:color w:val="767171" w:themeColor="background2" w:themeShade="80"/>
          <w:sz w:val="24"/>
          <w:szCs w:val="24"/>
          <w:lang w:val="es-MX" w:eastAsia="es-CO"/>
        </w:rPr>
      </w:pPr>
    </w:p>
    <w:p w14:paraId="5898CA86" w14:textId="06B05012" w:rsidR="0052296C" w:rsidRDefault="0015582E" w:rsidP="0052296C">
      <w:pPr>
        <w:pStyle w:val="Prrafodelista"/>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9D4CDD">
        <w:rPr>
          <w:rFonts w:ascii="Lucida Sans Unicode" w:eastAsia="Times New Roman" w:hAnsi="Lucida Sans Unicode" w:cs="Lucida Sans Unicode"/>
          <w:color w:val="767171" w:themeColor="background2" w:themeShade="80"/>
          <w:sz w:val="24"/>
          <w:szCs w:val="24"/>
          <w:lang w:val="es-MX" w:eastAsia="es-CO"/>
        </w:rPr>
        <w:t xml:space="preserve">Todos los formularios que estén asociados a </w:t>
      </w:r>
      <w:r w:rsidR="00846BB5" w:rsidRPr="009D4CDD">
        <w:rPr>
          <w:rFonts w:ascii="Lucida Sans Unicode" w:eastAsia="Times New Roman" w:hAnsi="Lucida Sans Unicode" w:cs="Lucida Sans Unicode"/>
          <w:color w:val="767171" w:themeColor="background2" w:themeShade="80"/>
          <w:sz w:val="24"/>
          <w:szCs w:val="24"/>
          <w:lang w:val="es-MX" w:eastAsia="es-CO"/>
        </w:rPr>
        <w:t xml:space="preserve">una </w:t>
      </w:r>
      <w:r w:rsidR="00076882" w:rsidRPr="009D4CDD">
        <w:rPr>
          <w:rFonts w:ascii="Lucida Sans Unicode" w:eastAsia="Times New Roman" w:hAnsi="Lucida Sans Unicode" w:cs="Lucida Sans Unicode"/>
          <w:color w:val="767171" w:themeColor="background2" w:themeShade="80"/>
          <w:sz w:val="24"/>
          <w:szCs w:val="24"/>
          <w:lang w:val="es-MX" w:eastAsia="es-CO"/>
        </w:rPr>
        <w:t xml:space="preserve">solicitud de </w:t>
      </w:r>
      <w:r w:rsidRPr="009D4CDD">
        <w:rPr>
          <w:rFonts w:ascii="Lucida Sans Unicode" w:eastAsia="Times New Roman" w:hAnsi="Lucida Sans Unicode" w:cs="Lucida Sans Unicode"/>
          <w:color w:val="767171" w:themeColor="background2" w:themeShade="80"/>
          <w:sz w:val="24"/>
          <w:szCs w:val="24"/>
          <w:lang w:val="es-MX" w:eastAsia="es-CO"/>
        </w:rPr>
        <w:t xml:space="preserve">trámite, </w:t>
      </w:r>
      <w:r w:rsidR="00CD4163" w:rsidRPr="009D4CDD">
        <w:rPr>
          <w:rFonts w:ascii="Lucida Sans Unicode" w:eastAsia="Times New Roman" w:hAnsi="Lucida Sans Unicode" w:cs="Lucida Sans Unicode"/>
          <w:color w:val="767171" w:themeColor="background2" w:themeShade="80"/>
          <w:sz w:val="24"/>
          <w:szCs w:val="24"/>
          <w:lang w:val="es-MX" w:eastAsia="es-CO"/>
        </w:rPr>
        <w:t>Otro</w:t>
      </w:r>
      <w:r w:rsidR="00C40ED5" w:rsidRPr="009D4CDD">
        <w:rPr>
          <w:rFonts w:ascii="Lucida Sans Unicode" w:eastAsia="Times New Roman" w:hAnsi="Lucida Sans Unicode" w:cs="Lucida Sans Unicode"/>
          <w:color w:val="767171" w:themeColor="background2" w:themeShade="80"/>
          <w:sz w:val="24"/>
          <w:szCs w:val="24"/>
          <w:lang w:val="es-MX" w:eastAsia="es-CO"/>
        </w:rPr>
        <w:t xml:space="preserve"> Procedimiento Administrativo o servicio de</w:t>
      </w:r>
      <w:r w:rsidR="001D0E29" w:rsidRPr="009D4CDD">
        <w:rPr>
          <w:rFonts w:ascii="Lucida Sans Unicode" w:eastAsia="Times New Roman" w:hAnsi="Lucida Sans Unicode" w:cs="Lucida Sans Unicode"/>
          <w:color w:val="767171" w:themeColor="background2" w:themeShade="80"/>
          <w:sz w:val="24"/>
          <w:szCs w:val="24"/>
          <w:lang w:val="es-MX" w:eastAsia="es-CO"/>
        </w:rPr>
        <w:t xml:space="preserve"> consulta</w:t>
      </w:r>
      <w:r w:rsidR="00C92531" w:rsidRPr="009D4CDD">
        <w:rPr>
          <w:rFonts w:ascii="Lucida Sans Unicode" w:eastAsia="Times New Roman" w:hAnsi="Lucida Sans Unicode" w:cs="Lucida Sans Unicode"/>
          <w:color w:val="767171" w:themeColor="background2" w:themeShade="80"/>
          <w:sz w:val="24"/>
          <w:szCs w:val="24"/>
          <w:lang w:val="es-MX" w:eastAsia="es-CO"/>
        </w:rPr>
        <w:t xml:space="preserve"> de información</w:t>
      </w:r>
      <w:r w:rsidR="00C40ED5" w:rsidRPr="009D4CDD">
        <w:rPr>
          <w:rFonts w:ascii="Lucida Sans Unicode" w:eastAsia="Times New Roman" w:hAnsi="Lucida Sans Unicode" w:cs="Lucida Sans Unicode"/>
          <w:color w:val="767171" w:themeColor="background2" w:themeShade="80"/>
          <w:sz w:val="24"/>
          <w:szCs w:val="24"/>
          <w:lang w:val="es-MX" w:eastAsia="es-CO"/>
        </w:rPr>
        <w:t xml:space="preserve"> </w:t>
      </w:r>
      <w:r w:rsidRPr="009D4CDD">
        <w:rPr>
          <w:rFonts w:ascii="Lucida Sans Unicode" w:eastAsia="Times New Roman" w:hAnsi="Lucida Sans Unicode" w:cs="Lucida Sans Unicode"/>
          <w:color w:val="767171" w:themeColor="background2" w:themeShade="80"/>
          <w:sz w:val="24"/>
          <w:szCs w:val="24"/>
          <w:lang w:val="es-MX" w:eastAsia="es-CO"/>
        </w:rPr>
        <w:t>debe</w:t>
      </w:r>
      <w:r w:rsidR="003F40B2" w:rsidRPr="009D4CDD">
        <w:rPr>
          <w:rFonts w:ascii="Lucida Sans Unicode" w:eastAsia="Times New Roman" w:hAnsi="Lucida Sans Unicode" w:cs="Lucida Sans Unicode"/>
          <w:color w:val="767171" w:themeColor="background2" w:themeShade="80"/>
          <w:sz w:val="24"/>
          <w:szCs w:val="24"/>
          <w:lang w:val="es-MX" w:eastAsia="es-CO"/>
        </w:rPr>
        <w:t>n</w:t>
      </w:r>
      <w:r w:rsidRPr="009D4CDD">
        <w:rPr>
          <w:rFonts w:ascii="Lucida Sans Unicode" w:eastAsia="Times New Roman" w:hAnsi="Lucida Sans Unicode" w:cs="Lucida Sans Unicode"/>
          <w:color w:val="767171" w:themeColor="background2" w:themeShade="80"/>
          <w:sz w:val="24"/>
          <w:szCs w:val="24"/>
          <w:lang w:val="es-MX" w:eastAsia="es-CO"/>
        </w:rPr>
        <w:t xml:space="preserve"> hacer parte del expediente electrónico.</w:t>
      </w:r>
    </w:p>
    <w:p w14:paraId="6EDC94F5" w14:textId="77777777" w:rsidR="0052296C" w:rsidRDefault="0052296C" w:rsidP="0052296C">
      <w:pPr>
        <w:pStyle w:val="Prrafodelista"/>
        <w:spacing w:after="0" w:line="240" w:lineRule="auto"/>
        <w:textAlignment w:val="baseline"/>
        <w:rPr>
          <w:rFonts w:ascii="Lucida Sans Unicode" w:eastAsia="Times New Roman" w:hAnsi="Lucida Sans Unicode" w:cs="Lucida Sans Unicode"/>
          <w:b/>
          <w:bCs/>
          <w:color w:val="767171" w:themeColor="background2" w:themeShade="80"/>
          <w:sz w:val="24"/>
          <w:szCs w:val="24"/>
          <w:lang w:val="es-MX" w:eastAsia="es-CO"/>
        </w:rPr>
      </w:pPr>
    </w:p>
    <w:p w14:paraId="0C61A8C5" w14:textId="77777777" w:rsidR="0052296C" w:rsidRDefault="00654C8A" w:rsidP="0052296C">
      <w:pPr>
        <w:pStyle w:val="Prrafodelista"/>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52296C">
        <w:rPr>
          <w:rFonts w:ascii="Lucida Sans Unicode" w:hAnsi="Lucida Sans Unicode" w:cs="Lucida Sans Unicode"/>
          <w:color w:val="767171" w:themeColor="background2" w:themeShade="80"/>
          <w:sz w:val="24"/>
          <w:szCs w:val="24"/>
          <w:lang w:val="es"/>
        </w:rPr>
        <w:t xml:space="preserve">Para los documentos que son producto de una cadena de trámites y que para su producción requieren intervención de diferentes entidades. La conformación del expediente electrónico, de su tratamiento archivístico y su preservación debe estar a cargo de la entidad </w:t>
      </w:r>
      <w:r w:rsidR="000F2620" w:rsidRPr="0052296C">
        <w:rPr>
          <w:rFonts w:ascii="Lucida Sans Unicode" w:hAnsi="Lucida Sans Unicode" w:cs="Lucida Sans Unicode"/>
          <w:color w:val="767171" w:themeColor="background2" w:themeShade="80"/>
          <w:sz w:val="24"/>
          <w:szCs w:val="24"/>
          <w:lang w:val="es"/>
        </w:rPr>
        <w:t>l</w:t>
      </w:r>
      <w:r w:rsidRPr="0052296C">
        <w:rPr>
          <w:rFonts w:ascii="Lucida Sans Unicode" w:hAnsi="Lucida Sans Unicode" w:cs="Lucida Sans Unicode"/>
          <w:color w:val="767171" w:themeColor="background2" w:themeShade="80"/>
          <w:sz w:val="24"/>
          <w:szCs w:val="24"/>
          <w:lang w:val="es"/>
        </w:rPr>
        <w:t>íder.</w:t>
      </w:r>
      <w:r w:rsidR="000F2620" w:rsidRPr="0052296C">
        <w:rPr>
          <w:rFonts w:ascii="Lucida Sans Unicode" w:hAnsi="Lucida Sans Unicode" w:cs="Lucida Sans Unicode"/>
          <w:color w:val="767171" w:themeColor="background2" w:themeShade="80"/>
          <w:sz w:val="24"/>
          <w:szCs w:val="24"/>
          <w:lang w:val="es"/>
        </w:rPr>
        <w:t xml:space="preserve"> </w:t>
      </w:r>
      <w:r w:rsidR="005D359D" w:rsidRPr="0052296C">
        <w:rPr>
          <w:rFonts w:ascii="Lucida Sans Unicode" w:eastAsia="Times New Roman" w:hAnsi="Lucida Sans Unicode" w:cs="Lucida Sans Unicode"/>
          <w:color w:val="767171" w:themeColor="background2" w:themeShade="80"/>
          <w:sz w:val="24"/>
          <w:szCs w:val="24"/>
          <w:lang w:eastAsia="es-CO"/>
        </w:rPr>
        <w:t>La sede</w:t>
      </w:r>
      <w:r w:rsidR="0083293C" w:rsidRPr="0052296C">
        <w:rPr>
          <w:rFonts w:ascii="Lucida Sans Unicode" w:eastAsia="Times New Roman" w:hAnsi="Lucida Sans Unicode" w:cs="Lucida Sans Unicode"/>
          <w:color w:val="767171" w:themeColor="background2" w:themeShade="80"/>
          <w:sz w:val="24"/>
          <w:szCs w:val="24"/>
          <w:lang w:eastAsia="es-CO"/>
        </w:rPr>
        <w:t xml:space="preserve"> </w:t>
      </w:r>
      <w:r w:rsidR="005D359D" w:rsidRPr="0052296C">
        <w:rPr>
          <w:rFonts w:ascii="Lucida Sans Unicode" w:eastAsia="Times New Roman" w:hAnsi="Lucida Sans Unicode" w:cs="Lucida Sans Unicode"/>
          <w:color w:val="767171" w:themeColor="background2" w:themeShade="80"/>
          <w:sz w:val="24"/>
          <w:szCs w:val="24"/>
          <w:lang w:eastAsia="es-CO"/>
        </w:rPr>
        <w:t>electrónica debe implementar procedimientos de preservación a largo plazo de los documentos electrónicos.</w:t>
      </w:r>
    </w:p>
    <w:p w14:paraId="68F1A4C2" w14:textId="77777777" w:rsidR="0052296C" w:rsidRDefault="0052296C" w:rsidP="0052296C">
      <w:pPr>
        <w:pStyle w:val="Prrafodelista"/>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64D5F645" w14:textId="19944A43" w:rsidR="007772D6" w:rsidRPr="0052296C" w:rsidRDefault="007772D6" w:rsidP="0052296C">
      <w:pPr>
        <w:pStyle w:val="Prrafodelista"/>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hAnsi="Lucida Sans Unicode" w:cs="Lucida Sans Unicode"/>
          <w:color w:val="767171" w:themeColor="background2" w:themeShade="80"/>
          <w:sz w:val="24"/>
          <w:szCs w:val="24"/>
          <w:lang w:val="es"/>
        </w:rPr>
        <w:t xml:space="preserve">Las </w:t>
      </w:r>
      <w:r w:rsidR="0083293C" w:rsidRPr="008313D0">
        <w:rPr>
          <w:rFonts w:ascii="Lucida Sans Unicode" w:hAnsi="Lucida Sans Unicode" w:cs="Lucida Sans Unicode"/>
          <w:color w:val="767171" w:themeColor="background2" w:themeShade="80"/>
          <w:sz w:val="24"/>
          <w:szCs w:val="24"/>
          <w:lang w:val="es"/>
        </w:rPr>
        <w:t>autoridades</w:t>
      </w:r>
      <w:r w:rsidRPr="008313D0">
        <w:rPr>
          <w:rFonts w:ascii="Lucida Sans Unicode" w:hAnsi="Lucida Sans Unicode" w:cs="Lucida Sans Unicode"/>
          <w:color w:val="767171" w:themeColor="background2" w:themeShade="80"/>
          <w:sz w:val="24"/>
          <w:szCs w:val="24"/>
          <w:lang w:val="es"/>
        </w:rPr>
        <w:t xml:space="preserve"> serán las responsables de gestionar los documentos e información resultante de la ejecución de los </w:t>
      </w:r>
      <w:r w:rsidR="000F2620" w:rsidRPr="008313D0">
        <w:rPr>
          <w:rFonts w:ascii="Lucida Sans Unicode" w:eastAsia="Times New Roman" w:hAnsi="Lucida Sans Unicode" w:cs="Lucida Sans Unicode"/>
          <w:color w:val="767171" w:themeColor="background2" w:themeShade="80"/>
          <w:sz w:val="24"/>
          <w:szCs w:val="24"/>
          <w:lang w:eastAsia="es-CO"/>
        </w:rPr>
        <w:t>t</w:t>
      </w:r>
      <w:r w:rsidR="006C1668" w:rsidRPr="008313D0">
        <w:rPr>
          <w:rFonts w:ascii="Lucida Sans Unicode" w:eastAsia="Times New Roman" w:hAnsi="Lucida Sans Unicode" w:cs="Lucida Sans Unicode"/>
          <w:color w:val="767171" w:themeColor="background2" w:themeShade="80"/>
          <w:sz w:val="24"/>
          <w:szCs w:val="24"/>
          <w:lang w:eastAsia="es-CO"/>
        </w:rPr>
        <w:t xml:space="preserve">rámites, Otros Procedimientos </w:t>
      </w:r>
      <w:r w:rsidR="30BB529F" w:rsidRPr="008313D0">
        <w:rPr>
          <w:rFonts w:ascii="Lucida Sans Unicode" w:eastAsia="Times New Roman" w:hAnsi="Lucida Sans Unicode" w:cs="Lucida Sans Unicode"/>
          <w:color w:val="767171" w:themeColor="background2" w:themeShade="80"/>
          <w:sz w:val="24"/>
          <w:szCs w:val="24"/>
          <w:lang w:eastAsia="es-CO"/>
        </w:rPr>
        <w:t>Administrativos y</w:t>
      </w:r>
      <w:r w:rsidR="006C1668" w:rsidRPr="008313D0">
        <w:rPr>
          <w:rFonts w:ascii="Lucida Sans Unicode" w:eastAsia="Times New Roman" w:hAnsi="Lucida Sans Unicode" w:cs="Lucida Sans Unicode"/>
          <w:color w:val="767171" w:themeColor="background2" w:themeShade="80"/>
          <w:sz w:val="24"/>
          <w:szCs w:val="24"/>
          <w:lang w:eastAsia="es-CO"/>
        </w:rPr>
        <w:t xml:space="preserve"> </w:t>
      </w:r>
      <w:r w:rsidR="00DD6471" w:rsidRPr="008313D0">
        <w:rPr>
          <w:rFonts w:ascii="Lucida Sans Unicode" w:eastAsia="Times New Roman" w:hAnsi="Lucida Sans Unicode" w:cs="Lucida Sans Unicode"/>
          <w:color w:val="767171" w:themeColor="background2" w:themeShade="80"/>
          <w:sz w:val="24"/>
          <w:szCs w:val="24"/>
          <w:lang w:eastAsia="es-CO"/>
        </w:rPr>
        <w:t xml:space="preserve">servicios de </w:t>
      </w:r>
      <w:r w:rsidR="000F2620" w:rsidRPr="008313D0">
        <w:rPr>
          <w:rFonts w:ascii="Lucida Sans Unicode" w:eastAsia="Times New Roman" w:hAnsi="Lucida Sans Unicode" w:cs="Lucida Sans Unicode"/>
          <w:color w:val="767171" w:themeColor="background2" w:themeShade="80"/>
          <w:sz w:val="24"/>
          <w:szCs w:val="24"/>
          <w:lang w:eastAsia="es-CO"/>
        </w:rPr>
        <w:t>c</w:t>
      </w:r>
      <w:r w:rsidR="006C1668" w:rsidRPr="008313D0">
        <w:rPr>
          <w:rFonts w:ascii="Lucida Sans Unicode" w:eastAsia="Times New Roman" w:hAnsi="Lucida Sans Unicode" w:cs="Lucida Sans Unicode"/>
          <w:color w:val="767171" w:themeColor="background2" w:themeShade="80"/>
          <w:sz w:val="24"/>
          <w:szCs w:val="24"/>
          <w:lang w:eastAsia="es-CO"/>
        </w:rPr>
        <w:t xml:space="preserve">onsulta </w:t>
      </w:r>
      <w:r w:rsidR="00DD6471" w:rsidRPr="008313D0">
        <w:rPr>
          <w:rFonts w:ascii="Lucida Sans Unicode" w:eastAsia="Times New Roman" w:hAnsi="Lucida Sans Unicode" w:cs="Lucida Sans Unicode"/>
          <w:color w:val="767171" w:themeColor="background2" w:themeShade="80"/>
          <w:sz w:val="24"/>
          <w:szCs w:val="24"/>
          <w:lang w:eastAsia="es-CO"/>
        </w:rPr>
        <w:t xml:space="preserve">de información </w:t>
      </w:r>
      <w:r w:rsidRPr="008313D0">
        <w:rPr>
          <w:rFonts w:ascii="Lucida Sans Unicode" w:hAnsi="Lucida Sans Unicode" w:cs="Lucida Sans Unicode"/>
          <w:color w:val="767171" w:themeColor="background2" w:themeShade="80"/>
          <w:sz w:val="24"/>
          <w:szCs w:val="24"/>
          <w:lang w:val="es"/>
        </w:rPr>
        <w:t>a través de sus sedes electrónicas</w:t>
      </w:r>
      <w:r w:rsidR="00E80D4B" w:rsidRPr="008313D0">
        <w:rPr>
          <w:rFonts w:ascii="Lucida Sans Unicode" w:hAnsi="Lucida Sans Unicode" w:cs="Lucida Sans Unicode"/>
          <w:color w:val="767171" w:themeColor="background2" w:themeShade="80"/>
          <w:sz w:val="24"/>
          <w:szCs w:val="24"/>
          <w:lang w:val="es"/>
        </w:rPr>
        <w:t xml:space="preserve"> y/o ventanil</w:t>
      </w:r>
      <w:r w:rsidRPr="008313D0">
        <w:rPr>
          <w:rFonts w:ascii="Lucida Sans Unicode" w:hAnsi="Lucida Sans Unicode" w:cs="Lucida Sans Unicode"/>
          <w:color w:val="767171" w:themeColor="background2" w:themeShade="80"/>
          <w:sz w:val="24"/>
          <w:szCs w:val="24"/>
          <w:lang w:val="es"/>
        </w:rPr>
        <w:t>las únicas</w:t>
      </w:r>
      <w:r w:rsidR="00DD6471" w:rsidRPr="008313D0">
        <w:rPr>
          <w:rFonts w:ascii="Lucida Sans Unicode" w:hAnsi="Lucida Sans Unicode" w:cs="Lucida Sans Unicode"/>
          <w:color w:val="767171" w:themeColor="background2" w:themeShade="80"/>
          <w:sz w:val="24"/>
          <w:szCs w:val="24"/>
          <w:lang w:val="es"/>
        </w:rPr>
        <w:t xml:space="preserve"> digitales</w:t>
      </w:r>
      <w:r w:rsidRPr="008313D0">
        <w:rPr>
          <w:rFonts w:ascii="Lucida Sans Unicode" w:hAnsi="Lucida Sans Unicode" w:cs="Lucida Sans Unicode"/>
          <w:color w:val="767171" w:themeColor="background2" w:themeShade="80"/>
          <w:sz w:val="24"/>
          <w:szCs w:val="24"/>
          <w:lang w:val="es"/>
        </w:rPr>
        <w:t xml:space="preserve"> asegurando su adecuado tratamiento archivístico. Para la gestión de la documentación electrónica, la entidad debe seguir los lineamientos establecidos por el Archivo General de la Nación, garantizado la </w:t>
      </w:r>
      <w:r w:rsidRPr="008313D0">
        <w:rPr>
          <w:rFonts w:ascii="Lucida Sans Unicode" w:hAnsi="Lucida Sans Unicode" w:cs="Lucida Sans Unicode"/>
          <w:color w:val="767171" w:themeColor="background2" w:themeShade="80"/>
          <w:sz w:val="24"/>
          <w:szCs w:val="24"/>
          <w:lang w:val="es"/>
        </w:rPr>
        <w:lastRenderedPageBreak/>
        <w:t>autenticidad, integridad, fiabilidad y usabilidad de los documentos durante el tiempo que se requieran.</w:t>
      </w:r>
    </w:p>
    <w:p w14:paraId="099363A1" w14:textId="2CF2F899" w:rsidR="00D552E3" w:rsidRPr="008313D0" w:rsidRDefault="00D552E3" w:rsidP="13835295">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val="es-MX" w:eastAsia="es-CO"/>
        </w:rPr>
      </w:pPr>
    </w:p>
    <w:p w14:paraId="7ADFCAED" w14:textId="23EF09EF" w:rsidR="5404EB59" w:rsidRPr="008313D0" w:rsidRDefault="00D552E3" w:rsidP="00715DB6">
      <w:pPr>
        <w:pStyle w:val="Prrafodelista"/>
        <w:numPr>
          <w:ilvl w:val="0"/>
          <w:numId w:val="9"/>
        </w:numPr>
        <w:spacing w:after="0" w:line="240" w:lineRule="auto"/>
        <w:textAlignment w:val="baseline"/>
        <w:rPr>
          <w:rFonts w:ascii="Lucida Sans Unicode"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Canales de acceso:</w:t>
      </w:r>
      <w:r w:rsidRPr="008313D0">
        <w:rPr>
          <w:rFonts w:ascii="Lucida Sans Unicode" w:eastAsia="Times New Roman" w:hAnsi="Lucida Sans Unicode" w:cs="Lucida Sans Unicode"/>
          <w:color w:val="767171" w:themeColor="background2" w:themeShade="80"/>
          <w:sz w:val="24"/>
          <w:szCs w:val="24"/>
          <w:lang w:val="es-MX" w:eastAsia="es-CO"/>
        </w:rPr>
        <w:t> </w:t>
      </w:r>
      <w:r w:rsidR="007F6F97" w:rsidRPr="008313D0">
        <w:rPr>
          <w:rFonts w:ascii="Lucida Sans Unicode" w:eastAsia="Times New Roman" w:hAnsi="Lucida Sans Unicode" w:cs="Lucida Sans Unicode"/>
          <w:color w:val="767171" w:themeColor="background2" w:themeShade="80"/>
          <w:sz w:val="24"/>
          <w:szCs w:val="24"/>
          <w:lang w:val="es-MX" w:eastAsia="es-CO"/>
        </w:rPr>
        <w:t xml:space="preserve">la arquitectura de solución de </w:t>
      </w:r>
      <w:r w:rsidRPr="008313D0">
        <w:rPr>
          <w:rFonts w:ascii="Lucida Sans Unicode" w:eastAsia="Times New Roman" w:hAnsi="Lucida Sans Unicode" w:cs="Lucida Sans Unicode"/>
          <w:color w:val="767171" w:themeColor="background2" w:themeShade="80"/>
          <w:sz w:val="24"/>
          <w:szCs w:val="24"/>
          <w:lang w:val="es-MX" w:eastAsia="es-CO"/>
        </w:rPr>
        <w:t>las sedes electrónicas debe</w:t>
      </w:r>
      <w:r w:rsidR="00EE3825" w:rsidRPr="008313D0">
        <w:rPr>
          <w:rFonts w:ascii="Lucida Sans Unicode" w:eastAsia="Times New Roman" w:hAnsi="Lucida Sans Unicode" w:cs="Lucida Sans Unicode"/>
          <w:color w:val="767171" w:themeColor="background2" w:themeShade="80"/>
          <w:sz w:val="24"/>
          <w:szCs w:val="24"/>
          <w:lang w:val="es-MX" w:eastAsia="es-CO"/>
        </w:rPr>
        <w:t xml:space="preserve"> habilitar</w:t>
      </w:r>
      <w:r w:rsidR="002B6387"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DE4841" w:rsidRPr="008313D0">
        <w:rPr>
          <w:rFonts w:ascii="Lucida Sans Unicode" w:eastAsia="Times New Roman" w:hAnsi="Lucida Sans Unicode" w:cs="Lucida Sans Unicode"/>
          <w:color w:val="767171" w:themeColor="background2" w:themeShade="80"/>
          <w:sz w:val="24"/>
          <w:szCs w:val="24"/>
          <w:lang w:val="es-MX" w:eastAsia="es-CO"/>
        </w:rPr>
        <w:t>los</w:t>
      </w:r>
      <w:r w:rsidRPr="008313D0">
        <w:rPr>
          <w:rFonts w:ascii="Lucida Sans Unicode" w:eastAsia="Times New Roman" w:hAnsi="Lucida Sans Unicode" w:cs="Lucida Sans Unicode"/>
          <w:color w:val="767171" w:themeColor="background2" w:themeShade="80"/>
          <w:sz w:val="24"/>
          <w:szCs w:val="24"/>
          <w:lang w:val="es-MX" w:eastAsia="es-CO"/>
        </w:rPr>
        <w:t> componentes que permitan a </w:t>
      </w:r>
      <w:r w:rsidRPr="008313D0">
        <w:rPr>
          <w:rFonts w:ascii="Lucida Sans Unicode" w:eastAsia="Times New Roman" w:hAnsi="Lucida Sans Unicode" w:cs="Lucida Sans Unicode"/>
          <w:color w:val="767171" w:themeColor="background2" w:themeShade="80"/>
          <w:sz w:val="24"/>
          <w:szCs w:val="24"/>
          <w:lang w:eastAsia="es-CO"/>
        </w:rPr>
        <w:t xml:space="preserve">los usuarios internos </w:t>
      </w:r>
      <w:r w:rsidR="00DE4841" w:rsidRPr="008313D0">
        <w:rPr>
          <w:rFonts w:ascii="Lucida Sans Unicode" w:eastAsia="Times New Roman" w:hAnsi="Lucida Sans Unicode" w:cs="Lucida Sans Unicode"/>
          <w:color w:val="767171" w:themeColor="background2" w:themeShade="80"/>
          <w:sz w:val="24"/>
          <w:szCs w:val="24"/>
          <w:lang w:eastAsia="es-CO"/>
        </w:rPr>
        <w:t xml:space="preserve">y </w:t>
      </w:r>
      <w:r w:rsidRPr="008313D0">
        <w:rPr>
          <w:rFonts w:ascii="Lucida Sans Unicode" w:eastAsia="Times New Roman" w:hAnsi="Lucida Sans Unicode" w:cs="Lucida Sans Unicode"/>
          <w:color w:val="767171" w:themeColor="background2" w:themeShade="80"/>
          <w:sz w:val="24"/>
          <w:szCs w:val="24"/>
          <w:lang w:eastAsia="es-CO"/>
        </w:rPr>
        <w:t>externos acceder a</w:t>
      </w:r>
      <w:r w:rsidR="0E3E0172" w:rsidRPr="008313D0">
        <w:rPr>
          <w:rFonts w:ascii="Lucida Sans Unicode" w:eastAsia="Times New Roman" w:hAnsi="Lucida Sans Unicode" w:cs="Lucida Sans Unicode"/>
          <w:color w:val="767171" w:themeColor="background2" w:themeShade="80"/>
          <w:sz w:val="24"/>
          <w:szCs w:val="24"/>
          <w:lang w:eastAsia="es-CO"/>
        </w:rPr>
        <w:t xml:space="preserve"> la</w:t>
      </w:r>
      <w:r w:rsidRPr="008313D0">
        <w:rPr>
          <w:rFonts w:ascii="Lucida Sans Unicode" w:eastAsia="Times New Roman" w:hAnsi="Lucida Sans Unicode" w:cs="Lucida Sans Unicode"/>
          <w:color w:val="767171" w:themeColor="background2" w:themeShade="80"/>
          <w:sz w:val="24"/>
          <w:szCs w:val="24"/>
          <w:lang w:eastAsia="es-CO"/>
        </w:rPr>
        <w:t xml:space="preserve"> </w:t>
      </w:r>
      <w:r w:rsidR="006954E3" w:rsidRPr="008313D0">
        <w:rPr>
          <w:rFonts w:ascii="Lucida Sans Unicode" w:eastAsia="Times New Roman" w:hAnsi="Lucida Sans Unicode" w:cs="Lucida Sans Unicode"/>
          <w:color w:val="767171" w:themeColor="background2" w:themeShade="80"/>
          <w:sz w:val="24"/>
          <w:szCs w:val="24"/>
          <w:lang w:eastAsia="es-CO"/>
        </w:rPr>
        <w:t>oferta de</w:t>
      </w:r>
      <w:r w:rsidR="009463F2" w:rsidRPr="008313D0">
        <w:rPr>
          <w:rFonts w:ascii="Lucida Sans Unicode" w:eastAsia="Times New Roman" w:hAnsi="Lucida Sans Unicode" w:cs="Lucida Sans Unicode"/>
          <w:color w:val="767171" w:themeColor="background2" w:themeShade="80"/>
          <w:sz w:val="24"/>
          <w:szCs w:val="24"/>
          <w:lang w:eastAsia="es-CO"/>
        </w:rPr>
        <w:t xml:space="preserve"> servicios </w:t>
      </w:r>
      <w:r w:rsidR="00E76CE7" w:rsidRPr="008313D0">
        <w:rPr>
          <w:rFonts w:ascii="Lucida Sans Unicode" w:eastAsia="Times New Roman" w:hAnsi="Lucida Sans Unicode" w:cs="Lucida Sans Unicode"/>
          <w:color w:val="767171" w:themeColor="background2" w:themeShade="80"/>
          <w:sz w:val="24"/>
          <w:szCs w:val="24"/>
          <w:lang w:eastAsia="es-CO"/>
        </w:rPr>
        <w:t xml:space="preserve">dispuesta por </w:t>
      </w:r>
      <w:r w:rsidR="00EE3825" w:rsidRPr="008313D0">
        <w:rPr>
          <w:rFonts w:ascii="Lucida Sans Unicode" w:eastAsia="Times New Roman" w:hAnsi="Lucida Sans Unicode" w:cs="Lucida Sans Unicode"/>
          <w:color w:val="767171" w:themeColor="background2" w:themeShade="80"/>
          <w:sz w:val="24"/>
          <w:szCs w:val="24"/>
          <w:lang w:eastAsia="es-CO"/>
        </w:rPr>
        <w:t xml:space="preserve">la </w:t>
      </w:r>
      <w:r w:rsidR="009463F2" w:rsidRPr="008313D0">
        <w:rPr>
          <w:rFonts w:ascii="Lucida Sans Unicode" w:eastAsia="Times New Roman" w:hAnsi="Lucida Sans Unicode" w:cs="Lucida Sans Unicode"/>
          <w:color w:val="767171" w:themeColor="background2" w:themeShade="80"/>
          <w:sz w:val="24"/>
          <w:szCs w:val="24"/>
          <w:lang w:eastAsia="es-CO"/>
        </w:rPr>
        <w:t>autoridad</w:t>
      </w:r>
      <w:r w:rsidRPr="008313D0">
        <w:rPr>
          <w:rFonts w:ascii="Lucida Sans Unicode" w:eastAsia="Times New Roman" w:hAnsi="Lucida Sans Unicode" w:cs="Lucida Sans Unicode"/>
          <w:color w:val="767171" w:themeColor="background2" w:themeShade="80"/>
          <w:sz w:val="24"/>
          <w:szCs w:val="24"/>
          <w:lang w:eastAsia="es-CO"/>
        </w:rPr>
        <w:t> a través de cualquier dispositivo móvil</w:t>
      </w:r>
      <w:r w:rsidR="00DE4841" w:rsidRPr="008313D0">
        <w:rPr>
          <w:rFonts w:ascii="Lucida Sans Unicode" w:eastAsia="Times New Roman" w:hAnsi="Lucida Sans Unicode" w:cs="Lucida Sans Unicode"/>
          <w:color w:val="767171" w:themeColor="background2" w:themeShade="80"/>
          <w:sz w:val="24"/>
          <w:szCs w:val="24"/>
          <w:lang w:eastAsia="es-CO"/>
        </w:rPr>
        <w:t xml:space="preserve"> o</w:t>
      </w:r>
      <w:r w:rsidRPr="008313D0">
        <w:rPr>
          <w:rFonts w:ascii="Lucida Sans Unicode" w:eastAsia="Times New Roman" w:hAnsi="Lucida Sans Unicode" w:cs="Lucida Sans Unicode"/>
          <w:color w:val="767171" w:themeColor="background2" w:themeShade="80"/>
          <w:sz w:val="24"/>
          <w:szCs w:val="24"/>
          <w:lang w:eastAsia="es-CO"/>
        </w:rPr>
        <w:t xml:space="preserve"> computador personal</w:t>
      </w:r>
      <w:r w:rsidR="00DE4841"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39443940" w14:textId="47F56C8B" w:rsidR="5404EB59" w:rsidRPr="008313D0"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eastAsia="es-CO"/>
        </w:rPr>
        <w:t>Zona transaccional:</w:t>
      </w:r>
      <w:r w:rsidRPr="008313D0">
        <w:rPr>
          <w:rFonts w:ascii="Lucida Sans Unicode" w:eastAsia="Arial Narrow" w:hAnsi="Lucida Sans Unicode" w:cs="Lucida Sans Unicode"/>
          <w:color w:val="767171" w:themeColor="background2" w:themeShade="80"/>
          <w:sz w:val="24"/>
          <w:szCs w:val="24"/>
          <w:lang w:eastAsia="es-CO"/>
        </w:rPr>
        <w:t> </w:t>
      </w:r>
      <w:r w:rsidRPr="008313D0">
        <w:rPr>
          <w:rFonts w:ascii="Lucida Sans Unicode" w:eastAsia="Arial Narrow" w:hAnsi="Lucida Sans Unicode" w:cs="Lucida Sans Unicode"/>
          <w:color w:val="767171" w:themeColor="background2" w:themeShade="80"/>
          <w:sz w:val="24"/>
          <w:szCs w:val="24"/>
          <w:lang w:val="es-MX" w:eastAsia="es-CO"/>
        </w:rPr>
        <w:t xml:space="preserve">la arquitectura de </w:t>
      </w:r>
      <w:r w:rsidR="00E02EBF" w:rsidRPr="008313D0">
        <w:rPr>
          <w:rFonts w:ascii="Lucida Sans Unicode" w:eastAsia="Arial Narrow" w:hAnsi="Lucida Sans Unicode" w:cs="Lucida Sans Unicode"/>
          <w:color w:val="767171" w:themeColor="background2" w:themeShade="80"/>
          <w:sz w:val="24"/>
          <w:szCs w:val="24"/>
          <w:lang w:val="es-MX" w:eastAsia="es-CO"/>
        </w:rPr>
        <w:t>solución debe</w:t>
      </w:r>
      <w:r w:rsidRPr="008313D0">
        <w:rPr>
          <w:rFonts w:ascii="Lucida Sans Unicode" w:eastAsia="Arial Narrow" w:hAnsi="Lucida Sans Unicode" w:cs="Lucida Sans Unicode"/>
          <w:color w:val="767171" w:themeColor="background2" w:themeShade="80"/>
          <w:sz w:val="24"/>
          <w:szCs w:val="24"/>
          <w:lang w:val="es-MX" w:eastAsia="es-CO"/>
        </w:rPr>
        <w:t xml:space="preserve"> contar con componentes que permitan </w:t>
      </w:r>
      <w:r w:rsidRPr="008313D0">
        <w:rPr>
          <w:rFonts w:ascii="Lucida Sans Unicode" w:eastAsia="Arial Narrow" w:hAnsi="Lucida Sans Unicode" w:cs="Lucida Sans Unicode"/>
          <w:color w:val="767171" w:themeColor="background2" w:themeShade="80"/>
          <w:sz w:val="24"/>
          <w:szCs w:val="24"/>
          <w:lang w:eastAsia="es-CO"/>
        </w:rPr>
        <w:t xml:space="preserve">realizar transacciones como </w:t>
      </w:r>
      <w:r w:rsidR="009E3053" w:rsidRPr="008313D0">
        <w:rPr>
          <w:rFonts w:ascii="Lucida Sans Unicode" w:eastAsia="Arial Narrow" w:hAnsi="Lucida Sans Unicode" w:cs="Lucida Sans Unicode"/>
          <w:color w:val="767171" w:themeColor="background2" w:themeShade="80"/>
          <w:sz w:val="24"/>
          <w:szCs w:val="24"/>
          <w:lang w:eastAsia="es-CO"/>
        </w:rPr>
        <w:t xml:space="preserve">trámites, Otros Procedimientos </w:t>
      </w:r>
      <w:r w:rsidR="0044176F" w:rsidRPr="008313D0">
        <w:rPr>
          <w:rFonts w:ascii="Lucida Sans Unicode" w:eastAsia="Arial Narrow" w:hAnsi="Lucida Sans Unicode" w:cs="Lucida Sans Unicode"/>
          <w:color w:val="767171" w:themeColor="background2" w:themeShade="80"/>
          <w:sz w:val="24"/>
          <w:szCs w:val="24"/>
          <w:lang w:eastAsia="es-CO"/>
        </w:rPr>
        <w:t>Administrativos y</w:t>
      </w:r>
      <w:r w:rsidR="009E3053" w:rsidRPr="008313D0">
        <w:rPr>
          <w:rFonts w:ascii="Lucida Sans Unicode" w:eastAsia="Arial Narrow" w:hAnsi="Lucida Sans Unicode" w:cs="Lucida Sans Unicode"/>
          <w:color w:val="767171" w:themeColor="background2" w:themeShade="80"/>
          <w:sz w:val="24"/>
          <w:szCs w:val="24"/>
          <w:lang w:eastAsia="es-CO"/>
        </w:rPr>
        <w:t xml:space="preserve"> </w:t>
      </w:r>
      <w:r w:rsidR="00707D98"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00F73FF9" w:rsidRPr="008313D0">
        <w:rPr>
          <w:rFonts w:ascii="Lucida Sans Unicode" w:eastAsia="Arial Narrow" w:hAnsi="Lucida Sans Unicode" w:cs="Lucida Sans Unicode"/>
          <w:color w:val="767171" w:themeColor="background2" w:themeShade="80"/>
          <w:sz w:val="24"/>
          <w:szCs w:val="24"/>
        </w:rPr>
        <w:t xml:space="preserve">y otras acciones de participación ciudadana </w:t>
      </w:r>
      <w:r w:rsidRPr="008313D0">
        <w:rPr>
          <w:rFonts w:ascii="Lucida Sans Unicode" w:eastAsia="Arial Narrow" w:hAnsi="Lucida Sans Unicode" w:cs="Lucida Sans Unicode"/>
          <w:color w:val="767171" w:themeColor="background2" w:themeShade="80"/>
          <w:sz w:val="24"/>
          <w:szCs w:val="24"/>
        </w:rPr>
        <w:t>que</w:t>
      </w:r>
      <w:r w:rsidRPr="008313D0">
        <w:rPr>
          <w:rFonts w:ascii="Lucida Sans Unicode" w:eastAsia="Arial Narrow" w:hAnsi="Lucida Sans Unicode" w:cs="Lucida Sans Unicode"/>
          <w:color w:val="767171" w:themeColor="background2" w:themeShade="80"/>
          <w:sz w:val="24"/>
          <w:szCs w:val="24"/>
          <w:lang w:eastAsia="es-CO"/>
        </w:rPr>
        <w:t xml:space="preserve"> tenga a disposición la entidad a través de su sede electrónica.</w:t>
      </w:r>
      <w:r w:rsidR="00F73FF9" w:rsidRPr="008313D0">
        <w:rPr>
          <w:rFonts w:ascii="Lucida Sans Unicode" w:eastAsia="Times New Roman" w:hAnsi="Lucida Sans Unicode" w:cs="Lucida Sans Unicode"/>
          <w:color w:val="767171" w:themeColor="background2" w:themeShade="80"/>
          <w:sz w:val="24"/>
          <w:szCs w:val="24"/>
          <w:lang w:eastAsia="es-CO"/>
        </w:rPr>
        <w:t xml:space="preserve"> </w:t>
      </w:r>
    </w:p>
    <w:p w14:paraId="263FC054" w14:textId="0BAEF1D1" w:rsidR="5404EB59" w:rsidRPr="008313D0"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Administrador de contenido</w:t>
      </w:r>
      <w:r w:rsidR="2AE70D78" w:rsidRPr="008313D0">
        <w:rPr>
          <w:rFonts w:ascii="Lucida Sans Unicode" w:eastAsia="Times New Roman" w:hAnsi="Lucida Sans Unicode" w:cs="Lucida Sans Unicode"/>
          <w:b/>
          <w:bCs/>
          <w:color w:val="767171" w:themeColor="background2" w:themeShade="80"/>
          <w:sz w:val="24"/>
          <w:szCs w:val="24"/>
          <w:lang w:val="es-MX" w:eastAsia="es-CO"/>
        </w:rPr>
        <w:t>s</w:t>
      </w:r>
      <w:r w:rsidRPr="008313D0">
        <w:rPr>
          <w:rFonts w:ascii="Lucida Sans Unicode" w:eastAsia="Times New Roman" w:hAnsi="Lucida Sans Unicode" w:cs="Lucida Sans Unicode"/>
          <w:b/>
          <w:bCs/>
          <w:color w:val="767171" w:themeColor="background2" w:themeShade="80"/>
          <w:sz w:val="24"/>
          <w:szCs w:val="24"/>
          <w:lang w:val="es-MX" w:eastAsia="es-CO"/>
        </w:rPr>
        <w:t>: </w:t>
      </w:r>
      <w:r w:rsidRPr="008313D0">
        <w:rPr>
          <w:rFonts w:ascii="Lucida Sans Unicode" w:eastAsia="Times New Roman" w:hAnsi="Lucida Sans Unicode" w:cs="Lucida Sans Unicode"/>
          <w:color w:val="767171" w:themeColor="background2" w:themeShade="80"/>
          <w:sz w:val="24"/>
          <w:szCs w:val="24"/>
          <w:lang w:val="es-MX" w:eastAsia="es-CO"/>
        </w:rPr>
        <w:t xml:space="preserve">la arquitectura de solución de </w:t>
      </w:r>
      <w:r w:rsidRPr="008313D0">
        <w:rPr>
          <w:rFonts w:ascii="Lucida Sans Unicode" w:eastAsia="Times New Roman" w:hAnsi="Lucida Sans Unicode" w:cs="Lucida Sans Unicode"/>
          <w:color w:val="767171" w:themeColor="background2" w:themeShade="80"/>
          <w:sz w:val="24"/>
          <w:szCs w:val="24"/>
          <w:lang w:eastAsia="es-CO"/>
        </w:rPr>
        <w:t xml:space="preserve">la sede electrónica debe contar con un administrador de contenidos que permitan la creación y administración de </w:t>
      </w:r>
      <w:r w:rsidR="5D5B2F98" w:rsidRPr="008313D0">
        <w:rPr>
          <w:rFonts w:ascii="Lucida Sans Unicode" w:eastAsia="Times New Roman" w:hAnsi="Lucida Sans Unicode" w:cs="Lucida Sans Unicode"/>
          <w:color w:val="767171" w:themeColor="background2" w:themeShade="80"/>
          <w:sz w:val="24"/>
          <w:szCs w:val="24"/>
          <w:lang w:eastAsia="es-CO"/>
        </w:rPr>
        <w:t xml:space="preserve">la </w:t>
      </w:r>
      <w:r w:rsidRPr="008313D0">
        <w:rPr>
          <w:rFonts w:ascii="Lucida Sans Unicode" w:eastAsia="Times New Roman" w:hAnsi="Lucida Sans Unicode" w:cs="Lucida Sans Unicode"/>
          <w:color w:val="767171" w:themeColor="background2" w:themeShade="80"/>
          <w:sz w:val="24"/>
          <w:szCs w:val="24"/>
          <w:lang w:eastAsia="es-CO"/>
        </w:rPr>
        <w:t xml:space="preserve">información que se publica </w:t>
      </w:r>
      <w:r w:rsidR="2B3AB9DA" w:rsidRPr="008313D0">
        <w:rPr>
          <w:rFonts w:ascii="Lucida Sans Unicode" w:eastAsia="Times New Roman" w:hAnsi="Lucida Sans Unicode" w:cs="Lucida Sans Unicode"/>
          <w:color w:val="767171" w:themeColor="background2" w:themeShade="80"/>
          <w:sz w:val="24"/>
          <w:szCs w:val="24"/>
          <w:lang w:eastAsia="es-CO"/>
        </w:rPr>
        <w:t xml:space="preserve">allí. </w:t>
      </w:r>
    </w:p>
    <w:p w14:paraId="60D04339" w14:textId="67047059" w:rsidR="5404EB59" w:rsidRPr="008313D0"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Datos y persistencia.</w:t>
      </w:r>
      <w:r w:rsidRPr="008313D0">
        <w:rPr>
          <w:rFonts w:ascii="Lucida Sans Unicode" w:eastAsia="Times New Roman" w:hAnsi="Lucida Sans Unicode" w:cs="Lucida Sans Unicode"/>
          <w:color w:val="767171" w:themeColor="background2" w:themeShade="80"/>
          <w:sz w:val="24"/>
          <w:szCs w:val="24"/>
          <w:lang w:val="es-MX" w:eastAsia="es-CO"/>
        </w:rPr>
        <w:t> La arquitectura de solución de la sede electrónica debe poseer componentes que permitan almacenar y gestionar los</w:t>
      </w:r>
      <w:r w:rsidRPr="008313D0">
        <w:rPr>
          <w:rFonts w:ascii="Lucida Sans Unicode" w:eastAsia="Times New Roman" w:hAnsi="Lucida Sans Unicode" w:cs="Lucida Sans Unicode"/>
          <w:color w:val="767171" w:themeColor="background2" w:themeShade="80"/>
          <w:sz w:val="24"/>
          <w:szCs w:val="24"/>
          <w:lang w:eastAsia="es-CO"/>
        </w:rPr>
        <w:t> datos estructurados, semiestructurados y no estructurados</w:t>
      </w:r>
      <w:r w:rsidR="00C3354F" w:rsidRPr="008313D0">
        <w:rPr>
          <w:rFonts w:ascii="Lucida Sans Unicode" w:eastAsia="Times New Roman" w:hAnsi="Lucida Sans Unicode" w:cs="Lucida Sans Unicode"/>
          <w:color w:val="767171" w:themeColor="background2" w:themeShade="80"/>
          <w:sz w:val="24"/>
          <w:szCs w:val="24"/>
          <w:lang w:eastAsia="es-CO"/>
        </w:rPr>
        <w:t>, así como los metadatos asociados a estos.</w:t>
      </w:r>
    </w:p>
    <w:p w14:paraId="2348F6AB" w14:textId="77777777" w:rsidR="000A556A" w:rsidRPr="000A556A"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Times New Roman" w:hAnsi="Lucida Sans Unicode" w:cs="Lucida Sans Unicode"/>
          <w:b/>
          <w:bCs/>
          <w:color w:val="767171" w:themeColor="background2" w:themeShade="80"/>
          <w:sz w:val="24"/>
          <w:szCs w:val="24"/>
          <w:lang w:val="es-MX" w:eastAsia="es-CO"/>
        </w:rPr>
        <w:t>Analítica</w:t>
      </w:r>
      <w:r w:rsidRPr="008313D0">
        <w:rPr>
          <w:rFonts w:ascii="Lucida Sans Unicode" w:eastAsia="Times New Roman" w:hAnsi="Lucida Sans Unicode" w:cs="Lucida Sans Unicode"/>
          <w:color w:val="767171" w:themeColor="background2" w:themeShade="80"/>
          <w:sz w:val="24"/>
          <w:szCs w:val="24"/>
          <w:lang w:val="es-MX" w:eastAsia="es-CO"/>
        </w:rPr>
        <w:t>: la arquitectura de la sede electrónica debe poseer componentes que permitan a las autoridades generar capacidades para realizar </w:t>
      </w:r>
      <w:r w:rsidRPr="008313D0">
        <w:rPr>
          <w:rFonts w:ascii="Lucida Sans Unicode" w:eastAsia="Times New Roman" w:hAnsi="Lucida Sans Unicode" w:cs="Lucida Sans Unicode"/>
          <w:color w:val="767171" w:themeColor="background2" w:themeShade="80"/>
          <w:sz w:val="24"/>
          <w:szCs w:val="24"/>
          <w:lang w:eastAsia="es-CO"/>
        </w:rPr>
        <w:t>agregación de datos transaccionales,</w:t>
      </w:r>
      <w:r w:rsidRPr="008313D0">
        <w:rPr>
          <w:rFonts w:ascii="Lucida Sans Unicode" w:eastAsia="Times New Roman" w:hAnsi="Lucida Sans Unicode" w:cs="Lucida Sans Unicode"/>
          <w:i/>
          <w:iCs/>
          <w:color w:val="767171" w:themeColor="background2" w:themeShade="80"/>
          <w:sz w:val="24"/>
          <w:szCs w:val="24"/>
          <w:lang w:eastAsia="es-CO"/>
        </w:rPr>
        <w:t> </w:t>
      </w:r>
      <w:proofErr w:type="spellStart"/>
      <w:r w:rsidRPr="008313D0">
        <w:rPr>
          <w:rFonts w:ascii="Lucida Sans Unicode" w:eastAsia="Times New Roman" w:hAnsi="Lucida Sans Unicode" w:cs="Lucida Sans Unicode"/>
          <w:i/>
          <w:iCs/>
          <w:color w:val="767171" w:themeColor="background2" w:themeShade="80"/>
          <w:sz w:val="24"/>
          <w:szCs w:val="24"/>
          <w:lang w:eastAsia="es-CO"/>
        </w:rPr>
        <w:t>big</w:t>
      </w:r>
      <w:proofErr w:type="spellEnd"/>
      <w:r w:rsidR="002B7CFD" w:rsidRPr="008313D0">
        <w:rPr>
          <w:rFonts w:ascii="Lucida Sans Unicode" w:eastAsia="Times New Roman" w:hAnsi="Lucida Sans Unicode" w:cs="Lucida Sans Unicode"/>
          <w:i/>
          <w:iCs/>
          <w:color w:val="767171" w:themeColor="background2" w:themeShade="80"/>
          <w:sz w:val="24"/>
          <w:szCs w:val="24"/>
          <w:lang w:eastAsia="es-CO"/>
        </w:rPr>
        <w:t xml:space="preserve"> </w:t>
      </w:r>
      <w:r w:rsidRPr="008313D0">
        <w:rPr>
          <w:rFonts w:ascii="Lucida Sans Unicode" w:eastAsia="Times New Roman" w:hAnsi="Lucida Sans Unicode" w:cs="Lucida Sans Unicode"/>
          <w:i/>
          <w:iCs/>
          <w:color w:val="767171" w:themeColor="background2" w:themeShade="80"/>
          <w:sz w:val="24"/>
          <w:szCs w:val="24"/>
          <w:lang w:eastAsia="es-CO"/>
        </w:rPr>
        <w:t>data</w:t>
      </w:r>
      <w:r w:rsidRPr="008313D0">
        <w:rPr>
          <w:rFonts w:ascii="Lucida Sans Unicode" w:eastAsia="Times New Roman" w:hAnsi="Lucida Sans Unicode" w:cs="Lucida Sans Unicode"/>
          <w:color w:val="767171" w:themeColor="background2" w:themeShade="80"/>
          <w:sz w:val="24"/>
          <w:szCs w:val="24"/>
          <w:lang w:eastAsia="es-CO"/>
        </w:rPr>
        <w:t>, analítica de datos de uso, analítica de gestión y operación de la infraestructura que soporta la sede electrónica, entre otras</w:t>
      </w:r>
      <w:r w:rsidR="4CFBDB73"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xml:space="preserve"> con el fin de </w:t>
      </w:r>
      <w:r w:rsidR="771904E9" w:rsidRPr="008313D0">
        <w:rPr>
          <w:rFonts w:ascii="Lucida Sans Unicode" w:eastAsia="Times New Roman" w:hAnsi="Lucida Sans Unicode" w:cs="Lucida Sans Unicode"/>
          <w:color w:val="767171" w:themeColor="background2" w:themeShade="80"/>
          <w:sz w:val="24"/>
          <w:szCs w:val="24"/>
          <w:lang w:eastAsia="es-CO"/>
        </w:rPr>
        <w:t>optimizar</w:t>
      </w:r>
      <w:r w:rsidRPr="008313D0">
        <w:rPr>
          <w:rFonts w:ascii="Lucida Sans Unicode" w:eastAsia="Times New Roman" w:hAnsi="Lucida Sans Unicode" w:cs="Lucida Sans Unicode"/>
          <w:color w:val="767171" w:themeColor="background2" w:themeShade="80"/>
          <w:sz w:val="24"/>
          <w:szCs w:val="24"/>
          <w:lang w:eastAsia="es-CO"/>
        </w:rPr>
        <w:t xml:space="preserve"> la toma de decisiones basadas en datos y la mejora continua de la sede.</w:t>
      </w:r>
    </w:p>
    <w:p w14:paraId="2E168709" w14:textId="77777777" w:rsidR="000A556A" w:rsidRPr="000A556A"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0A556A">
        <w:rPr>
          <w:rFonts w:ascii="Lucida Sans Unicode" w:eastAsia="Times New Roman" w:hAnsi="Lucida Sans Unicode" w:cs="Lucida Sans Unicode"/>
          <w:b/>
          <w:bCs/>
          <w:color w:val="767171" w:themeColor="background2" w:themeShade="80"/>
          <w:sz w:val="24"/>
          <w:szCs w:val="24"/>
          <w:lang w:val="es-MX" w:eastAsia="es-CO"/>
        </w:rPr>
        <w:t>Auditoría:</w:t>
      </w:r>
      <w:r w:rsidRPr="000A556A">
        <w:rPr>
          <w:rFonts w:ascii="Lucida Sans Unicode" w:eastAsia="Times New Roman" w:hAnsi="Lucida Sans Unicode" w:cs="Lucida Sans Unicode"/>
          <w:color w:val="767171" w:themeColor="background2" w:themeShade="80"/>
          <w:sz w:val="24"/>
          <w:szCs w:val="24"/>
          <w:lang w:val="es-MX" w:eastAsia="es-CO"/>
        </w:rPr>
        <w:t xml:space="preserve"> la arquitectura de solución de la sede electrónica debe poseer componentes de auditoría que permitan realizar la trazabilidad de las acciones y eventos que se </w:t>
      </w:r>
      <w:r w:rsidR="00E02EBF" w:rsidRPr="000A556A">
        <w:rPr>
          <w:rFonts w:ascii="Lucida Sans Unicode" w:eastAsia="Times New Roman" w:hAnsi="Lucida Sans Unicode" w:cs="Lucida Sans Unicode"/>
          <w:color w:val="767171" w:themeColor="background2" w:themeShade="80"/>
          <w:sz w:val="24"/>
          <w:szCs w:val="24"/>
          <w:lang w:val="es-MX" w:eastAsia="es-CO"/>
        </w:rPr>
        <w:t>realicen, mediante</w:t>
      </w:r>
      <w:r w:rsidRPr="000A556A">
        <w:rPr>
          <w:rFonts w:ascii="Lucida Sans Unicode" w:eastAsia="Times New Roman" w:hAnsi="Lucida Sans Unicode" w:cs="Lucida Sans Unicode"/>
          <w:color w:val="767171" w:themeColor="background2" w:themeShade="80"/>
          <w:sz w:val="24"/>
          <w:szCs w:val="24"/>
          <w:lang w:val="es-MX" w:eastAsia="es-CO"/>
        </w:rPr>
        <w:t xml:space="preserve"> la gestión de logs para la correlación de los eventos que se generen dentro de la sede electrónica.</w:t>
      </w:r>
    </w:p>
    <w:p w14:paraId="408F944C" w14:textId="70BA1723" w:rsidR="5404EB59" w:rsidRPr="000A556A"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0A556A">
        <w:rPr>
          <w:rFonts w:ascii="Lucida Sans Unicode" w:eastAsia="Times New Roman" w:hAnsi="Lucida Sans Unicode" w:cs="Lucida Sans Unicode"/>
          <w:b/>
          <w:bCs/>
          <w:color w:val="767171" w:themeColor="background2" w:themeShade="80"/>
          <w:sz w:val="24"/>
          <w:szCs w:val="24"/>
          <w:lang w:val="es-MX" w:eastAsia="es-CO"/>
        </w:rPr>
        <w:t>Gestión de procesos: </w:t>
      </w:r>
      <w:r w:rsidR="412A8E81" w:rsidRPr="000A556A">
        <w:rPr>
          <w:rFonts w:ascii="Lucida Sans Unicode" w:eastAsia="Times New Roman" w:hAnsi="Lucida Sans Unicode" w:cs="Lucida Sans Unicode"/>
          <w:color w:val="767171" w:themeColor="background2" w:themeShade="80"/>
          <w:sz w:val="24"/>
          <w:szCs w:val="24"/>
          <w:lang w:val="es-MX" w:eastAsia="es-CO"/>
        </w:rPr>
        <w:t>l</w:t>
      </w:r>
      <w:r w:rsidRPr="000A556A">
        <w:rPr>
          <w:rFonts w:ascii="Lucida Sans Unicode" w:eastAsia="Times New Roman" w:hAnsi="Lucida Sans Unicode" w:cs="Lucida Sans Unicode"/>
          <w:color w:val="767171" w:themeColor="background2" w:themeShade="80"/>
          <w:sz w:val="24"/>
          <w:szCs w:val="24"/>
          <w:lang w:val="es-MX" w:eastAsia="es-CO"/>
        </w:rPr>
        <w:t xml:space="preserve">a arquitectura de solución de la sede electrónica debe contar con componentes que permitan la </w:t>
      </w:r>
      <w:r w:rsidRPr="000A556A">
        <w:rPr>
          <w:rFonts w:ascii="Lucida Sans Unicode" w:eastAsia="Times New Roman" w:hAnsi="Lucida Sans Unicode" w:cs="Lucida Sans Unicode"/>
          <w:color w:val="767171" w:themeColor="background2" w:themeShade="80"/>
          <w:sz w:val="24"/>
          <w:szCs w:val="24"/>
          <w:lang w:val="es-MX" w:eastAsia="es-CO"/>
        </w:rPr>
        <w:lastRenderedPageBreak/>
        <w:t xml:space="preserve">gestión automática y optimización de los procesos de negocio que soportan los </w:t>
      </w:r>
      <w:r w:rsidR="00DA078D" w:rsidRPr="000A556A">
        <w:rPr>
          <w:rFonts w:ascii="Lucida Sans Unicode" w:eastAsia="Times New Roman" w:hAnsi="Lucida Sans Unicode" w:cs="Lucida Sans Unicode"/>
          <w:color w:val="767171" w:themeColor="background2" w:themeShade="80"/>
          <w:sz w:val="24"/>
          <w:szCs w:val="24"/>
          <w:lang w:eastAsia="es-CO"/>
        </w:rPr>
        <w:t>t</w:t>
      </w:r>
      <w:r w:rsidR="009E3053" w:rsidRPr="000A556A">
        <w:rPr>
          <w:rFonts w:ascii="Lucida Sans Unicode" w:eastAsia="Times New Roman" w:hAnsi="Lucida Sans Unicode" w:cs="Lucida Sans Unicode"/>
          <w:color w:val="767171" w:themeColor="background2" w:themeShade="80"/>
          <w:sz w:val="24"/>
          <w:szCs w:val="24"/>
          <w:lang w:eastAsia="es-CO"/>
        </w:rPr>
        <w:t xml:space="preserve">rámites, Otros Procedimientos </w:t>
      </w:r>
      <w:r w:rsidR="0044176F" w:rsidRPr="000A556A">
        <w:rPr>
          <w:rFonts w:ascii="Lucida Sans Unicode" w:eastAsia="Times New Roman" w:hAnsi="Lucida Sans Unicode" w:cs="Lucida Sans Unicode"/>
          <w:color w:val="767171" w:themeColor="background2" w:themeShade="80"/>
          <w:sz w:val="24"/>
          <w:szCs w:val="24"/>
          <w:lang w:eastAsia="es-CO"/>
        </w:rPr>
        <w:t>Administrativos y</w:t>
      </w:r>
      <w:r w:rsidR="009E3053" w:rsidRPr="000A556A">
        <w:rPr>
          <w:rFonts w:ascii="Lucida Sans Unicode" w:eastAsia="Times New Roman" w:hAnsi="Lucida Sans Unicode" w:cs="Lucida Sans Unicode"/>
          <w:color w:val="767171" w:themeColor="background2" w:themeShade="80"/>
          <w:sz w:val="24"/>
          <w:szCs w:val="24"/>
          <w:lang w:eastAsia="es-CO"/>
        </w:rPr>
        <w:t xml:space="preserve"> </w:t>
      </w:r>
      <w:r w:rsidR="00DA078D" w:rsidRPr="000A556A">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0A556A">
        <w:rPr>
          <w:rFonts w:ascii="Lucida Sans Unicode" w:eastAsia="Times New Roman" w:hAnsi="Lucida Sans Unicode" w:cs="Lucida Sans Unicode"/>
          <w:color w:val="767171" w:themeColor="background2" w:themeShade="80"/>
          <w:sz w:val="24"/>
          <w:szCs w:val="24"/>
          <w:lang w:val="es-MX" w:eastAsia="es-CO"/>
        </w:rPr>
        <w:t xml:space="preserve">ofrecidos </w:t>
      </w:r>
      <w:r w:rsidR="16D0631F" w:rsidRPr="000A556A">
        <w:rPr>
          <w:rFonts w:ascii="Lucida Sans Unicode" w:eastAsia="Times New Roman" w:hAnsi="Lucida Sans Unicode" w:cs="Lucida Sans Unicode"/>
          <w:color w:val="767171" w:themeColor="background2" w:themeShade="80"/>
          <w:sz w:val="24"/>
          <w:szCs w:val="24"/>
          <w:lang w:val="es-MX" w:eastAsia="es-CO"/>
        </w:rPr>
        <w:t>allí.</w:t>
      </w:r>
    </w:p>
    <w:p w14:paraId="54DF4A75" w14:textId="1E3A3464" w:rsidR="5404EB59" w:rsidRPr="008313D0" w:rsidRDefault="038542E9" w:rsidP="00715DB6">
      <w:pPr>
        <w:pStyle w:val="Prrafodelista"/>
        <w:numPr>
          <w:ilvl w:val="0"/>
          <w:numId w:val="9"/>
        </w:numPr>
        <w:spacing w:after="0" w:line="240" w:lineRule="auto"/>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b/>
          <w:bCs/>
          <w:color w:val="767171" w:themeColor="background2" w:themeShade="80"/>
          <w:sz w:val="24"/>
          <w:szCs w:val="24"/>
          <w:lang w:val="es-MX"/>
        </w:rPr>
        <w:t>Interoperabilidad interna</w:t>
      </w:r>
      <w:r w:rsidRPr="008313D0">
        <w:rPr>
          <w:rFonts w:ascii="Lucida Sans Unicode" w:eastAsia="Arial Narrow" w:hAnsi="Lucida Sans Unicode" w:cs="Lucida Sans Unicode"/>
          <w:color w:val="767171" w:themeColor="background2" w:themeShade="80"/>
          <w:sz w:val="24"/>
          <w:szCs w:val="24"/>
          <w:lang w:val="es-MX"/>
        </w:rPr>
        <w:t>: </w:t>
      </w:r>
      <w:r w:rsidR="35BB752A"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odas las sedes electrónicas deben poseer componentes que permitan realizar intercambio de información seguro y confiable entre los sistemas de información que posea la entidad</w:t>
      </w:r>
      <w:r w:rsidR="00A3252D" w:rsidRPr="008313D0">
        <w:rPr>
          <w:rFonts w:ascii="Lucida Sans Unicode" w:eastAsia="Segoe UI" w:hAnsi="Lucida Sans Unicode" w:cs="Lucida Sans Unicode"/>
          <w:color w:val="767171" w:themeColor="background2" w:themeShade="80"/>
          <w:sz w:val="24"/>
          <w:szCs w:val="24"/>
        </w:rPr>
        <w:t xml:space="preserve">, </w:t>
      </w:r>
      <w:r w:rsidR="00A3252D" w:rsidRPr="008313D0">
        <w:rPr>
          <w:rFonts w:ascii="Lucida Sans Unicode" w:eastAsia="Arial Narrow" w:hAnsi="Lucida Sans Unicode" w:cs="Lucida Sans Unicode"/>
          <w:color w:val="767171" w:themeColor="background2" w:themeShade="80"/>
          <w:sz w:val="24"/>
          <w:szCs w:val="24"/>
          <w:lang w:val="es-MX"/>
        </w:rPr>
        <w:t xml:space="preserve">garantizando la autenticidad, integridad y fiabilidad de la información y </w:t>
      </w:r>
      <w:r w:rsidR="00464795" w:rsidRPr="008313D0">
        <w:rPr>
          <w:rFonts w:ascii="Lucida Sans Unicode" w:eastAsia="Arial Narrow" w:hAnsi="Lucida Sans Unicode" w:cs="Lucida Sans Unicode"/>
          <w:color w:val="767171" w:themeColor="background2" w:themeShade="80"/>
          <w:sz w:val="24"/>
          <w:szCs w:val="24"/>
          <w:lang w:val="es-MX"/>
        </w:rPr>
        <w:t xml:space="preserve">los </w:t>
      </w:r>
      <w:r w:rsidR="00A3252D" w:rsidRPr="008313D0">
        <w:rPr>
          <w:rFonts w:ascii="Lucida Sans Unicode" w:eastAsia="Arial Narrow" w:hAnsi="Lucida Sans Unicode" w:cs="Lucida Sans Unicode"/>
          <w:color w:val="767171" w:themeColor="background2" w:themeShade="80"/>
          <w:sz w:val="24"/>
          <w:szCs w:val="24"/>
          <w:lang w:val="es-MX"/>
        </w:rPr>
        <w:t>documentos electrónicos</w:t>
      </w:r>
    </w:p>
    <w:p w14:paraId="2441A8AB" w14:textId="2F19BD8D" w:rsidR="5404EB59" w:rsidRPr="008313D0"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lang w:val="es-MX"/>
        </w:rPr>
        <w:t>Interoperabilidad externa</w:t>
      </w:r>
      <w:r w:rsidR="1DEA643C" w:rsidRPr="008313D0">
        <w:rPr>
          <w:rFonts w:ascii="Lucida Sans Unicode" w:eastAsia="Arial Narrow" w:hAnsi="Lucida Sans Unicode" w:cs="Lucida Sans Unicode"/>
          <w:b/>
          <w:bCs/>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w:t>
      </w:r>
      <w:r w:rsidR="1E0D8B3D"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odas las sedes electrónicas deben poseer componentes que permitan realizar intercambio de información</w:t>
      </w:r>
      <w:r w:rsidR="006A101D" w:rsidRPr="008313D0">
        <w:rPr>
          <w:rFonts w:ascii="Lucida Sans Unicode" w:eastAsia="Arial Narrow" w:hAnsi="Lucida Sans Unicode" w:cs="Lucida Sans Unicode"/>
          <w:color w:val="767171" w:themeColor="background2" w:themeShade="80"/>
          <w:sz w:val="24"/>
          <w:szCs w:val="24"/>
          <w:lang w:val="es-MX"/>
        </w:rPr>
        <w:t xml:space="preserve">, datos o documentos </w:t>
      </w:r>
      <w:r w:rsidR="001E185F" w:rsidRPr="008313D0">
        <w:rPr>
          <w:rFonts w:ascii="Lucida Sans Unicode" w:eastAsia="Arial Narrow" w:hAnsi="Lucida Sans Unicode" w:cs="Lucida Sans Unicode"/>
          <w:color w:val="767171" w:themeColor="background2" w:themeShade="80"/>
          <w:sz w:val="24"/>
          <w:szCs w:val="24"/>
          <w:lang w:val="es-MX"/>
        </w:rPr>
        <w:t xml:space="preserve">de manera segura </w:t>
      </w:r>
      <w:r w:rsidRPr="008313D0">
        <w:rPr>
          <w:rFonts w:ascii="Lucida Sans Unicode" w:eastAsia="Arial Narrow" w:hAnsi="Lucida Sans Unicode" w:cs="Lucida Sans Unicode"/>
          <w:color w:val="767171" w:themeColor="background2" w:themeShade="80"/>
          <w:sz w:val="24"/>
          <w:szCs w:val="24"/>
          <w:lang w:val="es-MX"/>
        </w:rPr>
        <w:t>con otras autoridades</w:t>
      </w:r>
      <w:r w:rsidRPr="008313D0">
        <w:rPr>
          <w:rFonts w:ascii="Lucida Sans Unicode" w:eastAsia="Arial Narrow" w:hAnsi="Lucida Sans Unicode" w:cs="Lucida Sans Unicode"/>
          <w:color w:val="767171" w:themeColor="background2" w:themeShade="80"/>
          <w:sz w:val="24"/>
          <w:szCs w:val="24"/>
        </w:rPr>
        <w:t xml:space="preserve">, empresas privadas u otros </w:t>
      </w:r>
      <w:r w:rsidR="00E02EBF" w:rsidRPr="008313D0">
        <w:rPr>
          <w:rFonts w:ascii="Lucida Sans Unicode" w:eastAsia="Arial Narrow" w:hAnsi="Lucida Sans Unicode" w:cs="Lucida Sans Unicode"/>
          <w:color w:val="767171" w:themeColor="background2" w:themeShade="80"/>
          <w:sz w:val="24"/>
          <w:szCs w:val="24"/>
        </w:rPr>
        <w:t>organismos, con</w:t>
      </w:r>
      <w:r w:rsidRPr="008313D0">
        <w:rPr>
          <w:rFonts w:ascii="Lucida Sans Unicode" w:eastAsia="Arial Narrow" w:hAnsi="Lucida Sans Unicode" w:cs="Lucida Sans Unicode"/>
          <w:color w:val="767171" w:themeColor="background2" w:themeShade="80"/>
          <w:sz w:val="24"/>
          <w:szCs w:val="24"/>
        </w:rPr>
        <w:t xml:space="preserve"> el objeto de dinamizar y optimizar los </w:t>
      </w:r>
      <w:r w:rsidR="009E3053"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4176F" w:rsidRPr="008313D0">
        <w:rPr>
          <w:rFonts w:ascii="Lucida Sans Unicode" w:eastAsia="Times New Roman" w:hAnsi="Lucida Sans Unicode" w:cs="Lucida Sans Unicode"/>
          <w:color w:val="767171" w:themeColor="background2" w:themeShade="80"/>
          <w:sz w:val="24"/>
          <w:szCs w:val="24"/>
          <w:lang w:eastAsia="es-CO"/>
        </w:rPr>
        <w:t>Administrativos y</w:t>
      </w:r>
      <w:r w:rsidR="009E3053" w:rsidRPr="008313D0">
        <w:rPr>
          <w:rFonts w:ascii="Lucida Sans Unicode" w:eastAsia="Times New Roman" w:hAnsi="Lucida Sans Unicode" w:cs="Lucida Sans Unicode"/>
          <w:color w:val="767171" w:themeColor="background2" w:themeShade="80"/>
          <w:sz w:val="24"/>
          <w:szCs w:val="24"/>
          <w:lang w:eastAsia="es-CO"/>
        </w:rPr>
        <w:t xml:space="preserve"> </w:t>
      </w:r>
      <w:r w:rsidR="00113B50"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Arial Narrow" w:hAnsi="Lucida Sans Unicode" w:cs="Lucida Sans Unicode"/>
          <w:color w:val="767171" w:themeColor="background2" w:themeShade="80"/>
          <w:sz w:val="24"/>
          <w:szCs w:val="24"/>
        </w:rPr>
        <w:t>de las autoridades. Lo anterior siguiendo los lineamientos que sobre la materia emita MinTIC para la vinculación al servicio de interoperabilidad de los Servicios Ciudadanos Digitales</w:t>
      </w:r>
      <w:r w:rsidR="466F0FEE" w:rsidRPr="008313D0">
        <w:rPr>
          <w:rFonts w:ascii="Lucida Sans Unicode" w:eastAsia="Arial Narrow" w:hAnsi="Lucida Sans Unicode" w:cs="Lucida Sans Unicode"/>
          <w:color w:val="767171" w:themeColor="background2" w:themeShade="80"/>
          <w:sz w:val="24"/>
          <w:szCs w:val="24"/>
        </w:rPr>
        <w:t>, garantizando la autenticidad, integridad y fiabilidad de los documentos electrónicos</w:t>
      </w:r>
      <w:r w:rsidRPr="008313D0">
        <w:rPr>
          <w:rFonts w:ascii="Lucida Sans Unicode" w:eastAsia="Arial Narrow" w:hAnsi="Lucida Sans Unicode" w:cs="Lucida Sans Unicode"/>
          <w:color w:val="767171" w:themeColor="background2" w:themeShade="80"/>
          <w:sz w:val="24"/>
          <w:szCs w:val="24"/>
        </w:rPr>
        <w:t>.</w:t>
      </w:r>
    </w:p>
    <w:p w14:paraId="565BAD99" w14:textId="77777777" w:rsidR="008A74F9" w:rsidRPr="008A74F9"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313D0">
        <w:rPr>
          <w:rFonts w:ascii="Lucida Sans Unicode" w:eastAsia="Arial Narrow" w:hAnsi="Lucida Sans Unicode" w:cs="Lucida Sans Unicode"/>
          <w:b/>
          <w:bCs/>
          <w:color w:val="767171" w:themeColor="background2" w:themeShade="80"/>
          <w:sz w:val="24"/>
          <w:szCs w:val="24"/>
        </w:rPr>
        <w:t>Notificaciones:</w:t>
      </w:r>
      <w:r w:rsidRPr="008313D0">
        <w:rPr>
          <w:rFonts w:ascii="Lucida Sans Unicode" w:eastAsia="Segoe UI" w:hAnsi="Lucida Sans Unicode" w:cs="Lucida Sans Unicode"/>
          <w:color w:val="767171" w:themeColor="background2" w:themeShade="80"/>
          <w:sz w:val="24"/>
          <w:szCs w:val="24"/>
        </w:rPr>
        <w:t> </w:t>
      </w:r>
      <w:r w:rsidR="680DACC1" w:rsidRPr="008313D0">
        <w:rPr>
          <w:rFonts w:ascii="Lucida Sans Unicode" w:eastAsia="Arial Narrow" w:hAnsi="Lucida Sans Unicode" w:cs="Lucida Sans Unicode"/>
          <w:color w:val="767171" w:themeColor="background2" w:themeShade="80"/>
          <w:sz w:val="24"/>
          <w:szCs w:val="24"/>
        </w:rPr>
        <w:t>t</w:t>
      </w:r>
      <w:r w:rsidRPr="008313D0">
        <w:rPr>
          <w:rFonts w:ascii="Lucida Sans Unicode" w:eastAsia="Arial Narrow" w:hAnsi="Lucida Sans Unicode" w:cs="Lucida Sans Unicode"/>
          <w:color w:val="767171" w:themeColor="background2" w:themeShade="80"/>
          <w:sz w:val="24"/>
          <w:szCs w:val="24"/>
        </w:rPr>
        <w:t xml:space="preserve">odas las sedes electrónicas deben poseer componentes que permitan la gestión de las notificaciones de manera digital, los cuales puede incluir: servicios de correo electrónico, mensajes de texto, notificaciones en aplicaciones específicas, notificaciones en el gestor documental, entre otros, siguiendo las normas procesales de notificación electrónica. Así mismo, la sede electrónica debe poseer el componente que permita vincular la comunicación de la notificación con el servicio ciudadano de </w:t>
      </w:r>
      <w:r w:rsidR="35003AC0" w:rsidRPr="008313D0">
        <w:rPr>
          <w:rFonts w:ascii="Lucida Sans Unicode" w:eastAsia="Arial Narrow" w:hAnsi="Lucida Sans Unicode" w:cs="Lucida Sans Unicode"/>
          <w:color w:val="767171" w:themeColor="background2" w:themeShade="80"/>
          <w:sz w:val="24"/>
          <w:szCs w:val="24"/>
        </w:rPr>
        <w:t>C</w:t>
      </w:r>
      <w:r w:rsidRPr="008313D0">
        <w:rPr>
          <w:rFonts w:ascii="Lucida Sans Unicode" w:eastAsia="Arial Narrow" w:hAnsi="Lucida Sans Unicode" w:cs="Lucida Sans Unicode"/>
          <w:color w:val="767171" w:themeColor="background2" w:themeShade="80"/>
          <w:sz w:val="24"/>
          <w:szCs w:val="24"/>
        </w:rPr>
        <w:t xml:space="preserve">arpeta </w:t>
      </w:r>
      <w:r w:rsidR="115175EF" w:rsidRPr="008313D0">
        <w:rPr>
          <w:rFonts w:ascii="Lucida Sans Unicode" w:eastAsia="Arial Narrow" w:hAnsi="Lucida Sans Unicode" w:cs="Lucida Sans Unicode"/>
          <w:color w:val="767171" w:themeColor="background2" w:themeShade="80"/>
          <w:sz w:val="24"/>
          <w:szCs w:val="24"/>
        </w:rPr>
        <w:t>C</w:t>
      </w:r>
      <w:r w:rsidRPr="008313D0">
        <w:rPr>
          <w:rFonts w:ascii="Lucida Sans Unicode" w:eastAsia="Arial Narrow" w:hAnsi="Lucida Sans Unicode" w:cs="Lucida Sans Unicode"/>
          <w:color w:val="767171" w:themeColor="background2" w:themeShade="80"/>
          <w:sz w:val="24"/>
          <w:szCs w:val="24"/>
        </w:rPr>
        <w:t>iudadana </w:t>
      </w:r>
      <w:r w:rsidR="20D679F7" w:rsidRPr="008313D0">
        <w:rPr>
          <w:rFonts w:ascii="Lucida Sans Unicode" w:eastAsia="Arial Narrow" w:hAnsi="Lucida Sans Unicode" w:cs="Lucida Sans Unicode"/>
          <w:color w:val="767171" w:themeColor="background2" w:themeShade="80"/>
          <w:sz w:val="24"/>
          <w:szCs w:val="24"/>
        </w:rPr>
        <w:t>D</w:t>
      </w:r>
      <w:r w:rsidRPr="008313D0">
        <w:rPr>
          <w:rFonts w:ascii="Lucida Sans Unicode" w:eastAsia="Arial Narrow" w:hAnsi="Lucida Sans Unicode" w:cs="Lucida Sans Unicode"/>
          <w:color w:val="767171" w:themeColor="background2" w:themeShade="80"/>
          <w:sz w:val="24"/>
          <w:szCs w:val="24"/>
        </w:rPr>
        <w:t>igital, Lo anterior siguiendo los lineamientos que sobre la materia emita MinTIC para la vinculación al servicio de Carpeta Ciudadana Digital de los Servicios Ciudadanos Digitales.</w:t>
      </w:r>
    </w:p>
    <w:p w14:paraId="7A6D4F9B" w14:textId="255F5C11" w:rsidR="00D552E3" w:rsidRPr="008A74F9" w:rsidRDefault="038542E9" w:rsidP="00715DB6">
      <w:pPr>
        <w:pStyle w:val="Prrafodelista"/>
        <w:numPr>
          <w:ilvl w:val="0"/>
          <w:numId w:val="9"/>
        </w:numPr>
        <w:spacing w:after="0" w:line="240" w:lineRule="auto"/>
        <w:rPr>
          <w:rFonts w:ascii="Lucida Sans Unicode" w:eastAsiaTheme="minorEastAsia" w:hAnsi="Lucida Sans Unicode" w:cs="Lucida Sans Unicode"/>
          <w:b/>
          <w:bCs/>
          <w:color w:val="767171" w:themeColor="background2" w:themeShade="80"/>
          <w:sz w:val="24"/>
          <w:szCs w:val="24"/>
          <w:lang w:eastAsia="es-CO"/>
        </w:rPr>
      </w:pPr>
      <w:r w:rsidRPr="008A74F9">
        <w:rPr>
          <w:rFonts w:ascii="Lucida Sans Unicode" w:hAnsi="Lucida Sans Unicode" w:cs="Lucida Sans Unicode"/>
          <w:b/>
          <w:bCs/>
          <w:color w:val="767171" w:themeColor="background2" w:themeShade="80"/>
          <w:sz w:val="24"/>
          <w:szCs w:val="24"/>
        </w:rPr>
        <w:t>Integración con</w:t>
      </w:r>
      <w:r w:rsidR="66D4B978" w:rsidRPr="008A74F9">
        <w:rPr>
          <w:rFonts w:ascii="Lucida Sans Unicode" w:hAnsi="Lucida Sans Unicode" w:cs="Lucida Sans Unicode"/>
          <w:b/>
          <w:bCs/>
          <w:color w:val="767171" w:themeColor="background2" w:themeShade="80"/>
          <w:sz w:val="24"/>
          <w:szCs w:val="24"/>
        </w:rPr>
        <w:t xml:space="preserve"> los</w:t>
      </w:r>
      <w:r w:rsidRPr="008A74F9">
        <w:rPr>
          <w:rFonts w:ascii="Lucida Sans Unicode" w:hAnsi="Lucida Sans Unicode" w:cs="Lucida Sans Unicode"/>
          <w:b/>
          <w:bCs/>
          <w:color w:val="767171" w:themeColor="background2" w:themeShade="80"/>
          <w:sz w:val="24"/>
          <w:szCs w:val="24"/>
        </w:rPr>
        <w:t xml:space="preserve"> </w:t>
      </w:r>
      <w:r w:rsidR="7C916FD3" w:rsidRPr="008A74F9">
        <w:rPr>
          <w:rFonts w:ascii="Lucida Sans Unicode" w:hAnsi="Lucida Sans Unicode" w:cs="Lucida Sans Unicode"/>
          <w:b/>
          <w:bCs/>
          <w:color w:val="767171" w:themeColor="background2" w:themeShade="80"/>
          <w:sz w:val="24"/>
          <w:szCs w:val="24"/>
        </w:rPr>
        <w:t>S</w:t>
      </w:r>
      <w:r w:rsidRPr="008A74F9">
        <w:rPr>
          <w:rFonts w:ascii="Lucida Sans Unicode" w:hAnsi="Lucida Sans Unicode" w:cs="Lucida Sans Unicode"/>
          <w:b/>
          <w:bCs/>
          <w:color w:val="767171" w:themeColor="background2" w:themeShade="80"/>
          <w:sz w:val="24"/>
          <w:szCs w:val="24"/>
        </w:rPr>
        <w:t xml:space="preserve">ervicios </w:t>
      </w:r>
      <w:r w:rsidR="0137C252" w:rsidRPr="008A74F9">
        <w:rPr>
          <w:rFonts w:ascii="Lucida Sans Unicode" w:hAnsi="Lucida Sans Unicode" w:cs="Lucida Sans Unicode"/>
          <w:b/>
          <w:bCs/>
          <w:color w:val="767171" w:themeColor="background2" w:themeShade="80"/>
          <w:sz w:val="24"/>
          <w:szCs w:val="24"/>
        </w:rPr>
        <w:t>C</w:t>
      </w:r>
      <w:r w:rsidRPr="008A74F9">
        <w:rPr>
          <w:rFonts w:ascii="Lucida Sans Unicode" w:hAnsi="Lucida Sans Unicode" w:cs="Lucida Sans Unicode"/>
          <w:b/>
          <w:bCs/>
          <w:color w:val="767171" w:themeColor="background2" w:themeShade="80"/>
          <w:sz w:val="24"/>
          <w:szCs w:val="24"/>
        </w:rPr>
        <w:t xml:space="preserve">iudadanos </w:t>
      </w:r>
      <w:r w:rsidR="1859729F" w:rsidRPr="008A74F9">
        <w:rPr>
          <w:rFonts w:ascii="Lucida Sans Unicode" w:hAnsi="Lucida Sans Unicode" w:cs="Lucida Sans Unicode"/>
          <w:b/>
          <w:bCs/>
          <w:color w:val="767171" w:themeColor="background2" w:themeShade="80"/>
          <w:sz w:val="24"/>
          <w:szCs w:val="24"/>
        </w:rPr>
        <w:t>D</w:t>
      </w:r>
      <w:r w:rsidRPr="008A74F9">
        <w:rPr>
          <w:rFonts w:ascii="Lucida Sans Unicode" w:hAnsi="Lucida Sans Unicode" w:cs="Lucida Sans Unicode"/>
          <w:b/>
          <w:bCs/>
          <w:color w:val="767171" w:themeColor="background2" w:themeShade="80"/>
          <w:sz w:val="24"/>
          <w:szCs w:val="24"/>
        </w:rPr>
        <w:t xml:space="preserve">igitales: </w:t>
      </w:r>
      <w:r w:rsidR="78A4313E" w:rsidRPr="008A74F9">
        <w:rPr>
          <w:rFonts w:ascii="Lucida Sans Unicode" w:eastAsia="Times New Roman" w:hAnsi="Lucida Sans Unicode" w:cs="Lucida Sans Unicode"/>
          <w:color w:val="767171" w:themeColor="background2" w:themeShade="80"/>
          <w:sz w:val="24"/>
          <w:szCs w:val="24"/>
          <w:lang w:val="es-MX" w:eastAsia="es-CO"/>
        </w:rPr>
        <w:t>l</w:t>
      </w:r>
      <w:r w:rsidRPr="008A74F9">
        <w:rPr>
          <w:rFonts w:ascii="Lucida Sans Unicode" w:eastAsia="Times New Roman" w:hAnsi="Lucida Sans Unicode" w:cs="Lucida Sans Unicode"/>
          <w:color w:val="767171" w:themeColor="background2" w:themeShade="80"/>
          <w:sz w:val="24"/>
          <w:szCs w:val="24"/>
          <w:lang w:val="es-MX" w:eastAsia="es-CO"/>
        </w:rPr>
        <w:t xml:space="preserve">os </w:t>
      </w:r>
      <w:r w:rsidR="004656AC" w:rsidRPr="008A74F9">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4176F" w:rsidRPr="008A74F9">
        <w:rPr>
          <w:rFonts w:ascii="Lucida Sans Unicode" w:eastAsia="Times New Roman" w:hAnsi="Lucida Sans Unicode" w:cs="Lucida Sans Unicode"/>
          <w:color w:val="767171" w:themeColor="background2" w:themeShade="80"/>
          <w:sz w:val="24"/>
          <w:szCs w:val="24"/>
          <w:lang w:eastAsia="es-CO"/>
        </w:rPr>
        <w:t>Administrativos y</w:t>
      </w:r>
      <w:r w:rsidR="004656AC" w:rsidRPr="008A74F9">
        <w:rPr>
          <w:rFonts w:ascii="Lucida Sans Unicode" w:eastAsia="Times New Roman" w:hAnsi="Lucida Sans Unicode" w:cs="Lucida Sans Unicode"/>
          <w:color w:val="767171" w:themeColor="background2" w:themeShade="80"/>
          <w:sz w:val="24"/>
          <w:szCs w:val="24"/>
          <w:lang w:eastAsia="es-CO"/>
        </w:rPr>
        <w:t xml:space="preserve"> </w:t>
      </w:r>
      <w:r w:rsidR="00113B50" w:rsidRPr="008A74F9">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A74F9">
        <w:rPr>
          <w:rFonts w:ascii="Lucida Sans Unicode" w:eastAsia="Times New Roman" w:hAnsi="Lucida Sans Unicode" w:cs="Lucida Sans Unicode"/>
          <w:color w:val="767171" w:themeColor="background2" w:themeShade="80"/>
          <w:sz w:val="24"/>
          <w:szCs w:val="24"/>
          <w:lang w:val="es-MX" w:eastAsia="es-CO"/>
        </w:rPr>
        <w:t xml:space="preserve">que ofrezca una sede electrónica deben realizar la vinculación a los Servicios </w:t>
      </w:r>
      <w:r w:rsidR="0044176F" w:rsidRPr="008A74F9">
        <w:rPr>
          <w:rFonts w:ascii="Lucida Sans Unicode" w:eastAsia="Times New Roman" w:hAnsi="Lucida Sans Unicode" w:cs="Lucida Sans Unicode"/>
          <w:color w:val="767171" w:themeColor="background2" w:themeShade="80"/>
          <w:sz w:val="24"/>
          <w:szCs w:val="24"/>
          <w:lang w:val="es-MX" w:eastAsia="es-CO"/>
        </w:rPr>
        <w:t xml:space="preserve">Ciudadanos, </w:t>
      </w:r>
      <w:r w:rsidR="0044176F" w:rsidRPr="008A74F9">
        <w:rPr>
          <w:rFonts w:ascii="Lucida Sans Unicode" w:eastAsia="Arial Narrow" w:hAnsi="Lucida Sans Unicode" w:cs="Lucida Sans Unicode"/>
          <w:color w:val="767171" w:themeColor="background2" w:themeShade="80"/>
          <w:sz w:val="24"/>
          <w:szCs w:val="24"/>
        </w:rPr>
        <w:t>siguiendo</w:t>
      </w:r>
      <w:r w:rsidRPr="008A74F9">
        <w:rPr>
          <w:rFonts w:ascii="Lucida Sans Unicode" w:eastAsia="Arial Narrow" w:hAnsi="Lucida Sans Unicode" w:cs="Lucida Sans Unicode"/>
          <w:color w:val="767171" w:themeColor="background2" w:themeShade="80"/>
          <w:sz w:val="24"/>
          <w:szCs w:val="24"/>
        </w:rPr>
        <w:t xml:space="preserve"> los lineamientos que sobre la materia emita MinTIC</w:t>
      </w:r>
      <w:r w:rsidR="3704D9BB" w:rsidRPr="008A74F9">
        <w:rPr>
          <w:rFonts w:ascii="Lucida Sans Unicode" w:eastAsia="Arial Narrow" w:hAnsi="Lucida Sans Unicode" w:cs="Lucida Sans Unicode"/>
          <w:color w:val="767171" w:themeColor="background2" w:themeShade="80"/>
          <w:sz w:val="24"/>
          <w:szCs w:val="24"/>
        </w:rPr>
        <w:t xml:space="preserve"> y </w:t>
      </w:r>
      <w:r w:rsidR="3704D9BB" w:rsidRPr="008A74F9">
        <w:rPr>
          <w:rFonts w:ascii="Lucida Sans Unicode" w:eastAsia="Times New Roman" w:hAnsi="Lucida Sans Unicode" w:cs="Lucida Sans Unicode"/>
          <w:color w:val="767171" w:themeColor="background2" w:themeShade="80"/>
          <w:sz w:val="24"/>
          <w:szCs w:val="24"/>
          <w:lang w:val="es-MX" w:eastAsia="es-CO"/>
        </w:rPr>
        <w:t>atendiendo los siguientes requisitos:</w:t>
      </w:r>
    </w:p>
    <w:p w14:paraId="3211FF0A" w14:textId="24FFE62C" w:rsidR="150ABBF1" w:rsidRPr="008313D0" w:rsidRDefault="150ABBF1" w:rsidP="13835295">
      <w:pPr>
        <w:spacing w:after="0" w:line="240" w:lineRule="auto"/>
        <w:rPr>
          <w:rFonts w:ascii="Lucida Sans Unicode" w:eastAsia="Arial Narrow" w:hAnsi="Lucida Sans Unicode" w:cs="Lucida Sans Unicode"/>
          <w:b/>
          <w:bCs/>
          <w:color w:val="767171" w:themeColor="background2" w:themeShade="80"/>
          <w:sz w:val="24"/>
          <w:szCs w:val="24"/>
          <w:lang w:eastAsia="es-CO"/>
        </w:rPr>
      </w:pPr>
    </w:p>
    <w:p w14:paraId="32A2BBA0" w14:textId="321CB10D" w:rsidR="2849BF7B" w:rsidRPr="008313D0" w:rsidRDefault="2849BF7B" w:rsidP="00715DB6">
      <w:pPr>
        <w:numPr>
          <w:ilvl w:val="0"/>
          <w:numId w:val="16"/>
        </w:numPr>
        <w:spacing w:after="0" w:line="240" w:lineRule="auto"/>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Vincular a los </w:t>
      </w:r>
      <w:r w:rsidR="004656AC"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4176F" w:rsidRPr="008313D0">
        <w:rPr>
          <w:rFonts w:ascii="Lucida Sans Unicode" w:eastAsia="Times New Roman" w:hAnsi="Lucida Sans Unicode" w:cs="Lucida Sans Unicode"/>
          <w:color w:val="767171" w:themeColor="background2" w:themeShade="80"/>
          <w:sz w:val="24"/>
          <w:szCs w:val="24"/>
          <w:lang w:eastAsia="es-CO"/>
        </w:rPr>
        <w:t>Administrativos y</w:t>
      </w:r>
      <w:r w:rsidR="004656AC" w:rsidRPr="008313D0">
        <w:rPr>
          <w:rFonts w:ascii="Lucida Sans Unicode" w:eastAsia="Times New Roman" w:hAnsi="Lucida Sans Unicode" w:cs="Lucida Sans Unicode"/>
          <w:color w:val="767171" w:themeColor="background2" w:themeShade="80"/>
          <w:sz w:val="24"/>
          <w:szCs w:val="24"/>
          <w:lang w:eastAsia="es-CO"/>
        </w:rPr>
        <w:t xml:space="preserve"> </w:t>
      </w:r>
      <w:r w:rsidR="00113B50"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Times New Roman" w:hAnsi="Lucida Sans Unicode" w:cs="Lucida Sans Unicode"/>
          <w:color w:val="767171" w:themeColor="background2" w:themeShade="80"/>
          <w:sz w:val="24"/>
          <w:szCs w:val="24"/>
          <w:lang w:eastAsia="es-CO"/>
        </w:rPr>
        <w:t>que se integren a la sede electrónica</w:t>
      </w:r>
      <w:r w:rsidR="2FBC53F6"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xml:space="preserve"> los mecanismos de autenticación digital según el nivel de garantía requerido</w:t>
      </w:r>
      <w:r w:rsidR="365D6013"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733E123B" w14:textId="50E68247" w:rsidR="2849BF7B" w:rsidRPr="008313D0" w:rsidRDefault="2849BF7B" w:rsidP="00715DB6">
      <w:pPr>
        <w:numPr>
          <w:ilvl w:val="0"/>
          <w:numId w:val="16"/>
        </w:numPr>
        <w:spacing w:after="0" w:line="240" w:lineRule="auto"/>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Disponer de un mecanismo de roles y autorizaciones que permita aprobar o denegar el acceso a los recursos de la sede electrónica para el usuario autenticado desde el servicio de autenticación digital. </w:t>
      </w:r>
    </w:p>
    <w:p w14:paraId="6DB9CB64" w14:textId="2FEC1045" w:rsidR="2849BF7B" w:rsidRPr="008313D0"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Identificar la información de interés de los usuarios que custodia la entidad y que debe ser vinculada a la Carpeta Ciudadana Digital desde la sede electrónica</w:t>
      </w:r>
      <w:r w:rsidR="13373931"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1989589A" w14:textId="2D59A16C" w:rsidR="2849BF7B" w:rsidRPr="008313D0"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Disponer de mecanismos para informar al ciudadano a través de la </w:t>
      </w:r>
      <w:r w:rsidR="185C9409"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arpeta </w:t>
      </w:r>
      <w:r w:rsidR="30B722A0"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iudadana </w:t>
      </w:r>
      <w:r w:rsidR="6C691E66"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 xml:space="preserve">igital el estado o avance de los </w:t>
      </w:r>
      <w:r w:rsidR="00113B50" w:rsidRPr="008313D0">
        <w:rPr>
          <w:rFonts w:ascii="Lucida Sans Unicode" w:eastAsia="Times New Roman" w:hAnsi="Lucida Sans Unicode" w:cs="Lucida Sans Unicode"/>
          <w:color w:val="767171" w:themeColor="background2" w:themeShade="80"/>
          <w:sz w:val="24"/>
          <w:szCs w:val="24"/>
          <w:lang w:eastAsia="es-CO"/>
        </w:rPr>
        <w:t>t</w:t>
      </w:r>
      <w:r w:rsidR="004656AC" w:rsidRPr="008313D0">
        <w:rPr>
          <w:rFonts w:ascii="Lucida Sans Unicode" w:eastAsia="Times New Roman" w:hAnsi="Lucida Sans Unicode" w:cs="Lucida Sans Unicode"/>
          <w:color w:val="767171" w:themeColor="background2" w:themeShade="80"/>
          <w:sz w:val="24"/>
          <w:szCs w:val="24"/>
          <w:lang w:eastAsia="es-CO"/>
        </w:rPr>
        <w:t xml:space="preserve">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4656AC" w:rsidRPr="008313D0">
        <w:rPr>
          <w:rFonts w:ascii="Lucida Sans Unicode" w:eastAsia="Times New Roman" w:hAnsi="Lucida Sans Unicode" w:cs="Lucida Sans Unicode"/>
          <w:color w:val="767171" w:themeColor="background2" w:themeShade="80"/>
          <w:sz w:val="24"/>
          <w:szCs w:val="24"/>
          <w:lang w:eastAsia="es-CO"/>
        </w:rPr>
        <w:t xml:space="preserve"> </w:t>
      </w:r>
      <w:r w:rsidR="00113B50"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Times New Roman" w:hAnsi="Lucida Sans Unicode" w:cs="Lucida Sans Unicode"/>
          <w:color w:val="767171" w:themeColor="background2" w:themeShade="80"/>
          <w:sz w:val="24"/>
          <w:szCs w:val="24"/>
          <w:lang w:eastAsia="es-CO"/>
        </w:rPr>
        <w:t>o solicitudes realizadas en la sede electrónica</w:t>
      </w:r>
      <w:r w:rsidR="71C35AB1"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41E5A1C6" w14:textId="62278636" w:rsidR="2849BF7B" w:rsidRPr="008313D0"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Identificar los </w:t>
      </w:r>
      <w:r w:rsidR="00113B50" w:rsidRPr="008313D0">
        <w:rPr>
          <w:rFonts w:ascii="Lucida Sans Unicode" w:eastAsia="Times New Roman" w:hAnsi="Lucida Sans Unicode" w:cs="Lucida Sans Unicode"/>
          <w:color w:val="767171" w:themeColor="background2" w:themeShade="80"/>
          <w:sz w:val="24"/>
          <w:szCs w:val="24"/>
          <w:lang w:eastAsia="es-CO"/>
        </w:rPr>
        <w:t>t</w:t>
      </w:r>
      <w:r w:rsidR="00691ABC" w:rsidRPr="008313D0">
        <w:rPr>
          <w:rFonts w:ascii="Lucida Sans Unicode" w:eastAsia="Times New Roman" w:hAnsi="Lucida Sans Unicode" w:cs="Lucida Sans Unicode"/>
          <w:color w:val="767171" w:themeColor="background2" w:themeShade="80"/>
          <w:sz w:val="24"/>
          <w:szCs w:val="24"/>
          <w:lang w:eastAsia="es-CO"/>
        </w:rPr>
        <w:t xml:space="preserve">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691ABC" w:rsidRPr="008313D0">
        <w:rPr>
          <w:rFonts w:ascii="Lucida Sans Unicode" w:eastAsia="Times New Roman" w:hAnsi="Lucida Sans Unicode" w:cs="Lucida Sans Unicode"/>
          <w:color w:val="767171" w:themeColor="background2" w:themeShade="80"/>
          <w:sz w:val="24"/>
          <w:szCs w:val="24"/>
          <w:lang w:eastAsia="es-CO"/>
        </w:rPr>
        <w:t xml:space="preserve"> </w:t>
      </w:r>
      <w:r w:rsidR="00113B50"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Times New Roman" w:hAnsi="Lucida Sans Unicode" w:cs="Lucida Sans Unicode"/>
          <w:color w:val="767171" w:themeColor="background2" w:themeShade="80"/>
          <w:sz w:val="24"/>
          <w:szCs w:val="24"/>
          <w:lang w:eastAsia="es-CO"/>
        </w:rPr>
        <w:t>que emiten alertas o comunicaciones para ser informada a los usuarios </w:t>
      </w:r>
      <w:r w:rsidR="2E1F1EFB" w:rsidRPr="008313D0">
        <w:rPr>
          <w:rFonts w:ascii="Lucida Sans Unicode" w:eastAsia="Times New Roman" w:hAnsi="Lucida Sans Unicode" w:cs="Lucida Sans Unicode"/>
          <w:color w:val="767171" w:themeColor="background2" w:themeShade="80"/>
          <w:sz w:val="24"/>
          <w:szCs w:val="24"/>
          <w:lang w:eastAsia="es-CO"/>
        </w:rPr>
        <w:t xml:space="preserve">en </w:t>
      </w:r>
      <w:r w:rsidRPr="008313D0">
        <w:rPr>
          <w:rFonts w:ascii="Lucida Sans Unicode" w:eastAsia="Times New Roman" w:hAnsi="Lucida Sans Unicode" w:cs="Lucida Sans Unicode"/>
          <w:color w:val="767171" w:themeColor="background2" w:themeShade="80"/>
          <w:sz w:val="24"/>
          <w:szCs w:val="24"/>
          <w:lang w:eastAsia="es-CO"/>
        </w:rPr>
        <w:t xml:space="preserve">la </w:t>
      </w:r>
      <w:r w:rsidR="49691BA5"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arpeta </w:t>
      </w:r>
      <w:r w:rsidR="54088D2E"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iudadana </w:t>
      </w:r>
      <w:r w:rsidR="6C57D1BF"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igital </w:t>
      </w:r>
    </w:p>
    <w:p w14:paraId="41B329CE" w14:textId="5893367C" w:rsidR="2849BF7B" w:rsidRPr="008313D0"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Configurar, habilitar y exponer los servicios de intercambio de información que permitan</w:t>
      </w:r>
      <w:r w:rsidR="71B5188A"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xml:space="preserve"> a través del servicio de </w:t>
      </w:r>
      <w:r w:rsidR="26DF0D74" w:rsidRPr="008313D0">
        <w:rPr>
          <w:rFonts w:ascii="Lucida Sans Unicode" w:eastAsia="Times New Roman" w:hAnsi="Lucida Sans Unicode" w:cs="Lucida Sans Unicode"/>
          <w:color w:val="767171" w:themeColor="background2" w:themeShade="80"/>
          <w:sz w:val="24"/>
          <w:szCs w:val="24"/>
          <w:lang w:eastAsia="es-CO"/>
        </w:rPr>
        <w:t>I</w:t>
      </w:r>
      <w:r w:rsidRPr="008313D0">
        <w:rPr>
          <w:rFonts w:ascii="Lucida Sans Unicode" w:eastAsia="Times New Roman" w:hAnsi="Lucida Sans Unicode" w:cs="Lucida Sans Unicode"/>
          <w:color w:val="767171" w:themeColor="background2" w:themeShade="80"/>
          <w:sz w:val="24"/>
          <w:szCs w:val="24"/>
          <w:lang w:eastAsia="es-CO"/>
        </w:rPr>
        <w:t>nteroperabilidad</w:t>
      </w:r>
      <w:r w:rsidR="637C1972" w:rsidRPr="008313D0">
        <w:rPr>
          <w:rFonts w:ascii="Lucida Sans Unicode" w:eastAsia="Times New Roman" w:hAnsi="Lucida Sans Unicode" w:cs="Lucida Sans Unicode"/>
          <w:color w:val="767171" w:themeColor="background2" w:themeShade="80"/>
          <w:sz w:val="24"/>
          <w:szCs w:val="24"/>
          <w:lang w:eastAsia="es-CO"/>
        </w:rPr>
        <w:t>,</w:t>
      </w:r>
      <w:r w:rsidRPr="008313D0">
        <w:rPr>
          <w:rFonts w:ascii="Lucida Sans Unicode" w:eastAsia="Times New Roman" w:hAnsi="Lucida Sans Unicode" w:cs="Lucida Sans Unicode"/>
          <w:color w:val="767171" w:themeColor="background2" w:themeShade="80"/>
          <w:sz w:val="24"/>
          <w:szCs w:val="24"/>
          <w:lang w:eastAsia="es-CO"/>
        </w:rPr>
        <w:t> enviar la información identificada</w:t>
      </w:r>
      <w:r w:rsidR="1AC783DA" w:rsidRPr="008313D0">
        <w:rPr>
          <w:rFonts w:ascii="Lucida Sans Unicode" w:eastAsia="Times New Roman" w:hAnsi="Lucida Sans Unicode" w:cs="Lucida Sans Unicode"/>
          <w:color w:val="767171" w:themeColor="background2" w:themeShade="80"/>
          <w:sz w:val="24"/>
          <w:szCs w:val="24"/>
          <w:lang w:eastAsia="es-CO"/>
        </w:rPr>
        <w:t xml:space="preserve"> en el literal III de este apartado</w:t>
      </w:r>
      <w:r w:rsidRPr="008313D0">
        <w:rPr>
          <w:rFonts w:ascii="Lucida Sans Unicode" w:eastAsia="Times New Roman" w:hAnsi="Lucida Sans Unicode" w:cs="Lucida Sans Unicode"/>
          <w:color w:val="767171" w:themeColor="background2" w:themeShade="80"/>
          <w:sz w:val="24"/>
          <w:szCs w:val="24"/>
          <w:lang w:eastAsia="es-CO"/>
        </w:rPr>
        <w:t xml:space="preserve"> a la </w:t>
      </w:r>
      <w:r w:rsidR="16807340"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arpeta </w:t>
      </w:r>
      <w:r w:rsidR="056611C5"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iudadana </w:t>
      </w:r>
      <w:r w:rsidR="29FEFE8B"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igital</w:t>
      </w:r>
      <w:r w:rsidR="15AD52CE" w:rsidRPr="008313D0">
        <w:rPr>
          <w:rFonts w:ascii="Lucida Sans Unicode" w:eastAsia="Times New Roman" w:hAnsi="Lucida Sans Unicode" w:cs="Lucida Sans Unicode"/>
          <w:color w:val="767171" w:themeColor="background2" w:themeShade="80"/>
          <w:sz w:val="24"/>
          <w:szCs w:val="24"/>
          <w:lang w:eastAsia="es-CO"/>
        </w:rPr>
        <w:t>.</w:t>
      </w:r>
    </w:p>
    <w:p w14:paraId="7C91ACA4" w14:textId="6D1F1F6D" w:rsidR="2849BF7B" w:rsidRPr="008313D0"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Contar en la sede electrónica con mecanismos que permitan a los usuarios desde la </w:t>
      </w:r>
      <w:r w:rsidR="3DC996F9"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arpeta </w:t>
      </w:r>
      <w:r w:rsidR="6CE5D35B" w:rsidRPr="008313D0">
        <w:rPr>
          <w:rFonts w:ascii="Lucida Sans Unicode" w:eastAsia="Times New Roman" w:hAnsi="Lucida Sans Unicode" w:cs="Lucida Sans Unicode"/>
          <w:color w:val="767171" w:themeColor="background2" w:themeShade="80"/>
          <w:sz w:val="24"/>
          <w:szCs w:val="24"/>
          <w:lang w:eastAsia="es-CO"/>
        </w:rPr>
        <w:t>C</w:t>
      </w:r>
      <w:r w:rsidRPr="008313D0">
        <w:rPr>
          <w:rFonts w:ascii="Lucida Sans Unicode" w:eastAsia="Times New Roman" w:hAnsi="Lucida Sans Unicode" w:cs="Lucida Sans Unicode"/>
          <w:color w:val="767171" w:themeColor="background2" w:themeShade="80"/>
          <w:sz w:val="24"/>
          <w:szCs w:val="24"/>
          <w:lang w:eastAsia="es-CO"/>
        </w:rPr>
        <w:t xml:space="preserve">iudadana </w:t>
      </w:r>
      <w:r w:rsidR="102BF46D" w:rsidRPr="008313D0">
        <w:rPr>
          <w:rFonts w:ascii="Lucida Sans Unicode" w:eastAsia="Times New Roman" w:hAnsi="Lucida Sans Unicode" w:cs="Lucida Sans Unicode"/>
          <w:color w:val="767171" w:themeColor="background2" w:themeShade="80"/>
          <w:sz w:val="24"/>
          <w:szCs w:val="24"/>
          <w:lang w:eastAsia="es-CO"/>
        </w:rPr>
        <w:t>D</w:t>
      </w:r>
      <w:r w:rsidRPr="008313D0">
        <w:rPr>
          <w:rFonts w:ascii="Lucida Sans Unicode" w:eastAsia="Times New Roman" w:hAnsi="Lucida Sans Unicode" w:cs="Lucida Sans Unicode"/>
          <w:color w:val="767171" w:themeColor="background2" w:themeShade="80"/>
          <w:sz w:val="24"/>
          <w:szCs w:val="24"/>
          <w:lang w:eastAsia="es-CO"/>
        </w:rPr>
        <w:t>igital informar sobre la actualización y/o corrección de sus datos</w:t>
      </w:r>
      <w:r w:rsidR="6D455919" w:rsidRPr="008313D0">
        <w:rPr>
          <w:rFonts w:ascii="Lucida Sans Unicode" w:eastAsia="Times New Roman" w:hAnsi="Lucida Sans Unicode" w:cs="Lucida Sans Unicode"/>
          <w:color w:val="767171" w:themeColor="background2" w:themeShade="80"/>
          <w:sz w:val="24"/>
          <w:szCs w:val="24"/>
          <w:lang w:eastAsia="es-CO"/>
        </w:rPr>
        <w:t>, y acceder a las comunicaciones oficiales.</w:t>
      </w:r>
      <w:r w:rsidRPr="008313D0">
        <w:rPr>
          <w:rFonts w:ascii="Lucida Sans Unicode" w:eastAsia="Times New Roman" w:hAnsi="Lucida Sans Unicode" w:cs="Lucida Sans Unicode"/>
          <w:color w:val="767171" w:themeColor="background2" w:themeShade="80"/>
          <w:sz w:val="24"/>
          <w:szCs w:val="24"/>
          <w:lang w:eastAsia="es-CO"/>
        </w:rPr>
        <w:t> </w:t>
      </w:r>
    </w:p>
    <w:p w14:paraId="0C5734D9" w14:textId="4BA54EC9" w:rsidR="33F02CF8" w:rsidRPr="00AE105B" w:rsidRDefault="2849BF7B" w:rsidP="00715DB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La sede electrónica debe garantizar la gestión de la disponibilidad asegurando que la infraestructura, los procesos, las herramientas y las funciones de TI sean adecuados para cumplir con los objetivos de disponibilidad propuestos para los </w:t>
      </w:r>
      <w:r w:rsidR="36276937" w:rsidRPr="008313D0">
        <w:rPr>
          <w:rFonts w:ascii="Lucida Sans Unicode" w:eastAsia="Times New Roman" w:hAnsi="Lucida Sans Unicode" w:cs="Lucida Sans Unicode"/>
          <w:color w:val="767171" w:themeColor="background2" w:themeShade="80"/>
          <w:sz w:val="24"/>
          <w:szCs w:val="24"/>
          <w:lang w:eastAsia="es-CO"/>
        </w:rPr>
        <w:t>S</w:t>
      </w:r>
      <w:r w:rsidRPr="008313D0">
        <w:rPr>
          <w:rFonts w:ascii="Lucida Sans Unicode" w:eastAsia="Times New Roman" w:hAnsi="Lucida Sans Unicode" w:cs="Lucida Sans Unicode"/>
          <w:color w:val="767171" w:themeColor="background2" w:themeShade="80"/>
          <w:sz w:val="24"/>
          <w:szCs w:val="24"/>
          <w:lang w:eastAsia="es-CO"/>
        </w:rPr>
        <w:t>ervicios </w:t>
      </w:r>
      <w:r w:rsidR="0269125C" w:rsidRPr="008313D0">
        <w:rPr>
          <w:rFonts w:ascii="Lucida Sans Unicode" w:eastAsia="Times New Roman" w:hAnsi="Lucida Sans Unicode" w:cs="Lucida Sans Unicode"/>
          <w:color w:val="767171" w:themeColor="background2" w:themeShade="80"/>
          <w:sz w:val="24"/>
          <w:szCs w:val="24"/>
          <w:lang w:eastAsia="es-CO"/>
        </w:rPr>
        <w:t>C</w:t>
      </w:r>
      <w:r w:rsidR="43174CB4" w:rsidRPr="008313D0">
        <w:rPr>
          <w:rFonts w:ascii="Lucida Sans Unicode" w:eastAsia="Times New Roman" w:hAnsi="Lucida Sans Unicode" w:cs="Lucida Sans Unicode"/>
          <w:color w:val="767171" w:themeColor="background2" w:themeShade="80"/>
          <w:sz w:val="24"/>
          <w:szCs w:val="24"/>
          <w:lang w:eastAsia="es-CO"/>
        </w:rPr>
        <w:t xml:space="preserve">iudadanos </w:t>
      </w:r>
      <w:r w:rsidR="27689903" w:rsidRPr="008313D0">
        <w:rPr>
          <w:rFonts w:ascii="Lucida Sans Unicode" w:eastAsia="Times New Roman" w:hAnsi="Lucida Sans Unicode" w:cs="Lucida Sans Unicode"/>
          <w:color w:val="767171" w:themeColor="background2" w:themeShade="80"/>
          <w:sz w:val="24"/>
          <w:szCs w:val="24"/>
          <w:lang w:eastAsia="es-CO"/>
        </w:rPr>
        <w:t>D</w:t>
      </w:r>
      <w:r w:rsidR="43174CB4" w:rsidRPr="008313D0">
        <w:rPr>
          <w:rFonts w:ascii="Lucida Sans Unicode" w:eastAsia="Times New Roman" w:hAnsi="Lucida Sans Unicode" w:cs="Lucida Sans Unicode"/>
          <w:color w:val="767171" w:themeColor="background2" w:themeShade="80"/>
          <w:sz w:val="24"/>
          <w:szCs w:val="24"/>
          <w:lang w:eastAsia="es-CO"/>
        </w:rPr>
        <w:t>igitales.</w:t>
      </w:r>
      <w:r w:rsidRPr="008313D0">
        <w:rPr>
          <w:rFonts w:ascii="Lucida Sans Unicode" w:eastAsia="Times New Roman" w:hAnsi="Lucida Sans Unicode" w:cs="Lucida Sans Unicode"/>
          <w:color w:val="767171" w:themeColor="background2" w:themeShade="80"/>
          <w:sz w:val="24"/>
          <w:szCs w:val="24"/>
          <w:lang w:eastAsia="es-CO"/>
        </w:rPr>
        <w:t> </w:t>
      </w:r>
    </w:p>
    <w:p w14:paraId="564FB1E6" w14:textId="16BF0C48" w:rsidR="33F02CF8" w:rsidRPr="008313D0" w:rsidRDefault="33F02CF8" w:rsidP="33F02CF8">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B4F34F7" w14:textId="42FB8099" w:rsidR="00D552E3" w:rsidRPr="008313D0" w:rsidRDefault="329EAD33" w:rsidP="6D91EB1E">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 sede electrónica de cada una de las </w:t>
      </w:r>
      <w:r w:rsidR="6D55B66E" w:rsidRPr="008313D0">
        <w:rPr>
          <w:rFonts w:ascii="Lucida Sans Unicode" w:eastAsia="Times New Roman" w:hAnsi="Lucida Sans Unicode" w:cs="Lucida Sans Unicode"/>
          <w:color w:val="767171" w:themeColor="background2" w:themeShade="80"/>
          <w:sz w:val="24"/>
          <w:szCs w:val="24"/>
          <w:lang w:val="es-MX" w:eastAsia="es-CO"/>
        </w:rPr>
        <w:t xml:space="preserve">autoridades </w:t>
      </w:r>
      <w:r w:rsidRPr="008313D0">
        <w:rPr>
          <w:rFonts w:ascii="Lucida Sans Unicode" w:eastAsia="Times New Roman" w:hAnsi="Lucida Sans Unicode" w:cs="Lucida Sans Unicode"/>
          <w:color w:val="767171" w:themeColor="background2" w:themeShade="80"/>
          <w:sz w:val="24"/>
          <w:szCs w:val="24"/>
          <w:lang w:val="es-MX" w:eastAsia="es-CO"/>
        </w:rPr>
        <w:t>debe </w:t>
      </w:r>
      <w:r w:rsidR="04970E31" w:rsidRPr="008313D0">
        <w:rPr>
          <w:rFonts w:ascii="Lucida Sans Unicode" w:eastAsia="Times New Roman" w:hAnsi="Lucida Sans Unicode" w:cs="Lucida Sans Unicode"/>
          <w:color w:val="767171" w:themeColor="background2" w:themeShade="80"/>
          <w:sz w:val="24"/>
          <w:szCs w:val="24"/>
          <w:lang w:val="es-MX" w:eastAsia="es-CO"/>
        </w:rPr>
        <w:t xml:space="preserve">ser </w:t>
      </w:r>
      <w:r w:rsidRPr="008313D0">
        <w:rPr>
          <w:rFonts w:ascii="Lucida Sans Unicode" w:eastAsia="Times New Roman" w:hAnsi="Lucida Sans Unicode" w:cs="Lucida Sans Unicode"/>
          <w:color w:val="767171" w:themeColor="background2" w:themeShade="80"/>
          <w:sz w:val="24"/>
          <w:szCs w:val="24"/>
          <w:lang w:val="es-MX" w:eastAsia="es-CO"/>
        </w:rPr>
        <w:t>estructura</w:t>
      </w:r>
      <w:r w:rsidR="529B95A7" w:rsidRPr="008313D0">
        <w:rPr>
          <w:rFonts w:ascii="Lucida Sans Unicode" w:eastAsia="Times New Roman" w:hAnsi="Lucida Sans Unicode" w:cs="Lucida Sans Unicode"/>
          <w:color w:val="767171" w:themeColor="background2" w:themeShade="80"/>
          <w:sz w:val="24"/>
          <w:szCs w:val="24"/>
          <w:lang w:val="es-MX" w:eastAsia="es-CO"/>
        </w:rPr>
        <w:t>da</w:t>
      </w:r>
      <w:r w:rsidRPr="008313D0">
        <w:rPr>
          <w:rFonts w:ascii="Lucida Sans Unicode" w:eastAsia="Times New Roman" w:hAnsi="Lucida Sans Unicode" w:cs="Lucida Sans Unicode"/>
          <w:color w:val="767171" w:themeColor="background2" w:themeShade="80"/>
          <w:sz w:val="24"/>
          <w:szCs w:val="24"/>
          <w:lang w:val="es-MX" w:eastAsia="es-CO"/>
        </w:rPr>
        <w:t> </w:t>
      </w:r>
      <w:r w:rsidR="67FB551B" w:rsidRPr="008313D0">
        <w:rPr>
          <w:rFonts w:ascii="Lucida Sans Unicode" w:eastAsia="Times New Roman" w:hAnsi="Lucida Sans Unicode" w:cs="Lucida Sans Unicode"/>
          <w:color w:val="767171" w:themeColor="background2" w:themeShade="80"/>
          <w:sz w:val="24"/>
          <w:szCs w:val="24"/>
          <w:lang w:val="es-MX" w:eastAsia="es-CO"/>
        </w:rPr>
        <w:t xml:space="preserve">a parir de la arquitectura </w:t>
      </w:r>
      <w:r w:rsidRPr="008313D0">
        <w:rPr>
          <w:rFonts w:ascii="Lucida Sans Unicode" w:eastAsia="Times New Roman" w:hAnsi="Lucida Sans Unicode" w:cs="Lucida Sans Unicode"/>
          <w:color w:val="767171" w:themeColor="background2" w:themeShade="80"/>
          <w:sz w:val="24"/>
          <w:szCs w:val="24"/>
          <w:lang w:val="es-MX" w:eastAsia="es-CO"/>
        </w:rPr>
        <w:t xml:space="preserve">de referencia </w:t>
      </w:r>
      <w:r w:rsidR="287D0710" w:rsidRPr="008313D0">
        <w:rPr>
          <w:rFonts w:ascii="Lucida Sans Unicode" w:eastAsia="Times New Roman" w:hAnsi="Lucida Sans Unicode" w:cs="Lucida Sans Unicode"/>
          <w:color w:val="767171" w:themeColor="background2" w:themeShade="80"/>
          <w:sz w:val="24"/>
          <w:szCs w:val="24"/>
          <w:lang w:val="es-MX" w:eastAsia="es-CO"/>
        </w:rPr>
        <w:t xml:space="preserve">planteada </w:t>
      </w:r>
      <w:r w:rsidR="0A79B913" w:rsidRPr="008313D0">
        <w:rPr>
          <w:rFonts w:ascii="Lucida Sans Unicode" w:eastAsia="Times New Roman" w:hAnsi="Lucida Sans Unicode" w:cs="Lucida Sans Unicode"/>
          <w:color w:val="767171" w:themeColor="background2" w:themeShade="80"/>
          <w:sz w:val="24"/>
          <w:szCs w:val="24"/>
          <w:lang w:val="es-MX" w:eastAsia="es-CO"/>
        </w:rPr>
        <w:t xml:space="preserve">y la autoridad responsable </w:t>
      </w:r>
      <w:r w:rsidR="0A79B913" w:rsidRPr="008313D0">
        <w:rPr>
          <w:rFonts w:ascii="Lucida Sans Unicode" w:eastAsia="Times New Roman" w:hAnsi="Lucida Sans Unicode" w:cs="Lucida Sans Unicode"/>
          <w:color w:val="767171" w:themeColor="background2" w:themeShade="80"/>
          <w:sz w:val="24"/>
          <w:szCs w:val="24"/>
          <w:lang w:val="es-MX" w:eastAsia="es-CO"/>
        </w:rPr>
        <w:lastRenderedPageBreak/>
        <w:t>de esta debe a</w:t>
      </w:r>
      <w:r w:rsidR="5C37303C" w:rsidRPr="008313D0">
        <w:rPr>
          <w:rFonts w:ascii="Lucida Sans Unicode" w:eastAsia="Times New Roman" w:hAnsi="Lucida Sans Unicode" w:cs="Lucida Sans Unicode"/>
          <w:color w:val="767171" w:themeColor="background2" w:themeShade="80"/>
          <w:sz w:val="24"/>
          <w:szCs w:val="24"/>
          <w:lang w:val="es-MX" w:eastAsia="es-CO"/>
        </w:rPr>
        <w:t>sumir los costos que implique evolucionar hacia esta arquitectura de referencia objetivo.</w:t>
      </w:r>
    </w:p>
    <w:p w14:paraId="439ECCA9" w14:textId="53F368F1" w:rsidR="005E524D" w:rsidRPr="008313D0" w:rsidRDefault="005E524D"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82094AC" w14:textId="65845BC4" w:rsidR="005E524D" w:rsidRPr="008313D0" w:rsidRDefault="005E524D"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68AFA8B1" w14:textId="16A5F025" w:rsidR="00D552E3" w:rsidRPr="00B755BB" w:rsidRDefault="00B755BB" w:rsidP="00B755BB">
      <w:pPr>
        <w:pStyle w:val="Ttulo2"/>
        <w:numPr>
          <w:ilvl w:val="0"/>
          <w:numId w:val="0"/>
        </w:numPr>
        <w:ind w:left="576" w:hanging="576"/>
        <w:rPr>
          <w:rFonts w:ascii="Lucida Sans Unicode" w:hAnsi="Lucida Sans Unicode" w:cs="Lucida Sans Unicode"/>
          <w:b w:val="0"/>
          <w:sz w:val="40"/>
          <w:szCs w:val="40"/>
        </w:rPr>
      </w:pPr>
      <w:bookmarkStart w:id="23" w:name="_Toc46911067"/>
      <w:r w:rsidRPr="00B755BB">
        <w:rPr>
          <w:rFonts w:ascii="Lucida Sans Unicode" w:hAnsi="Lucida Sans Unicode" w:cs="Lucida Sans Unicode"/>
          <w:b w:val="0"/>
          <w:sz w:val="40"/>
          <w:szCs w:val="40"/>
        </w:rPr>
        <w:t>4.3. A</w:t>
      </w:r>
      <w:r w:rsidR="00CF5902" w:rsidRPr="00B755BB">
        <w:rPr>
          <w:rFonts w:ascii="Lucida Sans Unicode" w:hAnsi="Lucida Sans Unicode" w:cs="Lucida Sans Unicode"/>
          <w:b w:val="0"/>
          <w:sz w:val="40"/>
          <w:szCs w:val="40"/>
        </w:rPr>
        <w:t>tributos de calidad de la sede electrónica</w:t>
      </w:r>
      <w:bookmarkEnd w:id="23"/>
    </w:p>
    <w:p w14:paraId="35E77AA6"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0C58FECF" w14:textId="44AAE13C" w:rsidR="00D552E3" w:rsidRPr="008313D0" w:rsidRDefault="48B89ACE" w:rsidP="6D91EB1E">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Los siguientes son los atributos de calidad </w:t>
      </w:r>
      <w:proofErr w:type="gramStart"/>
      <w:r w:rsidR="5002F537" w:rsidRPr="008313D0">
        <w:rPr>
          <w:rFonts w:ascii="Lucida Sans Unicode" w:eastAsia="Times New Roman" w:hAnsi="Lucida Sans Unicode" w:cs="Lucida Sans Unicode"/>
          <w:color w:val="767171" w:themeColor="background2" w:themeShade="80"/>
          <w:sz w:val="24"/>
          <w:szCs w:val="24"/>
          <w:lang w:val="es-MX" w:eastAsia="es-CO"/>
        </w:rPr>
        <w:t>a</w:t>
      </w:r>
      <w:proofErr w:type="gramEnd"/>
      <w:r w:rsidR="5002F537" w:rsidRPr="008313D0">
        <w:rPr>
          <w:rFonts w:ascii="Lucida Sans Unicode" w:eastAsia="Times New Roman" w:hAnsi="Lucida Sans Unicode" w:cs="Lucida Sans Unicode"/>
          <w:color w:val="767171" w:themeColor="background2" w:themeShade="80"/>
          <w:sz w:val="24"/>
          <w:szCs w:val="24"/>
          <w:lang w:val="es-MX" w:eastAsia="es-CO"/>
        </w:rPr>
        <w:t xml:space="preserve"> tener en cuenta desde</w:t>
      </w:r>
      <w:r w:rsidRPr="008313D0">
        <w:rPr>
          <w:rFonts w:ascii="Lucida Sans Unicode" w:eastAsia="Times New Roman" w:hAnsi="Lucida Sans Unicode" w:cs="Lucida Sans Unicode"/>
          <w:color w:val="767171" w:themeColor="background2" w:themeShade="80"/>
          <w:sz w:val="24"/>
          <w:szCs w:val="24"/>
          <w:lang w:val="es-MX" w:eastAsia="es-CO"/>
        </w:rPr>
        <w:t> los aspectos legales, procedimentales, organizacionales y técnicos, a fin de garantizar el cumplimiento de los niveles establecidos para cada uno</w:t>
      </w:r>
      <w:r w:rsidR="59BE68EC" w:rsidRPr="008313D0">
        <w:rPr>
          <w:rFonts w:ascii="Lucida Sans Unicode" w:eastAsia="Times New Roman" w:hAnsi="Lucida Sans Unicode" w:cs="Lucida Sans Unicode"/>
          <w:color w:val="767171" w:themeColor="background2" w:themeShade="80"/>
          <w:sz w:val="24"/>
          <w:szCs w:val="24"/>
          <w:lang w:val="es-MX" w:eastAsia="es-CO"/>
        </w:rPr>
        <w:t xml:space="preserve"> de ellos</w:t>
      </w:r>
      <w:r w:rsidR="419B4E0A"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D552E3" w:rsidRPr="008313D0">
        <w:rPr>
          <w:rFonts w:ascii="Lucida Sans Unicode" w:eastAsia="Times New Roman" w:hAnsi="Lucida Sans Unicode" w:cs="Lucida Sans Unicode"/>
          <w:color w:val="767171" w:themeColor="background2" w:themeShade="80"/>
          <w:sz w:val="24"/>
          <w:szCs w:val="24"/>
          <w:lang w:val="es-MX" w:eastAsia="es-CO"/>
        </w:rPr>
        <w:t>Se entiende por calidad </w:t>
      </w:r>
      <w:r w:rsidR="6B0F9263" w:rsidRPr="008313D0">
        <w:rPr>
          <w:rFonts w:ascii="Lucida Sans Unicode" w:eastAsia="Times New Roman" w:hAnsi="Lucida Sans Unicode" w:cs="Lucida Sans Unicode"/>
          <w:color w:val="767171" w:themeColor="background2" w:themeShade="80"/>
          <w:sz w:val="24"/>
          <w:szCs w:val="24"/>
          <w:shd w:val="clear" w:color="auto" w:fill="FFFFFF"/>
          <w:lang w:val="es-MX" w:eastAsia="es-CO"/>
        </w:rPr>
        <w:t xml:space="preserve">el </w:t>
      </w:r>
      <w:r w:rsidR="00D552E3" w:rsidRPr="008313D0">
        <w:rPr>
          <w:rFonts w:ascii="Lucida Sans Unicode" w:eastAsia="Times New Roman" w:hAnsi="Lucida Sans Unicode" w:cs="Lucida Sans Unicode"/>
          <w:color w:val="767171" w:themeColor="background2" w:themeShade="80"/>
          <w:sz w:val="24"/>
          <w:szCs w:val="24"/>
          <w:lang w:eastAsia="es-CO"/>
        </w:rPr>
        <w:t>conjunto de características de un producto o servicio que satisface las necesidades de sus grupos de interés y es conforme a las especificaciones de diseño.</w:t>
      </w:r>
    </w:p>
    <w:p w14:paraId="4D341022"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shd w:val="clear" w:color="auto" w:fill="FFFFFF"/>
          <w:lang w:eastAsia="es-CO"/>
        </w:rPr>
        <w:t> </w:t>
      </w:r>
      <w:r w:rsidRPr="008313D0">
        <w:rPr>
          <w:rFonts w:ascii="Lucida Sans Unicode" w:eastAsia="Times New Roman" w:hAnsi="Lucida Sans Unicode" w:cs="Lucida Sans Unicode"/>
          <w:color w:val="767171" w:themeColor="background2" w:themeShade="80"/>
          <w:sz w:val="24"/>
          <w:szCs w:val="24"/>
          <w:lang w:eastAsia="es-CO"/>
        </w:rPr>
        <w:t> </w:t>
      </w:r>
    </w:p>
    <w:p w14:paraId="615BC663" w14:textId="030334A8" w:rsidR="00D552E3" w:rsidRPr="008313D0" w:rsidRDefault="00D552E3" w:rsidP="6D91EB1E">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shd w:val="clear" w:color="auto" w:fill="FFFFFF"/>
          <w:lang w:eastAsia="es-CO"/>
        </w:rPr>
        <w:t>El conjunto de atributos de calidad</w:t>
      </w:r>
      <w:r w:rsidR="4E33C3AD"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 </w:t>
      </w:r>
      <w:r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que debe acreditar la sede electrónica de las </w:t>
      </w:r>
      <w:r w:rsidR="096EC55E" w:rsidRPr="008313D0">
        <w:rPr>
          <w:rFonts w:ascii="Lucida Sans Unicode" w:eastAsia="Times New Roman" w:hAnsi="Lucida Sans Unicode" w:cs="Lucida Sans Unicode"/>
          <w:color w:val="767171" w:themeColor="background2" w:themeShade="80"/>
          <w:sz w:val="24"/>
          <w:szCs w:val="24"/>
          <w:shd w:val="clear" w:color="auto" w:fill="FFFFFF"/>
          <w:lang w:eastAsia="es-CO"/>
        </w:rPr>
        <w:t>autoridades</w:t>
      </w:r>
      <w:r w:rsidR="199E48DE"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 </w:t>
      </w:r>
      <w:r w:rsidR="5F9A49B9" w:rsidRPr="008313D0">
        <w:rPr>
          <w:rFonts w:ascii="Lucida Sans Unicode" w:eastAsia="Times New Roman" w:hAnsi="Lucida Sans Unicode" w:cs="Lucida Sans Unicode"/>
          <w:color w:val="767171" w:themeColor="background2" w:themeShade="80"/>
          <w:sz w:val="24"/>
          <w:szCs w:val="24"/>
          <w:shd w:val="clear" w:color="auto" w:fill="FFFFFF"/>
          <w:lang w:eastAsia="es-CO"/>
        </w:rPr>
        <w:t>es</w:t>
      </w:r>
      <w:r w:rsidRPr="008313D0">
        <w:rPr>
          <w:rFonts w:ascii="Lucida Sans Unicode" w:eastAsia="Times New Roman" w:hAnsi="Lucida Sans Unicode" w:cs="Lucida Sans Unicode"/>
          <w:color w:val="767171" w:themeColor="background2" w:themeShade="80"/>
          <w:sz w:val="24"/>
          <w:szCs w:val="24"/>
          <w:lang w:eastAsia="es-CO"/>
        </w:rPr>
        <w:t>: </w:t>
      </w:r>
      <w:r w:rsidR="19DAB421" w:rsidRPr="008313D0">
        <w:rPr>
          <w:rFonts w:ascii="Lucida Sans Unicode" w:eastAsia="Times New Roman" w:hAnsi="Lucida Sans Unicode" w:cs="Lucida Sans Unicode"/>
          <w:color w:val="767171" w:themeColor="background2" w:themeShade="80"/>
          <w:sz w:val="24"/>
          <w:szCs w:val="24"/>
          <w:lang w:eastAsia="es-CO"/>
        </w:rPr>
        <w:t xml:space="preserve"> </w:t>
      </w:r>
      <w:r w:rsidRPr="008313D0">
        <w:rPr>
          <w:rFonts w:ascii="Lucida Sans Unicode" w:eastAsia="Times New Roman" w:hAnsi="Lucida Sans Unicode" w:cs="Lucida Sans Unicode"/>
          <w:color w:val="767171" w:themeColor="background2" w:themeShade="80"/>
          <w:sz w:val="24"/>
          <w:szCs w:val="24"/>
          <w:lang w:eastAsia="es-CO"/>
        </w:rPr>
        <w:t>accesibilidad, usabilidad, seguridad, disponibilidad, neutralidad e interoperabilidad</w:t>
      </w:r>
      <w:r w:rsidR="47863566" w:rsidRPr="008313D0">
        <w:rPr>
          <w:rFonts w:ascii="Lucida Sans Unicode" w:eastAsia="Times New Roman" w:hAnsi="Lucida Sans Unicode" w:cs="Lucida Sans Unicode"/>
          <w:color w:val="767171" w:themeColor="background2" w:themeShade="80"/>
          <w:sz w:val="24"/>
          <w:szCs w:val="24"/>
          <w:lang w:eastAsia="es-CO"/>
        </w:rPr>
        <w:t xml:space="preserve">, los cuales </w:t>
      </w:r>
      <w:r w:rsidR="50B82BF4" w:rsidRPr="008313D0">
        <w:rPr>
          <w:rFonts w:ascii="Lucida Sans Unicode" w:eastAsiaTheme="minorEastAsia" w:hAnsi="Lucida Sans Unicode" w:cs="Lucida Sans Unicode"/>
          <w:color w:val="767171" w:themeColor="background2" w:themeShade="80"/>
          <w:sz w:val="24"/>
          <w:szCs w:val="24"/>
          <w:lang w:eastAsia="es-CO"/>
        </w:rPr>
        <w:t>se describen a continuación.</w:t>
      </w:r>
    </w:p>
    <w:p w14:paraId="18D69C3C" w14:textId="77777777" w:rsidR="00D552E3" w:rsidRPr="008313D0" w:rsidRDefault="00D552E3" w:rsidP="00D552E3">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7C345C38" w14:textId="14AB85BA" w:rsidR="00D552E3" w:rsidRPr="0050385A" w:rsidRDefault="7B3095D2" w:rsidP="00E73F8A">
      <w:pPr>
        <w:pStyle w:val="Ttulo3"/>
        <w:numPr>
          <w:ilvl w:val="2"/>
          <w:numId w:val="0"/>
        </w:numPr>
        <w:rPr>
          <w:rFonts w:ascii="Lucida Sans Unicode" w:hAnsi="Lucida Sans Unicode" w:cs="Lucida Sans Unicode"/>
          <w:color w:val="346CA9"/>
          <w:sz w:val="32"/>
          <w:szCs w:val="32"/>
        </w:rPr>
      </w:pPr>
      <w:bookmarkStart w:id="24" w:name="_Toc46911068"/>
      <w:r w:rsidRPr="0050385A">
        <w:rPr>
          <w:rFonts w:ascii="Lucida Sans Unicode" w:hAnsi="Lucida Sans Unicode" w:cs="Lucida Sans Unicode"/>
          <w:color w:val="346CA9"/>
          <w:sz w:val="32"/>
          <w:szCs w:val="32"/>
        </w:rPr>
        <w:t xml:space="preserve">4.3.1. </w:t>
      </w:r>
      <w:r w:rsidR="00D552E3" w:rsidRPr="0050385A">
        <w:rPr>
          <w:rFonts w:ascii="Lucida Sans Unicode" w:hAnsi="Lucida Sans Unicode" w:cs="Lucida Sans Unicode"/>
          <w:color w:val="346CA9"/>
          <w:sz w:val="32"/>
          <w:szCs w:val="32"/>
        </w:rPr>
        <w:t>U</w:t>
      </w:r>
      <w:r w:rsidR="00CF5902" w:rsidRPr="0050385A">
        <w:rPr>
          <w:rFonts w:ascii="Lucida Sans Unicode" w:hAnsi="Lucida Sans Unicode" w:cs="Lucida Sans Unicode"/>
          <w:caps w:val="0"/>
          <w:color w:val="346CA9"/>
          <w:sz w:val="32"/>
          <w:szCs w:val="32"/>
        </w:rPr>
        <w:t>sabilidad</w:t>
      </w:r>
      <w:bookmarkEnd w:id="24"/>
      <w:r w:rsidR="00CF5902" w:rsidRPr="0050385A">
        <w:rPr>
          <w:rFonts w:ascii="Lucida Sans Unicode" w:hAnsi="Lucida Sans Unicode" w:cs="Lucida Sans Unicode"/>
          <w:caps w:val="0"/>
          <w:color w:val="346CA9"/>
          <w:sz w:val="32"/>
          <w:szCs w:val="32"/>
        </w:rPr>
        <w:t>  </w:t>
      </w:r>
    </w:p>
    <w:p w14:paraId="7FC2D9E9"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712EAC5D" w14:textId="67405FDC" w:rsidR="00D552E3" w:rsidRPr="008313D0" w:rsidRDefault="00D552E3" w:rsidP="00AE105B">
      <w:pPr>
        <w:spacing w:after="0" w:line="240" w:lineRule="auto"/>
        <w:jc w:val="left"/>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Las sedes electrónicas deben asegurar como mínimo los</w:t>
      </w:r>
      <w:r w:rsidR="00AE105B">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siguientes</w:t>
      </w:r>
      <w:r w:rsidR="00AE105B">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criterios en el diseño de la interfaz de usuario:</w:t>
      </w:r>
      <w:r w:rsidRPr="008313D0">
        <w:rPr>
          <w:rFonts w:ascii="Lucida Sans Unicode" w:eastAsia="Times New Roman" w:hAnsi="Lucida Sans Unicode" w:cs="Lucida Sans Unicode"/>
          <w:color w:val="767171" w:themeColor="background2" w:themeShade="80"/>
          <w:sz w:val="24"/>
          <w:szCs w:val="24"/>
          <w:lang w:eastAsia="es-CO"/>
        </w:rPr>
        <w:t> </w:t>
      </w:r>
    </w:p>
    <w:p w14:paraId="26975B35" w14:textId="0BAA5DAA"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Todas sedes deben poseer un mapa del sitio</w:t>
      </w:r>
      <w:r w:rsidR="5DBBC76D"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w:t>
      </w:r>
      <w:r w:rsidR="5F033090" w:rsidRPr="008313D0">
        <w:rPr>
          <w:rFonts w:ascii="Lucida Sans Unicode" w:eastAsia="Yu Mincho" w:hAnsi="Lucida Sans Unicode" w:cs="Lucida Sans Unicode"/>
          <w:color w:val="767171" w:themeColor="background2" w:themeShade="80"/>
          <w:sz w:val="24"/>
          <w:szCs w:val="24"/>
          <w:lang w:val="es-MX" w:eastAsia="es-CO"/>
        </w:rPr>
        <w:t>a</w:t>
      </w:r>
      <w:r w:rsidRPr="008313D0">
        <w:rPr>
          <w:rFonts w:ascii="Lucida Sans Unicode" w:eastAsia="Yu Mincho" w:hAnsi="Lucida Sans Unicode" w:cs="Lucida Sans Unicode"/>
          <w:color w:val="767171" w:themeColor="background2" w:themeShade="80"/>
          <w:sz w:val="24"/>
          <w:szCs w:val="24"/>
          <w:lang w:val="es-MX" w:eastAsia="es-CO"/>
        </w:rPr>
        <w:t>l cual puede</w:t>
      </w:r>
      <w:r w:rsidR="0A978ED8" w:rsidRPr="008313D0">
        <w:rPr>
          <w:rFonts w:ascii="Lucida Sans Unicode" w:eastAsia="Yu Mincho" w:hAnsi="Lucida Sans Unicode" w:cs="Lucida Sans Unicode"/>
          <w:color w:val="767171" w:themeColor="background2" w:themeShade="80"/>
          <w:sz w:val="24"/>
          <w:szCs w:val="24"/>
          <w:lang w:val="es-MX" w:eastAsia="es-CO"/>
        </w:rPr>
        <w:t>n</w:t>
      </w:r>
      <w:r w:rsidRPr="008313D0">
        <w:rPr>
          <w:rFonts w:ascii="Lucida Sans Unicode" w:eastAsia="Yu Mincho" w:hAnsi="Lucida Sans Unicode" w:cs="Lucida Sans Unicode"/>
          <w:color w:val="767171" w:themeColor="background2" w:themeShade="80"/>
          <w:sz w:val="24"/>
          <w:szCs w:val="24"/>
          <w:lang w:val="es-MX" w:eastAsia="es-CO"/>
        </w:rPr>
        <w:t xml:space="preserve"> acced</w:t>
      </w:r>
      <w:r w:rsidR="42DB9A60" w:rsidRPr="008313D0">
        <w:rPr>
          <w:rFonts w:ascii="Lucida Sans Unicode" w:eastAsia="Yu Mincho" w:hAnsi="Lucida Sans Unicode" w:cs="Lucida Sans Unicode"/>
          <w:color w:val="767171" w:themeColor="background2" w:themeShade="80"/>
          <w:sz w:val="24"/>
          <w:szCs w:val="24"/>
          <w:lang w:val="es-MX" w:eastAsia="es-CO"/>
        </w:rPr>
        <w:t>er</w:t>
      </w:r>
      <w:r w:rsidRPr="008313D0">
        <w:rPr>
          <w:rFonts w:ascii="Lucida Sans Unicode" w:eastAsia="Yu Mincho" w:hAnsi="Lucida Sans Unicode" w:cs="Lucida Sans Unicode"/>
          <w:color w:val="767171" w:themeColor="background2" w:themeShade="80"/>
          <w:sz w:val="24"/>
          <w:szCs w:val="24"/>
          <w:lang w:val="es-MX" w:eastAsia="es-CO"/>
        </w:rPr>
        <w:t xml:space="preserve"> los usuarios a través de un enlace en la barra inferior (</w:t>
      </w:r>
      <w:proofErr w:type="spellStart"/>
      <w:r w:rsidRPr="008313D0">
        <w:rPr>
          <w:rFonts w:ascii="Lucida Sans Unicode" w:eastAsia="Yu Mincho" w:hAnsi="Lucida Sans Unicode" w:cs="Lucida Sans Unicode"/>
          <w:i/>
          <w:iCs/>
          <w:color w:val="767171" w:themeColor="background2" w:themeShade="80"/>
          <w:sz w:val="24"/>
          <w:szCs w:val="24"/>
          <w:lang w:val="es-MX" w:eastAsia="es-CO"/>
        </w:rPr>
        <w:t>footer</w:t>
      </w:r>
      <w:proofErr w:type="spellEnd"/>
      <w:r w:rsidRPr="008313D0">
        <w:rPr>
          <w:rFonts w:ascii="Lucida Sans Unicode" w:eastAsia="Yu Mincho" w:hAnsi="Lucida Sans Unicode" w:cs="Lucida Sans Unicode"/>
          <w:i/>
          <w:iCs/>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el cual debe estar actualizado con los cambios en la estructura de la sede cuando estos ocurran. El mapa del sitio debe facilitar la búsqueda y accesibilidad a los contenidos o temáticas incluidas en la sede.</w:t>
      </w:r>
      <w:r w:rsidRPr="008313D0">
        <w:rPr>
          <w:rFonts w:ascii="Lucida Sans Unicode" w:eastAsia="Yu Mincho" w:hAnsi="Lucida Sans Unicode" w:cs="Lucida Sans Unicode"/>
          <w:color w:val="767171" w:themeColor="background2" w:themeShade="80"/>
          <w:sz w:val="24"/>
          <w:szCs w:val="24"/>
          <w:lang w:eastAsia="es-CO"/>
        </w:rPr>
        <w:t> </w:t>
      </w:r>
    </w:p>
    <w:p w14:paraId="3EFD812F" w14:textId="21D80705"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El mapa del sitio debe estar en formato XML para que sea visible a los motores de búsqueda, de forma que se facilite la accesibilidad.</w:t>
      </w:r>
      <w:r w:rsidRPr="008313D0">
        <w:rPr>
          <w:rFonts w:ascii="Lucida Sans Unicode" w:eastAsia="Yu Mincho" w:hAnsi="Lucida Sans Unicode" w:cs="Lucida Sans Unicode"/>
          <w:color w:val="767171" w:themeColor="background2" w:themeShade="80"/>
          <w:sz w:val="24"/>
          <w:szCs w:val="24"/>
          <w:lang w:eastAsia="es-CO"/>
        </w:rPr>
        <w:t> </w:t>
      </w:r>
    </w:p>
    <w:p w14:paraId="5F047A24" w14:textId="0D7223D2" w:rsidR="00D552E3" w:rsidRPr="008313D0" w:rsidRDefault="15ADCF73" w:rsidP="00715DB6">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2B3D1718">
        <w:rPr>
          <w:rFonts w:ascii="Lucida Sans Unicode" w:eastAsia="Yu Mincho" w:hAnsi="Lucida Sans Unicode" w:cs="Lucida Sans Unicode"/>
          <w:color w:val="767171" w:themeColor="background2" w:themeShade="80"/>
          <w:sz w:val="24"/>
          <w:szCs w:val="24"/>
          <w:lang w:eastAsia="es-CO"/>
        </w:rPr>
        <w:t>Todas las sedes electrónicas deben cumplir con los elementos de diseño gráfico, definid</w:t>
      </w:r>
      <w:r w:rsidR="3ABCDA61" w:rsidRPr="2B3D1718">
        <w:rPr>
          <w:rFonts w:ascii="Lucida Sans Unicode" w:eastAsia="Yu Mincho" w:hAnsi="Lucida Sans Unicode" w:cs="Lucida Sans Unicode"/>
          <w:color w:val="767171" w:themeColor="background2" w:themeShade="80"/>
          <w:sz w:val="24"/>
          <w:szCs w:val="24"/>
          <w:lang w:eastAsia="es-CO"/>
        </w:rPr>
        <w:t>o</w:t>
      </w:r>
      <w:r w:rsidRPr="2B3D1718">
        <w:rPr>
          <w:rFonts w:ascii="Lucida Sans Unicode" w:eastAsia="Yu Mincho" w:hAnsi="Lucida Sans Unicode" w:cs="Lucida Sans Unicode"/>
          <w:color w:val="767171" w:themeColor="background2" w:themeShade="80"/>
          <w:sz w:val="24"/>
          <w:szCs w:val="24"/>
          <w:lang w:eastAsia="es-CO"/>
        </w:rPr>
        <w:t>s en</w:t>
      </w:r>
      <w:r w:rsidR="5DE622BA" w:rsidRPr="2B3D1718">
        <w:rPr>
          <w:rFonts w:ascii="Lucida Sans Unicode" w:eastAsia="Yu Mincho" w:hAnsi="Lucida Sans Unicode" w:cs="Lucida Sans Unicode"/>
          <w:color w:val="767171" w:themeColor="background2" w:themeShade="80"/>
          <w:sz w:val="24"/>
          <w:szCs w:val="24"/>
          <w:lang w:eastAsia="es-CO"/>
        </w:rPr>
        <w:t xml:space="preserve"> </w:t>
      </w:r>
      <w:r w:rsidR="00756030" w:rsidRPr="2B3D1718">
        <w:rPr>
          <w:rFonts w:ascii="Lucida Sans Unicode" w:eastAsia="Yu Mincho" w:hAnsi="Lucida Sans Unicode" w:cs="Lucida Sans Unicode"/>
          <w:color w:val="767171" w:themeColor="background2" w:themeShade="80"/>
          <w:sz w:val="24"/>
          <w:szCs w:val="24"/>
          <w:lang w:eastAsia="es-CO"/>
        </w:rPr>
        <w:t>la</w:t>
      </w:r>
      <w:r w:rsidRPr="2B3D1718">
        <w:rPr>
          <w:rFonts w:ascii="Lucida Sans Unicode" w:eastAsia="Yu Mincho" w:hAnsi="Lucida Sans Unicode" w:cs="Lucida Sans Unicode"/>
          <w:color w:val="767171" w:themeColor="background2" w:themeShade="80"/>
          <w:sz w:val="24"/>
          <w:szCs w:val="24"/>
          <w:lang w:eastAsia="es-CO"/>
        </w:rPr>
        <w:t xml:space="preserve"> </w:t>
      </w:r>
      <w:r w:rsidR="00952F61" w:rsidRPr="2B3D1718">
        <w:rPr>
          <w:rFonts w:ascii="Lucida Sans Unicode" w:eastAsia="Yu Mincho" w:hAnsi="Lucida Sans Unicode" w:cs="Lucida Sans Unicode"/>
          <w:color w:val="767171" w:themeColor="background2" w:themeShade="80"/>
          <w:sz w:val="24"/>
          <w:szCs w:val="24"/>
          <w:lang w:eastAsia="es-CO"/>
        </w:rPr>
        <w:t>Anexo 2.1 Guía de Diseño gráfico para sedes electrónicas</w:t>
      </w:r>
      <w:r w:rsidRPr="2B3D1718">
        <w:rPr>
          <w:rFonts w:ascii="Lucida Sans Unicode" w:eastAsia="Yu Mincho" w:hAnsi="Lucida Sans Unicode" w:cs="Lucida Sans Unicode"/>
          <w:color w:val="767171" w:themeColor="background2" w:themeShade="80"/>
          <w:sz w:val="24"/>
          <w:szCs w:val="24"/>
          <w:lang w:eastAsia="es-CO"/>
        </w:rPr>
        <w:t>.  </w:t>
      </w:r>
      <w:r w:rsidR="00AD7F0F">
        <w:rPr>
          <w:rFonts w:ascii="Lucida Sans Unicode" w:eastAsia="Yu Mincho" w:hAnsi="Lucida Sans Unicode" w:cs="Lucida Sans Unicode"/>
          <w:color w:val="767171" w:themeColor="background2" w:themeShade="80"/>
          <w:sz w:val="24"/>
          <w:szCs w:val="24"/>
          <w:lang w:eastAsia="es-CO"/>
        </w:rPr>
        <w:t xml:space="preserve">Las entidades de la rama ejecutiva </w:t>
      </w:r>
      <w:r w:rsidR="00A178E5">
        <w:rPr>
          <w:rFonts w:ascii="Lucida Sans Unicode" w:eastAsia="Yu Mincho" w:hAnsi="Lucida Sans Unicode" w:cs="Lucida Sans Unicode"/>
          <w:color w:val="767171" w:themeColor="background2" w:themeShade="80"/>
          <w:sz w:val="24"/>
          <w:szCs w:val="24"/>
          <w:lang w:eastAsia="es-CO"/>
        </w:rPr>
        <w:t xml:space="preserve">del orden nacional </w:t>
      </w:r>
      <w:r w:rsidR="00AD7F0F">
        <w:rPr>
          <w:rFonts w:ascii="Lucida Sans Unicode" w:eastAsia="Yu Mincho" w:hAnsi="Lucida Sans Unicode" w:cs="Lucida Sans Unicode"/>
          <w:color w:val="767171" w:themeColor="background2" w:themeShade="80"/>
          <w:sz w:val="24"/>
          <w:szCs w:val="24"/>
          <w:lang w:eastAsia="es-CO"/>
        </w:rPr>
        <w:lastRenderedPageBreak/>
        <w:t xml:space="preserve">deberán aplicar </w:t>
      </w:r>
      <w:r w:rsidR="0087671A">
        <w:rPr>
          <w:rFonts w:ascii="Lucida Sans Unicode" w:eastAsia="Yu Mincho" w:hAnsi="Lucida Sans Unicode" w:cs="Lucida Sans Unicode"/>
          <w:color w:val="767171" w:themeColor="background2" w:themeShade="80"/>
          <w:sz w:val="24"/>
          <w:szCs w:val="24"/>
          <w:lang w:eastAsia="es-CO"/>
        </w:rPr>
        <w:t xml:space="preserve">adicionalmente </w:t>
      </w:r>
      <w:r w:rsidR="00AD7F0F">
        <w:rPr>
          <w:rFonts w:ascii="Lucida Sans Unicode" w:eastAsia="Yu Mincho" w:hAnsi="Lucida Sans Unicode" w:cs="Lucida Sans Unicode"/>
          <w:color w:val="767171" w:themeColor="background2" w:themeShade="80"/>
          <w:sz w:val="24"/>
          <w:szCs w:val="24"/>
          <w:lang w:eastAsia="es-CO"/>
        </w:rPr>
        <w:t xml:space="preserve">las disposiciones de </w:t>
      </w:r>
      <w:r w:rsidR="00AD7F0F" w:rsidRPr="2B3D1718">
        <w:rPr>
          <w:rFonts w:ascii="Lucida Sans Unicode" w:eastAsia="Yu Mincho" w:hAnsi="Lucida Sans Unicode" w:cs="Lucida Sans Unicode"/>
          <w:color w:val="767171" w:themeColor="background2" w:themeShade="80"/>
          <w:sz w:val="24"/>
          <w:szCs w:val="24"/>
          <w:lang w:eastAsia="es-CO"/>
        </w:rPr>
        <w:t>la Directiva Presidencial 03 de 2019</w:t>
      </w:r>
      <w:r w:rsidR="00AD7F0F">
        <w:rPr>
          <w:rFonts w:ascii="Lucida Sans Unicode" w:eastAsia="Yu Mincho" w:hAnsi="Lucida Sans Unicode" w:cs="Lucida Sans Unicode"/>
          <w:color w:val="767171" w:themeColor="background2" w:themeShade="80"/>
          <w:sz w:val="24"/>
          <w:szCs w:val="24"/>
          <w:lang w:eastAsia="es-CO"/>
        </w:rPr>
        <w:t>.</w:t>
      </w:r>
      <w:r w:rsidR="00AD7F0F" w:rsidRPr="2B3D1718">
        <w:rPr>
          <w:rFonts w:ascii="Lucida Sans Unicode" w:eastAsia="Yu Mincho" w:hAnsi="Lucida Sans Unicode" w:cs="Lucida Sans Unicode"/>
          <w:color w:val="767171" w:themeColor="background2" w:themeShade="80"/>
          <w:sz w:val="24"/>
          <w:szCs w:val="24"/>
          <w:lang w:eastAsia="es-CO"/>
        </w:rPr>
        <w:t xml:space="preserve"> </w:t>
      </w:r>
    </w:p>
    <w:p w14:paraId="500DBAF4" w14:textId="767FB3B9" w:rsidR="00D552E3" w:rsidRPr="008313D0" w:rsidRDefault="15ADCF73" w:rsidP="00715DB6">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2B3D1718">
        <w:rPr>
          <w:rFonts w:ascii="Lucida Sans Unicode" w:eastAsia="Yu Mincho" w:hAnsi="Lucida Sans Unicode" w:cs="Lucida Sans Unicode"/>
          <w:color w:val="767171" w:themeColor="background2" w:themeShade="80"/>
          <w:sz w:val="24"/>
          <w:szCs w:val="24"/>
          <w:lang w:val="es-MX" w:eastAsia="es-CO"/>
        </w:rPr>
        <w:t>La sede electrónica debe mantener el diseño ordenado y limpio</w:t>
      </w:r>
      <w:r w:rsidR="6A7B9372"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el contraste de brillo y color</w:t>
      </w:r>
      <w:r w:rsidR="6E2A2F19"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w:t>
      </w:r>
      <w:r w:rsidR="6DF91D1B" w:rsidRPr="2B3D1718">
        <w:rPr>
          <w:rFonts w:ascii="Lucida Sans Unicode" w:eastAsia="Yu Mincho" w:hAnsi="Lucida Sans Unicode" w:cs="Lucida Sans Unicode"/>
          <w:color w:val="767171" w:themeColor="background2" w:themeShade="80"/>
          <w:sz w:val="24"/>
          <w:szCs w:val="24"/>
          <w:lang w:val="es-MX" w:eastAsia="es-CO"/>
        </w:rPr>
        <w:t>l</w:t>
      </w:r>
      <w:r w:rsidRPr="2B3D1718">
        <w:rPr>
          <w:rFonts w:ascii="Lucida Sans Unicode" w:eastAsia="Yu Mincho" w:hAnsi="Lucida Sans Unicode" w:cs="Lucida Sans Unicode"/>
          <w:color w:val="767171" w:themeColor="background2" w:themeShade="80"/>
          <w:sz w:val="24"/>
          <w:szCs w:val="24"/>
          <w:lang w:val="es-MX" w:eastAsia="es-CO"/>
        </w:rPr>
        <w:t>a justificación y ancho del cuerpo de los textos y las fuentes tipográficas uniformes</w:t>
      </w:r>
      <w:r w:rsidR="43194311"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énfasis en títulos y/o encabezados</w:t>
      </w:r>
      <w:r w:rsidR="4B0DE43D"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uso adecuado de espacios en blanco</w:t>
      </w:r>
      <w:r w:rsidR="3E16C538"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vínculo a la página de inicio</w:t>
      </w:r>
      <w:r w:rsidR="713EB9C5"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y miga de pan</w:t>
      </w:r>
      <w:r w:rsidR="335EF76F" w:rsidRPr="2B3D1718">
        <w:rPr>
          <w:rFonts w:ascii="Lucida Sans Unicode" w:eastAsia="Yu Mincho" w:hAnsi="Lucida Sans Unicode" w:cs="Lucida Sans Unicode"/>
          <w:color w:val="767171" w:themeColor="background2" w:themeShade="80"/>
          <w:sz w:val="24"/>
          <w:szCs w:val="24"/>
          <w:lang w:val="es-MX" w:eastAsia="es-CO"/>
        </w:rPr>
        <w:t>,</w:t>
      </w:r>
      <w:r w:rsidRPr="2B3D1718">
        <w:rPr>
          <w:rFonts w:ascii="Lucida Sans Unicode" w:eastAsia="Yu Mincho" w:hAnsi="Lucida Sans Unicode" w:cs="Lucida Sans Unicode"/>
          <w:color w:val="767171" w:themeColor="background2" w:themeShade="80"/>
          <w:sz w:val="24"/>
          <w:szCs w:val="24"/>
          <w:lang w:val="es-MX" w:eastAsia="es-CO"/>
        </w:rPr>
        <w:t xml:space="preserve"> de manera que cumpla con</w:t>
      </w:r>
      <w:r w:rsidR="05BBEA21" w:rsidRPr="2B3D1718">
        <w:rPr>
          <w:rFonts w:ascii="Lucida Sans Unicode" w:eastAsia="Yu Mincho" w:hAnsi="Lucida Sans Unicode" w:cs="Lucida Sans Unicode"/>
          <w:color w:val="767171" w:themeColor="background2" w:themeShade="80"/>
          <w:sz w:val="24"/>
          <w:szCs w:val="24"/>
          <w:lang w:eastAsia="es-CO"/>
        </w:rPr>
        <w:t xml:space="preserve"> </w:t>
      </w:r>
      <w:r w:rsidR="00E54A25">
        <w:rPr>
          <w:rFonts w:ascii="Lucida Sans Unicode" w:eastAsia="Yu Mincho" w:hAnsi="Lucida Sans Unicode" w:cs="Lucida Sans Unicode"/>
          <w:color w:val="767171" w:themeColor="background2" w:themeShade="80"/>
          <w:sz w:val="24"/>
          <w:szCs w:val="24"/>
          <w:lang w:val="es-MX" w:eastAsia="es-CO"/>
        </w:rPr>
        <w:t>el</w:t>
      </w:r>
      <w:r w:rsidR="00756030" w:rsidRPr="2B3D1718">
        <w:rPr>
          <w:rFonts w:ascii="Lucida Sans Unicode" w:eastAsia="Yu Mincho" w:hAnsi="Lucida Sans Unicode" w:cs="Lucida Sans Unicode"/>
          <w:color w:val="767171" w:themeColor="background2" w:themeShade="80"/>
          <w:sz w:val="24"/>
          <w:szCs w:val="24"/>
          <w:lang w:val="es-MX" w:eastAsia="es-CO"/>
        </w:rPr>
        <w:t xml:space="preserve"> </w:t>
      </w:r>
      <w:r w:rsidR="00952F61" w:rsidRPr="2B3D1718">
        <w:rPr>
          <w:rFonts w:ascii="Lucida Sans Unicode" w:eastAsia="Yu Mincho" w:hAnsi="Lucida Sans Unicode" w:cs="Lucida Sans Unicode"/>
          <w:color w:val="767171" w:themeColor="background2" w:themeShade="80"/>
          <w:sz w:val="24"/>
          <w:szCs w:val="24"/>
          <w:lang w:eastAsia="es-CO"/>
        </w:rPr>
        <w:t>Anexo 2.1 Guía de Diseño gráfico para sedes electrónicas</w:t>
      </w:r>
      <w:r w:rsidR="005D1362">
        <w:rPr>
          <w:rFonts w:ascii="Lucida Sans Unicode" w:eastAsia="Yu Mincho" w:hAnsi="Lucida Sans Unicode" w:cs="Lucida Sans Unicode"/>
          <w:color w:val="767171" w:themeColor="background2" w:themeShade="80"/>
          <w:sz w:val="24"/>
          <w:szCs w:val="24"/>
          <w:lang w:eastAsia="es-CO"/>
        </w:rPr>
        <w:t>.</w:t>
      </w:r>
      <w:r w:rsidR="00E54A25" w:rsidRPr="00E86DBD">
        <w:rPr>
          <w:rFonts w:ascii="Lucida Sans Unicode" w:eastAsia="Yu Mincho" w:hAnsi="Lucida Sans Unicode" w:cs="Lucida Sans Unicode"/>
          <w:color w:val="767171" w:themeColor="background2" w:themeShade="80"/>
          <w:sz w:val="24"/>
          <w:szCs w:val="24"/>
          <w:lang w:eastAsia="es-CO"/>
        </w:rPr>
        <w:t xml:space="preserve"> </w:t>
      </w:r>
      <w:r w:rsidR="005D1362">
        <w:rPr>
          <w:rFonts w:ascii="Lucida Sans Unicode" w:eastAsia="Yu Mincho" w:hAnsi="Lucida Sans Unicode" w:cs="Lucida Sans Unicode"/>
          <w:color w:val="767171" w:themeColor="background2" w:themeShade="80"/>
          <w:sz w:val="24"/>
          <w:szCs w:val="24"/>
          <w:lang w:eastAsia="es-CO"/>
        </w:rPr>
        <w:t xml:space="preserve">Las entidades de la rama ejecutiva </w:t>
      </w:r>
      <w:r w:rsidR="00A733F7">
        <w:rPr>
          <w:rFonts w:ascii="Lucida Sans Unicode" w:eastAsia="Yu Mincho" w:hAnsi="Lucida Sans Unicode" w:cs="Lucida Sans Unicode"/>
          <w:color w:val="767171" w:themeColor="background2" w:themeShade="80"/>
          <w:sz w:val="24"/>
          <w:szCs w:val="24"/>
          <w:lang w:eastAsia="es-CO"/>
        </w:rPr>
        <w:t xml:space="preserve">del orden nacional </w:t>
      </w:r>
      <w:r w:rsidR="005D1362">
        <w:rPr>
          <w:rFonts w:ascii="Lucida Sans Unicode" w:eastAsia="Yu Mincho" w:hAnsi="Lucida Sans Unicode" w:cs="Lucida Sans Unicode"/>
          <w:color w:val="767171" w:themeColor="background2" w:themeShade="80"/>
          <w:sz w:val="24"/>
          <w:szCs w:val="24"/>
          <w:lang w:eastAsia="es-CO"/>
        </w:rPr>
        <w:t xml:space="preserve">deberán aplicar adicionalmente las disposiciones de </w:t>
      </w:r>
      <w:r w:rsidR="005D1362" w:rsidRPr="2B3D1718">
        <w:rPr>
          <w:rFonts w:ascii="Lucida Sans Unicode" w:eastAsia="Yu Mincho" w:hAnsi="Lucida Sans Unicode" w:cs="Lucida Sans Unicode"/>
          <w:color w:val="767171" w:themeColor="background2" w:themeShade="80"/>
          <w:sz w:val="24"/>
          <w:szCs w:val="24"/>
          <w:lang w:eastAsia="es-CO"/>
        </w:rPr>
        <w:t>la Directiva Presidencial 03 de 2019</w:t>
      </w:r>
      <w:r w:rsidR="00577DBE">
        <w:rPr>
          <w:rFonts w:ascii="Lucida Sans Unicode" w:eastAsia="Yu Mincho" w:hAnsi="Lucida Sans Unicode" w:cs="Lucida Sans Unicode"/>
          <w:color w:val="767171" w:themeColor="background2" w:themeShade="80"/>
          <w:sz w:val="24"/>
          <w:szCs w:val="24"/>
          <w:lang w:eastAsia="es-CO"/>
        </w:rPr>
        <w:t>.</w:t>
      </w:r>
    </w:p>
    <w:p w14:paraId="24BF981E" w14:textId="5895CE67" w:rsidR="00D552E3" w:rsidRPr="008313D0" w:rsidRDefault="15ADCF73" w:rsidP="00715DB6">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transmitir de forma clara y efectiva la información sobre sus contenidos utilizando un lenguaje claro. Lo anterior</w:t>
      </w:r>
      <w:r w:rsidR="52F72C14"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adoptando la guía de lenguaje claro para servidores públicos de Colombia disponible en:  </w:t>
      </w:r>
      <w:hyperlink r:id="rId29">
        <w:r w:rsidRPr="008313D0">
          <w:rPr>
            <w:rFonts w:ascii="Lucida Sans Unicode" w:eastAsia="Yu Mincho" w:hAnsi="Lucida Sans Unicode" w:cs="Lucida Sans Unicode"/>
            <w:color w:val="767171" w:themeColor="background2" w:themeShade="80"/>
            <w:sz w:val="24"/>
            <w:szCs w:val="24"/>
            <w:u w:val="single"/>
            <w:lang w:val="es-MX" w:eastAsia="es-CO"/>
          </w:rPr>
          <w:t>https://www.dnp.gov.co/programa-nacional-del-servicio-al-ciudadano/Paginas/Lenguaje-Claro.aspx</w:t>
        </w:r>
      </w:hyperlink>
      <w:r w:rsidRPr="008313D0">
        <w:rPr>
          <w:rFonts w:ascii="Lucida Sans Unicode" w:eastAsia="Yu Mincho" w:hAnsi="Lucida Sans Unicode" w:cs="Lucida Sans Unicode"/>
          <w:color w:val="767171" w:themeColor="background2" w:themeShade="80"/>
          <w:sz w:val="24"/>
          <w:szCs w:val="24"/>
          <w:lang w:eastAsia="es-CO"/>
        </w:rPr>
        <w:t> </w:t>
      </w:r>
    </w:p>
    <w:p w14:paraId="0F2E68AD" w14:textId="46434530"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en casos excepcionales puede habilitar el desplazamiento horizontal, sin embargo, este no es recomendado.</w:t>
      </w:r>
      <w:r w:rsidRPr="008313D0">
        <w:rPr>
          <w:rFonts w:ascii="Lucida Sans Unicode" w:eastAsia="Yu Mincho" w:hAnsi="Lucida Sans Unicode" w:cs="Lucida Sans Unicode"/>
          <w:color w:val="767171" w:themeColor="background2" w:themeShade="80"/>
          <w:sz w:val="24"/>
          <w:szCs w:val="24"/>
          <w:lang w:eastAsia="es-CO"/>
        </w:rPr>
        <w:t> </w:t>
      </w:r>
    </w:p>
    <w:p w14:paraId="02727B5C" w14:textId="748162E7"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controlar el aspecto mediante la implementación de hojas de estilos (CSS) que permitan separar los contenidos de su presentación.</w:t>
      </w:r>
      <w:r w:rsidRPr="008313D0">
        <w:rPr>
          <w:rFonts w:ascii="Lucida Sans Unicode" w:eastAsia="Yu Mincho" w:hAnsi="Lucida Sans Unicode" w:cs="Lucida Sans Unicode"/>
          <w:color w:val="767171" w:themeColor="background2" w:themeShade="80"/>
          <w:sz w:val="24"/>
          <w:szCs w:val="24"/>
          <w:lang w:eastAsia="es-CO"/>
        </w:rPr>
        <w:t> </w:t>
      </w:r>
    </w:p>
    <w:p w14:paraId="7CF328F9" w14:textId="45627828"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permitir destacar los vínculos visitados para a orientar al usuario</w:t>
      </w:r>
      <w:r w:rsidR="50FF6241" w:rsidRPr="008313D0">
        <w:rPr>
          <w:rFonts w:ascii="Lucida Sans Unicode" w:eastAsia="Yu Mincho" w:hAnsi="Lucida Sans Unicode" w:cs="Lucida Sans Unicode"/>
          <w:color w:val="767171" w:themeColor="background2" w:themeShade="80"/>
          <w:sz w:val="24"/>
          <w:szCs w:val="24"/>
          <w:lang w:val="es-MX" w:eastAsia="es-CO"/>
        </w:rPr>
        <w:t xml:space="preserve"> sobre</w:t>
      </w:r>
      <w:r w:rsidRPr="008313D0">
        <w:rPr>
          <w:rFonts w:ascii="Lucida Sans Unicode" w:eastAsia="Yu Mincho" w:hAnsi="Lucida Sans Unicode" w:cs="Lucida Sans Unicode"/>
          <w:color w:val="767171" w:themeColor="background2" w:themeShade="80"/>
          <w:sz w:val="24"/>
          <w:szCs w:val="24"/>
          <w:lang w:val="es-MX" w:eastAsia="es-CO"/>
        </w:rPr>
        <w:t xml:space="preserve"> cu</w:t>
      </w:r>
      <w:r w:rsidR="661C3A8A" w:rsidRPr="008313D0">
        <w:rPr>
          <w:rFonts w:ascii="Lucida Sans Unicode" w:eastAsia="Yu Mincho" w:hAnsi="Lucida Sans Unicode" w:cs="Lucida Sans Unicode"/>
          <w:color w:val="767171" w:themeColor="background2" w:themeShade="80"/>
          <w:sz w:val="24"/>
          <w:szCs w:val="24"/>
          <w:lang w:val="es-MX" w:eastAsia="es-CO"/>
        </w:rPr>
        <w:t>á</w:t>
      </w:r>
      <w:r w:rsidRPr="008313D0">
        <w:rPr>
          <w:rFonts w:ascii="Lucida Sans Unicode" w:eastAsia="Yu Mincho" w:hAnsi="Lucida Sans Unicode" w:cs="Lucida Sans Unicode"/>
          <w:color w:val="767171" w:themeColor="background2" w:themeShade="80"/>
          <w:sz w:val="24"/>
          <w:szCs w:val="24"/>
          <w:lang w:val="es-MX" w:eastAsia="es-CO"/>
        </w:rPr>
        <w:t>les contenidos ha consultado con anterioridad.</w:t>
      </w:r>
      <w:r w:rsidRPr="008313D0">
        <w:rPr>
          <w:rFonts w:ascii="Lucida Sans Unicode" w:eastAsia="Yu Mincho" w:hAnsi="Lucida Sans Unicode" w:cs="Lucida Sans Unicode"/>
          <w:color w:val="767171" w:themeColor="background2" w:themeShade="80"/>
          <w:sz w:val="24"/>
          <w:szCs w:val="24"/>
          <w:lang w:eastAsia="es-CO"/>
        </w:rPr>
        <w:t> </w:t>
      </w:r>
    </w:p>
    <w:p w14:paraId="1777CD46" w14:textId="07BF21D6"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ser implementada con independencia y neutralidad al navegador con el cual se accede.</w:t>
      </w:r>
    </w:p>
    <w:p w14:paraId="228EA433" w14:textId="461262AD"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
        </w:rPr>
      </w:pPr>
      <w:r w:rsidRPr="008313D0">
        <w:rPr>
          <w:rFonts w:ascii="Lucida Sans Unicode" w:eastAsia="Yu Mincho" w:hAnsi="Lucida Sans Unicode" w:cs="Lucida Sans Unicode"/>
          <w:color w:val="767171" w:themeColor="background2" w:themeShade="80"/>
          <w:sz w:val="24"/>
          <w:szCs w:val="24"/>
          <w:lang w:val="es-MX" w:eastAsia="es-CO"/>
        </w:rPr>
        <w:t>La autoridad responsable de la sede electrónica debe asegurar la calidad del código de tal manera que no existan tags y/o vínculos rotos. </w:t>
      </w:r>
      <w:r w:rsidRPr="008313D0">
        <w:rPr>
          <w:rFonts w:ascii="Lucida Sans Unicode" w:eastAsia="Yu Mincho" w:hAnsi="Lucida Sans Unicode" w:cs="Lucida Sans Unicode"/>
          <w:color w:val="767171" w:themeColor="background2" w:themeShade="80"/>
          <w:sz w:val="24"/>
          <w:szCs w:val="24"/>
          <w:lang w:eastAsia="es-CO"/>
        </w:rPr>
        <w:t> </w:t>
      </w:r>
    </w:p>
    <w:p w14:paraId="38C363F9" w14:textId="46716946" w:rsidR="15ADCF73" w:rsidRPr="008313D0" w:rsidRDefault="15ADCF73" w:rsidP="3584675A">
      <w:pPr>
        <w:numPr>
          <w:ilvl w:val="0"/>
          <w:numId w:val="14"/>
        </w:numPr>
        <w:spacing w:after="0" w:line="240" w:lineRule="auto"/>
        <w:ind w:left="360"/>
        <w:rPr>
          <w:rFonts w:ascii="Lucida Sans Unicode" w:eastAsiaTheme="minorEastAsia" w:hAnsi="Lucida Sans Unicode" w:cs="Lucida Sans Unicode"/>
          <w:color w:val="767171" w:themeColor="background2" w:themeShade="80"/>
          <w:sz w:val="24"/>
          <w:szCs w:val="24"/>
        </w:rPr>
      </w:pPr>
      <w:r w:rsidRPr="3584675A">
        <w:rPr>
          <w:rFonts w:ascii="Lucida Sans Unicode" w:eastAsia="Yu Mincho" w:hAnsi="Lucida Sans Unicode" w:cs="Lucida Sans Unicode"/>
          <w:color w:val="767171" w:themeColor="background2" w:themeShade="80"/>
          <w:sz w:val="24"/>
          <w:szCs w:val="24"/>
          <w:lang w:val="es-MX" w:eastAsia="es-CO"/>
        </w:rPr>
        <w:t>La sede electrónica debe incorporar en los formularios de captura de información ejemplos que de forma sencilla y clara orienten al usuario en el formato a utilizar en el diligenciamiento.</w:t>
      </w:r>
      <w:r w:rsidR="00CA1CB8" w:rsidRPr="3584675A">
        <w:rPr>
          <w:rFonts w:ascii="Lucida Sans Unicode" w:eastAsia="Yu Mincho" w:hAnsi="Lucida Sans Unicode" w:cs="Lucida Sans Unicode"/>
          <w:color w:val="767171" w:themeColor="background2" w:themeShade="80"/>
          <w:sz w:val="24"/>
          <w:szCs w:val="24"/>
          <w:lang w:val="es-MX" w:eastAsia="es-CO"/>
        </w:rPr>
        <w:t xml:space="preserve"> </w:t>
      </w:r>
      <w:r w:rsidR="1D98A884" w:rsidRPr="3584675A">
        <w:rPr>
          <w:rFonts w:ascii="Lucida Sans Unicode" w:eastAsia="Arial Narrow" w:hAnsi="Lucida Sans Unicode" w:cs="Lucida Sans Unicode"/>
          <w:color w:val="767171" w:themeColor="background2" w:themeShade="80"/>
          <w:sz w:val="24"/>
          <w:szCs w:val="24"/>
        </w:rPr>
        <w:t>Una vez los formularios sean diligenciados, deben incorporarse como documento electrónico</w:t>
      </w:r>
      <w:r w:rsidR="00D40ECA">
        <w:rPr>
          <w:rStyle w:val="Refdenotaalpie"/>
          <w:rFonts w:ascii="Lucida Sans Unicode" w:eastAsia="Arial Narrow" w:hAnsi="Lucida Sans Unicode" w:cs="Lucida Sans Unicode"/>
          <w:color w:val="767171" w:themeColor="background2" w:themeShade="80"/>
          <w:sz w:val="24"/>
          <w:szCs w:val="24"/>
        </w:rPr>
        <w:footnoteReference w:id="2"/>
      </w:r>
      <w:r w:rsidR="1D98A884" w:rsidRPr="3584675A">
        <w:rPr>
          <w:rFonts w:ascii="Lucida Sans Unicode" w:eastAsia="Arial Narrow" w:hAnsi="Lucida Sans Unicode" w:cs="Lucida Sans Unicode"/>
          <w:color w:val="767171" w:themeColor="background2" w:themeShade="80"/>
          <w:sz w:val="24"/>
          <w:szCs w:val="24"/>
        </w:rPr>
        <w:t xml:space="preserve"> al expediente electrónico que le corresponda.</w:t>
      </w:r>
    </w:p>
    <w:p w14:paraId="3A9D077B" w14:textId="329786B7" w:rsidR="00D552E3" w:rsidRPr="008313D0" w:rsidRDefault="15ADCF73" w:rsidP="00715DB6">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val="es"/>
        </w:rPr>
      </w:pPr>
      <w:r w:rsidRPr="008313D0">
        <w:rPr>
          <w:rFonts w:ascii="Lucida Sans Unicode" w:eastAsia="Arial Narrow" w:hAnsi="Lucida Sans Unicode" w:cs="Lucida Sans Unicode"/>
          <w:color w:val="767171" w:themeColor="background2" w:themeShade="80"/>
          <w:sz w:val="24"/>
          <w:szCs w:val="24"/>
          <w:lang w:val="es-MX"/>
        </w:rPr>
        <w:lastRenderedPageBreak/>
        <w:t>La sede electrónica debe tener etiquetados los campos de captura de los formularios</w:t>
      </w:r>
      <w:r w:rsidR="16691FB8"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permitiendo visualizar la informaci</w:t>
      </w:r>
      <w:r w:rsidRPr="008313D0">
        <w:rPr>
          <w:rFonts w:ascii="Lucida Sans Unicode" w:eastAsia="Calibri" w:hAnsi="Lucida Sans Unicode" w:cs="Lucida Sans Unicode"/>
          <w:color w:val="767171" w:themeColor="background2" w:themeShade="80"/>
          <w:sz w:val="24"/>
          <w:szCs w:val="24"/>
          <w:lang w:val="es-MX"/>
        </w:rPr>
        <w:t>ó</w:t>
      </w:r>
      <w:r w:rsidRPr="008313D0">
        <w:rPr>
          <w:rFonts w:ascii="Lucida Sans Unicode" w:eastAsia="Arial Narrow" w:hAnsi="Lucida Sans Unicode" w:cs="Lucida Sans Unicode"/>
          <w:color w:val="767171" w:themeColor="background2" w:themeShade="80"/>
          <w:sz w:val="24"/>
          <w:szCs w:val="24"/>
          <w:lang w:val="es-MX"/>
        </w:rPr>
        <w:t>n que está digitando en cada uno de ellos.</w:t>
      </w:r>
    </w:p>
    <w:p w14:paraId="3534DC84" w14:textId="27B2F052"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controlar el uso de ventanas emergentes que interrumpan o interfieran la navegación, y que puedan ser interpretadas como publicidad o afectaciones a la seguridad de la sede.</w:t>
      </w:r>
      <w:r w:rsidRPr="008313D0">
        <w:rPr>
          <w:rFonts w:ascii="Lucida Sans Unicode" w:eastAsia="Yu Mincho" w:hAnsi="Lucida Sans Unicode" w:cs="Lucida Sans Unicode"/>
          <w:color w:val="767171" w:themeColor="background2" w:themeShade="80"/>
          <w:sz w:val="24"/>
          <w:szCs w:val="24"/>
          <w:lang w:eastAsia="es-CO"/>
        </w:rPr>
        <w:t> </w:t>
      </w:r>
    </w:p>
    <w:p w14:paraId="29A1DA28" w14:textId="1B75B278" w:rsidR="15ADCF73" w:rsidRPr="008313D0" w:rsidRDefault="15ADCF73" w:rsidP="00715DB6">
      <w:pPr>
        <w:numPr>
          <w:ilvl w:val="0"/>
          <w:numId w:val="14"/>
        </w:numPr>
        <w:spacing w:after="0" w:line="240" w:lineRule="auto"/>
        <w:ind w:left="360"/>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La sede electrónica debe realizar un adecuado control de</w:t>
      </w:r>
      <w:r w:rsidR="654A8645" w:rsidRPr="008313D0">
        <w:rPr>
          <w:rFonts w:ascii="Lucida Sans Unicode" w:eastAsia="Yu Mincho" w:hAnsi="Lucida Sans Unicode" w:cs="Lucida Sans Unicode"/>
          <w:color w:val="767171" w:themeColor="background2" w:themeShade="80"/>
          <w:sz w:val="24"/>
          <w:szCs w:val="24"/>
          <w:lang w:val="es-MX" w:eastAsia="es-CO"/>
        </w:rPr>
        <w:t>l</w:t>
      </w:r>
      <w:r w:rsidRPr="008313D0">
        <w:rPr>
          <w:rFonts w:ascii="Lucida Sans Unicode" w:eastAsia="Yu Mincho" w:hAnsi="Lucida Sans Unicode" w:cs="Lucida Sans Unicode"/>
          <w:color w:val="767171" w:themeColor="background2" w:themeShade="80"/>
          <w:sz w:val="24"/>
          <w:szCs w:val="24"/>
          <w:lang w:val="es-MX" w:eastAsia="es-CO"/>
        </w:rPr>
        <w:t xml:space="preserve"> tiempo de carga de los contenidos de </w:t>
      </w:r>
      <w:r w:rsidR="179BB1D9" w:rsidRPr="008313D0">
        <w:rPr>
          <w:rFonts w:ascii="Lucida Sans Unicode" w:eastAsia="Yu Mincho" w:hAnsi="Lucida Sans Unicode" w:cs="Lucida Sans Unicode"/>
          <w:color w:val="767171" w:themeColor="background2" w:themeShade="80"/>
          <w:sz w:val="24"/>
          <w:szCs w:val="24"/>
          <w:lang w:val="es-MX" w:eastAsia="es-CO"/>
        </w:rPr>
        <w:t xml:space="preserve">las </w:t>
      </w:r>
      <w:r w:rsidRPr="008313D0">
        <w:rPr>
          <w:rFonts w:ascii="Lucida Sans Unicode" w:eastAsia="Yu Mincho" w:hAnsi="Lucida Sans Unicode" w:cs="Lucida Sans Unicode"/>
          <w:color w:val="767171" w:themeColor="background2" w:themeShade="80"/>
          <w:sz w:val="24"/>
          <w:szCs w:val="24"/>
          <w:lang w:val="es-MX" w:eastAsia="es-CO"/>
        </w:rPr>
        <w:t>páginas</w:t>
      </w:r>
      <w:r w:rsidR="24E9A575"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evitando dar la impresión de que no están disponibles o que presentan errores.</w:t>
      </w:r>
      <w:r w:rsidRPr="008313D0">
        <w:rPr>
          <w:rFonts w:ascii="Lucida Sans Unicode" w:eastAsia="Yu Mincho" w:hAnsi="Lucida Sans Unicode" w:cs="Lucida Sans Unicode"/>
          <w:color w:val="767171" w:themeColor="background2" w:themeShade="80"/>
          <w:sz w:val="24"/>
          <w:szCs w:val="24"/>
          <w:lang w:eastAsia="es-CO"/>
        </w:rPr>
        <w:t> </w:t>
      </w:r>
    </w:p>
    <w:p w14:paraId="63113F04" w14:textId="4FF6B0FF" w:rsidR="15ADCF73" w:rsidRPr="008313D0" w:rsidRDefault="15ADCF73" w:rsidP="00715DB6">
      <w:pPr>
        <w:numPr>
          <w:ilvl w:val="0"/>
          <w:numId w:val="14"/>
        </w:numPr>
        <w:spacing w:after="0" w:line="240" w:lineRule="auto"/>
        <w:ind w:left="360"/>
        <w:rPr>
          <w:rFonts w:ascii="Lucida Sans Unicode" w:eastAsia="Arial Narrow" w:hAnsi="Lucida Sans Unicode" w:cs="Lucida Sans Unicode"/>
          <w:color w:val="767171" w:themeColor="background2" w:themeShade="80"/>
          <w:sz w:val="24"/>
          <w:szCs w:val="24"/>
          <w:lang w:val="es-MX" w:eastAsia="es-CO"/>
        </w:rPr>
      </w:pPr>
      <w:r w:rsidRPr="008313D0">
        <w:rPr>
          <w:rFonts w:ascii="Lucida Sans Unicode" w:eastAsia="Arial Narrow" w:hAnsi="Lucida Sans Unicode" w:cs="Lucida Sans Unicode"/>
          <w:color w:val="767171" w:themeColor="background2" w:themeShade="80"/>
          <w:sz w:val="24"/>
          <w:szCs w:val="24"/>
          <w:lang w:val="es-MX"/>
        </w:rPr>
        <w:t>La sede electrónica debe proporcionar mensajes de confirmación cuando se requieran sobre las acciones que el usuario realice.</w:t>
      </w:r>
    </w:p>
    <w:p w14:paraId="2830A2DE" w14:textId="566FB981" w:rsidR="00D552E3" w:rsidRPr="008313D0" w:rsidRDefault="15ADCF73" w:rsidP="00715DB6">
      <w:pPr>
        <w:numPr>
          <w:ilvl w:val="0"/>
          <w:numId w:val="14"/>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La sede electrónica debe ofrecer un buscador interno que permita al usuario encontrar </w:t>
      </w:r>
      <w:r w:rsidR="713B1154" w:rsidRPr="008313D0">
        <w:rPr>
          <w:rFonts w:ascii="Lucida Sans Unicode" w:eastAsia="Yu Mincho" w:hAnsi="Lucida Sans Unicode" w:cs="Lucida Sans Unicode"/>
          <w:color w:val="767171" w:themeColor="background2" w:themeShade="80"/>
          <w:sz w:val="24"/>
          <w:szCs w:val="24"/>
          <w:lang w:val="es-MX" w:eastAsia="es-CO"/>
        </w:rPr>
        <w:t>su</w:t>
      </w:r>
      <w:r w:rsidRPr="008313D0">
        <w:rPr>
          <w:rFonts w:ascii="Lucida Sans Unicode" w:eastAsia="Yu Mincho" w:hAnsi="Lucida Sans Unicode" w:cs="Lucida Sans Unicode"/>
          <w:color w:val="767171" w:themeColor="background2" w:themeShade="80"/>
          <w:sz w:val="24"/>
          <w:szCs w:val="24"/>
          <w:lang w:val="es-MX" w:eastAsia="es-CO"/>
        </w:rPr>
        <w:t xml:space="preserve"> información y contenido</w:t>
      </w:r>
      <w:r w:rsidR="637AAF30" w:rsidRPr="008313D0">
        <w:rPr>
          <w:rFonts w:ascii="Lucida Sans Unicode" w:eastAsia="Yu Mincho" w:hAnsi="Lucida Sans Unicode" w:cs="Lucida Sans Unicode"/>
          <w:color w:val="767171" w:themeColor="background2" w:themeShade="80"/>
          <w:sz w:val="24"/>
          <w:szCs w:val="24"/>
          <w:lang w:val="es-MX" w:eastAsia="es-CO"/>
        </w:rPr>
        <w:t>.</w:t>
      </w:r>
    </w:p>
    <w:p w14:paraId="01FE2D8A" w14:textId="79BCBE85" w:rsidR="00DB0F18" w:rsidRPr="001D6998" w:rsidRDefault="00DB0F18" w:rsidP="00715DB6">
      <w:pPr>
        <w:numPr>
          <w:ilvl w:val="0"/>
          <w:numId w:val="14"/>
        </w:numPr>
        <w:spacing w:after="0" w:line="240" w:lineRule="auto"/>
        <w:ind w:left="360"/>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t xml:space="preserve">La sede electrónica debe incorporar tecnología </w:t>
      </w:r>
      <w:proofErr w:type="spellStart"/>
      <w:r w:rsidRPr="008313D0">
        <w:rPr>
          <w:rFonts w:ascii="Lucida Sans Unicode" w:eastAsia="Yu Mincho" w:hAnsi="Lucida Sans Unicode" w:cs="Lucida Sans Unicode"/>
          <w:i/>
          <w:color w:val="767171" w:themeColor="background2" w:themeShade="80"/>
          <w:sz w:val="24"/>
          <w:szCs w:val="24"/>
          <w:lang w:eastAsia="es-CO"/>
        </w:rPr>
        <w:t>responsive</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de tal forma que los contenidos puedan ser visualizados adecuadamente en dispositivos móviles.</w:t>
      </w:r>
    </w:p>
    <w:p w14:paraId="58E5DB7E" w14:textId="4BE26300" w:rsidR="001D6998" w:rsidRPr="008313D0" w:rsidRDefault="001D6998" w:rsidP="00715DB6">
      <w:pPr>
        <w:numPr>
          <w:ilvl w:val="0"/>
          <w:numId w:val="14"/>
        </w:numPr>
        <w:spacing w:after="0" w:line="240" w:lineRule="auto"/>
        <w:ind w:left="360"/>
        <w:rPr>
          <w:rFonts w:ascii="Lucida Sans Unicode" w:hAnsi="Lucida Sans Unicode" w:cs="Lucida Sans Unicode"/>
          <w:color w:val="767171" w:themeColor="background2" w:themeShade="80"/>
          <w:sz w:val="24"/>
          <w:szCs w:val="24"/>
          <w:lang w:eastAsia="es-CO"/>
        </w:rPr>
      </w:pPr>
      <w:r w:rsidRPr="008313D0">
        <w:rPr>
          <w:rFonts w:ascii="Lucida Sans Unicode" w:eastAsia="Arial Narrow" w:hAnsi="Lucida Sans Unicode" w:cs="Lucida Sans Unicode"/>
          <w:color w:val="767171" w:themeColor="background2" w:themeShade="80"/>
          <w:sz w:val="24"/>
          <w:szCs w:val="24"/>
          <w:lang w:val="es-MX"/>
        </w:rPr>
        <w:t xml:space="preserve">La sede electrónica debe </w:t>
      </w:r>
      <w:r w:rsidR="00071538">
        <w:rPr>
          <w:rFonts w:ascii="Lucida Sans Unicode" w:eastAsia="Arial Narrow" w:hAnsi="Lucida Sans Unicode" w:cs="Lucida Sans Unicode"/>
          <w:color w:val="767171" w:themeColor="background2" w:themeShade="80"/>
          <w:sz w:val="24"/>
          <w:szCs w:val="24"/>
          <w:lang w:val="es-MX"/>
        </w:rPr>
        <w:t>permitir una</w:t>
      </w:r>
      <w:r w:rsidR="00B109E3">
        <w:rPr>
          <w:rFonts w:ascii="Lucida Sans Unicode" w:eastAsia="Arial Narrow" w:hAnsi="Lucida Sans Unicode" w:cs="Lucida Sans Unicode"/>
          <w:color w:val="767171" w:themeColor="background2" w:themeShade="80"/>
          <w:sz w:val="24"/>
          <w:szCs w:val="24"/>
          <w:lang w:val="es-MX"/>
        </w:rPr>
        <w:t xml:space="preserve"> encuesta que permita evaluar su usabilidad.</w:t>
      </w:r>
    </w:p>
    <w:p w14:paraId="3BF35B31" w14:textId="77777777" w:rsidR="00DB0F18" w:rsidRPr="008313D0" w:rsidRDefault="00DB0F18" w:rsidP="57890A4C">
      <w:pPr>
        <w:spacing w:after="0" w:line="240" w:lineRule="auto"/>
        <w:textAlignment w:val="baseline"/>
        <w:rPr>
          <w:rFonts w:ascii="Lucida Sans Unicode" w:eastAsia="Yu Mincho" w:hAnsi="Lucida Sans Unicode" w:cs="Lucida Sans Unicode"/>
          <w:color w:val="767171" w:themeColor="background2" w:themeShade="80"/>
          <w:sz w:val="24"/>
          <w:szCs w:val="24"/>
          <w:lang w:eastAsia="es-CO"/>
        </w:rPr>
      </w:pPr>
    </w:p>
    <w:p w14:paraId="3F22DE0D" w14:textId="6E7617D8" w:rsidR="5BA33C06" w:rsidRPr="008313D0" w:rsidRDefault="5BA33C06" w:rsidP="5BA33C06">
      <w:pPr>
        <w:spacing w:after="0" w:line="240" w:lineRule="auto"/>
        <w:rPr>
          <w:rFonts w:ascii="Lucida Sans Unicode" w:eastAsia="Yu Mincho" w:hAnsi="Lucida Sans Unicode" w:cs="Lucida Sans Unicode"/>
          <w:color w:val="767171" w:themeColor="background2" w:themeShade="80"/>
          <w:sz w:val="24"/>
          <w:szCs w:val="24"/>
          <w:lang w:eastAsia="es-CO"/>
        </w:rPr>
      </w:pPr>
    </w:p>
    <w:p w14:paraId="6C56E5F0" w14:textId="518B5F3C" w:rsidR="00D552E3" w:rsidRPr="0050385A" w:rsidRDefault="5682F6B2" w:rsidP="0050385A">
      <w:pPr>
        <w:pStyle w:val="Ttulo3"/>
        <w:numPr>
          <w:ilvl w:val="2"/>
          <w:numId w:val="0"/>
        </w:numPr>
        <w:rPr>
          <w:rFonts w:ascii="Lucida Sans Unicode" w:hAnsi="Lucida Sans Unicode" w:cs="Lucida Sans Unicode"/>
          <w:color w:val="346CA9"/>
          <w:sz w:val="32"/>
          <w:szCs w:val="32"/>
        </w:rPr>
      </w:pPr>
      <w:bookmarkStart w:id="25" w:name="_Toc46911069"/>
      <w:r w:rsidRPr="0050385A">
        <w:rPr>
          <w:rFonts w:ascii="Lucida Sans Unicode" w:hAnsi="Lucida Sans Unicode" w:cs="Lucida Sans Unicode"/>
          <w:color w:val="346CA9"/>
          <w:sz w:val="32"/>
          <w:szCs w:val="32"/>
        </w:rPr>
        <w:t xml:space="preserve">4.3.2. </w:t>
      </w:r>
      <w:r w:rsidR="00D552E3" w:rsidRPr="0050385A">
        <w:rPr>
          <w:rFonts w:ascii="Lucida Sans Unicode" w:hAnsi="Lucida Sans Unicode" w:cs="Lucida Sans Unicode"/>
          <w:color w:val="346CA9"/>
          <w:sz w:val="32"/>
          <w:szCs w:val="32"/>
        </w:rPr>
        <w:t>A</w:t>
      </w:r>
      <w:r w:rsidR="00CF5902" w:rsidRPr="0050385A">
        <w:rPr>
          <w:rFonts w:ascii="Lucida Sans Unicode" w:hAnsi="Lucida Sans Unicode" w:cs="Lucida Sans Unicode"/>
          <w:caps w:val="0"/>
          <w:color w:val="346CA9"/>
          <w:sz w:val="32"/>
          <w:szCs w:val="32"/>
        </w:rPr>
        <w:t>ccesibilidad</w:t>
      </w:r>
      <w:bookmarkEnd w:id="25"/>
      <w:r w:rsidR="00CF5902" w:rsidRPr="0050385A">
        <w:rPr>
          <w:rFonts w:ascii="Lucida Sans Unicode" w:hAnsi="Lucida Sans Unicode" w:cs="Lucida Sans Unicode"/>
          <w:caps w:val="0"/>
          <w:color w:val="346CA9"/>
          <w:sz w:val="32"/>
          <w:szCs w:val="32"/>
        </w:rPr>
        <w:t> </w:t>
      </w:r>
    </w:p>
    <w:p w14:paraId="1BA253C9" w14:textId="77777777" w:rsidR="00581EEC" w:rsidRPr="008313D0" w:rsidRDefault="00581EEC" w:rsidP="4B1B1636">
      <w:pPr>
        <w:spacing w:after="0" w:line="240" w:lineRule="auto"/>
        <w:rPr>
          <w:rFonts w:ascii="Lucida Sans Unicode" w:eastAsia="Times New Roman" w:hAnsi="Lucida Sans Unicode" w:cs="Lucida Sans Unicode"/>
          <w:color w:val="767171" w:themeColor="background2" w:themeShade="80"/>
          <w:sz w:val="24"/>
          <w:szCs w:val="24"/>
          <w:lang w:val="es-MX" w:eastAsia="es-CO"/>
        </w:rPr>
      </w:pPr>
    </w:p>
    <w:p w14:paraId="1572DD4E" w14:textId="1EC8BDF9" w:rsidR="47409683" w:rsidRPr="008313D0" w:rsidRDefault="47409683" w:rsidP="1D891BA0">
      <w:pPr>
        <w:spacing w:after="0" w:line="240" w:lineRule="auto"/>
        <w:rPr>
          <w:rFonts w:ascii="Lucida Sans Unicode" w:eastAsia="Segoe UI" w:hAnsi="Lucida Sans Unicode" w:cs="Lucida Sans Unicode"/>
          <w:color w:val="767171" w:themeColor="background2" w:themeShade="80"/>
          <w:sz w:val="24"/>
          <w:szCs w:val="24"/>
        </w:rPr>
      </w:pPr>
      <w:r w:rsidRPr="4A20E669">
        <w:rPr>
          <w:rFonts w:ascii="Lucida Sans Unicode" w:eastAsia="Arial Narrow" w:hAnsi="Lucida Sans Unicode" w:cs="Lucida Sans Unicode"/>
          <w:color w:val="767171" w:themeColor="background2" w:themeShade="80"/>
          <w:sz w:val="24"/>
          <w:szCs w:val="24"/>
          <w:lang w:val="es-MX"/>
        </w:rPr>
        <w:t xml:space="preserve">La sede electrónica deberá cumplir con el estándar AA de la W3C (WCAG – </w:t>
      </w:r>
      <w:r w:rsidRPr="000D286E">
        <w:rPr>
          <w:rFonts w:ascii="Lucida Sans Unicode" w:eastAsia="Arial Narrow" w:hAnsi="Lucida Sans Unicode" w:cs="Lucida Sans Unicode"/>
          <w:i/>
          <w:color w:val="767171" w:themeColor="background2" w:themeShade="80"/>
          <w:sz w:val="24"/>
          <w:szCs w:val="24"/>
          <w:lang w:val="es-MX"/>
        </w:rPr>
        <w:t xml:space="preserve">Web Content </w:t>
      </w:r>
      <w:proofErr w:type="spellStart"/>
      <w:r w:rsidRPr="000D286E">
        <w:rPr>
          <w:rFonts w:ascii="Lucida Sans Unicode" w:eastAsia="Arial Narrow" w:hAnsi="Lucida Sans Unicode" w:cs="Lucida Sans Unicode"/>
          <w:i/>
          <w:color w:val="767171" w:themeColor="background2" w:themeShade="80"/>
          <w:sz w:val="24"/>
          <w:szCs w:val="24"/>
          <w:lang w:val="es-MX"/>
        </w:rPr>
        <w:t>Accessibility</w:t>
      </w:r>
      <w:proofErr w:type="spellEnd"/>
      <w:r w:rsidRPr="000D286E">
        <w:rPr>
          <w:rFonts w:ascii="Lucida Sans Unicode" w:eastAsia="Arial Narrow" w:hAnsi="Lucida Sans Unicode" w:cs="Lucida Sans Unicode"/>
          <w:i/>
          <w:color w:val="767171" w:themeColor="background2" w:themeShade="80"/>
          <w:sz w:val="24"/>
          <w:szCs w:val="24"/>
          <w:lang w:val="es-MX"/>
        </w:rPr>
        <w:t xml:space="preserve"> </w:t>
      </w:r>
      <w:proofErr w:type="spellStart"/>
      <w:r w:rsidRPr="000D286E">
        <w:rPr>
          <w:rFonts w:ascii="Lucida Sans Unicode" w:eastAsia="Arial Narrow" w:hAnsi="Lucida Sans Unicode" w:cs="Lucida Sans Unicode"/>
          <w:i/>
          <w:color w:val="767171" w:themeColor="background2" w:themeShade="80"/>
          <w:sz w:val="24"/>
          <w:szCs w:val="24"/>
          <w:lang w:val="es-MX"/>
        </w:rPr>
        <w:t>Guidelines</w:t>
      </w:r>
      <w:proofErr w:type="spellEnd"/>
      <w:r w:rsidRPr="4A20E669">
        <w:rPr>
          <w:rFonts w:ascii="Lucida Sans Unicode" w:eastAsia="Arial Narrow" w:hAnsi="Lucida Sans Unicode" w:cs="Lucida Sans Unicode"/>
          <w:color w:val="767171" w:themeColor="background2" w:themeShade="80"/>
          <w:sz w:val="24"/>
          <w:szCs w:val="24"/>
          <w:lang w:val="es-MX"/>
        </w:rPr>
        <w:t xml:space="preserve">) disponibles en </w:t>
      </w:r>
      <w:hyperlink r:id="rId30">
        <w:r w:rsidRPr="4A20E669">
          <w:rPr>
            <w:rStyle w:val="Hipervnculo"/>
            <w:rFonts w:ascii="Lucida Sans Unicode" w:eastAsia="Arial Narrow" w:hAnsi="Lucida Sans Unicode" w:cs="Lucida Sans Unicode"/>
            <w:color w:val="767171" w:themeColor="background2" w:themeShade="80"/>
            <w:sz w:val="24"/>
            <w:szCs w:val="24"/>
            <w:lang w:val="es-MX"/>
          </w:rPr>
          <w:t>https://www.w3c.es/estandares/</w:t>
        </w:r>
      </w:hyperlink>
      <w:r w:rsidRPr="4A20E669">
        <w:rPr>
          <w:rFonts w:ascii="Lucida Sans Unicode" w:eastAsia="Arial Narrow" w:hAnsi="Lucida Sans Unicode" w:cs="Lucida Sans Unicode"/>
          <w:color w:val="767171" w:themeColor="background2" w:themeShade="80"/>
          <w:sz w:val="24"/>
          <w:szCs w:val="24"/>
          <w:lang w:val="es-MX"/>
        </w:rPr>
        <w:t xml:space="preserve"> de conformidad </w:t>
      </w:r>
      <w:r w:rsidR="6B85BE70" w:rsidRPr="4A20E669">
        <w:rPr>
          <w:rFonts w:ascii="Lucida Sans Unicode" w:eastAsia="Arial Narrow" w:hAnsi="Lucida Sans Unicode" w:cs="Lucida Sans Unicode"/>
          <w:color w:val="767171" w:themeColor="background2" w:themeShade="80"/>
          <w:sz w:val="24"/>
          <w:szCs w:val="24"/>
          <w:lang w:val="es-MX"/>
        </w:rPr>
        <w:t xml:space="preserve">con las </w:t>
      </w:r>
      <w:r w:rsidR="000D286E" w:rsidRPr="4A20E669">
        <w:rPr>
          <w:rFonts w:ascii="Lucida Sans Unicode" w:eastAsia="Arial Narrow" w:hAnsi="Lucida Sans Unicode" w:cs="Lucida Sans Unicode"/>
          <w:color w:val="767171" w:themeColor="background2" w:themeShade="80"/>
          <w:sz w:val="24"/>
          <w:szCs w:val="24"/>
          <w:lang w:val="es-MX"/>
        </w:rPr>
        <w:t>Directrices</w:t>
      </w:r>
      <w:r w:rsidR="6B85BE70" w:rsidRPr="4A20E669">
        <w:rPr>
          <w:rFonts w:ascii="Lucida Sans Unicode" w:eastAsia="Arial Narrow" w:hAnsi="Lucida Sans Unicode" w:cs="Lucida Sans Unicode"/>
          <w:color w:val="767171" w:themeColor="background2" w:themeShade="80"/>
          <w:sz w:val="24"/>
          <w:szCs w:val="24"/>
          <w:lang w:val="es-MX"/>
        </w:rPr>
        <w:t xml:space="preserve"> de Accesibilidad Web </w:t>
      </w:r>
      <w:r w:rsidR="5A6240CF" w:rsidRPr="4A20E669">
        <w:rPr>
          <w:rFonts w:ascii="Lucida Sans Unicode" w:eastAsia="Arial Narrow" w:hAnsi="Lucida Sans Unicode" w:cs="Lucida Sans Unicode"/>
          <w:color w:val="767171" w:themeColor="background2" w:themeShade="80"/>
          <w:sz w:val="24"/>
          <w:szCs w:val="24"/>
          <w:lang w:val="es-MX"/>
        </w:rPr>
        <w:t>que</w:t>
      </w:r>
      <w:r w:rsidRPr="4A20E669">
        <w:rPr>
          <w:rFonts w:ascii="Lucida Sans Unicode" w:eastAsia="Arial Narrow" w:hAnsi="Lucida Sans Unicode" w:cs="Lucida Sans Unicode"/>
          <w:color w:val="767171" w:themeColor="background2" w:themeShade="80"/>
          <w:sz w:val="24"/>
          <w:szCs w:val="24"/>
          <w:lang w:val="es-MX"/>
        </w:rPr>
        <w:t xml:space="preserve"> para tal efecto defina el MinTIC</w:t>
      </w:r>
      <w:r w:rsidR="33767C3D" w:rsidRPr="4A20E669">
        <w:rPr>
          <w:rFonts w:ascii="Lucida Sans Unicode" w:eastAsia="Arial Narrow" w:hAnsi="Lucida Sans Unicode" w:cs="Lucida Sans Unicode"/>
          <w:color w:val="767171" w:themeColor="background2" w:themeShade="80"/>
          <w:sz w:val="24"/>
          <w:szCs w:val="24"/>
          <w:lang w:val="es-MX"/>
        </w:rPr>
        <w:t xml:space="preserve">, y </w:t>
      </w:r>
      <w:r w:rsidR="26A2BBA3" w:rsidRPr="4A20E669">
        <w:rPr>
          <w:rFonts w:ascii="Lucida Sans Unicode" w:eastAsia="Arial Narrow" w:hAnsi="Lucida Sans Unicode" w:cs="Lucida Sans Unicode"/>
          <w:color w:val="767171" w:themeColor="background2" w:themeShade="80"/>
          <w:sz w:val="24"/>
          <w:szCs w:val="24"/>
          <w:lang w:val="es-MX"/>
        </w:rPr>
        <w:t>adoptar los siguientes como mínimo</w:t>
      </w:r>
      <w:r w:rsidR="26A2BBA3" w:rsidRPr="4A20E669">
        <w:rPr>
          <w:rFonts w:ascii="Lucida Sans Unicode" w:eastAsia="Segoe UI" w:hAnsi="Lucida Sans Unicode" w:cs="Lucida Sans Unicode"/>
          <w:color w:val="767171" w:themeColor="background2" w:themeShade="80"/>
          <w:sz w:val="24"/>
          <w:szCs w:val="24"/>
          <w:lang w:val="es-MX"/>
        </w:rPr>
        <w:t>:</w:t>
      </w:r>
      <w:r w:rsidR="26A2BBA3" w:rsidRPr="4A20E669">
        <w:rPr>
          <w:rFonts w:ascii="Lucida Sans Unicode" w:eastAsia="Segoe UI" w:hAnsi="Lucida Sans Unicode" w:cs="Lucida Sans Unicode"/>
          <w:color w:val="767171" w:themeColor="background2" w:themeShade="80"/>
          <w:sz w:val="24"/>
          <w:szCs w:val="24"/>
        </w:rPr>
        <w:t> </w:t>
      </w:r>
    </w:p>
    <w:p w14:paraId="06FBBC2C" w14:textId="13524B99" w:rsidR="1D891BA0" w:rsidRPr="008313D0" w:rsidRDefault="1D891BA0" w:rsidP="1D891BA0">
      <w:pPr>
        <w:spacing w:line="240" w:lineRule="auto"/>
        <w:rPr>
          <w:rFonts w:ascii="Lucida Sans Unicode" w:eastAsia="Segoe UI" w:hAnsi="Lucida Sans Unicode" w:cs="Lucida Sans Unicode"/>
          <w:color w:val="767171" w:themeColor="background2" w:themeShade="80"/>
          <w:sz w:val="24"/>
          <w:szCs w:val="24"/>
        </w:rPr>
      </w:pPr>
    </w:p>
    <w:p w14:paraId="57820A01" w14:textId="6782BF14"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Los contenidos de la sede electrónica deben poder ser leídos a través de herramientas para lectura magnificada o lector de pantalla que faciliten el acceso a los contenidos por parte de las personas con discapacidad visual. El MinTIC pondrá a disposición de las autoridades un software que facilite la lectura de sitios web de los sujetos obligados. Las licencias de uso se extenderán en forma gratuita para </w:t>
      </w:r>
      <w:r w:rsidRPr="008313D0">
        <w:rPr>
          <w:rFonts w:ascii="Lucida Sans Unicode" w:eastAsia="Arial Narrow" w:hAnsi="Lucida Sans Unicode" w:cs="Lucida Sans Unicode"/>
          <w:color w:val="767171" w:themeColor="background2" w:themeShade="80"/>
          <w:sz w:val="24"/>
          <w:szCs w:val="24"/>
          <w:lang w:val="es-MX"/>
        </w:rPr>
        <w:lastRenderedPageBreak/>
        <w:t>uso de las entidades de nivel nacional, territorial, y organismos autónomos.</w:t>
      </w:r>
      <w:r w:rsidRPr="008313D0">
        <w:rPr>
          <w:rFonts w:ascii="Lucida Sans Unicode" w:eastAsia="Segoe UI" w:hAnsi="Lucida Sans Unicode" w:cs="Lucida Sans Unicode"/>
          <w:color w:val="767171" w:themeColor="background2" w:themeShade="80"/>
          <w:sz w:val="24"/>
          <w:szCs w:val="24"/>
        </w:rPr>
        <w:t> </w:t>
      </w:r>
    </w:p>
    <w:p w14:paraId="31D514E2" w14:textId="32585665"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Barra de accesibilidad: contar con una barra de accesibilidad visible, en la que se pueda modificar el contraste, reducir o aumentar la letra, y la opción de cambiar idioma.</w:t>
      </w:r>
    </w:p>
    <w:p w14:paraId="3ECB22C7" w14:textId="605BC5D2"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 xml:space="preserve">Disponer de un </w:t>
      </w:r>
      <w:r w:rsidR="00146EB4" w:rsidRPr="008313D0">
        <w:rPr>
          <w:rFonts w:ascii="Lucida Sans Unicode" w:eastAsia="Arial Narrow" w:hAnsi="Lucida Sans Unicode" w:cs="Lucida Sans Unicode"/>
          <w:color w:val="767171" w:themeColor="background2" w:themeShade="80"/>
          <w:sz w:val="24"/>
          <w:szCs w:val="24"/>
          <w:lang w:val="es-MX"/>
        </w:rPr>
        <w:t>enlace</w:t>
      </w:r>
      <w:r w:rsidRPr="008313D0">
        <w:rPr>
          <w:rFonts w:ascii="Lucida Sans Unicode" w:eastAsia="Arial Narrow" w:hAnsi="Lucida Sans Unicode" w:cs="Lucida Sans Unicode"/>
          <w:color w:val="767171" w:themeColor="background2" w:themeShade="80"/>
          <w:sz w:val="24"/>
          <w:szCs w:val="24"/>
          <w:lang w:val="es-MX"/>
        </w:rPr>
        <w:t xml:space="preserve"> de accesibilidad ubicado en el </w:t>
      </w:r>
      <w:proofErr w:type="spellStart"/>
      <w:r w:rsidRPr="00BE3FA0">
        <w:rPr>
          <w:rFonts w:ascii="Lucida Sans Unicode" w:eastAsia="Arial Narrow" w:hAnsi="Lucida Sans Unicode" w:cs="Lucida Sans Unicode"/>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xml:space="preserve"> del home principal, en el que se deberán indicar las medidas adoptadas por los sujetos obligados para el cumplimiento de las disposiciones de accesibilidad.</w:t>
      </w:r>
      <w:r w:rsidRPr="008313D0">
        <w:rPr>
          <w:rFonts w:ascii="Lucida Sans Unicode" w:eastAsia="Segoe UI" w:hAnsi="Lucida Sans Unicode" w:cs="Lucida Sans Unicode"/>
          <w:color w:val="767171" w:themeColor="background2" w:themeShade="80"/>
          <w:sz w:val="24"/>
          <w:szCs w:val="24"/>
        </w:rPr>
        <w:t> </w:t>
      </w:r>
    </w:p>
    <w:p w14:paraId="549B54E6" w14:textId="1B678F5B" w:rsidR="1D891BA0" w:rsidRPr="0050385A"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Adecuar los contenidos audiovisuales de sus sitios web bajo los siguientes requerimientos:</w:t>
      </w:r>
      <w:r w:rsidRPr="008313D0">
        <w:rPr>
          <w:rFonts w:ascii="Lucida Sans Unicode" w:eastAsia="Segoe UI" w:hAnsi="Lucida Sans Unicode" w:cs="Lucida Sans Unicode"/>
          <w:color w:val="767171" w:themeColor="background2" w:themeShade="80"/>
          <w:sz w:val="24"/>
          <w:szCs w:val="24"/>
        </w:rPr>
        <w:t xml:space="preserve">  </w:t>
      </w:r>
      <w:r w:rsidRPr="008360E7">
        <w:rPr>
          <w:rFonts w:ascii="Lucida Sans Unicode" w:eastAsia="Arial Narrow" w:hAnsi="Lucida Sans Unicode" w:cs="Lucida Sans Unicode"/>
          <w:bCs/>
          <w:color w:val="767171" w:themeColor="background2" w:themeShade="80"/>
          <w:sz w:val="24"/>
          <w:szCs w:val="24"/>
          <w:lang w:val="es-MX"/>
        </w:rPr>
        <w:t>Subtítulos o </w:t>
      </w:r>
      <w:proofErr w:type="spellStart"/>
      <w:r w:rsidRPr="008360E7">
        <w:rPr>
          <w:rFonts w:ascii="Lucida Sans Unicode" w:eastAsia="Arial Narrow" w:hAnsi="Lucida Sans Unicode" w:cs="Lucida Sans Unicode"/>
          <w:bCs/>
          <w:i/>
          <w:iCs/>
          <w:color w:val="767171" w:themeColor="background2" w:themeShade="80"/>
          <w:sz w:val="24"/>
          <w:szCs w:val="24"/>
          <w:lang w:val="es-MX"/>
        </w:rPr>
        <w:t>Closed</w:t>
      </w:r>
      <w:proofErr w:type="spellEnd"/>
      <w:r w:rsidRPr="008360E7">
        <w:rPr>
          <w:rFonts w:ascii="Lucida Sans Unicode" w:eastAsia="Arial Narrow" w:hAnsi="Lucida Sans Unicode" w:cs="Lucida Sans Unicode"/>
          <w:bCs/>
          <w:i/>
          <w:iCs/>
          <w:color w:val="767171" w:themeColor="background2" w:themeShade="80"/>
          <w:sz w:val="24"/>
          <w:szCs w:val="24"/>
          <w:lang w:val="es-MX"/>
        </w:rPr>
        <w:t xml:space="preserve"> </w:t>
      </w:r>
      <w:proofErr w:type="spellStart"/>
      <w:r w:rsidRPr="008360E7">
        <w:rPr>
          <w:rFonts w:ascii="Lucida Sans Unicode" w:eastAsia="Arial Narrow" w:hAnsi="Lucida Sans Unicode" w:cs="Lucida Sans Unicode"/>
          <w:bCs/>
          <w:i/>
          <w:iCs/>
          <w:color w:val="767171" w:themeColor="background2" w:themeShade="80"/>
          <w:sz w:val="24"/>
          <w:szCs w:val="24"/>
          <w:lang w:val="es-MX"/>
        </w:rPr>
        <w:t>Caption</w:t>
      </w:r>
      <w:proofErr w:type="spellEnd"/>
      <w:r w:rsidRPr="008313D0">
        <w:rPr>
          <w:rFonts w:ascii="Lucida Sans Unicode" w:eastAsia="Segoe UI" w:hAnsi="Lucida Sans Unicode" w:cs="Lucida Sans Unicode"/>
          <w:b/>
          <w:bCs/>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En el plazo que determine la Guía de Accesibilidad del MinTIC, todos los sujetos obligados deberán incluir en el 100% de los contenidos audiovisuales (vídeos) nuevos los subtítulos incorporados o el texto escondido (</w:t>
      </w:r>
      <w:proofErr w:type="spellStart"/>
      <w:r w:rsidRPr="008313D0">
        <w:rPr>
          <w:rFonts w:ascii="Lucida Sans Unicode" w:eastAsia="Arial Narrow" w:hAnsi="Lucida Sans Unicode" w:cs="Lucida Sans Unicode"/>
          <w:i/>
          <w:iCs/>
          <w:color w:val="767171" w:themeColor="background2" w:themeShade="80"/>
          <w:sz w:val="24"/>
          <w:szCs w:val="24"/>
          <w:lang w:val="es-MX"/>
        </w:rPr>
        <w:t>closed</w:t>
      </w:r>
      <w:proofErr w:type="spellEnd"/>
      <w:r w:rsidRPr="008313D0">
        <w:rPr>
          <w:rFonts w:ascii="Lucida Sans Unicode" w:eastAsia="Arial Narrow" w:hAnsi="Lucida Sans Unicode" w:cs="Lucida Sans Unicode"/>
          <w:i/>
          <w:iCs/>
          <w:color w:val="767171" w:themeColor="background2" w:themeShade="80"/>
          <w:sz w:val="24"/>
          <w:szCs w:val="24"/>
          <w:lang w:val="es-MX"/>
        </w:rPr>
        <w:t xml:space="preserve"> </w:t>
      </w:r>
      <w:proofErr w:type="spellStart"/>
      <w:r w:rsidRPr="008313D0">
        <w:rPr>
          <w:rFonts w:ascii="Lucida Sans Unicode" w:eastAsia="Arial Narrow" w:hAnsi="Lucida Sans Unicode" w:cs="Lucida Sans Unicode"/>
          <w:i/>
          <w:iCs/>
          <w:color w:val="767171" w:themeColor="background2" w:themeShade="80"/>
          <w:sz w:val="24"/>
          <w:szCs w:val="24"/>
          <w:lang w:val="es-MX"/>
        </w:rPr>
        <w:t>caption</w:t>
      </w:r>
      <w:proofErr w:type="spellEnd"/>
      <w:r w:rsidRPr="008313D0">
        <w:rPr>
          <w:rFonts w:ascii="Lucida Sans Unicode" w:eastAsia="Arial Narrow" w:hAnsi="Lucida Sans Unicode" w:cs="Lucida Sans Unicode"/>
          <w:color w:val="767171" w:themeColor="background2" w:themeShade="80"/>
          <w:sz w:val="24"/>
          <w:szCs w:val="24"/>
          <w:lang w:val="es-MX"/>
        </w:rPr>
        <w:t xml:space="preserve">) </w:t>
      </w:r>
      <w:r w:rsidR="00146EB4" w:rsidRPr="008313D0">
        <w:rPr>
          <w:rFonts w:ascii="Lucida Sans Unicode" w:eastAsia="Arial Narrow" w:hAnsi="Lucida Sans Unicode" w:cs="Lucida Sans Unicode"/>
          <w:color w:val="767171" w:themeColor="background2" w:themeShade="80"/>
          <w:sz w:val="24"/>
          <w:szCs w:val="24"/>
          <w:lang w:val="es-MX"/>
        </w:rPr>
        <w:t>auto activable</w:t>
      </w:r>
      <w:r w:rsidRPr="008313D0">
        <w:rPr>
          <w:rFonts w:ascii="Lucida Sans Unicode" w:eastAsia="Arial Narrow" w:hAnsi="Lucida Sans Unicode" w:cs="Lucida Sans Unicode"/>
          <w:color w:val="767171" w:themeColor="background2" w:themeShade="80"/>
          <w:sz w:val="24"/>
          <w:szCs w:val="24"/>
          <w:lang w:val="es-MX"/>
        </w:rPr>
        <w:t xml:space="preserve"> por los usuarios. Esta disposición no aplica para transmisiones en vivo y en directo.</w:t>
      </w:r>
      <w:r w:rsidRPr="008313D0">
        <w:rPr>
          <w:rFonts w:ascii="Lucida Sans Unicode" w:eastAsia="Arial Narrow" w:hAnsi="Lucida Sans Unicode" w:cs="Lucida Sans Unicode"/>
          <w:color w:val="767171" w:themeColor="background2" w:themeShade="80"/>
          <w:sz w:val="24"/>
          <w:szCs w:val="24"/>
          <w:lang w:val="es-ES"/>
        </w:rPr>
        <w:t xml:space="preserve"> </w:t>
      </w:r>
    </w:p>
    <w:p w14:paraId="6640D9BE" w14:textId="37FA993C"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Alternativas de texto:  para cualquier contenido que no sea texto de forma que pueda ser interpretado del modo que precisen otras personas, tal como tamaño de letra extragrande, texto hablado, lenguaje de signos o un lenguaje más sencillo.</w:t>
      </w:r>
      <w:r w:rsidRPr="008313D0">
        <w:rPr>
          <w:rFonts w:ascii="Lucida Sans Unicode" w:eastAsia="Segoe UI" w:hAnsi="Lucida Sans Unicode" w:cs="Lucida Sans Unicode"/>
          <w:color w:val="767171" w:themeColor="background2" w:themeShade="80"/>
          <w:sz w:val="24"/>
          <w:szCs w:val="24"/>
        </w:rPr>
        <w:t> </w:t>
      </w:r>
    </w:p>
    <w:p w14:paraId="5692B2AB" w14:textId="4A1AFEC3"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Contenido alternativo al audio o video: alternativas para cualquier información presentada exclusivamente a través de audio o vídeo. En el desarrollo web, ciertos contenidos como las imágenes o los vídeos disponen de la posibilidad de incluir texto alternativo.</w:t>
      </w:r>
    </w:p>
    <w:p w14:paraId="5D696323" w14:textId="0DB392FB" w:rsidR="1D891BA0" w:rsidRPr="008313D0" w:rsidRDefault="0B984355" w:rsidP="00715DB6">
      <w:pPr>
        <w:pStyle w:val="Prrafodelista"/>
        <w:numPr>
          <w:ilvl w:val="0"/>
          <w:numId w:val="24"/>
        </w:numPr>
        <w:spacing w:line="240" w:lineRule="auto"/>
        <w:rPr>
          <w:rFonts w:ascii="Lucida Sans Unicode" w:eastAsiaTheme="minorEastAsia"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Adaptable: crear contenidos en los que se puedan establecer tamaños de fuente, imágenes, botones, entre otros, para que los usuarios puedan configurar fácilmente el tamaño de letra con el que se sienten más cómodos para la lectura, con características </w:t>
      </w:r>
      <w:proofErr w:type="spellStart"/>
      <w:r w:rsidRPr="008313D0">
        <w:rPr>
          <w:rFonts w:ascii="Lucida Sans Unicode" w:eastAsia="Arial Narrow" w:hAnsi="Lucida Sans Unicode" w:cs="Lucida Sans Unicode"/>
          <w:i/>
          <w:color w:val="767171" w:themeColor="background2" w:themeShade="80"/>
          <w:sz w:val="24"/>
          <w:szCs w:val="24"/>
          <w:lang w:val="es-MX"/>
        </w:rPr>
        <w:t>responsive</w:t>
      </w:r>
      <w:proofErr w:type="spellEnd"/>
      <w:r w:rsidRPr="008313D0">
        <w:rPr>
          <w:rFonts w:ascii="Lucida Sans Unicode" w:eastAsia="Arial Narrow" w:hAnsi="Lucida Sans Unicode" w:cs="Lucida Sans Unicode"/>
          <w:color w:val="767171" w:themeColor="background2" w:themeShade="80"/>
          <w:sz w:val="24"/>
          <w:szCs w:val="24"/>
          <w:lang w:val="es-MX"/>
        </w:rPr>
        <w:t xml:space="preserve"> las cuales se adopten a cualquier dispositivo electrónico.</w:t>
      </w:r>
    </w:p>
    <w:p w14:paraId="426CFE0B" w14:textId="517A330B"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Distinguible: facilitar los contenidos para que los usuarios puedan disfrutarlos a través de su visualización o escucha. Se debe evitar el uso de tamaños de fuente reducidos o el uso de texto en gris sobre fondos blancos, dado que estos dificultan la lectura por parte de ciertas personas.</w:t>
      </w:r>
      <w:r w:rsidRPr="008313D0">
        <w:rPr>
          <w:rFonts w:ascii="Lucida Sans Unicode" w:eastAsia="Segoe UI" w:hAnsi="Lucida Sans Unicode" w:cs="Lucida Sans Unicode"/>
          <w:color w:val="767171" w:themeColor="background2" w:themeShade="80"/>
          <w:sz w:val="24"/>
          <w:szCs w:val="24"/>
        </w:rPr>
        <w:t> </w:t>
      </w:r>
    </w:p>
    <w:p w14:paraId="2C590EAF" w14:textId="59C4D846"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lastRenderedPageBreak/>
        <w:t>Accesible mediante el teclado: implementar las distintas funcionalidades para que se pueda acceder a ellas desde un teclado. Por ejemplo, los formularios pueden estar preparados para poder saltar de campo a campo mediante la tecla de tabulación, lo que hace más fácil su diligenciamiento.</w:t>
      </w:r>
      <w:r w:rsidRPr="008313D0">
        <w:rPr>
          <w:rFonts w:ascii="Lucida Sans Unicode" w:eastAsia="Segoe UI" w:hAnsi="Lucida Sans Unicode" w:cs="Lucida Sans Unicode"/>
          <w:color w:val="767171" w:themeColor="background2" w:themeShade="80"/>
          <w:sz w:val="24"/>
          <w:szCs w:val="24"/>
        </w:rPr>
        <w:t> </w:t>
      </w:r>
    </w:p>
    <w:p w14:paraId="3018EBCF" w14:textId="3C775536"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Suficiente tiempo: en los contenidos que tengan tiempo de lectura controlado por </w:t>
      </w:r>
      <w:proofErr w:type="spellStart"/>
      <w:r w:rsidRPr="008313D0">
        <w:rPr>
          <w:rFonts w:ascii="Lucida Sans Unicode" w:eastAsia="Arial Narrow" w:hAnsi="Lucida Sans Unicode" w:cs="Lucida Sans Unicode"/>
          <w:i/>
          <w:iCs/>
          <w:color w:val="767171" w:themeColor="background2" w:themeShade="80"/>
          <w:sz w:val="24"/>
          <w:szCs w:val="24"/>
          <w:lang w:val="es-ES"/>
        </w:rPr>
        <w:t>timer</w:t>
      </w:r>
      <w:proofErr w:type="spellEnd"/>
      <w:r w:rsidRPr="008313D0">
        <w:rPr>
          <w:rFonts w:ascii="Lucida Sans Unicode" w:eastAsia="Arial Narrow" w:hAnsi="Lucida Sans Unicode" w:cs="Lucida Sans Unicode"/>
          <w:color w:val="767171" w:themeColor="background2" w:themeShade="80"/>
          <w:sz w:val="24"/>
          <w:szCs w:val="24"/>
          <w:lang w:val="es-ES"/>
        </w:rPr>
        <w:t>, tipo </w:t>
      </w:r>
      <w:r w:rsidRPr="008313D0">
        <w:rPr>
          <w:rFonts w:ascii="Lucida Sans Unicode" w:eastAsia="Arial Narrow" w:hAnsi="Lucida Sans Unicode" w:cs="Lucida Sans Unicode"/>
          <w:i/>
          <w:iCs/>
          <w:color w:val="767171" w:themeColor="background2" w:themeShade="80"/>
          <w:sz w:val="24"/>
          <w:szCs w:val="24"/>
          <w:lang w:val="es-ES"/>
        </w:rPr>
        <w:t>banners</w:t>
      </w:r>
      <w:r w:rsidRPr="008313D0">
        <w:rPr>
          <w:rFonts w:ascii="Lucida Sans Unicode" w:eastAsia="Arial Narrow" w:hAnsi="Lucida Sans Unicode" w:cs="Lucida Sans Unicode"/>
          <w:color w:val="767171" w:themeColor="background2" w:themeShade="80"/>
          <w:sz w:val="24"/>
          <w:szCs w:val="24"/>
          <w:lang w:val="es-ES"/>
        </w:rPr>
        <w:t> desplegables u otros, establecer tiempos razonables para que los usuarios puedan leer o usar adecuadamente el contenido.</w:t>
      </w:r>
      <w:r w:rsidRPr="008313D0">
        <w:rPr>
          <w:rFonts w:ascii="Lucida Sans Unicode" w:eastAsia="Segoe UI" w:hAnsi="Lucida Sans Unicode" w:cs="Lucida Sans Unicode"/>
          <w:color w:val="767171" w:themeColor="background2" w:themeShade="80"/>
          <w:sz w:val="24"/>
          <w:szCs w:val="24"/>
        </w:rPr>
        <w:t> </w:t>
      </w:r>
    </w:p>
    <w:p w14:paraId="40DF3695" w14:textId="52B86FB1"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 xml:space="preserve">Evite efectos </w:t>
      </w:r>
      <w:proofErr w:type="gramStart"/>
      <w:r w:rsidRPr="008313D0">
        <w:rPr>
          <w:rFonts w:ascii="Lucida Sans Unicode" w:eastAsia="Arial Narrow" w:hAnsi="Lucida Sans Unicode" w:cs="Lucida Sans Unicode"/>
          <w:i/>
          <w:color w:val="767171" w:themeColor="background2" w:themeShade="80"/>
          <w:sz w:val="24"/>
          <w:szCs w:val="24"/>
          <w:lang w:val="es-ES"/>
        </w:rPr>
        <w:t>flash</w:t>
      </w:r>
      <w:proofErr w:type="gramEnd"/>
      <w:r w:rsidRPr="008313D0">
        <w:rPr>
          <w:rFonts w:ascii="Lucida Sans Unicode" w:eastAsia="Arial Narrow" w:hAnsi="Lucida Sans Unicode" w:cs="Lucida Sans Unicode"/>
          <w:color w:val="767171" w:themeColor="background2" w:themeShade="80"/>
          <w:sz w:val="24"/>
          <w:szCs w:val="24"/>
          <w:lang w:val="es-ES"/>
        </w:rPr>
        <w:t xml:space="preserve"> que puedan ocasionar ataques a quien los visualice: no diseñar contenidos de tal forma que pueda ocasionar ataques, especialmente por el uso de ciertos contrastes de color en asociación con efectos de </w:t>
      </w:r>
      <w:r w:rsidRPr="008360E7">
        <w:rPr>
          <w:rFonts w:ascii="Lucida Sans Unicode" w:eastAsia="Arial Narrow" w:hAnsi="Lucida Sans Unicode" w:cs="Lucida Sans Unicode"/>
          <w:i/>
          <w:color w:val="767171" w:themeColor="background2" w:themeShade="80"/>
          <w:sz w:val="24"/>
          <w:szCs w:val="24"/>
          <w:lang w:val="es-ES"/>
        </w:rPr>
        <w:t>flash</w:t>
      </w:r>
      <w:r w:rsidRPr="008313D0">
        <w:rPr>
          <w:rFonts w:ascii="Lucida Sans Unicode" w:eastAsia="Arial Narrow" w:hAnsi="Lucida Sans Unicode" w:cs="Lucida Sans Unicode"/>
          <w:color w:val="767171" w:themeColor="background2" w:themeShade="80"/>
          <w:sz w:val="24"/>
          <w:szCs w:val="24"/>
          <w:lang w:val="es-ES"/>
        </w:rPr>
        <w:t xml:space="preserve"> y parpadeo rápido de las imágenes.</w:t>
      </w:r>
      <w:r w:rsidRPr="008313D0">
        <w:rPr>
          <w:rFonts w:ascii="Lucida Sans Unicode" w:eastAsia="Segoe UI" w:hAnsi="Lucida Sans Unicode" w:cs="Lucida Sans Unicode"/>
          <w:color w:val="767171" w:themeColor="background2" w:themeShade="80"/>
          <w:sz w:val="24"/>
          <w:szCs w:val="24"/>
        </w:rPr>
        <w:t> </w:t>
      </w:r>
    </w:p>
    <w:p w14:paraId="4146BAEF" w14:textId="30359CA4"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Navegabilidad: ofrecer formas de ayudar a sus usuarios a navegar, encontrar el contenido y determinar dónde están dentro de su sitio web. Use URL semánticos, mapas del sitio, y otros recursos que faciliten la navegación de los usuarios.</w:t>
      </w:r>
    </w:p>
    <w:p w14:paraId="16AED33C" w14:textId="6A430B34" w:rsidR="1D891BA0" w:rsidRPr="008313D0" w:rsidRDefault="26A2BBA3" w:rsidP="00715DB6">
      <w:pPr>
        <w:pStyle w:val="Prrafodelista"/>
        <w:numPr>
          <w:ilvl w:val="0"/>
          <w:numId w:val="24"/>
        </w:num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Legibilidad: contenido de texto legible y fácilmente comprensible para los usuarios. Aspectos como el contraste y la posibilidad de variar el tamaño de las fuentes de letra, favorecen la legibilidad de los textos.</w:t>
      </w:r>
      <w:r w:rsidRPr="008313D0">
        <w:rPr>
          <w:rFonts w:ascii="Lucida Sans Unicode" w:eastAsia="Segoe UI" w:hAnsi="Lucida Sans Unicode" w:cs="Lucida Sans Unicode"/>
          <w:color w:val="767171" w:themeColor="background2" w:themeShade="80"/>
          <w:sz w:val="24"/>
          <w:szCs w:val="24"/>
        </w:rPr>
        <w:t> </w:t>
      </w:r>
      <w:r w:rsidRPr="008313D0">
        <w:rPr>
          <w:rFonts w:ascii="Lucida Sans Unicode" w:eastAsia="Arial Narrow" w:hAnsi="Lucida Sans Unicode" w:cs="Lucida Sans Unicode"/>
          <w:color w:val="767171" w:themeColor="background2" w:themeShade="80"/>
          <w:sz w:val="24"/>
          <w:szCs w:val="24"/>
          <w:lang w:val="es-ES"/>
        </w:rPr>
        <w:t>Estos cambios se pueden presentar, siempre y cuando no afecte la autenticidad, integridad y fiabilidad del documento electrónico.</w:t>
      </w:r>
    </w:p>
    <w:p w14:paraId="5A205B81" w14:textId="06271A0D" w:rsidR="1D891BA0" w:rsidRPr="0050385A"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Predictibilidad: las páginas web deben aparecer y funcionar de una forma predecible por sus usuarios. Use las convenciones establecidas en su página de inicio también en todas las secciones y páginas internas.</w:t>
      </w:r>
      <w:r w:rsidRPr="008313D0">
        <w:rPr>
          <w:rFonts w:ascii="Lucida Sans Unicode" w:eastAsia="Segoe UI" w:hAnsi="Lucida Sans Unicode" w:cs="Lucida Sans Unicode"/>
          <w:color w:val="767171" w:themeColor="background2" w:themeShade="80"/>
          <w:sz w:val="24"/>
          <w:szCs w:val="24"/>
        </w:rPr>
        <w:t> </w:t>
      </w:r>
    </w:p>
    <w:p w14:paraId="706A5DA7" w14:textId="0A44B79C" w:rsidR="1D891BA0" w:rsidRPr="008313D0"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 xml:space="preserve"> Facilite la entrada de datos: ayude a sus usuarios a evitar y corregir los errores que puedan cometer al interactuar con su página web, rellenar formularios y seleccionar una opción. También hay funcionalidades que pueden ayudar a los usuarios </w:t>
      </w:r>
      <w:r w:rsidR="00146EB4" w:rsidRPr="008313D0">
        <w:rPr>
          <w:rFonts w:ascii="Lucida Sans Unicode" w:eastAsia="Arial Narrow" w:hAnsi="Lucida Sans Unicode" w:cs="Lucida Sans Unicode"/>
          <w:color w:val="767171" w:themeColor="background2" w:themeShade="80"/>
          <w:sz w:val="24"/>
          <w:szCs w:val="24"/>
          <w:lang w:val="es-ES"/>
        </w:rPr>
        <w:t>autor rellenado</w:t>
      </w:r>
      <w:r w:rsidRPr="008313D0">
        <w:rPr>
          <w:rFonts w:ascii="Lucida Sans Unicode" w:eastAsia="Arial Narrow" w:hAnsi="Lucida Sans Unicode" w:cs="Lucida Sans Unicode"/>
          <w:color w:val="767171" w:themeColor="background2" w:themeShade="80"/>
          <w:sz w:val="24"/>
          <w:szCs w:val="24"/>
          <w:lang w:val="es-ES"/>
        </w:rPr>
        <w:t xml:space="preserve"> los formularios cuando se detecta que los valores que esperan ciertos campos ya están disponibles en la memoria del navegador.</w:t>
      </w:r>
      <w:r w:rsidRPr="008313D0">
        <w:rPr>
          <w:rFonts w:ascii="Lucida Sans Unicode" w:eastAsia="Segoe UI" w:hAnsi="Lucida Sans Unicode" w:cs="Lucida Sans Unicode"/>
          <w:color w:val="767171" w:themeColor="background2" w:themeShade="80"/>
          <w:sz w:val="24"/>
          <w:szCs w:val="24"/>
        </w:rPr>
        <w:t> </w:t>
      </w:r>
    </w:p>
    <w:p w14:paraId="16F3FAC2" w14:textId="2F0D6C80" w:rsidR="1D891BA0" w:rsidRPr="00AE105B" w:rsidRDefault="26A2BBA3" w:rsidP="00715DB6">
      <w:pPr>
        <w:pStyle w:val="Prrafodelista"/>
        <w:numPr>
          <w:ilvl w:val="0"/>
          <w:numId w:val="24"/>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Etiqueta para elementos de texto y gráficos (</w:t>
      </w:r>
      <w:proofErr w:type="spellStart"/>
      <w:r w:rsidRPr="008313D0">
        <w:rPr>
          <w:rFonts w:ascii="Lucida Sans Unicode" w:eastAsia="Arial Narrow" w:hAnsi="Lucida Sans Unicode" w:cs="Lucida Sans Unicode"/>
          <w:i/>
          <w:color w:val="767171" w:themeColor="background2" w:themeShade="80"/>
          <w:sz w:val="24"/>
          <w:szCs w:val="24"/>
          <w:lang w:val="es-MX"/>
        </w:rPr>
        <w:t>Title</w:t>
      </w:r>
      <w:proofErr w:type="spellEnd"/>
      <w:r w:rsidRPr="008313D0">
        <w:rPr>
          <w:rFonts w:ascii="Lucida Sans Unicode" w:eastAsia="Arial Narrow" w:hAnsi="Lucida Sans Unicode" w:cs="Lucida Sans Unicode"/>
          <w:color w:val="767171" w:themeColor="background2" w:themeShade="80"/>
          <w:sz w:val="24"/>
          <w:szCs w:val="24"/>
          <w:lang w:val="es-MX"/>
        </w:rPr>
        <w:t xml:space="preserve"> y </w:t>
      </w:r>
      <w:r w:rsidRPr="008313D0">
        <w:rPr>
          <w:rFonts w:ascii="Lucida Sans Unicode" w:eastAsia="Arial Narrow" w:hAnsi="Lucida Sans Unicode" w:cs="Lucida Sans Unicode"/>
          <w:i/>
          <w:color w:val="767171" w:themeColor="background2" w:themeShade="80"/>
          <w:sz w:val="24"/>
          <w:szCs w:val="24"/>
          <w:lang w:val="es-MX"/>
        </w:rPr>
        <w:t>Alt</w:t>
      </w:r>
      <w:r w:rsidRPr="008313D0">
        <w:rPr>
          <w:rFonts w:ascii="Lucida Sans Unicode" w:eastAsia="Arial Narrow" w:hAnsi="Lucida Sans Unicode" w:cs="Lucida Sans Unicode"/>
          <w:color w:val="767171" w:themeColor="background2" w:themeShade="80"/>
          <w:sz w:val="24"/>
          <w:szCs w:val="24"/>
          <w:lang w:val="es-MX"/>
        </w:rPr>
        <w:t>): Los portales específicos de programas tran</w:t>
      </w:r>
      <w:r w:rsidR="0001527E"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versales del Estado debe</w:t>
      </w:r>
      <w:r w:rsidR="0001527E" w:rsidRPr="008313D0">
        <w:rPr>
          <w:rFonts w:ascii="Lucida Sans Unicode" w:eastAsia="Arial Narrow" w:hAnsi="Lucida Sans Unicode" w:cs="Lucida Sans Unicode"/>
          <w:color w:val="767171" w:themeColor="background2" w:themeShade="80"/>
          <w:sz w:val="24"/>
          <w:szCs w:val="24"/>
          <w:lang w:val="es-MX"/>
        </w:rPr>
        <w:t>r</w:t>
      </w:r>
      <w:r w:rsidRPr="008313D0">
        <w:rPr>
          <w:rFonts w:ascii="Lucida Sans Unicode" w:eastAsia="Arial Narrow" w:hAnsi="Lucida Sans Unicode" w:cs="Lucida Sans Unicode"/>
          <w:color w:val="767171" w:themeColor="background2" w:themeShade="80"/>
          <w:sz w:val="24"/>
          <w:szCs w:val="24"/>
          <w:lang w:val="es-MX"/>
        </w:rPr>
        <w:t xml:space="preserve">án brindar en </w:t>
      </w:r>
      <w:r w:rsidRPr="008313D0">
        <w:rPr>
          <w:rFonts w:ascii="Lucida Sans Unicode" w:eastAsia="Arial Narrow" w:hAnsi="Lucida Sans Unicode" w:cs="Lucida Sans Unicode"/>
          <w:color w:val="767171" w:themeColor="background2" w:themeShade="80"/>
          <w:sz w:val="24"/>
          <w:szCs w:val="24"/>
          <w:lang w:val="es-MX"/>
        </w:rPr>
        <w:lastRenderedPageBreak/>
        <w:t>su contenido, bien sea, botones, enlaces, imágenes, videos y/o textos un</w:t>
      </w:r>
      <w:r w:rsidR="00146EB4" w:rsidRPr="008313D0">
        <w:rPr>
          <w:rFonts w:ascii="Lucida Sans Unicode" w:eastAsia="Arial Narrow" w:hAnsi="Lucida Sans Unicode" w:cs="Lucida Sans Unicode"/>
          <w:color w:val="767171" w:themeColor="background2" w:themeShade="80"/>
          <w:sz w:val="24"/>
          <w:szCs w:val="24"/>
          <w:lang w:val="es-MX"/>
        </w:rPr>
        <w:t>a etiqueta</w:t>
      </w:r>
      <w:r w:rsidRPr="008313D0">
        <w:rPr>
          <w:rFonts w:ascii="Lucida Sans Unicode" w:eastAsia="Arial Narrow" w:hAnsi="Lucida Sans Unicode" w:cs="Lucida Sans Unicode"/>
          <w:color w:val="767171" w:themeColor="background2" w:themeShade="80"/>
          <w:sz w:val="24"/>
          <w:szCs w:val="24"/>
          <w:lang w:val="es-MX"/>
        </w:rPr>
        <w:t xml:space="preserve"> </w:t>
      </w:r>
      <w:r w:rsidR="00146EB4" w:rsidRPr="008313D0">
        <w:rPr>
          <w:rFonts w:ascii="Lucida Sans Unicode" w:eastAsia="Arial Narrow" w:hAnsi="Lucida Sans Unicode" w:cs="Lucida Sans Unicode"/>
          <w:color w:val="767171" w:themeColor="background2" w:themeShade="80"/>
          <w:sz w:val="24"/>
          <w:szCs w:val="24"/>
          <w:lang w:val="es-MX"/>
        </w:rPr>
        <w:t>(</w:t>
      </w:r>
      <w:proofErr w:type="spellStart"/>
      <w:r w:rsidRPr="008313D0">
        <w:rPr>
          <w:rFonts w:ascii="Lucida Sans Unicode" w:eastAsia="Arial Narrow" w:hAnsi="Lucida Sans Unicode" w:cs="Lucida Sans Unicode"/>
          <w:i/>
          <w:color w:val="767171" w:themeColor="background2" w:themeShade="80"/>
          <w:sz w:val="24"/>
          <w:szCs w:val="24"/>
          <w:lang w:val="es-MX"/>
        </w:rPr>
        <w:t>label</w:t>
      </w:r>
      <w:proofErr w:type="spellEnd"/>
      <w:r w:rsidR="00146EB4"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con </w:t>
      </w:r>
      <w:r w:rsidR="00411CF4" w:rsidRPr="008313D0">
        <w:rPr>
          <w:rFonts w:ascii="Lucida Sans Unicode" w:eastAsia="Arial Narrow" w:hAnsi="Lucida Sans Unicode" w:cs="Lucida Sans Unicode"/>
          <w:color w:val="767171" w:themeColor="background2" w:themeShade="80"/>
          <w:sz w:val="24"/>
          <w:szCs w:val="24"/>
          <w:lang w:val="es-MX"/>
        </w:rPr>
        <w:t>su</w:t>
      </w:r>
      <w:r w:rsidRPr="008313D0">
        <w:rPr>
          <w:rFonts w:ascii="Lucida Sans Unicode" w:eastAsia="Arial Narrow" w:hAnsi="Lucida Sans Unicode" w:cs="Lucida Sans Unicode"/>
          <w:color w:val="767171" w:themeColor="background2" w:themeShade="80"/>
          <w:sz w:val="24"/>
          <w:szCs w:val="24"/>
          <w:lang w:val="es-MX"/>
        </w:rPr>
        <w:t xml:space="preserve"> respectiva descripción</w:t>
      </w:r>
      <w:r w:rsidR="00411CF4" w:rsidRPr="008313D0">
        <w:rPr>
          <w:rFonts w:ascii="Lucida Sans Unicode" w:eastAsia="Arial Narrow" w:hAnsi="Lucida Sans Unicode" w:cs="Lucida Sans Unicode"/>
          <w:color w:val="767171" w:themeColor="background2" w:themeShade="80"/>
          <w:sz w:val="24"/>
          <w:szCs w:val="24"/>
          <w:lang w:val="es-MX"/>
        </w:rPr>
        <w:t>.</w:t>
      </w:r>
    </w:p>
    <w:p w14:paraId="138C3AE4" w14:textId="449FD6D4" w:rsidR="47409683" w:rsidRPr="008313D0" w:rsidRDefault="47409683" w:rsidP="47409683">
      <w:pPr>
        <w:spacing w:after="0" w:line="240" w:lineRule="auto"/>
        <w:rPr>
          <w:rFonts w:ascii="Lucida Sans Unicode" w:eastAsia="Segoe UI" w:hAnsi="Lucida Sans Unicode" w:cs="Lucida Sans Unicode"/>
          <w:color w:val="767171" w:themeColor="background2" w:themeShade="80"/>
          <w:sz w:val="24"/>
          <w:szCs w:val="24"/>
        </w:rPr>
      </w:pPr>
    </w:p>
    <w:p w14:paraId="711D2149" w14:textId="1D3D282D" w:rsidR="00D552E3" w:rsidRPr="0050385A" w:rsidRDefault="546E4842" w:rsidP="0050385A">
      <w:pPr>
        <w:pStyle w:val="Ttulo3"/>
        <w:numPr>
          <w:ilvl w:val="2"/>
          <w:numId w:val="0"/>
        </w:numPr>
        <w:rPr>
          <w:rFonts w:ascii="Lucida Sans Unicode" w:hAnsi="Lucida Sans Unicode" w:cs="Lucida Sans Unicode"/>
          <w:color w:val="346CA9"/>
          <w:sz w:val="32"/>
          <w:szCs w:val="32"/>
        </w:rPr>
      </w:pPr>
      <w:bookmarkStart w:id="26" w:name="_Toc46911070"/>
      <w:r w:rsidRPr="0050385A">
        <w:rPr>
          <w:rFonts w:ascii="Lucida Sans Unicode" w:hAnsi="Lucida Sans Unicode" w:cs="Lucida Sans Unicode"/>
          <w:color w:val="346CA9"/>
          <w:sz w:val="32"/>
          <w:szCs w:val="32"/>
        </w:rPr>
        <w:t xml:space="preserve">4.3.3. </w:t>
      </w:r>
      <w:r w:rsidR="00D552E3" w:rsidRPr="0050385A">
        <w:rPr>
          <w:rFonts w:ascii="Lucida Sans Unicode" w:hAnsi="Lucida Sans Unicode" w:cs="Lucida Sans Unicode"/>
          <w:color w:val="346CA9"/>
          <w:sz w:val="32"/>
          <w:szCs w:val="32"/>
        </w:rPr>
        <w:t>S</w:t>
      </w:r>
      <w:r w:rsidR="00CF5902" w:rsidRPr="0050385A">
        <w:rPr>
          <w:rFonts w:ascii="Lucida Sans Unicode" w:hAnsi="Lucida Sans Unicode" w:cs="Lucida Sans Unicode"/>
          <w:caps w:val="0"/>
          <w:color w:val="346CA9"/>
          <w:sz w:val="32"/>
          <w:szCs w:val="32"/>
        </w:rPr>
        <w:t>eguridad</w:t>
      </w:r>
      <w:bookmarkEnd w:id="26"/>
      <w:r w:rsidR="00CF5902" w:rsidRPr="0050385A">
        <w:rPr>
          <w:rFonts w:ascii="Lucida Sans Unicode" w:hAnsi="Lucida Sans Unicode" w:cs="Lucida Sans Unicode"/>
          <w:caps w:val="0"/>
          <w:color w:val="346CA9"/>
          <w:sz w:val="32"/>
          <w:szCs w:val="32"/>
        </w:rPr>
        <w:t>  </w:t>
      </w:r>
    </w:p>
    <w:p w14:paraId="0592D693" w14:textId="77777777" w:rsidR="00D552E3" w:rsidRPr="008313D0" w:rsidRDefault="00D552E3" w:rsidP="00D552E3">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6D3E6BFD" w14:textId="5743297A" w:rsidR="00D552E3" w:rsidRPr="008313D0" w:rsidRDefault="3538461E"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Las autoridades deben</w:t>
      </w:r>
      <w:r w:rsidR="00D552E3" w:rsidRPr="008313D0">
        <w:rPr>
          <w:rFonts w:ascii="Lucida Sans Unicode" w:eastAsia="Times New Roman" w:hAnsi="Lucida Sans Unicode" w:cs="Lucida Sans Unicode"/>
          <w:color w:val="767171" w:themeColor="background2" w:themeShade="80"/>
          <w:sz w:val="24"/>
          <w:szCs w:val="24"/>
          <w:lang w:val="es-MX" w:eastAsia="es-CO"/>
        </w:rPr>
        <w:t> contar con medidas preventivas y reactivas, sistemas tecnológicos</w:t>
      </w:r>
      <w:r w:rsidR="47409683" w:rsidRPr="008313D0">
        <w:rPr>
          <w:rFonts w:ascii="Lucida Sans Unicode" w:eastAsia="Times New Roman" w:hAnsi="Lucida Sans Unicode" w:cs="Lucida Sans Unicode"/>
          <w:color w:val="767171" w:themeColor="background2" w:themeShade="80"/>
          <w:sz w:val="24"/>
          <w:szCs w:val="24"/>
          <w:lang w:val="es-MX" w:eastAsia="es-CO"/>
        </w:rPr>
        <w:t>,</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entre otros</w:t>
      </w:r>
      <w:r w:rsidR="47409683" w:rsidRPr="008313D0">
        <w:rPr>
          <w:rFonts w:ascii="Lucida Sans Unicode" w:eastAsia="Times New Roman" w:hAnsi="Lucida Sans Unicode" w:cs="Lucida Sans Unicode"/>
          <w:color w:val="767171" w:themeColor="background2" w:themeShade="80"/>
          <w:sz w:val="24"/>
          <w:szCs w:val="24"/>
          <w:lang w:val="es-MX" w:eastAsia="es-CO"/>
        </w:rPr>
        <w:t>,</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que garanticen la confidencialidad, la integridad y autenticidad </w:t>
      </w:r>
      <w:r w:rsidR="2A0C840B" w:rsidRPr="008313D0">
        <w:rPr>
          <w:rFonts w:ascii="Lucida Sans Unicode" w:eastAsia="Times New Roman" w:hAnsi="Lucida Sans Unicode" w:cs="Lucida Sans Unicode"/>
          <w:color w:val="767171" w:themeColor="background2" w:themeShade="80"/>
          <w:sz w:val="24"/>
          <w:szCs w:val="24"/>
          <w:lang w:val="es-MX" w:eastAsia="es-CO"/>
        </w:rPr>
        <w:t>de</w:t>
      </w:r>
      <w:r w:rsidR="00411CF4" w:rsidRPr="008313D0">
        <w:rPr>
          <w:rFonts w:ascii="Lucida Sans Unicode" w:eastAsia="Times New Roman" w:hAnsi="Lucida Sans Unicode" w:cs="Lucida Sans Unicode"/>
          <w:color w:val="767171" w:themeColor="background2" w:themeShade="80"/>
          <w:sz w:val="24"/>
          <w:szCs w:val="24"/>
          <w:lang w:val="es-MX" w:eastAsia="es-CO"/>
        </w:rPr>
        <w:t xml:space="preserve"> </w:t>
      </w:r>
      <w:r w:rsidR="2AFA0AF1" w:rsidRPr="008313D0">
        <w:rPr>
          <w:rFonts w:ascii="Lucida Sans Unicode" w:eastAsia="Times New Roman" w:hAnsi="Lucida Sans Unicode" w:cs="Lucida Sans Unicode"/>
          <w:color w:val="767171" w:themeColor="background2" w:themeShade="80"/>
          <w:sz w:val="24"/>
          <w:szCs w:val="24"/>
          <w:lang w:val="es-MX" w:eastAsia="es-CO"/>
        </w:rPr>
        <w:t>los datos, documentos e</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información</w:t>
      </w:r>
      <w:r w:rsidR="5D4BECBC" w:rsidRPr="008313D0">
        <w:rPr>
          <w:rFonts w:ascii="Lucida Sans Unicode" w:eastAsia="Times New Roman" w:hAnsi="Lucida Sans Unicode" w:cs="Lucida Sans Unicode"/>
          <w:color w:val="767171" w:themeColor="background2" w:themeShade="80"/>
          <w:sz w:val="24"/>
          <w:szCs w:val="24"/>
          <w:lang w:val="es-MX" w:eastAsia="es-CO"/>
        </w:rPr>
        <w:t xml:space="preserve"> dispuesta en la sede</w:t>
      </w:r>
      <w:r w:rsidR="00D552E3" w:rsidRPr="008313D0">
        <w:rPr>
          <w:rFonts w:ascii="Lucida Sans Unicode" w:eastAsia="Times New Roman" w:hAnsi="Lucida Sans Unicode" w:cs="Lucida Sans Unicode"/>
          <w:color w:val="767171" w:themeColor="background2" w:themeShade="80"/>
          <w:sz w:val="24"/>
          <w:szCs w:val="24"/>
          <w:lang w:val="es-MX" w:eastAsia="es-CO"/>
        </w:rPr>
        <w:t>, para ello deberá</w:t>
      </w:r>
      <w:r w:rsidR="52D1716A" w:rsidRPr="008313D0">
        <w:rPr>
          <w:rFonts w:ascii="Lucida Sans Unicode" w:eastAsia="Times New Roman" w:hAnsi="Lucida Sans Unicode" w:cs="Lucida Sans Unicode"/>
          <w:color w:val="767171" w:themeColor="background2" w:themeShade="80"/>
          <w:sz w:val="24"/>
          <w:szCs w:val="24"/>
          <w:lang w:val="es-MX" w:eastAsia="es-CO"/>
        </w:rPr>
        <w:t>n</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cumplir </w:t>
      </w:r>
      <w:r w:rsidR="09075F34" w:rsidRPr="008313D0">
        <w:rPr>
          <w:rFonts w:ascii="Lucida Sans Unicode" w:eastAsia="Times New Roman" w:hAnsi="Lucida Sans Unicode" w:cs="Lucida Sans Unicode"/>
          <w:color w:val="767171" w:themeColor="background2" w:themeShade="80"/>
          <w:sz w:val="24"/>
          <w:szCs w:val="24"/>
          <w:lang w:val="es-MX" w:eastAsia="es-CO"/>
        </w:rPr>
        <w:t>los</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siguiente</w:t>
      </w:r>
      <w:r w:rsidR="075A3A09" w:rsidRPr="008313D0">
        <w:rPr>
          <w:rFonts w:ascii="Lucida Sans Unicode" w:eastAsia="Times New Roman" w:hAnsi="Lucida Sans Unicode" w:cs="Lucida Sans Unicode"/>
          <w:color w:val="767171" w:themeColor="background2" w:themeShade="80"/>
          <w:sz w:val="24"/>
          <w:szCs w:val="24"/>
          <w:lang w:val="es-MX" w:eastAsia="es-CO"/>
        </w:rPr>
        <w:t>s requisitos</w:t>
      </w:r>
      <w:r w:rsidR="00D552E3" w:rsidRPr="008313D0">
        <w:rPr>
          <w:rFonts w:ascii="Lucida Sans Unicode" w:eastAsia="Times New Roman" w:hAnsi="Lucida Sans Unicode" w:cs="Lucida Sans Unicode"/>
          <w:color w:val="767171" w:themeColor="background2" w:themeShade="80"/>
          <w:sz w:val="24"/>
          <w:szCs w:val="24"/>
          <w:lang w:val="es-MX" w:eastAsia="es-CO"/>
        </w:rPr>
        <w:t>: </w:t>
      </w:r>
      <w:r w:rsidR="00D552E3" w:rsidRPr="008313D0">
        <w:rPr>
          <w:rFonts w:ascii="Lucida Sans Unicode" w:eastAsia="Times New Roman" w:hAnsi="Lucida Sans Unicode" w:cs="Lucida Sans Unicode"/>
          <w:color w:val="767171" w:themeColor="background2" w:themeShade="80"/>
          <w:sz w:val="24"/>
          <w:szCs w:val="24"/>
          <w:lang w:eastAsia="es-CO"/>
        </w:rPr>
        <w:t> </w:t>
      </w:r>
    </w:p>
    <w:p w14:paraId="0EC1B7A8" w14:textId="77777777" w:rsidR="00D552E3" w:rsidRPr="008313D0" w:rsidRDefault="00D552E3" w:rsidP="00D552E3">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8AF6D7E" w14:textId="1182A50F"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Implementar un certificado SSL con validación de organización, para garantizar comunicaciones seguras del Protocolo de transferencia de hipertexto (HTTP), proporcionando privacidad, integridad y autenticidad entre el usuario y la entidad</w:t>
      </w:r>
      <w:r w:rsidR="651C88AC" w:rsidRPr="008313D0">
        <w:rPr>
          <w:rFonts w:ascii="Lucida Sans Unicode" w:eastAsia="Yu Mincho" w:hAnsi="Lucida Sans Unicode" w:cs="Lucida Sans Unicode"/>
          <w:color w:val="767171" w:themeColor="background2" w:themeShade="80"/>
          <w:sz w:val="24"/>
          <w:szCs w:val="24"/>
          <w:lang w:val="es-MX" w:eastAsia="es-CO"/>
        </w:rPr>
        <w:t>.</w:t>
      </w:r>
    </w:p>
    <w:p w14:paraId="3D083CDC" w14:textId="74F9D1DC"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Realizar configuraciones de seguridad adicionales a las configuraciones por defecto de los equipos, realizando afinamiento de seguridad (</w:t>
      </w:r>
      <w:proofErr w:type="spellStart"/>
      <w:r w:rsidRPr="008313D0">
        <w:rPr>
          <w:rFonts w:ascii="Lucida Sans Unicode" w:eastAsia="Yu Mincho" w:hAnsi="Lucida Sans Unicode" w:cs="Lucida Sans Unicode"/>
          <w:i/>
          <w:color w:val="767171" w:themeColor="background2" w:themeShade="80"/>
          <w:sz w:val="24"/>
          <w:szCs w:val="24"/>
          <w:lang w:val="es-MX" w:eastAsia="es-CO"/>
        </w:rPr>
        <w:t>hardening</w:t>
      </w:r>
      <w:proofErr w:type="spellEnd"/>
      <w:r w:rsidRPr="008313D0">
        <w:rPr>
          <w:rFonts w:ascii="Lucida Sans Unicode" w:eastAsia="Yu Mincho" w:hAnsi="Lucida Sans Unicode" w:cs="Lucida Sans Unicode"/>
          <w:color w:val="767171" w:themeColor="background2" w:themeShade="80"/>
          <w:sz w:val="24"/>
          <w:szCs w:val="24"/>
          <w:lang w:val="es-MX" w:eastAsia="es-CO"/>
        </w:rPr>
        <w:t xml:space="preserve">), en la infraestructura tecnológica de la sede electrónica (sistemas operativos, servidor web, </w:t>
      </w:r>
      <w:r w:rsidR="2202D8F8" w:rsidRPr="008313D0">
        <w:rPr>
          <w:rFonts w:ascii="Lucida Sans Unicode" w:eastAsia="Yu Mincho" w:hAnsi="Lucida Sans Unicode" w:cs="Lucida Sans Unicode"/>
          <w:color w:val="767171" w:themeColor="background2" w:themeShade="80"/>
          <w:sz w:val="24"/>
          <w:szCs w:val="24"/>
          <w:lang w:val="es-MX" w:eastAsia="es-CO"/>
        </w:rPr>
        <w:t>b</w:t>
      </w:r>
      <w:r w:rsidRPr="008313D0">
        <w:rPr>
          <w:rFonts w:ascii="Lucida Sans Unicode" w:eastAsia="Yu Mincho" w:hAnsi="Lucida Sans Unicode" w:cs="Lucida Sans Unicode"/>
          <w:color w:val="767171" w:themeColor="background2" w:themeShade="80"/>
          <w:sz w:val="24"/>
          <w:szCs w:val="24"/>
          <w:lang w:val="es-MX" w:eastAsia="es-CO"/>
        </w:rPr>
        <w:t>ase de datos) y mantener actualizado el software, </w:t>
      </w:r>
      <w:proofErr w:type="spellStart"/>
      <w:r w:rsidRPr="008313D0">
        <w:rPr>
          <w:rFonts w:ascii="Lucida Sans Unicode" w:eastAsia="Yu Mincho" w:hAnsi="Lucida Sans Unicode" w:cs="Lucida Sans Unicode"/>
          <w:i/>
          <w:color w:val="767171" w:themeColor="background2" w:themeShade="80"/>
          <w:sz w:val="24"/>
          <w:szCs w:val="24"/>
          <w:lang w:val="es-MX" w:eastAsia="es-CO"/>
        </w:rPr>
        <w:t>frameworks</w:t>
      </w:r>
      <w:proofErr w:type="spellEnd"/>
      <w:r w:rsidRPr="008313D0">
        <w:rPr>
          <w:rFonts w:ascii="Lucida Sans Unicode" w:eastAsia="Yu Mincho" w:hAnsi="Lucida Sans Unicode" w:cs="Lucida Sans Unicode"/>
          <w:i/>
          <w:color w:val="767171" w:themeColor="background2" w:themeShade="80"/>
          <w:sz w:val="24"/>
          <w:szCs w:val="24"/>
          <w:lang w:val="es-MX" w:eastAsia="es-CO"/>
        </w:rPr>
        <w:t> </w:t>
      </w:r>
      <w:r w:rsidRPr="008313D0">
        <w:rPr>
          <w:rFonts w:ascii="Lucida Sans Unicode" w:eastAsia="Yu Mincho" w:hAnsi="Lucida Sans Unicode" w:cs="Lucida Sans Unicode"/>
          <w:color w:val="767171" w:themeColor="background2" w:themeShade="80"/>
          <w:sz w:val="24"/>
          <w:szCs w:val="24"/>
          <w:lang w:val="es-MX" w:eastAsia="es-CO"/>
        </w:rPr>
        <w:t>y </w:t>
      </w:r>
      <w:proofErr w:type="spellStart"/>
      <w:r w:rsidRPr="008313D0">
        <w:rPr>
          <w:rFonts w:ascii="Lucida Sans Unicode" w:eastAsia="Yu Mincho" w:hAnsi="Lucida Sans Unicode" w:cs="Lucida Sans Unicode"/>
          <w:i/>
          <w:color w:val="767171" w:themeColor="background2" w:themeShade="80"/>
          <w:sz w:val="24"/>
          <w:szCs w:val="24"/>
          <w:lang w:val="es-MX" w:eastAsia="es-CO"/>
        </w:rPr>
        <w:t>plugins</w:t>
      </w:r>
      <w:proofErr w:type="spellEnd"/>
      <w:r w:rsidR="24BDFE86" w:rsidRPr="008313D0">
        <w:rPr>
          <w:rFonts w:ascii="Lucida Sans Unicode" w:eastAsia="Yu Mincho" w:hAnsi="Lucida Sans Unicode" w:cs="Lucida Sans Unicode"/>
          <w:color w:val="767171" w:themeColor="background2" w:themeShade="80"/>
          <w:sz w:val="24"/>
          <w:szCs w:val="24"/>
          <w:lang w:val="es-MX" w:eastAsia="es-CO"/>
        </w:rPr>
        <w:t xml:space="preserve"> utilizados por la sede</w:t>
      </w:r>
      <w:r w:rsidRPr="008313D0">
        <w:rPr>
          <w:rFonts w:ascii="Lucida Sans Unicode" w:eastAsia="Yu Mincho" w:hAnsi="Lucida Sans Unicode" w:cs="Lucida Sans Unicode"/>
          <w:color w:val="767171" w:themeColor="background2" w:themeShade="80"/>
          <w:sz w:val="24"/>
          <w:szCs w:val="24"/>
          <w:lang w:val="es-MX" w:eastAsia="es-CO"/>
        </w:rPr>
        <w:t>.</w:t>
      </w:r>
    </w:p>
    <w:p w14:paraId="0013A5B5" w14:textId="77777777"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Restringir la escritura de archivos en el servidor web a través de la asignación de permisos de solo lectura. </w:t>
      </w:r>
      <w:r w:rsidRPr="008313D0">
        <w:rPr>
          <w:rFonts w:ascii="Lucida Sans Unicode" w:eastAsia="Yu Mincho" w:hAnsi="Lucida Sans Unicode" w:cs="Lucida Sans Unicode"/>
          <w:color w:val="767171" w:themeColor="background2" w:themeShade="80"/>
          <w:sz w:val="24"/>
          <w:szCs w:val="24"/>
          <w:lang w:eastAsia="es-CO"/>
        </w:rPr>
        <w:t> </w:t>
      </w:r>
    </w:p>
    <w:p w14:paraId="0CC8C5CE" w14:textId="06BFEB5E"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Implementar sistemas antivirus </w:t>
      </w:r>
      <w:r w:rsidR="2861ADD5" w:rsidRPr="008313D0">
        <w:rPr>
          <w:rFonts w:ascii="Lucida Sans Unicode" w:eastAsia="Yu Mincho" w:hAnsi="Lucida Sans Unicode" w:cs="Lucida Sans Unicode"/>
          <w:color w:val="767171" w:themeColor="background2" w:themeShade="80"/>
          <w:sz w:val="24"/>
          <w:szCs w:val="24"/>
          <w:lang w:val="es-MX" w:eastAsia="es-CO"/>
        </w:rPr>
        <w:t>sobre la infraestructura que soporta la sede electrónica</w:t>
      </w:r>
      <w:r w:rsidRPr="008313D0">
        <w:rPr>
          <w:rFonts w:ascii="Lucida Sans Unicode" w:eastAsia="Yu Mincho" w:hAnsi="Lucida Sans Unicode" w:cs="Lucida Sans Unicode"/>
          <w:color w:val="767171" w:themeColor="background2" w:themeShade="80"/>
          <w:sz w:val="24"/>
          <w:szCs w:val="24"/>
          <w:lang w:val="es-MX" w:eastAsia="es-CO"/>
        </w:rPr>
        <w:t xml:space="preserve">, para evitar infecciones de </w:t>
      </w:r>
      <w:proofErr w:type="gramStart"/>
      <w:r w:rsidRPr="008313D0">
        <w:rPr>
          <w:rFonts w:ascii="Lucida Sans Unicode" w:eastAsia="Yu Mincho" w:hAnsi="Lucida Sans Unicode" w:cs="Lucida Sans Unicode"/>
          <w:i/>
          <w:color w:val="767171" w:themeColor="background2" w:themeShade="80"/>
          <w:sz w:val="24"/>
          <w:szCs w:val="24"/>
          <w:lang w:val="es-MX" w:eastAsia="es-CO"/>
        </w:rPr>
        <w:t>malware</w:t>
      </w:r>
      <w:proofErr w:type="gramEnd"/>
      <w:r w:rsidRPr="008313D0">
        <w:rPr>
          <w:rFonts w:ascii="Lucida Sans Unicode" w:eastAsia="Yu Mincho" w:hAnsi="Lucida Sans Unicode" w:cs="Lucida Sans Unicode"/>
          <w:color w:val="767171" w:themeColor="background2" w:themeShade="80"/>
          <w:sz w:val="24"/>
          <w:szCs w:val="24"/>
          <w:lang w:val="es-MX" w:eastAsia="es-CO"/>
        </w:rPr>
        <w:t xml:space="preserve"> a </w:t>
      </w:r>
      <w:r w:rsidR="71697CD8" w:rsidRPr="008313D0">
        <w:rPr>
          <w:rFonts w:ascii="Lucida Sans Unicode" w:eastAsia="Yu Mincho" w:hAnsi="Lucida Sans Unicode" w:cs="Lucida Sans Unicode"/>
          <w:color w:val="767171" w:themeColor="background2" w:themeShade="80"/>
          <w:sz w:val="24"/>
          <w:szCs w:val="24"/>
          <w:lang w:val="es-MX" w:eastAsia="es-CO"/>
        </w:rPr>
        <w:t>sus</w:t>
      </w:r>
      <w:r w:rsidRPr="008313D0">
        <w:rPr>
          <w:rFonts w:ascii="Lucida Sans Unicode" w:eastAsia="Yu Mincho" w:hAnsi="Lucida Sans Unicode" w:cs="Lucida Sans Unicode"/>
          <w:color w:val="767171" w:themeColor="background2" w:themeShade="80"/>
          <w:sz w:val="24"/>
          <w:szCs w:val="24"/>
          <w:lang w:val="es-MX" w:eastAsia="es-CO"/>
        </w:rPr>
        <w:t xml:space="preserve"> archivos.</w:t>
      </w:r>
      <w:r w:rsidRPr="008313D0">
        <w:rPr>
          <w:rFonts w:ascii="Lucida Sans Unicode" w:eastAsia="Yu Mincho" w:hAnsi="Lucida Sans Unicode" w:cs="Lucida Sans Unicode"/>
          <w:color w:val="767171" w:themeColor="background2" w:themeShade="80"/>
          <w:sz w:val="24"/>
          <w:szCs w:val="24"/>
          <w:lang w:eastAsia="es-CO"/>
        </w:rPr>
        <w:t> </w:t>
      </w:r>
    </w:p>
    <w:p w14:paraId="0D593A65" w14:textId="77777777"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Deshabilitar en la comunicación HTTP los métodos peligrosos como PUT, DELETE, TRACE.</w:t>
      </w:r>
      <w:r w:rsidRPr="008313D0">
        <w:rPr>
          <w:rFonts w:ascii="Lucida Sans Unicode" w:eastAsia="Yu Mincho" w:hAnsi="Lucida Sans Unicode" w:cs="Lucida Sans Unicode"/>
          <w:color w:val="767171" w:themeColor="background2" w:themeShade="80"/>
          <w:sz w:val="24"/>
          <w:szCs w:val="24"/>
          <w:lang w:eastAsia="es-CO"/>
        </w:rPr>
        <w:t> </w:t>
      </w:r>
    </w:p>
    <w:p w14:paraId="3321EB8F" w14:textId="57628028"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Para la administración remota de la infraestructura tecnológica que hace parte de la sede electrónica, se deben establecer canales y protocolos para el control de acceso y administración, por ejemplo</w:t>
      </w:r>
      <w:r w:rsidR="5EC8EC54"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VPN.</w:t>
      </w:r>
      <w:r w:rsidRPr="008313D0">
        <w:rPr>
          <w:rFonts w:ascii="Lucida Sans Unicode" w:eastAsia="Yu Mincho" w:hAnsi="Lucida Sans Unicode" w:cs="Lucida Sans Unicode"/>
          <w:color w:val="767171" w:themeColor="background2" w:themeShade="80"/>
          <w:sz w:val="24"/>
          <w:szCs w:val="24"/>
          <w:lang w:eastAsia="es-CO"/>
        </w:rPr>
        <w:t> </w:t>
      </w:r>
    </w:p>
    <w:p w14:paraId="37569D71" w14:textId="4176CD43"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Habilitar las cabeceras de seguridad para el envío de información entre el navegador y el servidor web, </w:t>
      </w:r>
      <w:r w:rsidR="13E6E6EB" w:rsidRPr="008313D0">
        <w:rPr>
          <w:rFonts w:ascii="Lucida Sans Unicode" w:eastAsia="Yu Mincho" w:hAnsi="Lucida Sans Unicode" w:cs="Lucida Sans Unicode"/>
          <w:color w:val="767171" w:themeColor="background2" w:themeShade="80"/>
          <w:sz w:val="24"/>
          <w:szCs w:val="24"/>
          <w:lang w:val="es-MX" w:eastAsia="es-CO"/>
        </w:rPr>
        <w:t>entre otras</w:t>
      </w:r>
      <w:r w:rsidRPr="008313D0">
        <w:rPr>
          <w:rFonts w:ascii="Lucida Sans Unicode" w:eastAsia="Yu Mincho" w:hAnsi="Lucida Sans Unicode" w:cs="Lucida Sans Unicode"/>
          <w:color w:val="767171" w:themeColor="background2" w:themeShade="80"/>
          <w:sz w:val="24"/>
          <w:szCs w:val="24"/>
          <w:lang w:eastAsia="es-CO"/>
        </w:rPr>
        <w:t>: (</w:t>
      </w:r>
      <w:r w:rsidRPr="008313D0">
        <w:rPr>
          <w:rFonts w:ascii="Lucida Sans Unicode" w:eastAsia="Yu Mincho" w:hAnsi="Lucida Sans Unicode" w:cs="Lucida Sans Unicode"/>
          <w:i/>
          <w:color w:val="767171" w:themeColor="background2" w:themeShade="80"/>
          <w:sz w:val="24"/>
          <w:szCs w:val="24"/>
          <w:lang w:eastAsia="es-CO"/>
        </w:rPr>
        <w:t>Content-Security-</w:t>
      </w:r>
      <w:proofErr w:type="spellStart"/>
      <w:r w:rsidRPr="008313D0">
        <w:rPr>
          <w:rFonts w:ascii="Lucida Sans Unicode" w:eastAsia="Yu Mincho" w:hAnsi="Lucida Sans Unicode" w:cs="Lucida Sans Unicode"/>
          <w:i/>
          <w:color w:val="767171" w:themeColor="background2" w:themeShade="80"/>
          <w:sz w:val="24"/>
          <w:szCs w:val="24"/>
          <w:lang w:eastAsia="es-CO"/>
        </w:rPr>
        <w:t>Policy</w:t>
      </w:r>
      <w:proofErr w:type="spellEnd"/>
      <w:r w:rsidRPr="008313D0">
        <w:rPr>
          <w:rFonts w:ascii="Lucida Sans Unicode" w:eastAsia="Yu Mincho" w:hAnsi="Lucida Sans Unicode" w:cs="Lucida Sans Unicode"/>
          <w:i/>
          <w:color w:val="767171" w:themeColor="background2" w:themeShade="80"/>
          <w:sz w:val="24"/>
          <w:szCs w:val="24"/>
          <w:lang w:eastAsia="es-CO"/>
        </w:rPr>
        <w:t> (CSP), X-Content-</w:t>
      </w:r>
      <w:proofErr w:type="spellStart"/>
      <w:r w:rsidRPr="008313D0">
        <w:rPr>
          <w:rFonts w:ascii="Lucida Sans Unicode" w:eastAsia="Yu Mincho" w:hAnsi="Lucida Sans Unicode" w:cs="Lucida Sans Unicode"/>
          <w:i/>
          <w:color w:val="767171" w:themeColor="background2" w:themeShade="80"/>
          <w:sz w:val="24"/>
          <w:szCs w:val="24"/>
          <w:lang w:eastAsia="es-CO"/>
        </w:rPr>
        <w:t>Type</w:t>
      </w:r>
      <w:proofErr w:type="spell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Options</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w:t>
      </w:r>
      <w:r w:rsidRPr="008313D0">
        <w:rPr>
          <w:rFonts w:ascii="Lucida Sans Unicode" w:eastAsia="Yu Mincho" w:hAnsi="Lucida Sans Unicode" w:cs="Lucida Sans Unicode"/>
          <w:i/>
          <w:color w:val="767171" w:themeColor="background2" w:themeShade="80"/>
          <w:sz w:val="24"/>
          <w:szCs w:val="24"/>
          <w:lang w:eastAsia="es-CO"/>
        </w:rPr>
        <w:t>X-</w:t>
      </w:r>
      <w:proofErr w:type="spellStart"/>
      <w:proofErr w:type="gramStart"/>
      <w:r w:rsidRPr="008313D0">
        <w:rPr>
          <w:rFonts w:ascii="Lucida Sans Unicode" w:eastAsia="Yu Mincho" w:hAnsi="Lucida Sans Unicode" w:cs="Lucida Sans Unicode"/>
          <w:i/>
          <w:color w:val="767171" w:themeColor="background2" w:themeShade="80"/>
          <w:sz w:val="24"/>
          <w:szCs w:val="24"/>
          <w:lang w:eastAsia="es-CO"/>
        </w:rPr>
        <w:t>Frame</w:t>
      </w:r>
      <w:proofErr w:type="spellEnd"/>
      <w:proofErr w:type="gram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Options</w:t>
      </w:r>
      <w:proofErr w:type="spellEnd"/>
      <w:r w:rsidRPr="008313D0">
        <w:rPr>
          <w:rFonts w:ascii="Lucida Sans Unicode" w:eastAsia="Yu Mincho" w:hAnsi="Lucida Sans Unicode" w:cs="Lucida Sans Unicode"/>
          <w:i/>
          <w:color w:val="767171" w:themeColor="background2" w:themeShade="80"/>
          <w:sz w:val="24"/>
          <w:szCs w:val="24"/>
          <w:lang w:eastAsia="es-CO"/>
        </w:rPr>
        <w:t>, X-XSS-</w:t>
      </w:r>
      <w:proofErr w:type="spellStart"/>
      <w:r w:rsidRPr="008313D0">
        <w:rPr>
          <w:rFonts w:ascii="Lucida Sans Unicode" w:eastAsia="Yu Mincho" w:hAnsi="Lucida Sans Unicode" w:cs="Lucida Sans Unicode"/>
          <w:i/>
          <w:color w:val="767171" w:themeColor="background2" w:themeShade="80"/>
          <w:sz w:val="24"/>
          <w:szCs w:val="24"/>
          <w:lang w:eastAsia="es-CO"/>
        </w:rPr>
        <w:t>Protection</w:t>
      </w:r>
      <w:proofErr w:type="spellEnd"/>
      <w:r w:rsidRPr="008313D0">
        <w:rPr>
          <w:rFonts w:ascii="Lucida Sans Unicode" w:eastAsia="Yu Mincho" w:hAnsi="Lucida Sans Unicode" w:cs="Lucida Sans Unicode"/>
          <w:i/>
          <w:color w:val="767171" w:themeColor="background2" w:themeShade="80"/>
          <w:sz w:val="24"/>
          <w:szCs w:val="24"/>
          <w:lang w:eastAsia="es-CO"/>
        </w:rPr>
        <w:t>, </w:t>
      </w:r>
      <w:proofErr w:type="spellStart"/>
      <w:r w:rsidRPr="008313D0">
        <w:rPr>
          <w:rFonts w:ascii="Lucida Sans Unicode" w:eastAsia="Yu Mincho" w:hAnsi="Lucida Sans Unicode" w:cs="Lucida Sans Unicode"/>
          <w:i/>
          <w:color w:val="767171" w:themeColor="background2" w:themeShade="80"/>
          <w:sz w:val="24"/>
          <w:szCs w:val="24"/>
          <w:lang w:eastAsia="es-CO"/>
        </w:rPr>
        <w:t>Strict</w:t>
      </w:r>
      <w:proofErr w:type="spell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Transport</w:t>
      </w:r>
      <w:proofErr w:type="spellEnd"/>
      <w:r w:rsidRPr="008313D0">
        <w:rPr>
          <w:rFonts w:ascii="Lucida Sans Unicode" w:eastAsia="Yu Mincho" w:hAnsi="Lucida Sans Unicode" w:cs="Lucida Sans Unicode"/>
          <w:i/>
          <w:color w:val="767171" w:themeColor="background2" w:themeShade="80"/>
          <w:sz w:val="24"/>
          <w:szCs w:val="24"/>
          <w:lang w:eastAsia="es-CO"/>
        </w:rPr>
        <w:t>-Security</w:t>
      </w:r>
      <w:r w:rsidRPr="008313D0">
        <w:rPr>
          <w:rFonts w:ascii="Lucida Sans Unicode" w:eastAsia="Yu Mincho" w:hAnsi="Lucida Sans Unicode" w:cs="Lucida Sans Unicode"/>
          <w:color w:val="767171" w:themeColor="background2" w:themeShade="80"/>
          <w:sz w:val="24"/>
          <w:szCs w:val="24"/>
          <w:lang w:eastAsia="es-CO"/>
        </w:rPr>
        <w:t xml:space="preserve"> (HSTS): </w:t>
      </w:r>
      <w:proofErr w:type="spellStart"/>
      <w:r w:rsidRPr="008313D0">
        <w:rPr>
          <w:rFonts w:ascii="Lucida Sans Unicode" w:eastAsia="Yu Mincho" w:hAnsi="Lucida Sans Unicode" w:cs="Lucida Sans Unicode"/>
          <w:i/>
          <w:color w:val="767171" w:themeColor="background2" w:themeShade="80"/>
          <w:sz w:val="24"/>
          <w:szCs w:val="24"/>
          <w:lang w:eastAsia="es-CO"/>
        </w:rPr>
        <w:t>Public</w:t>
      </w:r>
      <w:proofErr w:type="spellEnd"/>
      <w:r w:rsidRPr="008313D0">
        <w:rPr>
          <w:rFonts w:ascii="Lucida Sans Unicode" w:eastAsia="Yu Mincho" w:hAnsi="Lucida Sans Unicode" w:cs="Lucida Sans Unicode"/>
          <w:i/>
          <w:color w:val="767171" w:themeColor="background2" w:themeShade="80"/>
          <w:sz w:val="24"/>
          <w:szCs w:val="24"/>
          <w:lang w:eastAsia="es-CO"/>
        </w:rPr>
        <w:t>-Key-</w:t>
      </w:r>
      <w:proofErr w:type="spellStart"/>
      <w:r w:rsidRPr="008313D0">
        <w:rPr>
          <w:rFonts w:ascii="Lucida Sans Unicode" w:eastAsia="Yu Mincho" w:hAnsi="Lucida Sans Unicode" w:cs="Lucida Sans Unicode"/>
          <w:i/>
          <w:color w:val="767171" w:themeColor="background2" w:themeShade="80"/>
          <w:sz w:val="24"/>
          <w:szCs w:val="24"/>
          <w:lang w:eastAsia="es-CO"/>
        </w:rPr>
        <w:t>Pins</w:t>
      </w:r>
      <w:proofErr w:type="spellEnd"/>
      <w:r w:rsidRPr="008313D0">
        <w:rPr>
          <w:rFonts w:ascii="Lucida Sans Unicode" w:eastAsia="Yu Mincho" w:hAnsi="Lucida Sans Unicode" w:cs="Lucida Sans Unicode"/>
          <w:color w:val="767171" w:themeColor="background2" w:themeShade="80"/>
          <w:sz w:val="24"/>
          <w:szCs w:val="24"/>
          <w:lang w:eastAsia="es-CO"/>
        </w:rPr>
        <w:t> (HPKP) </w:t>
      </w:r>
      <w:proofErr w:type="spellStart"/>
      <w:r w:rsidRPr="008313D0">
        <w:rPr>
          <w:rFonts w:ascii="Lucida Sans Unicode" w:eastAsia="Yu Mincho" w:hAnsi="Lucida Sans Unicode" w:cs="Lucida Sans Unicode"/>
          <w:i/>
          <w:color w:val="767171" w:themeColor="background2" w:themeShade="80"/>
          <w:sz w:val="24"/>
          <w:szCs w:val="24"/>
          <w:lang w:eastAsia="es-CO"/>
        </w:rPr>
        <w:t>Referrer-Policy</w:t>
      </w:r>
      <w:proofErr w:type="spellEnd"/>
      <w:r w:rsidRPr="008313D0">
        <w:rPr>
          <w:rFonts w:ascii="Lucida Sans Unicode" w:eastAsia="Yu Mincho" w:hAnsi="Lucida Sans Unicode" w:cs="Lucida Sans Unicode"/>
          <w:i/>
          <w:color w:val="767171" w:themeColor="background2" w:themeShade="80"/>
          <w:sz w:val="24"/>
          <w:szCs w:val="24"/>
          <w:lang w:eastAsia="es-CO"/>
        </w:rPr>
        <w:t>, </w:t>
      </w:r>
      <w:proofErr w:type="spellStart"/>
      <w:r w:rsidRPr="008313D0">
        <w:rPr>
          <w:rFonts w:ascii="Lucida Sans Unicode" w:eastAsia="Yu Mincho" w:hAnsi="Lucida Sans Unicode" w:cs="Lucida Sans Unicode"/>
          <w:i/>
          <w:color w:val="767171" w:themeColor="background2" w:themeShade="80"/>
          <w:sz w:val="24"/>
          <w:szCs w:val="24"/>
          <w:lang w:eastAsia="es-CO"/>
        </w:rPr>
        <w:t>Feature-Policy</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para cookies habilitar </w:t>
      </w:r>
      <w:proofErr w:type="spellStart"/>
      <w:r w:rsidRPr="008313D0">
        <w:rPr>
          <w:rFonts w:ascii="Lucida Sans Unicode" w:eastAsia="Yu Mincho" w:hAnsi="Lucida Sans Unicode" w:cs="Lucida Sans Unicode"/>
          <w:i/>
          <w:color w:val="767171" w:themeColor="background2" w:themeShade="80"/>
          <w:sz w:val="24"/>
          <w:szCs w:val="24"/>
          <w:lang w:eastAsia="es-CO"/>
        </w:rPr>
        <w:t>secure</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y </w:t>
      </w:r>
      <w:proofErr w:type="spellStart"/>
      <w:r w:rsidRPr="008313D0">
        <w:rPr>
          <w:rFonts w:ascii="Lucida Sans Unicode" w:eastAsia="Yu Mincho" w:hAnsi="Lucida Sans Unicode" w:cs="Lucida Sans Unicode"/>
          <w:i/>
          <w:color w:val="767171" w:themeColor="background2" w:themeShade="80"/>
          <w:sz w:val="24"/>
          <w:szCs w:val="24"/>
          <w:lang w:eastAsia="es-CO"/>
        </w:rPr>
        <w:t>HttpOnly</w:t>
      </w:r>
      <w:proofErr w:type="spellEnd"/>
    </w:p>
    <w:p w14:paraId="10E2CD2C" w14:textId="77777777"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lastRenderedPageBreak/>
        <w:t>Aplicar técnicas de sanitización de parámetros de entrada mediante la eliminación de etiquetas, saltos de línea, espacios en blanco y otros caracteres especiales que comúnmente conforman un «script».  </w:t>
      </w:r>
    </w:p>
    <w:p w14:paraId="0E316E0A" w14:textId="78DB5C6A" w:rsidR="00D552E3" w:rsidRPr="008313D0" w:rsidRDefault="00D552E3" w:rsidP="00715DB6">
      <w:pPr>
        <w:numPr>
          <w:ilvl w:val="0"/>
          <w:numId w:val="15"/>
        </w:numPr>
        <w:spacing w:after="0" w:line="240" w:lineRule="auto"/>
        <w:ind w:left="360"/>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t xml:space="preserve">Realizar sanitización de caracteres especiales (secuencia de </w:t>
      </w:r>
      <w:r w:rsidR="43D462E2" w:rsidRPr="008313D0">
        <w:rPr>
          <w:rFonts w:ascii="Lucida Sans Unicode" w:eastAsia="Yu Mincho" w:hAnsi="Lucida Sans Unicode" w:cs="Lucida Sans Unicode"/>
          <w:color w:val="767171" w:themeColor="background2" w:themeShade="80"/>
          <w:sz w:val="24"/>
          <w:szCs w:val="24"/>
          <w:lang w:eastAsia="es-CO"/>
        </w:rPr>
        <w:t>e</w:t>
      </w:r>
      <w:r w:rsidRPr="008313D0">
        <w:rPr>
          <w:rFonts w:ascii="Lucida Sans Unicode" w:eastAsia="Yu Mincho" w:hAnsi="Lucida Sans Unicode" w:cs="Lucida Sans Unicode"/>
          <w:color w:val="767171" w:themeColor="background2" w:themeShade="80"/>
          <w:sz w:val="24"/>
          <w:szCs w:val="24"/>
          <w:lang w:eastAsia="es-CO"/>
        </w:rPr>
        <w:t xml:space="preserve">scape de variables en el código de </w:t>
      </w:r>
      <w:r w:rsidR="0EB248E9" w:rsidRPr="008313D0">
        <w:rPr>
          <w:rFonts w:ascii="Lucida Sans Unicode" w:eastAsia="Yu Mincho" w:hAnsi="Lucida Sans Unicode" w:cs="Lucida Sans Unicode"/>
          <w:color w:val="767171" w:themeColor="background2" w:themeShade="80"/>
          <w:sz w:val="24"/>
          <w:szCs w:val="24"/>
          <w:lang w:eastAsia="es-CO"/>
        </w:rPr>
        <w:t>p</w:t>
      </w:r>
      <w:r w:rsidRPr="008313D0">
        <w:rPr>
          <w:rFonts w:ascii="Lucida Sans Unicode" w:eastAsia="Yu Mincho" w:hAnsi="Lucida Sans Unicode" w:cs="Lucida Sans Unicode"/>
          <w:color w:val="767171" w:themeColor="background2" w:themeShade="80"/>
          <w:sz w:val="24"/>
          <w:szCs w:val="24"/>
          <w:lang w:eastAsia="es-CO"/>
        </w:rPr>
        <w:t>rogramación)</w:t>
      </w:r>
      <w:r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eastAsia="es-CO"/>
        </w:rPr>
        <w:t> </w:t>
      </w:r>
    </w:p>
    <w:p w14:paraId="0FA1058B" w14:textId="77777777" w:rsidR="00A00288" w:rsidRDefault="2A09C8CF" w:rsidP="00715DB6">
      <w:pPr>
        <w:pStyle w:val="Prrafodelista"/>
        <w:numPr>
          <w:ilvl w:val="0"/>
          <w:numId w:val="15"/>
        </w:numPr>
        <w:spacing w:after="0" w:line="240" w:lineRule="auto"/>
        <w:ind w:left="426" w:hanging="426"/>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Habilitar mecanismos de autenticación, mediante la generación de contraseñas robustas y solicitar </w:t>
      </w:r>
      <w:r w:rsidRPr="008313D0">
        <w:rPr>
          <w:rFonts w:ascii="Lucida Sans Unicode" w:eastAsiaTheme="minorEastAsia" w:hAnsi="Lucida Sans Unicode" w:cs="Lucida Sans Unicode"/>
          <w:color w:val="767171" w:themeColor="background2" w:themeShade="80"/>
          <w:sz w:val="24"/>
          <w:szCs w:val="24"/>
          <w:lang w:eastAsia="es-CO"/>
        </w:rPr>
        <w:t>renovaciones periódicas de estas contraseñas; así como implementar mecanismos de captcha</w:t>
      </w:r>
      <w:r w:rsidR="00E37899" w:rsidRPr="008313D0">
        <w:rPr>
          <w:rFonts w:ascii="Lucida Sans Unicode" w:eastAsiaTheme="minorEastAsia" w:hAnsi="Lucida Sans Unicode" w:cs="Lucida Sans Unicode"/>
          <w:color w:val="767171" w:themeColor="background2" w:themeShade="80"/>
          <w:sz w:val="24"/>
          <w:szCs w:val="24"/>
          <w:lang w:eastAsia="es-CO"/>
        </w:rPr>
        <w:t xml:space="preserve">, </w:t>
      </w:r>
      <w:r w:rsidR="005B6E62" w:rsidRPr="008313D0">
        <w:rPr>
          <w:rFonts w:ascii="Lucida Sans Unicode" w:eastAsiaTheme="minorEastAsia" w:hAnsi="Lucida Sans Unicode" w:cs="Lucida Sans Unicode"/>
          <w:color w:val="767171" w:themeColor="background2" w:themeShade="80"/>
          <w:sz w:val="24"/>
          <w:szCs w:val="24"/>
          <w:lang w:eastAsia="es-CO"/>
        </w:rPr>
        <w:t>para</w:t>
      </w:r>
      <w:r w:rsidR="00E37899" w:rsidRPr="008313D0">
        <w:rPr>
          <w:rFonts w:ascii="Lucida Sans Unicode" w:eastAsiaTheme="minorEastAsia" w:hAnsi="Lucida Sans Unicode" w:cs="Lucida Sans Unicode"/>
          <w:color w:val="767171" w:themeColor="background2" w:themeShade="80"/>
          <w:sz w:val="24"/>
          <w:szCs w:val="24"/>
          <w:lang w:eastAsia="es-CO"/>
        </w:rPr>
        <w:t xml:space="preserve"> los </w:t>
      </w:r>
      <w:r w:rsidR="00691ABC"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691ABC" w:rsidRPr="008313D0">
        <w:rPr>
          <w:rFonts w:ascii="Lucida Sans Unicode" w:eastAsia="Times New Roman" w:hAnsi="Lucida Sans Unicode" w:cs="Lucida Sans Unicode"/>
          <w:color w:val="767171" w:themeColor="background2" w:themeShade="80"/>
          <w:sz w:val="24"/>
          <w:szCs w:val="24"/>
          <w:lang w:eastAsia="es-CO"/>
        </w:rPr>
        <w:t xml:space="preserve"> </w:t>
      </w:r>
      <w:r w:rsidR="004627B2"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00C60649" w:rsidRPr="008313D0">
        <w:rPr>
          <w:rFonts w:ascii="Lucida Sans Unicode" w:eastAsiaTheme="minorEastAsia" w:hAnsi="Lucida Sans Unicode" w:cs="Lucida Sans Unicode"/>
          <w:color w:val="767171" w:themeColor="background2" w:themeShade="80"/>
          <w:sz w:val="24"/>
          <w:szCs w:val="24"/>
          <w:lang w:eastAsia="es-CO"/>
        </w:rPr>
        <w:t xml:space="preserve">que se dispongan a </w:t>
      </w:r>
      <w:r w:rsidR="00CA3B3F" w:rsidRPr="008313D0">
        <w:rPr>
          <w:rFonts w:ascii="Lucida Sans Unicode" w:eastAsiaTheme="minorEastAsia" w:hAnsi="Lucida Sans Unicode" w:cs="Lucida Sans Unicode"/>
          <w:color w:val="767171" w:themeColor="background2" w:themeShade="80"/>
          <w:sz w:val="24"/>
          <w:szCs w:val="24"/>
          <w:lang w:eastAsia="es-CO"/>
        </w:rPr>
        <w:t>través</w:t>
      </w:r>
      <w:r w:rsidR="00C60649" w:rsidRPr="008313D0">
        <w:rPr>
          <w:rFonts w:ascii="Lucida Sans Unicode" w:eastAsiaTheme="minorEastAsia" w:hAnsi="Lucida Sans Unicode" w:cs="Lucida Sans Unicode"/>
          <w:color w:val="767171" w:themeColor="background2" w:themeShade="80"/>
          <w:sz w:val="24"/>
          <w:szCs w:val="24"/>
          <w:lang w:eastAsia="es-CO"/>
        </w:rPr>
        <w:t xml:space="preserve"> de la sede y que d</w:t>
      </w:r>
      <w:r w:rsidR="00C078BE" w:rsidRPr="008313D0">
        <w:rPr>
          <w:rFonts w:ascii="Lucida Sans Unicode" w:eastAsiaTheme="minorEastAsia" w:hAnsi="Lucida Sans Unicode" w:cs="Lucida Sans Unicode"/>
          <w:color w:val="767171" w:themeColor="background2" w:themeShade="80"/>
          <w:sz w:val="24"/>
          <w:szCs w:val="24"/>
          <w:lang w:eastAsia="es-CO"/>
        </w:rPr>
        <w:t>e</w:t>
      </w:r>
      <w:r w:rsidR="00C60649" w:rsidRPr="008313D0">
        <w:rPr>
          <w:rFonts w:ascii="Lucida Sans Unicode" w:eastAsiaTheme="minorEastAsia" w:hAnsi="Lucida Sans Unicode" w:cs="Lucida Sans Unicode"/>
          <w:color w:val="767171" w:themeColor="background2" w:themeShade="80"/>
          <w:sz w:val="24"/>
          <w:szCs w:val="24"/>
          <w:lang w:eastAsia="es-CO"/>
        </w:rPr>
        <w:t xml:space="preserve"> acuerdo con el </w:t>
      </w:r>
      <w:r w:rsidR="00C078BE" w:rsidRPr="008313D0">
        <w:rPr>
          <w:rFonts w:ascii="Lucida Sans Unicode" w:eastAsiaTheme="minorEastAsia" w:hAnsi="Lucida Sans Unicode" w:cs="Lucida Sans Unicode"/>
          <w:color w:val="767171" w:themeColor="background2" w:themeShade="80"/>
          <w:sz w:val="24"/>
          <w:szCs w:val="24"/>
          <w:lang w:eastAsia="es-CO"/>
        </w:rPr>
        <w:t>análisis de riesgos as</w:t>
      </w:r>
      <w:r w:rsidR="00926E7A" w:rsidRPr="008313D0">
        <w:rPr>
          <w:rFonts w:ascii="Lucida Sans Unicode" w:eastAsiaTheme="minorEastAsia" w:hAnsi="Lucida Sans Unicode" w:cs="Lucida Sans Unicode"/>
          <w:color w:val="767171" w:themeColor="background2" w:themeShade="80"/>
          <w:sz w:val="24"/>
          <w:szCs w:val="24"/>
          <w:lang w:eastAsia="es-CO"/>
        </w:rPr>
        <w:t>í</w:t>
      </w:r>
      <w:r w:rsidR="00CA3B3F" w:rsidRPr="008313D0">
        <w:rPr>
          <w:rFonts w:ascii="Lucida Sans Unicode" w:eastAsiaTheme="minorEastAsia" w:hAnsi="Lucida Sans Unicode" w:cs="Lucida Sans Unicode"/>
          <w:color w:val="767171" w:themeColor="background2" w:themeShade="80"/>
          <w:sz w:val="24"/>
          <w:szCs w:val="24"/>
          <w:lang w:eastAsia="es-CO"/>
        </w:rPr>
        <w:t xml:space="preserve"> lo requieran.</w:t>
      </w:r>
      <w:r w:rsidR="363A52CF" w:rsidRPr="008313D0">
        <w:rPr>
          <w:rFonts w:ascii="Lucida Sans Unicode" w:eastAsiaTheme="minorEastAsia" w:hAnsi="Lucida Sans Unicode" w:cs="Lucida Sans Unicode"/>
          <w:color w:val="767171" w:themeColor="background2" w:themeShade="80"/>
          <w:sz w:val="24"/>
          <w:szCs w:val="24"/>
          <w:lang w:eastAsia="es-CO"/>
        </w:rPr>
        <w:t xml:space="preserve"> </w:t>
      </w:r>
    </w:p>
    <w:p w14:paraId="498C6910" w14:textId="293C76A9" w:rsidR="00D552E3" w:rsidRPr="00A00288" w:rsidRDefault="0023341E" w:rsidP="00A00288">
      <w:pPr>
        <w:pStyle w:val="Prrafodelista"/>
        <w:spacing w:after="0" w:line="240" w:lineRule="auto"/>
        <w:ind w:left="426"/>
        <w:textAlignment w:val="baseline"/>
        <w:rPr>
          <w:rFonts w:ascii="Lucida Sans Unicode" w:eastAsiaTheme="minorEastAsia" w:hAnsi="Lucida Sans Unicode" w:cs="Lucida Sans Unicode"/>
          <w:color w:val="767171" w:themeColor="background2" w:themeShade="80"/>
          <w:sz w:val="24"/>
          <w:szCs w:val="24"/>
          <w:lang w:eastAsia="es-CO"/>
        </w:rPr>
      </w:pPr>
      <w:r w:rsidRPr="00A00288">
        <w:rPr>
          <w:rFonts w:ascii="Lucida Sans Unicode" w:eastAsia="Times New Roman" w:hAnsi="Lucida Sans Unicode" w:cs="Lucida Sans Unicode"/>
          <w:iCs/>
          <w:color w:val="767171" w:themeColor="background2" w:themeShade="80"/>
          <w:sz w:val="24"/>
          <w:szCs w:val="24"/>
          <w:lang w:eastAsia="es-CO"/>
        </w:rPr>
        <w:t xml:space="preserve">Nota: </w:t>
      </w:r>
      <w:r w:rsidR="1DEA0E69" w:rsidRPr="00A00288">
        <w:rPr>
          <w:rFonts w:ascii="Lucida Sans Unicode" w:eastAsia="Times New Roman" w:hAnsi="Lucida Sans Unicode" w:cs="Lucida Sans Unicode"/>
          <w:iCs/>
          <w:color w:val="767171" w:themeColor="background2" w:themeShade="80"/>
          <w:sz w:val="24"/>
          <w:szCs w:val="24"/>
          <w:lang w:eastAsia="es-CO"/>
        </w:rPr>
        <w:t>s</w:t>
      </w:r>
      <w:r w:rsidRPr="00A00288">
        <w:rPr>
          <w:rFonts w:ascii="Lucida Sans Unicode" w:eastAsia="Times New Roman" w:hAnsi="Lucida Sans Unicode" w:cs="Lucida Sans Unicode"/>
          <w:iCs/>
          <w:color w:val="767171" w:themeColor="background2" w:themeShade="80"/>
          <w:sz w:val="24"/>
          <w:szCs w:val="24"/>
          <w:lang w:eastAsia="es-CO"/>
        </w:rPr>
        <w:t>e debe tener en cuenta que en el momento que el Servicio de Autenticación Digital de los Servicios Ciudadanos Digitales esté disponible, los mecanismos de registro y autenticación de la sede electrónica deben vincularse en las condiciones que el ministerio disponga.</w:t>
      </w:r>
    </w:p>
    <w:p w14:paraId="3DB9B848" w14:textId="3229E62B" w:rsidR="00D552E3" w:rsidRPr="008313D0" w:rsidRDefault="00D552E3" w:rsidP="00715DB6">
      <w:pPr>
        <w:pStyle w:val="Prrafodelista"/>
        <w:numPr>
          <w:ilvl w:val="0"/>
          <w:numId w:val="15"/>
        </w:numPr>
        <w:spacing w:after="0" w:line="240" w:lineRule="auto"/>
        <w:ind w:left="426" w:hanging="426"/>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t xml:space="preserve">Para el acceso a </w:t>
      </w:r>
      <w:r w:rsidR="00691ABC"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691ABC" w:rsidRPr="008313D0">
        <w:rPr>
          <w:rFonts w:ascii="Lucida Sans Unicode" w:eastAsia="Times New Roman" w:hAnsi="Lucida Sans Unicode" w:cs="Lucida Sans Unicode"/>
          <w:color w:val="767171" w:themeColor="background2" w:themeShade="80"/>
          <w:sz w:val="24"/>
          <w:szCs w:val="24"/>
          <w:lang w:eastAsia="es-CO"/>
        </w:rPr>
        <w:t xml:space="preserve"> </w:t>
      </w:r>
      <w:r w:rsidR="004627B2"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Yu Mincho" w:hAnsi="Lucida Sans Unicode" w:cs="Lucida Sans Unicode"/>
          <w:color w:val="767171" w:themeColor="background2" w:themeShade="80"/>
          <w:sz w:val="24"/>
          <w:szCs w:val="24"/>
          <w:lang w:eastAsia="es-CO"/>
        </w:rPr>
        <w:t>u otras acciones de tipo transaccional en la sede electrónica</w:t>
      </w:r>
      <w:r w:rsidR="006AFF4D" w:rsidRPr="008313D0">
        <w:rPr>
          <w:rFonts w:ascii="Lucida Sans Unicode" w:eastAsia="Yu Mincho" w:hAnsi="Lucida Sans Unicode" w:cs="Lucida Sans Unicode"/>
          <w:color w:val="767171" w:themeColor="background2" w:themeShade="80"/>
          <w:sz w:val="24"/>
          <w:szCs w:val="24"/>
          <w:lang w:eastAsia="es-CO"/>
        </w:rPr>
        <w:t>,</w:t>
      </w:r>
      <w:r w:rsidRPr="008313D0">
        <w:rPr>
          <w:rFonts w:ascii="Lucida Sans Unicode" w:eastAsia="Yu Mincho" w:hAnsi="Lucida Sans Unicode" w:cs="Lucida Sans Unicode"/>
          <w:color w:val="767171" w:themeColor="background2" w:themeShade="80"/>
          <w:sz w:val="24"/>
          <w:szCs w:val="24"/>
          <w:lang w:eastAsia="es-CO"/>
        </w:rPr>
        <w:t xml:space="preserve"> se recomienda la implementación de </w:t>
      </w:r>
      <w:r w:rsidRPr="008313D0">
        <w:rPr>
          <w:rFonts w:ascii="Lucida Sans Unicode" w:eastAsia="Yu Mincho" w:hAnsi="Lucida Sans Unicode" w:cs="Lucida Sans Unicode"/>
          <w:color w:val="767171" w:themeColor="background2" w:themeShade="80"/>
          <w:sz w:val="24"/>
          <w:szCs w:val="24"/>
          <w:lang w:val="es-MX" w:eastAsia="es-CO"/>
        </w:rPr>
        <w:t>token de sesión personal</w:t>
      </w:r>
      <w:r w:rsidR="00BC31E0" w:rsidRPr="008313D0">
        <w:rPr>
          <w:rFonts w:ascii="Lucida Sans Unicode" w:eastAsia="Yu Mincho" w:hAnsi="Lucida Sans Unicode" w:cs="Lucida Sans Unicode"/>
          <w:color w:val="767171" w:themeColor="background2" w:themeShade="80"/>
          <w:sz w:val="24"/>
          <w:szCs w:val="24"/>
          <w:lang w:val="es-MX" w:eastAsia="es-CO"/>
        </w:rPr>
        <w:t xml:space="preserve"> o el control </w:t>
      </w:r>
      <w:r w:rsidR="00964AB1" w:rsidRPr="008313D0">
        <w:rPr>
          <w:rFonts w:ascii="Lucida Sans Unicode" w:eastAsia="Yu Mincho" w:hAnsi="Lucida Sans Unicode" w:cs="Lucida Sans Unicode"/>
          <w:color w:val="767171" w:themeColor="background2" w:themeShade="80"/>
          <w:sz w:val="24"/>
          <w:szCs w:val="24"/>
          <w:lang w:val="es-MX" w:eastAsia="es-CO"/>
        </w:rPr>
        <w:t>que se considere más adecuado</w:t>
      </w:r>
      <w:r w:rsidRPr="008313D0">
        <w:rPr>
          <w:rFonts w:ascii="Lucida Sans Unicode" w:eastAsia="Yu Mincho" w:hAnsi="Lucida Sans Unicode" w:cs="Lucida Sans Unicode"/>
          <w:color w:val="767171" w:themeColor="background2" w:themeShade="80"/>
          <w:sz w:val="24"/>
          <w:szCs w:val="24"/>
          <w:lang w:val="es-MX" w:eastAsia="es-CO"/>
        </w:rPr>
        <w:t xml:space="preserve"> </w:t>
      </w:r>
      <w:r w:rsidRPr="008313D0">
        <w:rPr>
          <w:rFonts w:ascii="Lucida Sans Unicode" w:eastAsia="Yu Mincho" w:hAnsi="Lucida Sans Unicode" w:cs="Lucida Sans Unicode"/>
          <w:color w:val="767171" w:themeColor="background2" w:themeShade="80"/>
          <w:sz w:val="24"/>
          <w:szCs w:val="24"/>
          <w:lang w:eastAsia="es-CO"/>
        </w:rPr>
        <w:t>para evitar </w:t>
      </w:r>
      <w:r w:rsidRPr="008313D0">
        <w:rPr>
          <w:rFonts w:ascii="Lucida Sans Unicode" w:eastAsia="Yu Mincho" w:hAnsi="Lucida Sans Unicode" w:cs="Lucida Sans Unicode"/>
          <w:i/>
          <w:color w:val="767171" w:themeColor="background2" w:themeShade="80"/>
          <w:sz w:val="24"/>
          <w:szCs w:val="24"/>
          <w:lang w:val="es-MX" w:eastAsia="es-CO"/>
        </w:rPr>
        <w:t xml:space="preserve">Cross </w:t>
      </w:r>
      <w:proofErr w:type="spellStart"/>
      <w:r w:rsidRPr="008313D0">
        <w:rPr>
          <w:rFonts w:ascii="Lucida Sans Unicode" w:eastAsia="Yu Mincho" w:hAnsi="Lucida Sans Unicode" w:cs="Lucida Sans Unicode"/>
          <w:i/>
          <w:color w:val="767171" w:themeColor="background2" w:themeShade="80"/>
          <w:sz w:val="24"/>
          <w:szCs w:val="24"/>
          <w:lang w:val="es-MX" w:eastAsia="es-CO"/>
        </w:rPr>
        <w:t>Site</w:t>
      </w:r>
      <w:proofErr w:type="spellEnd"/>
      <w:r w:rsidRPr="008313D0">
        <w:rPr>
          <w:rFonts w:ascii="Lucida Sans Unicode" w:eastAsia="Yu Mincho" w:hAnsi="Lucida Sans Unicode" w:cs="Lucida Sans Unicode"/>
          <w:i/>
          <w:color w:val="767171" w:themeColor="background2" w:themeShade="80"/>
          <w:sz w:val="24"/>
          <w:szCs w:val="24"/>
          <w:lang w:val="es-MX" w:eastAsia="es-CO"/>
        </w:rPr>
        <w:t xml:space="preserve"> Reference </w:t>
      </w:r>
      <w:proofErr w:type="spellStart"/>
      <w:r w:rsidRPr="008313D0">
        <w:rPr>
          <w:rFonts w:ascii="Lucida Sans Unicode" w:eastAsia="Yu Mincho" w:hAnsi="Lucida Sans Unicode" w:cs="Lucida Sans Unicode"/>
          <w:i/>
          <w:color w:val="767171" w:themeColor="background2" w:themeShade="80"/>
          <w:sz w:val="24"/>
          <w:szCs w:val="24"/>
          <w:lang w:val="es-MX" w:eastAsia="es-CO"/>
        </w:rPr>
        <w:t>Forgery</w:t>
      </w:r>
      <w:proofErr w:type="spellEnd"/>
      <w:r w:rsidRPr="008313D0">
        <w:rPr>
          <w:rFonts w:ascii="Lucida Sans Unicode" w:eastAsia="Yu Mincho" w:hAnsi="Lucida Sans Unicode" w:cs="Lucida Sans Unicode"/>
          <w:color w:val="767171" w:themeColor="background2" w:themeShade="80"/>
          <w:sz w:val="24"/>
          <w:szCs w:val="24"/>
          <w:lang w:val="es-MX" w:eastAsia="es-CO"/>
        </w:rPr>
        <w:t xml:space="preserve"> CSRF o XSRF.</w:t>
      </w:r>
      <w:r w:rsidRPr="008313D0">
        <w:rPr>
          <w:rFonts w:ascii="Lucida Sans Unicode" w:eastAsia="Yu Mincho" w:hAnsi="Lucida Sans Unicode" w:cs="Lucida Sans Unicode"/>
          <w:color w:val="767171" w:themeColor="background2" w:themeShade="80"/>
          <w:sz w:val="24"/>
          <w:szCs w:val="24"/>
          <w:lang w:eastAsia="es-CO"/>
        </w:rPr>
        <w:t> </w:t>
      </w:r>
    </w:p>
    <w:p w14:paraId="18DF65AB" w14:textId="7E7331BB"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Implementar mensaje</w:t>
      </w:r>
      <w:r w:rsidR="009663C3" w:rsidRPr="008313D0">
        <w:rPr>
          <w:rFonts w:ascii="Lucida Sans Unicode" w:eastAsia="Yu Mincho" w:hAnsi="Lucida Sans Unicode" w:cs="Lucida Sans Unicode"/>
          <w:color w:val="767171" w:themeColor="background2" w:themeShade="80"/>
          <w:sz w:val="24"/>
          <w:szCs w:val="24"/>
          <w:lang w:val="es-MX" w:eastAsia="es-CO"/>
        </w:rPr>
        <w:t>s</w:t>
      </w:r>
      <w:r w:rsidRPr="008313D0">
        <w:rPr>
          <w:rFonts w:ascii="Lucida Sans Unicode" w:eastAsia="Yu Mincho" w:hAnsi="Lucida Sans Unicode" w:cs="Lucida Sans Unicode"/>
          <w:color w:val="767171" w:themeColor="background2" w:themeShade="80"/>
          <w:sz w:val="24"/>
          <w:szCs w:val="24"/>
          <w:lang w:val="es-MX" w:eastAsia="es-CO"/>
        </w:rPr>
        <w:t xml:space="preserve"> de error genéricos que no revelen información acerca de la tecnología usada, excepciones o parámetros que dispararon el error específico. </w:t>
      </w:r>
      <w:r w:rsidRPr="008313D0">
        <w:rPr>
          <w:rFonts w:ascii="Lucida Sans Unicode" w:eastAsia="Yu Mincho" w:hAnsi="Lucida Sans Unicode" w:cs="Lucida Sans Unicode"/>
          <w:color w:val="767171" w:themeColor="background2" w:themeShade="80"/>
          <w:sz w:val="24"/>
          <w:szCs w:val="24"/>
          <w:lang w:eastAsia="es-CO"/>
        </w:rPr>
        <w:t> </w:t>
      </w:r>
    </w:p>
    <w:p w14:paraId="7C21E7AB" w14:textId="4A59F4B5"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Establecer los planes de contingencia, recuperación ante desastres (DRP) </w:t>
      </w:r>
      <w:proofErr w:type="gramStart"/>
      <w:r w:rsidR="26529FEC" w:rsidRPr="008313D0">
        <w:rPr>
          <w:rFonts w:ascii="Lucida Sans Unicode" w:eastAsia="Yu Mincho" w:hAnsi="Lucida Sans Unicode" w:cs="Lucida Sans Unicode"/>
          <w:color w:val="767171" w:themeColor="background2" w:themeShade="80"/>
          <w:sz w:val="24"/>
          <w:szCs w:val="24"/>
          <w:lang w:val="es-MX" w:eastAsia="es-CO"/>
        </w:rPr>
        <w:t>de acuerdo al</w:t>
      </w:r>
      <w:proofErr w:type="gramEnd"/>
      <w:r w:rsidR="26529FEC" w:rsidRPr="008313D0">
        <w:rPr>
          <w:rFonts w:ascii="Lucida Sans Unicode" w:eastAsia="Yu Mincho" w:hAnsi="Lucida Sans Unicode" w:cs="Lucida Sans Unicode"/>
          <w:color w:val="767171" w:themeColor="background2" w:themeShade="80"/>
          <w:sz w:val="24"/>
          <w:szCs w:val="24"/>
          <w:lang w:val="es-MX" w:eastAsia="es-CO"/>
        </w:rPr>
        <w:t xml:space="preserve"> análisis del Impacto del Negocio (BIA)</w:t>
      </w:r>
      <w:r w:rsidRPr="008313D0">
        <w:rPr>
          <w:rFonts w:ascii="Lucida Sans Unicode" w:eastAsia="Yu Mincho" w:hAnsi="Lucida Sans Unicode" w:cs="Lucida Sans Unicode"/>
          <w:color w:val="767171" w:themeColor="background2" w:themeShade="80"/>
          <w:sz w:val="24"/>
          <w:szCs w:val="24"/>
          <w:lang w:val="es-MX" w:eastAsia="es-CO"/>
        </w:rPr>
        <w:t xml:space="preserve"> </w:t>
      </w:r>
      <w:r w:rsidR="6BBBBD6C" w:rsidRPr="008313D0">
        <w:rPr>
          <w:rFonts w:ascii="Lucida Sans Unicode" w:eastAsia="Yu Mincho" w:hAnsi="Lucida Sans Unicode" w:cs="Lucida Sans Unicode"/>
          <w:color w:val="767171" w:themeColor="background2" w:themeShade="80"/>
          <w:sz w:val="24"/>
          <w:szCs w:val="24"/>
          <w:lang w:val="es-MX" w:eastAsia="es-CO"/>
        </w:rPr>
        <w:t xml:space="preserve">y alineado al Plan </w:t>
      </w:r>
      <w:r w:rsidR="00085ED8" w:rsidRPr="008313D0">
        <w:rPr>
          <w:rFonts w:ascii="Lucida Sans Unicode" w:eastAsia="Yu Mincho" w:hAnsi="Lucida Sans Unicode" w:cs="Lucida Sans Unicode"/>
          <w:color w:val="767171" w:themeColor="background2" w:themeShade="80"/>
          <w:sz w:val="24"/>
          <w:szCs w:val="24"/>
          <w:lang w:val="es-MX" w:eastAsia="es-CO"/>
        </w:rPr>
        <w:t>de</w:t>
      </w:r>
      <w:r w:rsidRPr="008313D0">
        <w:rPr>
          <w:rFonts w:ascii="Lucida Sans Unicode" w:eastAsia="Yu Mincho" w:hAnsi="Lucida Sans Unicode" w:cs="Lucida Sans Unicode"/>
          <w:color w:val="767171" w:themeColor="background2" w:themeShade="80"/>
          <w:sz w:val="24"/>
          <w:szCs w:val="24"/>
          <w:lang w:val="es-MX" w:eastAsia="es-CO"/>
        </w:rPr>
        <w:t xml:space="preserve"> continuidad del negocio </w:t>
      </w:r>
      <w:r w:rsidR="049AE89C"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BCP</w:t>
      </w:r>
      <w:r w:rsidR="1851F90B" w:rsidRPr="008313D0">
        <w:rPr>
          <w:rFonts w:ascii="Lucida Sans Unicode" w:eastAsia="Yu Mincho" w:hAnsi="Lucida Sans Unicode" w:cs="Lucida Sans Unicode"/>
          <w:color w:val="767171" w:themeColor="background2" w:themeShade="80"/>
          <w:sz w:val="24"/>
          <w:szCs w:val="24"/>
          <w:lang w:val="es-MX" w:eastAsia="es-CO"/>
        </w:rPr>
        <w:t>)</w:t>
      </w:r>
      <w:r w:rsidR="2CED3B5E" w:rsidRPr="008313D0">
        <w:rPr>
          <w:rFonts w:ascii="Lucida Sans Unicode" w:eastAsia="Yu Mincho" w:hAnsi="Lucida Sans Unicode" w:cs="Lucida Sans Unicode"/>
          <w:color w:val="767171" w:themeColor="background2" w:themeShade="80"/>
          <w:sz w:val="24"/>
          <w:szCs w:val="24"/>
          <w:lang w:val="es-MX" w:eastAsia="es-CO"/>
        </w:rPr>
        <w:t xml:space="preserve"> de la entidad</w:t>
      </w:r>
      <w:r w:rsidRPr="008313D0">
        <w:rPr>
          <w:rFonts w:ascii="Lucida Sans Unicode" w:eastAsia="Yu Mincho" w:hAnsi="Lucida Sans Unicode" w:cs="Lucida Sans Unicode"/>
          <w:color w:val="767171" w:themeColor="background2" w:themeShade="80"/>
          <w:sz w:val="24"/>
          <w:szCs w:val="24"/>
          <w:lang w:val="es-MX" w:eastAsia="es-CO"/>
        </w:rPr>
        <w:t xml:space="preserve">, que permita garantizar la </w:t>
      </w:r>
      <w:r w:rsidR="5BF84628" w:rsidRPr="008313D0">
        <w:rPr>
          <w:rFonts w:ascii="Lucida Sans Unicode" w:eastAsia="Yu Mincho" w:hAnsi="Lucida Sans Unicode" w:cs="Lucida Sans Unicode"/>
          <w:color w:val="767171" w:themeColor="background2" w:themeShade="80"/>
          <w:sz w:val="24"/>
          <w:szCs w:val="24"/>
          <w:lang w:val="es-MX" w:eastAsia="es-CO"/>
        </w:rPr>
        <w:t>disponibilidad</w:t>
      </w:r>
      <w:r w:rsidRPr="008313D0">
        <w:rPr>
          <w:rFonts w:ascii="Lucida Sans Unicode" w:eastAsia="Yu Mincho" w:hAnsi="Lucida Sans Unicode" w:cs="Lucida Sans Unicode"/>
          <w:color w:val="767171" w:themeColor="background2" w:themeShade="80"/>
          <w:sz w:val="24"/>
          <w:szCs w:val="24"/>
          <w:lang w:val="es-MX" w:eastAsia="es-CO"/>
        </w:rPr>
        <w:t xml:space="preserve"> de la sede electrónica </w:t>
      </w:r>
      <w:r w:rsidR="5BC45351" w:rsidRPr="008313D0">
        <w:rPr>
          <w:rFonts w:ascii="Lucida Sans Unicode" w:eastAsia="Yu Mincho" w:hAnsi="Lucida Sans Unicode" w:cs="Lucida Sans Unicode"/>
          <w:color w:val="767171" w:themeColor="background2" w:themeShade="80"/>
          <w:sz w:val="24"/>
          <w:szCs w:val="24"/>
          <w:lang w:val="es-MX" w:eastAsia="es-CO"/>
        </w:rPr>
        <w:t xml:space="preserve">y los servicios que a través de ella se expongan </w:t>
      </w:r>
      <w:r w:rsidRPr="008313D0">
        <w:rPr>
          <w:rFonts w:ascii="Lucida Sans Unicode" w:eastAsia="Yu Mincho" w:hAnsi="Lucida Sans Unicode" w:cs="Lucida Sans Unicode"/>
          <w:color w:val="767171" w:themeColor="background2" w:themeShade="80"/>
          <w:sz w:val="24"/>
          <w:szCs w:val="24"/>
          <w:lang w:val="es-MX" w:eastAsia="es-CO"/>
        </w:rPr>
        <w:t>7/24</w:t>
      </w:r>
      <w:r w:rsidR="359EFD72"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los 365 días del año.</w:t>
      </w:r>
      <w:r w:rsidRPr="008313D0">
        <w:rPr>
          <w:rFonts w:ascii="Lucida Sans Unicode" w:eastAsia="Yu Mincho" w:hAnsi="Lucida Sans Unicode" w:cs="Lucida Sans Unicode"/>
          <w:color w:val="767171" w:themeColor="background2" w:themeShade="80"/>
          <w:sz w:val="24"/>
          <w:szCs w:val="24"/>
          <w:lang w:eastAsia="es-CO"/>
        </w:rPr>
        <w:t> </w:t>
      </w:r>
    </w:p>
    <w:p w14:paraId="15849C94" w14:textId="422A27A0" w:rsidR="00FC27EB" w:rsidRPr="00B94B69" w:rsidRDefault="72E9AEAF" w:rsidP="00B94B69">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w:t>
      </w:r>
      <w:r w:rsidR="22B040AB" w:rsidRPr="008313D0">
        <w:rPr>
          <w:rFonts w:ascii="Lucida Sans Unicode" w:eastAsia="Times New Roman" w:hAnsi="Lucida Sans Unicode" w:cs="Lucida Sans Unicode"/>
          <w:color w:val="767171" w:themeColor="background2" w:themeShade="80"/>
          <w:sz w:val="24"/>
          <w:szCs w:val="24"/>
          <w:lang w:val="es-MX" w:eastAsia="es-CO"/>
        </w:rPr>
        <w:t>o</w:t>
      </w:r>
      <w:r w:rsidRPr="008313D0">
        <w:rPr>
          <w:rFonts w:ascii="Lucida Sans Unicode" w:eastAsia="Times New Roman" w:hAnsi="Lucida Sans Unicode" w:cs="Lucida Sans Unicode"/>
          <w:color w:val="767171" w:themeColor="background2" w:themeShade="80"/>
          <w:sz w:val="24"/>
          <w:szCs w:val="24"/>
          <w:lang w:val="es-MX" w:eastAsia="es-CO"/>
        </w:rPr>
        <w:t xml:space="preserve">s componentes </w:t>
      </w:r>
      <w:r w:rsidR="00ED3ADF" w:rsidRPr="008313D0">
        <w:rPr>
          <w:rFonts w:ascii="Lucida Sans Unicode" w:eastAsia="Times New Roman" w:hAnsi="Lucida Sans Unicode" w:cs="Lucida Sans Unicode"/>
          <w:color w:val="767171" w:themeColor="background2" w:themeShade="80"/>
          <w:sz w:val="24"/>
          <w:szCs w:val="24"/>
          <w:lang w:val="es-MX" w:eastAsia="es-CO"/>
        </w:rPr>
        <w:t>de</w:t>
      </w:r>
      <w:r w:rsidR="00A52870"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2C6460" w:rsidRPr="008313D0">
        <w:rPr>
          <w:rFonts w:ascii="Lucida Sans Unicode" w:eastAsia="Times New Roman" w:hAnsi="Lucida Sans Unicode" w:cs="Lucida Sans Unicode"/>
          <w:color w:val="767171" w:themeColor="background2" w:themeShade="80"/>
          <w:sz w:val="24"/>
          <w:szCs w:val="24"/>
          <w:lang w:val="es-MX" w:eastAsia="es-CO"/>
        </w:rPr>
        <w:t xml:space="preserve">la </w:t>
      </w:r>
      <w:r w:rsidR="00B15A3F" w:rsidRPr="008313D0">
        <w:rPr>
          <w:rFonts w:ascii="Lucida Sans Unicode" w:eastAsia="Times New Roman" w:hAnsi="Lucida Sans Unicode" w:cs="Lucida Sans Unicode"/>
          <w:color w:val="767171" w:themeColor="background2" w:themeShade="80"/>
          <w:sz w:val="24"/>
          <w:szCs w:val="24"/>
          <w:lang w:val="es-MX" w:eastAsia="es-CO"/>
        </w:rPr>
        <w:t xml:space="preserve">arquitectura </w:t>
      </w:r>
      <w:r w:rsidR="00CC28A1" w:rsidRPr="008313D0">
        <w:rPr>
          <w:rFonts w:ascii="Lucida Sans Unicode" w:eastAsia="Times New Roman" w:hAnsi="Lucida Sans Unicode" w:cs="Lucida Sans Unicode"/>
          <w:color w:val="767171" w:themeColor="background2" w:themeShade="80"/>
          <w:sz w:val="24"/>
          <w:szCs w:val="24"/>
          <w:lang w:val="es-MX" w:eastAsia="es-CO"/>
        </w:rPr>
        <w:t xml:space="preserve">de </w:t>
      </w:r>
      <w:r w:rsidR="002C6460" w:rsidRPr="008313D0">
        <w:rPr>
          <w:rFonts w:ascii="Lucida Sans Unicode" w:eastAsia="Times New Roman" w:hAnsi="Lucida Sans Unicode" w:cs="Lucida Sans Unicode"/>
          <w:color w:val="767171" w:themeColor="background2" w:themeShade="80"/>
          <w:sz w:val="24"/>
          <w:szCs w:val="24"/>
          <w:lang w:val="es-MX" w:eastAsia="es-CO"/>
        </w:rPr>
        <w:t xml:space="preserve">solución que </w:t>
      </w:r>
      <w:r w:rsidR="00824A27" w:rsidRPr="008313D0">
        <w:rPr>
          <w:rFonts w:ascii="Lucida Sans Unicode" w:eastAsia="Times New Roman" w:hAnsi="Lucida Sans Unicode" w:cs="Lucida Sans Unicode"/>
          <w:color w:val="767171" w:themeColor="background2" w:themeShade="80"/>
          <w:sz w:val="24"/>
          <w:szCs w:val="24"/>
          <w:lang w:val="es-MX" w:eastAsia="es-CO"/>
        </w:rPr>
        <w:t xml:space="preserve">soportan </w:t>
      </w:r>
      <w:r w:rsidRPr="008313D0">
        <w:rPr>
          <w:rFonts w:ascii="Lucida Sans Unicode" w:eastAsia="Times New Roman" w:hAnsi="Lucida Sans Unicode" w:cs="Lucida Sans Unicode"/>
          <w:color w:val="767171" w:themeColor="background2" w:themeShade="80"/>
          <w:sz w:val="24"/>
          <w:szCs w:val="24"/>
          <w:lang w:val="es-MX" w:eastAsia="es-CO"/>
        </w:rPr>
        <w:t>la sede electrónica deben e</w:t>
      </w:r>
      <w:r w:rsidR="00D552E3" w:rsidRPr="008313D0">
        <w:rPr>
          <w:rFonts w:ascii="Lucida Sans Unicode" w:eastAsia="Times New Roman" w:hAnsi="Lucida Sans Unicode" w:cs="Lucida Sans Unicode"/>
          <w:color w:val="767171" w:themeColor="background2" w:themeShade="80"/>
          <w:sz w:val="24"/>
          <w:szCs w:val="24"/>
          <w:lang w:val="es-MX" w:eastAsia="es-CO"/>
        </w:rPr>
        <w:t>star actualizado</w:t>
      </w:r>
      <w:r w:rsidR="2B477D3A" w:rsidRPr="008313D0">
        <w:rPr>
          <w:rFonts w:ascii="Lucida Sans Unicode" w:eastAsia="Times New Roman" w:hAnsi="Lucida Sans Unicode" w:cs="Lucida Sans Unicode"/>
          <w:color w:val="767171" w:themeColor="background2" w:themeShade="80"/>
          <w:sz w:val="24"/>
          <w:szCs w:val="24"/>
          <w:lang w:val="es-MX" w:eastAsia="es-CO"/>
        </w:rPr>
        <w:t>s</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a la última versión</w:t>
      </w:r>
      <w:r w:rsidR="00BD3003" w:rsidRPr="008313D0">
        <w:rPr>
          <w:rFonts w:ascii="Lucida Sans Unicode" w:eastAsia="Times New Roman" w:hAnsi="Lucida Sans Unicode" w:cs="Lucida Sans Unicode"/>
          <w:color w:val="767171" w:themeColor="background2" w:themeShade="80"/>
          <w:sz w:val="24"/>
          <w:szCs w:val="24"/>
          <w:lang w:val="es-MX" w:eastAsia="es-CO"/>
        </w:rPr>
        <w:t xml:space="preserve"> soportada</w:t>
      </w:r>
      <w:r w:rsidR="5E506877" w:rsidRPr="008313D0">
        <w:rPr>
          <w:rFonts w:ascii="Lucida Sans Unicode" w:eastAsia="Times New Roman" w:hAnsi="Lucida Sans Unicode" w:cs="Lucida Sans Unicode"/>
          <w:color w:val="767171" w:themeColor="background2" w:themeShade="80"/>
          <w:sz w:val="24"/>
          <w:szCs w:val="24"/>
          <w:lang w:val="es-MX" w:eastAsia="es-CO"/>
        </w:rPr>
        <w:t>,</w:t>
      </w:r>
      <w:r w:rsidR="00E83CCC" w:rsidRPr="008313D0">
        <w:rPr>
          <w:rFonts w:ascii="Lucida Sans Unicode" w:eastAsia="Times New Roman" w:hAnsi="Lucida Sans Unicode" w:cs="Lucida Sans Unicode"/>
          <w:color w:val="767171" w:themeColor="background2" w:themeShade="80"/>
          <w:sz w:val="24"/>
          <w:szCs w:val="24"/>
          <w:lang w:val="es-MX" w:eastAsia="es-CO"/>
        </w:rPr>
        <w:t xml:space="preserve"> que incluye </w:t>
      </w:r>
      <w:r w:rsidR="00292EA4" w:rsidRPr="008313D0">
        <w:rPr>
          <w:rFonts w:ascii="Lucida Sans Unicode" w:eastAsia="Times New Roman" w:hAnsi="Lucida Sans Unicode" w:cs="Lucida Sans Unicode"/>
          <w:color w:val="767171" w:themeColor="background2" w:themeShade="80"/>
          <w:sz w:val="24"/>
          <w:szCs w:val="24"/>
          <w:lang w:val="es-MX" w:eastAsia="es-CO"/>
        </w:rPr>
        <w:t xml:space="preserve">las mejoras de seguridad liberadas por el fabricante </w:t>
      </w:r>
      <w:r w:rsidR="73EFF3AC" w:rsidRPr="008313D0">
        <w:rPr>
          <w:rFonts w:ascii="Lucida Sans Unicode" w:eastAsia="Times New Roman" w:hAnsi="Lucida Sans Unicode" w:cs="Lucida Sans Unicode"/>
          <w:color w:val="767171" w:themeColor="background2" w:themeShade="80"/>
          <w:sz w:val="24"/>
          <w:szCs w:val="24"/>
          <w:lang w:val="es-MX" w:eastAsia="es-CO"/>
        </w:rPr>
        <w:t>en atención al plan de actualización de la entidad</w:t>
      </w:r>
      <w:r w:rsidR="00CC28A1" w:rsidRPr="008313D0">
        <w:rPr>
          <w:rFonts w:ascii="Lucida Sans Unicode" w:eastAsia="Times New Roman" w:hAnsi="Lucida Sans Unicode" w:cs="Lucida Sans Unicode"/>
          <w:color w:val="767171" w:themeColor="background2" w:themeShade="80"/>
          <w:sz w:val="24"/>
          <w:szCs w:val="24"/>
          <w:lang w:val="es-MX" w:eastAsia="es-CO"/>
        </w:rPr>
        <w:t xml:space="preserve"> y los riesgos de seguridad</w:t>
      </w:r>
      <w:r w:rsidR="0038388C" w:rsidRPr="008313D0">
        <w:rPr>
          <w:rFonts w:ascii="Lucida Sans Unicode" w:eastAsia="Times New Roman" w:hAnsi="Lucida Sans Unicode" w:cs="Lucida Sans Unicode"/>
          <w:color w:val="767171" w:themeColor="background2" w:themeShade="80"/>
          <w:sz w:val="24"/>
          <w:szCs w:val="24"/>
          <w:lang w:val="es-MX" w:eastAsia="es-CO"/>
        </w:rPr>
        <w:t xml:space="preserve"> identificados</w:t>
      </w:r>
      <w:r w:rsidR="009A0D84" w:rsidRPr="008313D0">
        <w:rPr>
          <w:rFonts w:ascii="Lucida Sans Unicode" w:eastAsia="Times New Roman" w:hAnsi="Lucida Sans Unicode" w:cs="Lucida Sans Unicode"/>
          <w:color w:val="767171" w:themeColor="background2" w:themeShade="80"/>
          <w:sz w:val="24"/>
          <w:szCs w:val="24"/>
          <w:lang w:val="es-MX" w:eastAsia="es-CO"/>
        </w:rPr>
        <w:t>.</w:t>
      </w:r>
    </w:p>
    <w:p w14:paraId="09D16F13" w14:textId="124AEA60" w:rsidR="00D552E3" w:rsidRPr="008313D0" w:rsidRDefault="00D552E3"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 xml:space="preserve">Publicar en la sede electrónica la política de datos personales y su aviso de privacidad con el fin de dar cumplimiento de la </w:t>
      </w:r>
      <w:r w:rsidR="0602EDB4"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ey 1581 de 2012.</w:t>
      </w:r>
      <w:r w:rsidRPr="008313D0">
        <w:rPr>
          <w:rFonts w:ascii="Lucida Sans Unicode" w:eastAsia="Times New Roman" w:hAnsi="Lucida Sans Unicode" w:cs="Lucida Sans Unicode"/>
          <w:color w:val="767171" w:themeColor="background2" w:themeShade="80"/>
          <w:sz w:val="24"/>
          <w:szCs w:val="24"/>
          <w:lang w:eastAsia="es-CO"/>
        </w:rPr>
        <w:t> </w:t>
      </w:r>
    </w:p>
    <w:p w14:paraId="429EE1B3" w14:textId="5F0E18CC" w:rsidR="00D552E3" w:rsidRPr="008313D0" w:rsidRDefault="00D552E3"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Exigir medidas de seguridad al proveedor del hosting (políticas de seguridad informática y acciones prácticas de ciberseguridad) y exigir el cumplimiento de las políticas internas de seguridad de la información de la </w:t>
      </w:r>
      <w:r w:rsidR="0445C458" w:rsidRPr="008313D0">
        <w:rPr>
          <w:rFonts w:ascii="Lucida Sans Unicode" w:eastAsia="Times New Roman" w:hAnsi="Lucida Sans Unicode" w:cs="Lucida Sans Unicode"/>
          <w:color w:val="767171" w:themeColor="background2" w:themeShade="80"/>
          <w:sz w:val="24"/>
          <w:szCs w:val="24"/>
          <w:lang w:val="es-MX" w:eastAsia="es-CO"/>
        </w:rPr>
        <w:t>e</w:t>
      </w:r>
      <w:r w:rsidRPr="008313D0">
        <w:rPr>
          <w:rFonts w:ascii="Lucida Sans Unicode" w:eastAsia="Times New Roman" w:hAnsi="Lucida Sans Unicode" w:cs="Lucida Sans Unicode"/>
          <w:color w:val="767171" w:themeColor="background2" w:themeShade="80"/>
          <w:sz w:val="24"/>
          <w:szCs w:val="24"/>
          <w:lang w:val="es-MX" w:eastAsia="es-CO"/>
        </w:rPr>
        <w:t>ntidad.</w:t>
      </w:r>
      <w:r w:rsidRPr="008313D0">
        <w:rPr>
          <w:rFonts w:ascii="Lucida Sans Unicode" w:eastAsia="Times New Roman" w:hAnsi="Lucida Sans Unicode" w:cs="Lucida Sans Unicode"/>
          <w:color w:val="767171" w:themeColor="background2" w:themeShade="80"/>
          <w:sz w:val="24"/>
          <w:szCs w:val="24"/>
          <w:lang w:eastAsia="es-CO"/>
        </w:rPr>
        <w:t> </w:t>
      </w:r>
    </w:p>
    <w:p w14:paraId="644579E6" w14:textId="3ADA4598" w:rsidR="00D552E3" w:rsidRPr="008313D0" w:rsidRDefault="00D552E3"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Proteger el código fuente de la aplicación que </w:t>
      </w:r>
      <w:r w:rsidR="00653421" w:rsidRPr="008313D0">
        <w:rPr>
          <w:rFonts w:ascii="Lucida Sans Unicode" w:eastAsia="Times New Roman" w:hAnsi="Lucida Sans Unicode" w:cs="Lucida Sans Unicode"/>
          <w:color w:val="767171" w:themeColor="background2" w:themeShade="80"/>
          <w:sz w:val="24"/>
          <w:szCs w:val="24"/>
          <w:lang w:val="es-MX" w:eastAsia="es-CO"/>
        </w:rPr>
        <w:t>dificulte</w:t>
      </w:r>
      <w:r w:rsidRPr="008313D0">
        <w:rPr>
          <w:rFonts w:ascii="Lucida Sans Unicode" w:eastAsia="Times New Roman" w:hAnsi="Lucida Sans Unicode" w:cs="Lucida Sans Unicode"/>
          <w:color w:val="767171" w:themeColor="background2" w:themeShade="80"/>
          <w:sz w:val="24"/>
          <w:szCs w:val="24"/>
          <w:lang w:val="es-MX" w:eastAsia="es-CO"/>
        </w:rPr>
        <w:t xml:space="preserve"> realizar procedimientos de ingeniería inversa (</w:t>
      </w:r>
      <w:proofErr w:type="spellStart"/>
      <w:r w:rsidRPr="008313D0">
        <w:rPr>
          <w:rFonts w:ascii="Lucida Sans Unicode" w:eastAsia="Times New Roman" w:hAnsi="Lucida Sans Unicode" w:cs="Lucida Sans Unicode"/>
          <w:i/>
          <w:color w:val="767171" w:themeColor="background2" w:themeShade="80"/>
          <w:sz w:val="24"/>
          <w:szCs w:val="24"/>
          <w:lang w:val="es-MX" w:eastAsia="es-CO"/>
        </w:rPr>
        <w:t>reversing</w:t>
      </w:r>
      <w:proofErr w:type="spellEnd"/>
      <w:r w:rsidRPr="008313D0">
        <w:rPr>
          <w:rFonts w:ascii="Lucida Sans Unicode" w:eastAsia="Times New Roman" w:hAnsi="Lucida Sans Unicode" w:cs="Lucida Sans Unicode"/>
          <w:color w:val="767171" w:themeColor="background2" w:themeShade="80"/>
          <w:sz w:val="24"/>
          <w:szCs w:val="24"/>
          <w:lang w:val="es-MX" w:eastAsia="es-CO"/>
        </w:rPr>
        <w:t>) para analizar la lógica de la aplicación.</w:t>
      </w:r>
      <w:r w:rsidRPr="008313D0">
        <w:rPr>
          <w:rFonts w:ascii="Lucida Sans Unicode" w:eastAsia="Times New Roman" w:hAnsi="Lucida Sans Unicode" w:cs="Lucida Sans Unicode"/>
          <w:color w:val="767171" w:themeColor="background2" w:themeShade="80"/>
          <w:sz w:val="24"/>
          <w:szCs w:val="24"/>
          <w:lang w:eastAsia="es-CO"/>
        </w:rPr>
        <w:t> </w:t>
      </w:r>
    </w:p>
    <w:p w14:paraId="58625FA5" w14:textId="37467BD8" w:rsidR="00D552E3" w:rsidRPr="008313D0" w:rsidRDefault="00D552E3"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Definir e implementar políticas y procedimientos para la generación de copias de seguridad de </w:t>
      </w:r>
      <w:r w:rsidR="00297B66" w:rsidRPr="008313D0">
        <w:rPr>
          <w:rFonts w:ascii="Lucida Sans Unicode" w:eastAsia="Times New Roman" w:hAnsi="Lucida Sans Unicode" w:cs="Lucida Sans Unicode"/>
          <w:color w:val="767171" w:themeColor="background2" w:themeShade="80"/>
          <w:sz w:val="24"/>
          <w:szCs w:val="24"/>
          <w:lang w:val="es-MX" w:eastAsia="es-CO"/>
        </w:rPr>
        <w:t>los compone</w:t>
      </w:r>
      <w:r w:rsidR="0050661A" w:rsidRPr="008313D0">
        <w:rPr>
          <w:rFonts w:ascii="Lucida Sans Unicode" w:eastAsia="Times New Roman" w:hAnsi="Lucida Sans Unicode" w:cs="Lucida Sans Unicode"/>
          <w:color w:val="767171" w:themeColor="background2" w:themeShade="80"/>
          <w:sz w:val="24"/>
          <w:szCs w:val="24"/>
          <w:lang w:val="es-MX" w:eastAsia="es-CO"/>
        </w:rPr>
        <w:t>nt</w:t>
      </w:r>
      <w:r w:rsidR="00297B66" w:rsidRPr="008313D0">
        <w:rPr>
          <w:rFonts w:ascii="Lucida Sans Unicode" w:eastAsia="Times New Roman" w:hAnsi="Lucida Sans Unicode" w:cs="Lucida Sans Unicode"/>
          <w:color w:val="767171" w:themeColor="background2" w:themeShade="80"/>
          <w:sz w:val="24"/>
          <w:szCs w:val="24"/>
          <w:lang w:val="es-MX" w:eastAsia="es-CO"/>
        </w:rPr>
        <w:t>es de la arquitectura de solución</w:t>
      </w:r>
      <w:r w:rsidRPr="008313D0">
        <w:rPr>
          <w:rFonts w:ascii="Lucida Sans Unicode" w:eastAsia="Times New Roman" w:hAnsi="Lucida Sans Unicode" w:cs="Lucida Sans Unicode"/>
          <w:color w:val="767171" w:themeColor="background2" w:themeShade="80"/>
          <w:sz w:val="24"/>
          <w:szCs w:val="24"/>
          <w:lang w:val="es-MX" w:eastAsia="es-CO"/>
        </w:rPr>
        <w:t xml:space="preserve"> que soportan la sede electrónica.</w:t>
      </w:r>
      <w:r w:rsidRPr="008313D0">
        <w:rPr>
          <w:rFonts w:ascii="Lucida Sans Unicode" w:eastAsia="Times New Roman" w:hAnsi="Lucida Sans Unicode" w:cs="Lucida Sans Unicode"/>
          <w:color w:val="767171" w:themeColor="background2" w:themeShade="80"/>
          <w:sz w:val="24"/>
          <w:szCs w:val="24"/>
          <w:lang w:eastAsia="es-CO"/>
        </w:rPr>
        <w:t> </w:t>
      </w:r>
    </w:p>
    <w:p w14:paraId="50FC16C8" w14:textId="392E817E"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Se deben implementar monitoreos de seguridad sobre </w:t>
      </w:r>
      <w:r w:rsidR="005E61DA" w:rsidRPr="008313D0">
        <w:rPr>
          <w:rFonts w:ascii="Lucida Sans Unicode" w:eastAsia="Yu Mincho" w:hAnsi="Lucida Sans Unicode" w:cs="Lucida Sans Unicode"/>
          <w:color w:val="767171" w:themeColor="background2" w:themeShade="80"/>
          <w:sz w:val="24"/>
          <w:szCs w:val="24"/>
          <w:lang w:val="es-MX" w:eastAsia="es-CO"/>
        </w:rPr>
        <w:t>la</w:t>
      </w:r>
      <w:r w:rsidRPr="008313D0">
        <w:rPr>
          <w:rFonts w:ascii="Lucida Sans Unicode" w:eastAsia="Yu Mincho" w:hAnsi="Lucida Sans Unicode" w:cs="Lucida Sans Unicode"/>
          <w:color w:val="767171" w:themeColor="background2" w:themeShade="80"/>
          <w:sz w:val="24"/>
          <w:szCs w:val="24"/>
          <w:lang w:val="es-MX" w:eastAsia="es-CO"/>
        </w:rPr>
        <w:t xml:space="preserve"> infraestructura tecnológica que soporta la sede electrónica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r w:rsidRPr="008313D0">
        <w:rPr>
          <w:rFonts w:ascii="Lucida Sans Unicode" w:eastAsia="Yu Mincho" w:hAnsi="Lucida Sans Unicode" w:cs="Lucida Sans Unicode"/>
          <w:color w:val="767171" w:themeColor="background2" w:themeShade="80"/>
          <w:sz w:val="24"/>
          <w:szCs w:val="24"/>
          <w:lang w:eastAsia="es-CO"/>
        </w:rPr>
        <w:t> </w:t>
      </w:r>
    </w:p>
    <w:p w14:paraId="7202C853" w14:textId="36A77264" w:rsidR="00D552E3" w:rsidRPr="008313D0" w:rsidRDefault="001E4C25"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I</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mplementar las políticas de seguridad en los equipos de seguridad perimetral (firewall), de conformidad con el Modelo de </w:t>
      </w:r>
      <w:r w:rsidR="67BD26B4" w:rsidRPr="008313D0">
        <w:rPr>
          <w:rFonts w:ascii="Lucida Sans Unicode" w:eastAsia="Times New Roman" w:hAnsi="Lucida Sans Unicode" w:cs="Lucida Sans Unicode"/>
          <w:color w:val="767171" w:themeColor="background2" w:themeShade="80"/>
          <w:sz w:val="24"/>
          <w:szCs w:val="24"/>
          <w:lang w:val="es-MX" w:eastAsia="es-CO"/>
        </w:rPr>
        <w:t>S</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eguridad y </w:t>
      </w:r>
      <w:r w:rsidR="010EE3D8" w:rsidRPr="008313D0">
        <w:rPr>
          <w:rFonts w:ascii="Lucida Sans Unicode" w:eastAsia="Times New Roman" w:hAnsi="Lucida Sans Unicode" w:cs="Lucida Sans Unicode"/>
          <w:color w:val="767171" w:themeColor="background2" w:themeShade="80"/>
          <w:sz w:val="24"/>
          <w:szCs w:val="24"/>
          <w:lang w:val="es-MX" w:eastAsia="es-CO"/>
        </w:rPr>
        <w:t>P</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rivacidad de la </w:t>
      </w:r>
      <w:r w:rsidR="01874FBB" w:rsidRPr="008313D0">
        <w:rPr>
          <w:rFonts w:ascii="Lucida Sans Unicode" w:eastAsia="Times New Roman" w:hAnsi="Lucida Sans Unicode" w:cs="Lucida Sans Unicode"/>
          <w:color w:val="767171" w:themeColor="background2" w:themeShade="80"/>
          <w:sz w:val="24"/>
          <w:szCs w:val="24"/>
          <w:lang w:val="es-MX" w:eastAsia="es-CO"/>
        </w:rPr>
        <w:t>I</w:t>
      </w:r>
      <w:r w:rsidR="00D552E3" w:rsidRPr="008313D0">
        <w:rPr>
          <w:rFonts w:ascii="Lucida Sans Unicode" w:eastAsia="Times New Roman" w:hAnsi="Lucida Sans Unicode" w:cs="Lucida Sans Unicode"/>
          <w:color w:val="767171" w:themeColor="background2" w:themeShade="80"/>
          <w:sz w:val="24"/>
          <w:szCs w:val="24"/>
          <w:lang w:val="es-MX" w:eastAsia="es-CO"/>
        </w:rPr>
        <w:t>nformación (MSPI).</w:t>
      </w:r>
      <w:r w:rsidR="00D552E3" w:rsidRPr="008313D0">
        <w:rPr>
          <w:rFonts w:ascii="Lucida Sans Unicode" w:eastAsia="Times New Roman" w:hAnsi="Lucida Sans Unicode" w:cs="Lucida Sans Unicode"/>
          <w:color w:val="767171" w:themeColor="background2" w:themeShade="80"/>
          <w:sz w:val="24"/>
          <w:szCs w:val="24"/>
          <w:lang w:eastAsia="es-CO"/>
        </w:rPr>
        <w:t> </w:t>
      </w:r>
    </w:p>
    <w:p w14:paraId="6FCC17E7" w14:textId="4D636ACD"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Adoptar las buenas prácticas </w:t>
      </w:r>
      <w:r w:rsidR="0074511D" w:rsidRPr="008313D0">
        <w:rPr>
          <w:rFonts w:ascii="Lucida Sans Unicode" w:eastAsia="Yu Mincho" w:hAnsi="Lucida Sans Unicode" w:cs="Lucida Sans Unicode"/>
          <w:color w:val="767171" w:themeColor="background2" w:themeShade="80"/>
          <w:sz w:val="24"/>
          <w:szCs w:val="24"/>
          <w:lang w:val="es-MX" w:eastAsia="es-CO"/>
        </w:rPr>
        <w:t>que ofrece la guía</w:t>
      </w:r>
      <w:r w:rsidRPr="008313D0">
        <w:rPr>
          <w:rFonts w:ascii="Lucida Sans Unicode" w:eastAsia="Yu Mincho" w:hAnsi="Lucida Sans Unicode" w:cs="Lucida Sans Unicode"/>
          <w:color w:val="767171" w:themeColor="background2" w:themeShade="80"/>
          <w:sz w:val="24"/>
          <w:szCs w:val="24"/>
          <w:lang w:val="es-MX" w:eastAsia="es-CO"/>
        </w:rPr>
        <w:t xml:space="preserve"> para construir aplicaciones y servicios web seguros de OWASP. </w:t>
      </w:r>
      <w:r w:rsidRPr="008313D0">
        <w:rPr>
          <w:rFonts w:ascii="Lucida Sans Unicode" w:eastAsia="Yu Mincho" w:hAnsi="Lucida Sans Unicode" w:cs="Lucida Sans Unicode"/>
          <w:color w:val="767171" w:themeColor="background2" w:themeShade="80"/>
          <w:sz w:val="24"/>
          <w:szCs w:val="24"/>
          <w:lang w:eastAsia="es-CO"/>
        </w:rPr>
        <w:t> </w:t>
      </w:r>
    </w:p>
    <w:p w14:paraId="03BDED96" w14:textId="636C9E54" w:rsidR="00D552E3" w:rsidRPr="008313D0" w:rsidRDefault="00BD047E" w:rsidP="00715DB6">
      <w:pPr>
        <w:numPr>
          <w:ilvl w:val="0"/>
          <w:numId w:val="15"/>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R</w:t>
      </w:r>
      <w:r w:rsidR="00D552E3" w:rsidRPr="008313D0">
        <w:rPr>
          <w:rFonts w:ascii="Lucida Sans Unicode" w:eastAsia="Times New Roman" w:hAnsi="Lucida Sans Unicode" w:cs="Lucida Sans Unicode"/>
          <w:color w:val="767171" w:themeColor="background2" w:themeShade="80"/>
          <w:sz w:val="24"/>
          <w:szCs w:val="24"/>
          <w:lang w:val="es-MX" w:eastAsia="es-CO"/>
        </w:rPr>
        <w:t>eportar los incidentes cibernéticos graves o muy graves</w:t>
      </w:r>
      <w:r w:rsidR="2B02C3B1" w:rsidRPr="008313D0">
        <w:rPr>
          <w:rFonts w:ascii="Lucida Sans Unicode" w:eastAsia="Times New Roman" w:hAnsi="Lucida Sans Unicode" w:cs="Lucida Sans Unicode"/>
          <w:color w:val="767171" w:themeColor="background2" w:themeShade="80"/>
          <w:sz w:val="24"/>
          <w:szCs w:val="24"/>
          <w:lang w:val="es-MX" w:eastAsia="es-CO"/>
        </w:rPr>
        <w:t>,</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conforme con los criterios de su sistema de gestión de seguridad digital y seguridad de la información, </w:t>
      </w:r>
      <w:r w:rsidR="008F14BE" w:rsidRPr="008313D0">
        <w:rPr>
          <w:rFonts w:ascii="Lucida Sans Unicode" w:eastAsia="Times New Roman" w:hAnsi="Lucida Sans Unicode" w:cs="Lucida Sans Unicode"/>
          <w:color w:val="767171" w:themeColor="background2" w:themeShade="80"/>
          <w:sz w:val="24"/>
          <w:szCs w:val="24"/>
          <w:lang w:val="es-MX" w:eastAsia="es-CO"/>
        </w:rPr>
        <w:t>de manera oportuna</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al CSIRT-Gobierno o al </w:t>
      </w:r>
      <w:proofErr w:type="spellStart"/>
      <w:r w:rsidR="00D552E3" w:rsidRPr="008313D0">
        <w:rPr>
          <w:rFonts w:ascii="Lucida Sans Unicode" w:eastAsia="Times New Roman" w:hAnsi="Lucida Sans Unicode" w:cs="Lucida Sans Unicode"/>
          <w:color w:val="767171" w:themeColor="background2" w:themeShade="80"/>
          <w:sz w:val="24"/>
          <w:szCs w:val="24"/>
          <w:lang w:val="es-MX" w:eastAsia="es-CO"/>
        </w:rPr>
        <w:t>ColCERT</w:t>
      </w:r>
      <w:proofErr w:type="spellEnd"/>
      <w:r w:rsidR="00D552E3" w:rsidRPr="008313D0">
        <w:rPr>
          <w:rFonts w:ascii="Lucida Sans Unicode" w:eastAsia="Times New Roman" w:hAnsi="Lucida Sans Unicode" w:cs="Lucida Sans Unicode"/>
          <w:color w:val="767171" w:themeColor="background2" w:themeShade="80"/>
          <w:sz w:val="24"/>
          <w:szCs w:val="24"/>
          <w:lang w:val="es-MX" w:eastAsia="es-CO"/>
        </w:rPr>
        <w:t> del Ministerio de Defensa Nacional</w:t>
      </w:r>
      <w:r w:rsidR="008F14BE" w:rsidRPr="008313D0">
        <w:rPr>
          <w:rFonts w:ascii="Lucida Sans Unicode" w:eastAsia="Times New Roman" w:hAnsi="Lucida Sans Unicode" w:cs="Lucida Sans Unicode"/>
          <w:color w:val="767171" w:themeColor="background2" w:themeShade="80"/>
          <w:sz w:val="24"/>
          <w:szCs w:val="24"/>
          <w:lang w:val="es-MX" w:eastAsia="es-CO"/>
        </w:rPr>
        <w:t>, de acuerdo con los procedimientos establecidos para tal fin.</w:t>
      </w:r>
    </w:p>
    <w:p w14:paraId="28503FED" w14:textId="50DC29C3" w:rsidR="00D552E3" w:rsidRPr="008313D0" w:rsidRDefault="15ADCF7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Implementar un sistema de control de versiones, que permita planear y controlar el ciclo de vida de las aplicaciones que soportan la sede electrónica, y</w:t>
      </w:r>
      <w:r w:rsidR="58FBFC57"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en una fase a mediano plazo</w:t>
      </w:r>
      <w:r w:rsidR="4F03367C"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poder implementar un sistema de integración, cambio y despliegue continuo.</w:t>
      </w:r>
      <w:r w:rsidRPr="008313D0">
        <w:rPr>
          <w:rFonts w:ascii="Lucida Sans Unicode" w:eastAsia="Yu Mincho" w:hAnsi="Lucida Sans Unicode" w:cs="Lucida Sans Unicode"/>
          <w:color w:val="767171" w:themeColor="background2" w:themeShade="80"/>
          <w:sz w:val="24"/>
          <w:szCs w:val="24"/>
          <w:lang w:eastAsia="es-CO"/>
        </w:rPr>
        <w:t> </w:t>
      </w:r>
    </w:p>
    <w:p w14:paraId="29B135ED" w14:textId="2DAA7009" w:rsidR="00D552E3"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Controlar el escalamiento de privilegios en los sistemas operativos, servidor web, base de datos </w:t>
      </w:r>
      <w:r w:rsidR="00561EDF" w:rsidRPr="008313D0">
        <w:rPr>
          <w:rFonts w:ascii="Lucida Sans Unicode" w:eastAsia="Yu Mincho" w:hAnsi="Lucida Sans Unicode" w:cs="Lucida Sans Unicode"/>
          <w:color w:val="767171" w:themeColor="background2" w:themeShade="80"/>
          <w:sz w:val="24"/>
          <w:szCs w:val="24"/>
          <w:lang w:val="es-MX" w:eastAsia="es-CO"/>
        </w:rPr>
        <w:t xml:space="preserve">y demás elementos </w:t>
      </w:r>
      <w:r w:rsidRPr="008313D0">
        <w:rPr>
          <w:rFonts w:ascii="Lucida Sans Unicode" w:eastAsia="Yu Mincho" w:hAnsi="Lucida Sans Unicode" w:cs="Lucida Sans Unicode"/>
          <w:color w:val="767171" w:themeColor="background2" w:themeShade="80"/>
          <w:sz w:val="24"/>
          <w:szCs w:val="24"/>
          <w:lang w:val="es-MX" w:eastAsia="es-CO"/>
        </w:rPr>
        <w:t>que hacen parte de</w:t>
      </w:r>
      <w:r w:rsidR="27637E6E" w:rsidRPr="008313D0">
        <w:rPr>
          <w:rFonts w:ascii="Lucida Sans Unicode" w:eastAsia="Yu Mincho" w:hAnsi="Lucida Sans Unicode" w:cs="Lucida Sans Unicode"/>
          <w:color w:val="767171" w:themeColor="background2" w:themeShade="80"/>
          <w:sz w:val="24"/>
          <w:szCs w:val="24"/>
          <w:lang w:val="es-MX" w:eastAsia="es-CO"/>
        </w:rPr>
        <w:t xml:space="preserve"> la</w:t>
      </w:r>
      <w:r w:rsidRPr="008313D0">
        <w:rPr>
          <w:rFonts w:ascii="Lucida Sans Unicode" w:eastAsia="Yu Mincho" w:hAnsi="Lucida Sans Unicode" w:cs="Lucida Sans Unicode"/>
          <w:color w:val="767171" w:themeColor="background2" w:themeShade="80"/>
          <w:sz w:val="24"/>
          <w:szCs w:val="24"/>
          <w:lang w:val="es-MX" w:eastAsia="es-CO"/>
        </w:rPr>
        <w:t xml:space="preserve"> </w:t>
      </w:r>
      <w:r w:rsidR="00702148" w:rsidRPr="008313D0">
        <w:rPr>
          <w:rFonts w:ascii="Lucida Sans Unicode" w:eastAsia="Yu Mincho" w:hAnsi="Lucida Sans Unicode" w:cs="Lucida Sans Unicode"/>
          <w:color w:val="767171" w:themeColor="background2" w:themeShade="80"/>
          <w:sz w:val="24"/>
          <w:szCs w:val="24"/>
          <w:lang w:val="es-MX" w:eastAsia="es-CO"/>
        </w:rPr>
        <w:t>arquitectura</w:t>
      </w:r>
      <w:r w:rsidRPr="008313D0">
        <w:rPr>
          <w:rFonts w:ascii="Lucida Sans Unicode" w:eastAsia="Yu Mincho" w:hAnsi="Lucida Sans Unicode" w:cs="Lucida Sans Unicode"/>
          <w:color w:val="767171" w:themeColor="background2" w:themeShade="80"/>
          <w:sz w:val="24"/>
          <w:szCs w:val="24"/>
          <w:lang w:val="es-MX" w:eastAsia="es-CO"/>
        </w:rPr>
        <w:t xml:space="preserve"> de </w:t>
      </w:r>
      <w:r w:rsidR="00702148" w:rsidRPr="008313D0">
        <w:rPr>
          <w:rFonts w:ascii="Lucida Sans Unicode" w:eastAsia="Yu Mincho" w:hAnsi="Lucida Sans Unicode" w:cs="Lucida Sans Unicode"/>
          <w:color w:val="767171" w:themeColor="background2" w:themeShade="80"/>
          <w:sz w:val="24"/>
          <w:szCs w:val="24"/>
          <w:lang w:val="es-MX" w:eastAsia="es-CO"/>
        </w:rPr>
        <w:t>solución que soporta</w:t>
      </w:r>
      <w:r w:rsidRPr="008313D0">
        <w:rPr>
          <w:rFonts w:ascii="Lucida Sans Unicode" w:eastAsia="Yu Mincho" w:hAnsi="Lucida Sans Unicode" w:cs="Lucida Sans Unicode"/>
          <w:color w:val="767171" w:themeColor="background2" w:themeShade="80"/>
          <w:sz w:val="24"/>
          <w:szCs w:val="24"/>
          <w:lang w:val="es-MX" w:eastAsia="es-CO"/>
        </w:rPr>
        <w:t xml:space="preserve"> la sede electrónica.</w:t>
      </w:r>
      <w:r w:rsidRPr="008313D0">
        <w:rPr>
          <w:rFonts w:ascii="Lucida Sans Unicode" w:eastAsia="Yu Mincho" w:hAnsi="Lucida Sans Unicode" w:cs="Lucida Sans Unicode"/>
          <w:color w:val="767171" w:themeColor="background2" w:themeShade="80"/>
          <w:sz w:val="24"/>
          <w:szCs w:val="24"/>
          <w:lang w:eastAsia="es-CO"/>
        </w:rPr>
        <w:t> </w:t>
      </w:r>
    </w:p>
    <w:p w14:paraId="3F92EB62" w14:textId="1BE9621C" w:rsidR="00801F28" w:rsidRPr="008313D0" w:rsidRDefault="00D552E3"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 xml:space="preserve">La entidad debe realizar la identificación de activos y gestión de riesgos de seguridad de la infraestructura tecnológica que soporta la sede electrónica de acuerdo con lo establecido en el Modelo de Seguridad y Privacidad de la Información </w:t>
      </w:r>
      <w:r w:rsidR="7ADA382E"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MSPI</w:t>
      </w:r>
      <w:r w:rsidR="1DFCAFDA"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y la Guía para la administración del riesgo y el diseño de controles</w:t>
      </w:r>
      <w:r w:rsidR="00425D06" w:rsidRPr="008313D0">
        <w:rPr>
          <w:rFonts w:ascii="Lucida Sans Unicode" w:eastAsia="Times New Roman" w:hAnsi="Lucida Sans Unicode" w:cs="Lucida Sans Unicode"/>
          <w:color w:val="767171" w:themeColor="background2" w:themeShade="80"/>
          <w:sz w:val="24"/>
          <w:szCs w:val="24"/>
          <w:lang w:val="es-MX" w:eastAsia="es-CO"/>
        </w:rPr>
        <w:t>.</w:t>
      </w:r>
    </w:p>
    <w:p w14:paraId="6AA9656F" w14:textId="77777777" w:rsidR="00971852" w:rsidRPr="008313D0" w:rsidRDefault="00971852" w:rsidP="00715DB6">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La inclusión de pasarelas de pago deberá cumplir los lineamientos definidos por la Superintendencia Financiera sobre el particular) Gov.co</w:t>
      </w:r>
    </w:p>
    <w:p w14:paraId="21B742A4" w14:textId="77777777" w:rsidR="00D90317" w:rsidRPr="00F1002A" w:rsidRDefault="0D458CD6" w:rsidP="00F1002A">
      <w:pPr>
        <w:numPr>
          <w:ilvl w:val="0"/>
          <w:numId w:val="15"/>
        </w:numPr>
        <w:spacing w:after="0" w:line="240" w:lineRule="auto"/>
        <w:ind w:left="360"/>
        <w:textAlignment w:val="baseline"/>
        <w:rPr>
          <w:rFonts w:ascii="Lucida Sans Unicode" w:eastAsia="Yu Mincho" w:hAnsi="Lucida Sans Unicode" w:cs="Lucida Sans Unicode"/>
          <w:color w:val="767171" w:themeColor="background2" w:themeShade="80"/>
          <w:sz w:val="24"/>
          <w:szCs w:val="24"/>
          <w:lang w:val="es-MX" w:eastAsia="es-CO"/>
        </w:rPr>
      </w:pPr>
      <w:r w:rsidRPr="00F1002A">
        <w:rPr>
          <w:rFonts w:ascii="Lucida Sans Unicode" w:eastAsiaTheme="minorEastAsia" w:hAnsi="Lucida Sans Unicode" w:cs="Lucida Sans Unicode"/>
          <w:color w:val="767171" w:themeColor="background2" w:themeShade="80"/>
          <w:sz w:val="24"/>
          <w:szCs w:val="24"/>
          <w:lang w:eastAsia="es-CO"/>
        </w:rPr>
        <w:t xml:space="preserve">Cuando las autoridades deban cumplir normas de seguridad digital especiales dictadas por otras autoridades </w:t>
      </w:r>
      <w:r w:rsidR="4647C5E3" w:rsidRPr="00F1002A">
        <w:rPr>
          <w:rFonts w:ascii="Lucida Sans Unicode" w:eastAsiaTheme="minorEastAsia" w:hAnsi="Lucida Sans Unicode" w:cs="Lucida Sans Unicode"/>
          <w:color w:val="767171" w:themeColor="background2" w:themeShade="80"/>
          <w:sz w:val="24"/>
          <w:szCs w:val="24"/>
          <w:lang w:eastAsia="es-CO"/>
        </w:rPr>
        <w:t xml:space="preserve">de su sector, los lineamientos definidos en este documento deberán ser </w:t>
      </w:r>
      <w:r w:rsidR="2F5EAA4D" w:rsidRPr="00F1002A">
        <w:rPr>
          <w:rFonts w:ascii="Lucida Sans Unicode" w:eastAsiaTheme="minorEastAsia" w:hAnsi="Lucida Sans Unicode" w:cs="Lucida Sans Unicode"/>
          <w:color w:val="767171" w:themeColor="background2" w:themeShade="80"/>
          <w:sz w:val="24"/>
          <w:szCs w:val="24"/>
          <w:lang w:eastAsia="es-CO"/>
        </w:rPr>
        <w:t>implementados de manera armónica</w:t>
      </w:r>
      <w:r w:rsidR="17381BE1" w:rsidRPr="00F1002A">
        <w:rPr>
          <w:rFonts w:ascii="Lucida Sans Unicode" w:eastAsiaTheme="minorEastAsia" w:hAnsi="Lucida Sans Unicode" w:cs="Lucida Sans Unicode"/>
          <w:color w:val="767171" w:themeColor="background2" w:themeShade="80"/>
          <w:sz w:val="24"/>
          <w:szCs w:val="24"/>
          <w:lang w:eastAsia="es-CO"/>
        </w:rPr>
        <w:t xml:space="preserve"> con aqu</w:t>
      </w:r>
      <w:r w:rsidR="50A63221" w:rsidRPr="00F1002A">
        <w:rPr>
          <w:rFonts w:ascii="Lucida Sans Unicode" w:eastAsiaTheme="minorEastAsia" w:hAnsi="Lucida Sans Unicode" w:cs="Lucida Sans Unicode"/>
          <w:color w:val="767171" w:themeColor="background2" w:themeShade="80"/>
          <w:sz w:val="24"/>
          <w:szCs w:val="24"/>
          <w:lang w:eastAsia="es-CO"/>
        </w:rPr>
        <w:t>e</w:t>
      </w:r>
      <w:r w:rsidR="17381BE1" w:rsidRPr="00F1002A">
        <w:rPr>
          <w:rFonts w:ascii="Lucida Sans Unicode" w:eastAsiaTheme="minorEastAsia" w:hAnsi="Lucida Sans Unicode" w:cs="Lucida Sans Unicode"/>
          <w:color w:val="767171" w:themeColor="background2" w:themeShade="80"/>
          <w:sz w:val="24"/>
          <w:szCs w:val="24"/>
          <w:lang w:eastAsia="es-CO"/>
        </w:rPr>
        <w:t>llas disposiciones.</w:t>
      </w:r>
      <w:r w:rsidRPr="00F1002A">
        <w:rPr>
          <w:rFonts w:ascii="Lucida Sans Unicode" w:eastAsia="Times New Roman" w:hAnsi="Lucida Sans Unicode" w:cs="Lucida Sans Unicode"/>
          <w:color w:val="767171" w:themeColor="background2" w:themeShade="80"/>
          <w:sz w:val="24"/>
          <w:szCs w:val="24"/>
          <w:lang w:eastAsia="es-CO"/>
        </w:rPr>
        <w:t xml:space="preserve"> </w:t>
      </w:r>
    </w:p>
    <w:p w14:paraId="06585E61" w14:textId="77777777" w:rsidR="00D90317" w:rsidRPr="00D90317" w:rsidRDefault="00D90317" w:rsidP="00D90317">
      <w:pPr>
        <w:pStyle w:val="Ttulo3"/>
        <w:numPr>
          <w:ilvl w:val="2"/>
          <w:numId w:val="0"/>
        </w:numPr>
        <w:rPr>
          <w:rFonts w:ascii="Lucida Sans Unicode" w:hAnsi="Lucida Sans Unicode" w:cs="Lucida Sans Unicode"/>
          <w:color w:val="346CA9"/>
          <w:sz w:val="32"/>
          <w:szCs w:val="32"/>
        </w:rPr>
      </w:pPr>
    </w:p>
    <w:p w14:paraId="26F50734" w14:textId="4EB33929" w:rsidR="00892063" w:rsidRPr="00D90317" w:rsidRDefault="2F423D81" w:rsidP="00D90317">
      <w:pPr>
        <w:pStyle w:val="Ttulo3"/>
        <w:numPr>
          <w:ilvl w:val="2"/>
          <w:numId w:val="0"/>
        </w:numPr>
        <w:rPr>
          <w:rFonts w:ascii="Lucida Sans Unicode" w:hAnsi="Lucida Sans Unicode" w:cs="Lucida Sans Unicode"/>
          <w:color w:val="346CA9"/>
          <w:sz w:val="32"/>
          <w:szCs w:val="32"/>
        </w:rPr>
      </w:pPr>
      <w:bookmarkStart w:id="27" w:name="_Toc46911071"/>
      <w:r w:rsidRPr="00D90317">
        <w:rPr>
          <w:rFonts w:ascii="Lucida Sans Unicode" w:hAnsi="Lucida Sans Unicode" w:cs="Lucida Sans Unicode"/>
          <w:color w:val="346CA9"/>
          <w:sz w:val="32"/>
          <w:szCs w:val="32"/>
        </w:rPr>
        <w:t xml:space="preserve">4.3.4. </w:t>
      </w:r>
      <w:r w:rsidR="00D552E3" w:rsidRPr="00D90317">
        <w:rPr>
          <w:rFonts w:ascii="Lucida Sans Unicode" w:hAnsi="Lucida Sans Unicode" w:cs="Lucida Sans Unicode"/>
          <w:color w:val="346CA9"/>
          <w:sz w:val="32"/>
          <w:szCs w:val="32"/>
        </w:rPr>
        <w:t>N</w:t>
      </w:r>
      <w:r w:rsidR="00CF5902" w:rsidRPr="00D90317">
        <w:rPr>
          <w:rFonts w:ascii="Lucida Sans Unicode" w:hAnsi="Lucida Sans Unicode" w:cs="Lucida Sans Unicode"/>
          <w:caps w:val="0"/>
          <w:color w:val="346CA9"/>
          <w:sz w:val="32"/>
          <w:szCs w:val="32"/>
        </w:rPr>
        <w:t>eutralidad</w:t>
      </w:r>
      <w:bookmarkEnd w:id="27"/>
    </w:p>
    <w:p w14:paraId="27A8D64A" w14:textId="77777777" w:rsidR="00892063" w:rsidRDefault="00892063" w:rsidP="00892063">
      <w:pPr>
        <w:spacing w:after="0" w:line="240" w:lineRule="auto"/>
        <w:ind w:left="-315"/>
        <w:rPr>
          <w:rFonts w:ascii="Lucida Sans Unicode" w:eastAsiaTheme="minorEastAsia" w:hAnsi="Lucida Sans Unicode" w:cs="Lucida Sans Unicode"/>
          <w:color w:val="767171" w:themeColor="background2" w:themeShade="80"/>
          <w:sz w:val="24"/>
          <w:szCs w:val="24"/>
          <w:lang w:eastAsia="es-CO"/>
        </w:rPr>
      </w:pPr>
    </w:p>
    <w:p w14:paraId="742107BE" w14:textId="3A2B3BFB" w:rsidR="00892063" w:rsidRPr="00892063" w:rsidRDefault="00892063" w:rsidP="00892063">
      <w:pPr>
        <w:spacing w:after="0" w:line="240" w:lineRule="auto"/>
        <w:ind w:left="-315"/>
        <w:rPr>
          <w:rFonts w:ascii="Lucida Sans Unicode" w:eastAsiaTheme="minorEastAsia" w:hAnsi="Lucida Sans Unicode" w:cs="Lucida Sans Unicode"/>
          <w:color w:val="767171" w:themeColor="background2" w:themeShade="80"/>
          <w:sz w:val="24"/>
          <w:szCs w:val="24"/>
          <w:lang w:eastAsia="es-CO"/>
        </w:rPr>
      </w:pPr>
      <w:r>
        <w:rPr>
          <w:rFonts w:ascii="Lucida Sans Unicode" w:eastAsiaTheme="minorEastAsia" w:hAnsi="Lucida Sans Unicode" w:cs="Lucida Sans Unicode"/>
          <w:color w:val="767171" w:themeColor="background2" w:themeShade="80"/>
          <w:sz w:val="24"/>
          <w:szCs w:val="24"/>
          <w:lang w:eastAsia="es-CO"/>
        </w:rPr>
        <w:t>L</w:t>
      </w:r>
      <w:r w:rsidRPr="00892063">
        <w:rPr>
          <w:rFonts w:ascii="Lucida Sans Unicode" w:eastAsiaTheme="minorEastAsia" w:hAnsi="Lucida Sans Unicode" w:cs="Lucida Sans Unicode"/>
          <w:color w:val="767171" w:themeColor="background2" w:themeShade="80"/>
          <w:sz w:val="24"/>
          <w:szCs w:val="24"/>
          <w:lang w:eastAsia="es-CO"/>
        </w:rPr>
        <w:t>a sede electrónica debe ser implementada con independencia de los navegadores para computadores personales y dispositivos móviles utilizados por el usuario para no afectar su experiencia y debe operar en al menos tres (3) de los navegadores más utilizados</w:t>
      </w:r>
    </w:p>
    <w:p w14:paraId="12AB1FFC" w14:textId="77777777" w:rsidR="00D552E3" w:rsidRPr="008313D0" w:rsidRDefault="00D552E3" w:rsidP="00D552E3">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49F6BDB2" w14:textId="28673686" w:rsidR="00D552E3" w:rsidRPr="008313D0" w:rsidRDefault="0F4165F0" w:rsidP="00892063">
      <w:pPr>
        <w:pStyle w:val="Ttulo3"/>
        <w:numPr>
          <w:ilvl w:val="2"/>
          <w:numId w:val="0"/>
        </w:numPr>
        <w:rPr>
          <w:rFonts w:ascii="Lucida Sans Unicode" w:eastAsia="Times New Roman" w:hAnsi="Lucida Sans Unicode" w:cs="Lucida Sans Unicode"/>
          <w:i/>
          <w:iCs/>
          <w:color w:val="767171" w:themeColor="background2" w:themeShade="80"/>
          <w:lang w:eastAsia="es-CO"/>
        </w:rPr>
      </w:pPr>
      <w:bookmarkStart w:id="28" w:name="_Toc46911072"/>
      <w:r w:rsidRPr="00892063">
        <w:rPr>
          <w:rFonts w:ascii="Lucida Sans Unicode" w:hAnsi="Lucida Sans Unicode" w:cs="Lucida Sans Unicode"/>
          <w:color w:val="346CA9"/>
          <w:sz w:val="32"/>
          <w:szCs w:val="32"/>
        </w:rPr>
        <w:t xml:space="preserve">4.3.5. </w:t>
      </w:r>
      <w:r w:rsidR="00D552E3" w:rsidRPr="00892063">
        <w:rPr>
          <w:rFonts w:ascii="Lucida Sans Unicode" w:hAnsi="Lucida Sans Unicode" w:cs="Lucida Sans Unicode"/>
          <w:color w:val="346CA9"/>
          <w:sz w:val="32"/>
          <w:szCs w:val="32"/>
        </w:rPr>
        <w:t>I</w:t>
      </w:r>
      <w:r w:rsidR="00CF5902" w:rsidRPr="00892063">
        <w:rPr>
          <w:rFonts w:ascii="Lucida Sans Unicode" w:hAnsi="Lucida Sans Unicode" w:cs="Lucida Sans Unicode"/>
          <w:caps w:val="0"/>
          <w:color w:val="346CA9"/>
          <w:sz w:val="32"/>
          <w:szCs w:val="32"/>
        </w:rPr>
        <w:t>nteroperabilidad</w:t>
      </w:r>
      <w:bookmarkEnd w:id="28"/>
      <w:r w:rsidR="00CF5902" w:rsidRPr="00892063">
        <w:rPr>
          <w:rFonts w:ascii="Lucida Sans Unicode" w:hAnsi="Lucida Sans Unicode" w:cs="Lucida Sans Unicode"/>
          <w:caps w:val="0"/>
          <w:color w:val="346CA9"/>
          <w:sz w:val="32"/>
          <w:szCs w:val="32"/>
        </w:rPr>
        <w:t> </w:t>
      </w:r>
    </w:p>
    <w:p w14:paraId="19D82384"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45E0E7A7" w14:textId="293B09F7"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componentes de la arquitectura de solución de la sede electrónica que requieran intercambiar información deben aplicar el marco de interoperabilidad en cada uno de sus dominios para atender dichas necesidades.</w:t>
      </w:r>
      <w:r w:rsidRPr="008313D0">
        <w:rPr>
          <w:rFonts w:ascii="Lucida Sans Unicode" w:hAnsi="Lucida Sans Unicode" w:cs="Lucida Sans Unicode"/>
          <w:color w:val="767171" w:themeColor="background2" w:themeShade="80"/>
          <w:sz w:val="24"/>
          <w:szCs w:val="24"/>
        </w:rPr>
        <w:t> </w:t>
      </w:r>
    </w:p>
    <w:p w14:paraId="05A685DF" w14:textId="1FD9529F"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formularios de captura de información dispuestos en la sede electrónica deben estar normalizados de acuerdo con el Estándar de Lenguaje Común de Intercambio.</w:t>
      </w:r>
      <w:r w:rsidRPr="008313D0">
        <w:rPr>
          <w:rFonts w:ascii="Lucida Sans Unicode" w:hAnsi="Lucida Sans Unicode" w:cs="Lucida Sans Unicode"/>
          <w:color w:val="767171" w:themeColor="background2" w:themeShade="80"/>
          <w:sz w:val="24"/>
          <w:szCs w:val="24"/>
        </w:rPr>
        <w:t> </w:t>
      </w:r>
      <w:r w:rsidR="000D6F29" w:rsidRPr="000D6F29">
        <w:rPr>
          <w:rFonts w:ascii="Lucida Sans Unicode" w:hAnsi="Lucida Sans Unicode" w:cs="Lucida Sans Unicode"/>
          <w:color w:val="767171" w:themeColor="background2" w:themeShade="80"/>
          <w:sz w:val="24"/>
          <w:szCs w:val="24"/>
        </w:rPr>
        <w:t>Cuando los formularios sean diligenciados por los usuarios, estos deben hacer parte del tr</w:t>
      </w:r>
      <w:r w:rsidR="000D6F29">
        <w:rPr>
          <w:rFonts w:ascii="Lucida Sans Unicode" w:hAnsi="Lucida Sans Unicode" w:cs="Lucida Sans Unicode"/>
          <w:color w:val="767171" w:themeColor="background2" w:themeShade="80"/>
          <w:sz w:val="24"/>
          <w:szCs w:val="24"/>
        </w:rPr>
        <w:t>á</w:t>
      </w:r>
      <w:r w:rsidR="000D6F29" w:rsidRPr="000D6F29">
        <w:rPr>
          <w:rFonts w:ascii="Lucida Sans Unicode" w:hAnsi="Lucida Sans Unicode" w:cs="Lucida Sans Unicode"/>
          <w:color w:val="767171" w:themeColor="background2" w:themeShade="80"/>
          <w:sz w:val="24"/>
          <w:szCs w:val="24"/>
        </w:rPr>
        <w:t>mite</w:t>
      </w:r>
      <w:r w:rsidR="000D6F29">
        <w:rPr>
          <w:rFonts w:ascii="Lucida Sans Unicode" w:hAnsi="Lucida Sans Unicode" w:cs="Lucida Sans Unicode"/>
          <w:color w:val="767171" w:themeColor="background2" w:themeShade="80"/>
          <w:sz w:val="24"/>
          <w:szCs w:val="24"/>
        </w:rPr>
        <w:t>, OPA o servicio de consulta</w:t>
      </w:r>
      <w:r w:rsidR="00CC6C61">
        <w:rPr>
          <w:rFonts w:ascii="Lucida Sans Unicode" w:hAnsi="Lucida Sans Unicode" w:cs="Lucida Sans Unicode"/>
          <w:color w:val="767171" w:themeColor="background2" w:themeShade="80"/>
          <w:sz w:val="24"/>
          <w:szCs w:val="24"/>
        </w:rPr>
        <w:t xml:space="preserve"> de servicio de información</w:t>
      </w:r>
      <w:r w:rsidR="000D6F29" w:rsidRPr="000D6F29">
        <w:rPr>
          <w:rFonts w:ascii="Lucida Sans Unicode" w:hAnsi="Lucida Sans Unicode" w:cs="Lucida Sans Unicode"/>
          <w:color w:val="767171" w:themeColor="background2" w:themeShade="80"/>
          <w:sz w:val="24"/>
          <w:szCs w:val="24"/>
        </w:rPr>
        <w:t xml:space="preserve"> y conformar el expediente electrónico.</w:t>
      </w:r>
    </w:p>
    <w:p w14:paraId="65956321" w14:textId="6946326E"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lastRenderedPageBreak/>
        <w:t xml:space="preserve">Los </w:t>
      </w:r>
      <w:r w:rsidR="00AB18DB"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AB18DB" w:rsidRPr="008313D0">
        <w:rPr>
          <w:rFonts w:ascii="Lucida Sans Unicode" w:eastAsia="Times New Roman" w:hAnsi="Lucida Sans Unicode" w:cs="Lucida Sans Unicode"/>
          <w:color w:val="767171" w:themeColor="background2" w:themeShade="80"/>
          <w:sz w:val="24"/>
          <w:szCs w:val="24"/>
          <w:lang w:eastAsia="es-CO"/>
        </w:rPr>
        <w:t xml:space="preserve"> </w:t>
      </w:r>
      <w:r w:rsidR="001D1487"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hAnsi="Lucida Sans Unicode" w:cs="Lucida Sans Unicode"/>
          <w:color w:val="767171" w:themeColor="background2" w:themeShade="80"/>
          <w:sz w:val="24"/>
          <w:szCs w:val="24"/>
          <w:lang w:val="es-MX"/>
        </w:rPr>
        <w:t>que requieran intercambiar datos</w:t>
      </w:r>
      <w:r w:rsidR="00727443" w:rsidRPr="008313D0">
        <w:rPr>
          <w:rFonts w:ascii="Lucida Sans Unicode" w:hAnsi="Lucida Sans Unicode" w:cs="Lucida Sans Unicode"/>
          <w:color w:val="767171" w:themeColor="background2" w:themeShade="80"/>
          <w:sz w:val="24"/>
          <w:szCs w:val="24"/>
          <w:lang w:val="es-MX"/>
        </w:rPr>
        <w:t>,</w:t>
      </w:r>
      <w:r w:rsidR="00AB18DB" w:rsidRPr="008313D0">
        <w:rPr>
          <w:rFonts w:ascii="Lucida Sans Unicode" w:hAnsi="Lucida Sans Unicode" w:cs="Lucida Sans Unicode"/>
          <w:color w:val="767171" w:themeColor="background2" w:themeShade="80"/>
          <w:sz w:val="24"/>
          <w:szCs w:val="24"/>
          <w:lang w:val="es-MX"/>
        </w:rPr>
        <w:t xml:space="preserve"> </w:t>
      </w:r>
      <w:r w:rsidR="004533BC" w:rsidRPr="008313D0">
        <w:rPr>
          <w:rFonts w:ascii="Lucida Sans Unicode" w:hAnsi="Lucida Sans Unicode" w:cs="Lucida Sans Unicode"/>
          <w:color w:val="767171" w:themeColor="background2" w:themeShade="80"/>
          <w:sz w:val="24"/>
          <w:szCs w:val="24"/>
          <w:lang w:val="es-MX"/>
        </w:rPr>
        <w:t>documentos</w:t>
      </w:r>
      <w:r w:rsidR="37871BF8" w:rsidRPr="008313D0">
        <w:rPr>
          <w:rFonts w:ascii="Lucida Sans Unicode" w:hAnsi="Lucida Sans Unicode" w:cs="Lucida Sans Unicode"/>
          <w:color w:val="767171" w:themeColor="background2" w:themeShade="80"/>
          <w:sz w:val="24"/>
          <w:szCs w:val="24"/>
          <w:lang w:val="es-MX"/>
        </w:rPr>
        <w:t>,</w:t>
      </w:r>
      <w:r w:rsidRPr="008313D0">
        <w:rPr>
          <w:rFonts w:ascii="Lucida Sans Unicode" w:hAnsi="Lucida Sans Unicode" w:cs="Lucida Sans Unicode"/>
          <w:color w:val="767171" w:themeColor="background2" w:themeShade="80"/>
          <w:sz w:val="24"/>
          <w:szCs w:val="24"/>
          <w:lang w:val="es-MX"/>
        </w:rPr>
        <w:t> información, deberán </w:t>
      </w:r>
      <w:r w:rsidRPr="008313D0">
        <w:rPr>
          <w:rFonts w:ascii="Lucida Sans Unicode" w:hAnsi="Lucida Sans Unicode" w:cs="Lucida Sans Unicode"/>
          <w:color w:val="767171" w:themeColor="background2" w:themeShade="80"/>
          <w:sz w:val="24"/>
          <w:szCs w:val="24"/>
        </w:rPr>
        <w:t>realizar la estandarización de los conjuntos de datos a intercambiar aplica</w:t>
      </w:r>
      <w:r w:rsidR="26D3587F" w:rsidRPr="008313D0">
        <w:rPr>
          <w:rFonts w:ascii="Lucida Sans Unicode" w:hAnsi="Lucida Sans Unicode" w:cs="Lucida Sans Unicode"/>
          <w:color w:val="767171" w:themeColor="background2" w:themeShade="80"/>
          <w:sz w:val="24"/>
          <w:szCs w:val="24"/>
        </w:rPr>
        <w:t>n</w:t>
      </w:r>
      <w:r w:rsidRPr="008313D0">
        <w:rPr>
          <w:rFonts w:ascii="Lucida Sans Unicode" w:hAnsi="Lucida Sans Unicode" w:cs="Lucida Sans Unicode"/>
          <w:color w:val="767171" w:themeColor="background2" w:themeShade="80"/>
          <w:sz w:val="24"/>
          <w:szCs w:val="24"/>
        </w:rPr>
        <w:t>do el lenguaje común de intercambio de información del Estado colombiano. </w:t>
      </w:r>
    </w:p>
    <w:p w14:paraId="7FDEDCE6" w14:textId="45869495"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debe configurar, habilitar y exponer a través de la herramienta X-ROAD los servicios de intercambio de información (para consumo y exposición) que faciliten la interoperabilidad con otras autoridades.</w:t>
      </w:r>
    </w:p>
    <w:p w14:paraId="16E698EB" w14:textId="01F1D0E8"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para el intercambio de información debe vincularse a la plataforma de interoperabilidad y registrar el servidor de X-ROAD ante el articulador de los servicios ciudadanos digitales. </w:t>
      </w:r>
    </w:p>
    <w:p w14:paraId="394ED3BD" w14:textId="38A18FB7" w:rsidR="00D552E3" w:rsidRPr="008313D0" w:rsidRDefault="15ADCF7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Para los </w:t>
      </w:r>
      <w:r w:rsidR="00AB18DB"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Administrativos y </w:t>
      </w:r>
      <w:r w:rsidR="001D1487"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hAnsi="Lucida Sans Unicode" w:cs="Lucida Sans Unicode"/>
          <w:color w:val="767171" w:themeColor="background2" w:themeShade="80"/>
          <w:sz w:val="24"/>
          <w:szCs w:val="24"/>
        </w:rPr>
        <w:t xml:space="preserve">que se integran a la sede electrónica, la entidad debe incluir los mecanismos de interoperabilidad necesarios que permitan hacer más ágiles y eficientes los </w:t>
      </w:r>
      <w:r w:rsidR="00AB18DB"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E17632" w:rsidRPr="008313D0">
        <w:rPr>
          <w:rFonts w:ascii="Lucida Sans Unicode" w:eastAsia="Times New Roman" w:hAnsi="Lucida Sans Unicode" w:cs="Lucida Sans Unicode"/>
          <w:color w:val="767171" w:themeColor="background2" w:themeShade="80"/>
          <w:sz w:val="24"/>
          <w:szCs w:val="24"/>
          <w:lang w:eastAsia="es-CO"/>
        </w:rPr>
        <w:t>a</w:t>
      </w:r>
      <w:r w:rsidR="00AB18DB" w:rsidRPr="008313D0">
        <w:rPr>
          <w:rFonts w:ascii="Lucida Sans Unicode" w:eastAsia="Times New Roman" w:hAnsi="Lucida Sans Unicode" w:cs="Lucida Sans Unicode"/>
          <w:color w:val="767171" w:themeColor="background2" w:themeShade="80"/>
          <w:sz w:val="24"/>
          <w:szCs w:val="24"/>
          <w:lang w:eastAsia="es-CO"/>
        </w:rPr>
        <w:t>dministrativos y</w:t>
      </w:r>
      <w:r w:rsidR="001D1487" w:rsidRPr="008313D0">
        <w:rPr>
          <w:rFonts w:ascii="Lucida Sans Unicode" w:eastAsia="Times New Roman" w:hAnsi="Lucida Sans Unicode" w:cs="Lucida Sans Unicode"/>
          <w:color w:val="767171" w:themeColor="background2" w:themeShade="80"/>
          <w:sz w:val="24"/>
          <w:szCs w:val="24"/>
          <w:lang w:eastAsia="es-CO"/>
        </w:rPr>
        <w:t xml:space="preserve"> servicios de consulta de información</w:t>
      </w:r>
      <w:r w:rsidR="76A11EA2" w:rsidRPr="008313D0">
        <w:rPr>
          <w:rFonts w:ascii="Lucida Sans Unicode" w:hAnsi="Lucida Sans Unicode" w:cs="Lucida Sans Unicode"/>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evitando solicitar información a ciudadanos y empresas que puede ser consultada u obtenida a través de otra autoridad del Estado. </w:t>
      </w:r>
    </w:p>
    <w:p w14:paraId="201DC6FD" w14:textId="6D45C404" w:rsidR="00D552E3" w:rsidRPr="008313D0" w:rsidRDefault="00D552E3" w:rsidP="00715DB6">
      <w:pPr>
        <w:pStyle w:val="Prrafodelista"/>
        <w:numPr>
          <w:ilvl w:val="0"/>
          <w:numId w:val="10"/>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debe disponer de las herramientas e infraestructura</w:t>
      </w:r>
      <w:r w:rsidR="00F05B29" w:rsidRPr="008313D0">
        <w:rPr>
          <w:rFonts w:ascii="Lucida Sans Unicode" w:hAnsi="Lucida Sans Unicode" w:cs="Lucida Sans Unicode"/>
          <w:color w:val="767171" w:themeColor="background2" w:themeShade="80"/>
          <w:sz w:val="24"/>
          <w:szCs w:val="24"/>
        </w:rPr>
        <w:t xml:space="preserve"> </w:t>
      </w:r>
      <w:r w:rsidRPr="008313D0">
        <w:rPr>
          <w:rFonts w:ascii="Lucida Sans Unicode" w:hAnsi="Lucida Sans Unicode" w:cs="Lucida Sans Unicode"/>
          <w:color w:val="767171" w:themeColor="background2" w:themeShade="80"/>
          <w:sz w:val="24"/>
          <w:szCs w:val="24"/>
        </w:rPr>
        <w:t>suficiente</w:t>
      </w:r>
      <w:r w:rsidR="51D6D553" w:rsidRPr="008313D0">
        <w:rPr>
          <w:rFonts w:ascii="Lucida Sans Unicode" w:hAnsi="Lucida Sans Unicode" w:cs="Lucida Sans Unicode"/>
          <w:color w:val="767171" w:themeColor="background2" w:themeShade="80"/>
          <w:sz w:val="24"/>
          <w:szCs w:val="24"/>
        </w:rPr>
        <w:t>s</w:t>
      </w:r>
      <w:r w:rsidRPr="008313D0">
        <w:rPr>
          <w:rFonts w:ascii="Lucida Sans Unicode" w:hAnsi="Lucida Sans Unicode" w:cs="Lucida Sans Unicode"/>
          <w:color w:val="767171" w:themeColor="background2" w:themeShade="80"/>
          <w:sz w:val="24"/>
          <w:szCs w:val="24"/>
        </w:rPr>
        <w:t xml:space="preserve"> y adecuadas que apoyen la disponibilidad y cobertura del servicio de interoperabilidad. Los requerimientos mínimos para la integración al servicio de Interoperabilidad se describen en la “Guía Despliegue Servidor de Seguridad Plataforma de Interoperabilidad”. </w:t>
      </w:r>
    </w:p>
    <w:p w14:paraId="010D28E6"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0FEE3554" w14:textId="3B22AED9" w:rsidR="00D552E3" w:rsidRPr="00892063" w:rsidRDefault="17F244D0" w:rsidP="00892063">
      <w:pPr>
        <w:pStyle w:val="Ttulo3"/>
        <w:numPr>
          <w:ilvl w:val="2"/>
          <w:numId w:val="0"/>
        </w:numPr>
        <w:rPr>
          <w:rFonts w:ascii="Lucida Sans Unicode" w:hAnsi="Lucida Sans Unicode" w:cs="Lucida Sans Unicode"/>
          <w:color w:val="346CA9"/>
          <w:sz w:val="32"/>
          <w:szCs w:val="32"/>
        </w:rPr>
      </w:pPr>
      <w:bookmarkStart w:id="29" w:name="_Toc46911073"/>
      <w:r w:rsidRPr="00892063">
        <w:rPr>
          <w:rFonts w:ascii="Lucida Sans Unicode" w:hAnsi="Lucida Sans Unicode" w:cs="Lucida Sans Unicode"/>
          <w:color w:val="346CA9"/>
          <w:sz w:val="32"/>
          <w:szCs w:val="32"/>
        </w:rPr>
        <w:t xml:space="preserve">4.3.6. </w:t>
      </w:r>
      <w:r w:rsidR="00D552E3" w:rsidRPr="00892063">
        <w:rPr>
          <w:rFonts w:ascii="Lucida Sans Unicode" w:hAnsi="Lucida Sans Unicode" w:cs="Lucida Sans Unicode"/>
          <w:color w:val="346CA9"/>
          <w:sz w:val="32"/>
          <w:szCs w:val="32"/>
        </w:rPr>
        <w:t>C</w:t>
      </w:r>
      <w:r w:rsidR="00CF5902" w:rsidRPr="00892063">
        <w:rPr>
          <w:rFonts w:ascii="Lucida Sans Unicode" w:hAnsi="Lucida Sans Unicode" w:cs="Lucida Sans Unicode"/>
          <w:caps w:val="0"/>
          <w:color w:val="346CA9"/>
          <w:sz w:val="32"/>
          <w:szCs w:val="32"/>
        </w:rPr>
        <w:t>alidad de información</w:t>
      </w:r>
      <w:bookmarkEnd w:id="29"/>
    </w:p>
    <w:p w14:paraId="40808F30"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4C3FDCA7" w14:textId="35D2E5BE" w:rsidR="00DE181D"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2B3D1718">
        <w:rPr>
          <w:rFonts w:ascii="Lucida Sans Unicode" w:eastAsia="Times New Roman" w:hAnsi="Lucida Sans Unicode" w:cs="Lucida Sans Unicode"/>
          <w:color w:val="767171" w:themeColor="background2" w:themeShade="80"/>
          <w:sz w:val="24"/>
          <w:szCs w:val="24"/>
          <w:lang w:val="es-MX" w:eastAsia="es-CO"/>
        </w:rPr>
        <w:t xml:space="preserve">La calidad de la información dispuesta en la sede electrónica debe cumplir con </w:t>
      </w:r>
      <w:r w:rsidR="3CBFDF7B" w:rsidRPr="2B3D1718">
        <w:rPr>
          <w:rFonts w:ascii="Lucida Sans Unicode" w:eastAsia="Times New Roman" w:hAnsi="Lucida Sans Unicode" w:cs="Lucida Sans Unicode"/>
          <w:color w:val="767171" w:themeColor="background2" w:themeShade="80"/>
          <w:sz w:val="24"/>
          <w:szCs w:val="24"/>
          <w:lang w:val="es-MX" w:eastAsia="es-CO"/>
        </w:rPr>
        <w:t xml:space="preserve">los principios </w:t>
      </w:r>
      <w:r w:rsidR="00CB12A7" w:rsidRPr="2B3D1718">
        <w:rPr>
          <w:rFonts w:ascii="Lucida Sans Unicode" w:eastAsia="Times New Roman" w:hAnsi="Lucida Sans Unicode" w:cs="Lucida Sans Unicode"/>
          <w:color w:val="767171" w:themeColor="background2" w:themeShade="80"/>
          <w:sz w:val="24"/>
          <w:szCs w:val="24"/>
          <w:lang w:val="es-MX" w:eastAsia="es-CO"/>
        </w:rPr>
        <w:t>definid</w:t>
      </w:r>
      <w:r w:rsidR="315C8FF7" w:rsidRPr="2B3D1718">
        <w:rPr>
          <w:rFonts w:ascii="Lucida Sans Unicode" w:eastAsia="Times New Roman" w:hAnsi="Lucida Sans Unicode" w:cs="Lucida Sans Unicode"/>
          <w:color w:val="767171" w:themeColor="background2" w:themeShade="80"/>
          <w:sz w:val="24"/>
          <w:szCs w:val="24"/>
          <w:lang w:val="es-MX" w:eastAsia="es-CO"/>
        </w:rPr>
        <w:t>o</w:t>
      </w:r>
      <w:r w:rsidR="00CB12A7" w:rsidRPr="2B3D1718">
        <w:rPr>
          <w:rFonts w:ascii="Lucida Sans Unicode" w:eastAsia="Times New Roman" w:hAnsi="Lucida Sans Unicode" w:cs="Lucida Sans Unicode"/>
          <w:color w:val="767171" w:themeColor="background2" w:themeShade="80"/>
          <w:sz w:val="24"/>
          <w:szCs w:val="24"/>
          <w:lang w:val="es-MX" w:eastAsia="es-CO"/>
        </w:rPr>
        <w:t xml:space="preserve">s en el </w:t>
      </w:r>
      <w:r w:rsidR="0049508A" w:rsidRPr="2B3D1718">
        <w:rPr>
          <w:rFonts w:ascii="Lucida Sans Unicode" w:eastAsia="Times New Roman" w:hAnsi="Lucida Sans Unicode" w:cs="Lucida Sans Unicode"/>
          <w:color w:val="767171" w:themeColor="background2" w:themeShade="80"/>
          <w:sz w:val="24"/>
          <w:szCs w:val="24"/>
          <w:lang w:val="es-MX" w:eastAsia="es-CO"/>
        </w:rPr>
        <w:t>artículo</w:t>
      </w:r>
      <w:r w:rsidR="00CB12A7" w:rsidRPr="2B3D1718">
        <w:rPr>
          <w:rFonts w:ascii="Lucida Sans Unicode" w:eastAsia="Times New Roman" w:hAnsi="Lucida Sans Unicode" w:cs="Lucida Sans Unicode"/>
          <w:color w:val="767171" w:themeColor="background2" w:themeShade="80"/>
          <w:sz w:val="24"/>
          <w:szCs w:val="24"/>
          <w:lang w:val="es-MX" w:eastAsia="es-CO"/>
        </w:rPr>
        <w:t xml:space="preserve"> 3 de la Ley 1712 de </w:t>
      </w:r>
      <w:proofErr w:type="gramStart"/>
      <w:r w:rsidR="00CB12A7" w:rsidRPr="2B3D1718">
        <w:rPr>
          <w:rFonts w:ascii="Lucida Sans Unicode" w:eastAsia="Times New Roman" w:hAnsi="Lucida Sans Unicode" w:cs="Lucida Sans Unicode"/>
          <w:color w:val="767171" w:themeColor="background2" w:themeShade="80"/>
          <w:sz w:val="24"/>
          <w:szCs w:val="24"/>
          <w:lang w:val="es-MX" w:eastAsia="es-CO"/>
        </w:rPr>
        <w:t>201</w:t>
      </w:r>
      <w:r w:rsidR="1A523910" w:rsidRPr="2B3D1718">
        <w:rPr>
          <w:rFonts w:ascii="Lucida Sans Unicode" w:eastAsia="Times New Roman" w:hAnsi="Lucida Sans Unicode" w:cs="Lucida Sans Unicode"/>
          <w:color w:val="767171" w:themeColor="background2" w:themeShade="80"/>
          <w:sz w:val="24"/>
          <w:szCs w:val="24"/>
          <w:lang w:val="es-MX" w:eastAsia="es-CO"/>
        </w:rPr>
        <w:t>4</w:t>
      </w:r>
      <w:r w:rsidR="00CB12A7" w:rsidRPr="2B3D1718">
        <w:rPr>
          <w:rFonts w:ascii="Lucida Sans Unicode" w:eastAsia="Times New Roman" w:hAnsi="Lucida Sans Unicode" w:cs="Lucida Sans Unicode"/>
          <w:color w:val="767171" w:themeColor="background2" w:themeShade="80"/>
          <w:sz w:val="24"/>
          <w:szCs w:val="24"/>
          <w:lang w:val="es-MX" w:eastAsia="es-CO"/>
        </w:rPr>
        <w:t xml:space="preserve"> </w:t>
      </w:r>
      <w:r w:rsidR="13F1FFFE" w:rsidRPr="2B3D1718">
        <w:rPr>
          <w:rFonts w:ascii="Lucida Sans Unicode" w:eastAsia="Times New Roman" w:hAnsi="Lucida Sans Unicode" w:cs="Lucida Sans Unicode"/>
          <w:color w:val="767171" w:themeColor="background2" w:themeShade="80"/>
          <w:sz w:val="24"/>
          <w:szCs w:val="24"/>
          <w:lang w:val="es-MX" w:eastAsia="es-CO"/>
        </w:rPr>
        <w:t>,</w:t>
      </w:r>
      <w:proofErr w:type="gramEnd"/>
      <w:r w:rsidR="13F1FFFE" w:rsidRPr="2B3D1718">
        <w:rPr>
          <w:rFonts w:ascii="Lucida Sans Unicode" w:eastAsia="Times New Roman" w:hAnsi="Lucida Sans Unicode" w:cs="Lucida Sans Unicode"/>
          <w:color w:val="767171" w:themeColor="background2" w:themeShade="80"/>
          <w:sz w:val="24"/>
          <w:szCs w:val="24"/>
          <w:lang w:val="es-MX" w:eastAsia="es-CO"/>
        </w:rPr>
        <w:t xml:space="preserve"> así como con las siguientes car</w:t>
      </w:r>
      <w:r w:rsidR="390E059A" w:rsidRPr="2B3D1718">
        <w:rPr>
          <w:rFonts w:ascii="Lucida Sans Unicode" w:eastAsia="Times New Roman" w:hAnsi="Lucida Sans Unicode" w:cs="Lucida Sans Unicode"/>
          <w:color w:val="767171" w:themeColor="background2" w:themeShade="80"/>
          <w:sz w:val="24"/>
          <w:szCs w:val="24"/>
          <w:lang w:val="es-MX" w:eastAsia="es-CO"/>
        </w:rPr>
        <w:t>ac</w:t>
      </w:r>
      <w:r w:rsidR="13F1FFFE" w:rsidRPr="2B3D1718">
        <w:rPr>
          <w:rFonts w:ascii="Lucida Sans Unicode" w:eastAsia="Times New Roman" w:hAnsi="Lucida Sans Unicode" w:cs="Lucida Sans Unicode"/>
          <w:color w:val="767171" w:themeColor="background2" w:themeShade="80"/>
          <w:sz w:val="24"/>
          <w:szCs w:val="24"/>
          <w:lang w:val="es-MX" w:eastAsia="es-CO"/>
        </w:rPr>
        <w:t>ter</w:t>
      </w:r>
      <w:r w:rsidR="56D16AE5" w:rsidRPr="2B3D1718">
        <w:rPr>
          <w:rFonts w:ascii="Lucida Sans Unicode" w:eastAsia="Times New Roman" w:hAnsi="Lucida Sans Unicode" w:cs="Lucida Sans Unicode"/>
          <w:color w:val="767171" w:themeColor="background2" w:themeShade="80"/>
          <w:sz w:val="24"/>
          <w:szCs w:val="24"/>
          <w:lang w:val="es-MX" w:eastAsia="es-CO"/>
        </w:rPr>
        <w:t>í</w:t>
      </w:r>
      <w:r w:rsidR="13F1FFFE" w:rsidRPr="2B3D1718">
        <w:rPr>
          <w:rFonts w:ascii="Lucida Sans Unicode" w:eastAsia="Times New Roman" w:hAnsi="Lucida Sans Unicode" w:cs="Lucida Sans Unicode"/>
          <w:color w:val="767171" w:themeColor="background2" w:themeShade="80"/>
          <w:sz w:val="24"/>
          <w:szCs w:val="24"/>
          <w:lang w:val="es-MX" w:eastAsia="es-CO"/>
        </w:rPr>
        <w:t>sticas</w:t>
      </w:r>
      <w:r w:rsidRPr="2B3D1718">
        <w:rPr>
          <w:rFonts w:ascii="Lucida Sans Unicode" w:eastAsia="Times New Roman" w:hAnsi="Lucida Sans Unicode" w:cs="Lucida Sans Unicode"/>
          <w:color w:val="767171" w:themeColor="background2" w:themeShade="80"/>
          <w:sz w:val="24"/>
          <w:szCs w:val="24"/>
          <w:lang w:val="es-MX" w:eastAsia="es-CO"/>
        </w:rPr>
        <w:t>:</w:t>
      </w:r>
    </w:p>
    <w:p w14:paraId="1F01FCB5" w14:textId="2AF320D9"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lastRenderedPageBreak/>
        <w:t> </w:t>
      </w:r>
    </w:p>
    <w:p w14:paraId="45DC84D4" w14:textId="5D9DFB27" w:rsidR="00D552E3" w:rsidRPr="008313D0" w:rsidRDefault="00D552E3"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Actualizada: la información dispuesta en las sedes electrónicas debe estar actualizada con el propósito de no brindar </w:t>
      </w:r>
      <w:r w:rsidR="708D1188" w:rsidRPr="008313D0">
        <w:rPr>
          <w:rFonts w:ascii="Lucida Sans Unicode" w:eastAsia="Times New Roman" w:hAnsi="Lucida Sans Unicode" w:cs="Lucida Sans Unicode"/>
          <w:color w:val="767171" w:themeColor="background2" w:themeShade="80"/>
          <w:sz w:val="24"/>
          <w:szCs w:val="24"/>
          <w:lang w:val="es-MX" w:eastAsia="es-CO"/>
        </w:rPr>
        <w:t xml:space="preserve">datos </w:t>
      </w:r>
      <w:r w:rsidRPr="008313D0">
        <w:rPr>
          <w:rFonts w:ascii="Lucida Sans Unicode" w:eastAsia="Times New Roman" w:hAnsi="Lucida Sans Unicode" w:cs="Lucida Sans Unicode"/>
          <w:color w:val="767171" w:themeColor="background2" w:themeShade="80"/>
          <w:sz w:val="24"/>
          <w:szCs w:val="24"/>
          <w:lang w:val="es-MX" w:eastAsia="es-CO"/>
        </w:rPr>
        <w:t>errad</w:t>
      </w:r>
      <w:r w:rsidR="68968377" w:rsidRPr="008313D0">
        <w:rPr>
          <w:rFonts w:ascii="Lucida Sans Unicode" w:eastAsia="Times New Roman" w:hAnsi="Lucida Sans Unicode" w:cs="Lucida Sans Unicode"/>
          <w:color w:val="767171" w:themeColor="background2" w:themeShade="80"/>
          <w:sz w:val="24"/>
          <w:szCs w:val="24"/>
          <w:lang w:val="es-MX" w:eastAsia="es-CO"/>
        </w:rPr>
        <w:t>o</w:t>
      </w:r>
      <w:r w:rsidRPr="008313D0">
        <w:rPr>
          <w:rFonts w:ascii="Lucida Sans Unicode" w:eastAsia="Times New Roman" w:hAnsi="Lucida Sans Unicode" w:cs="Lucida Sans Unicode"/>
          <w:color w:val="767171" w:themeColor="background2" w:themeShade="80"/>
          <w:sz w:val="24"/>
          <w:szCs w:val="24"/>
          <w:lang w:val="es-MX" w:eastAsia="es-CO"/>
        </w:rPr>
        <w:t> a los grupos de interés</w:t>
      </w:r>
      <w:r w:rsidR="1CAF2CC9"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w:t>
      </w:r>
    </w:p>
    <w:p w14:paraId="3551EDEB" w14:textId="58C96016" w:rsidR="00D552E3" w:rsidRPr="008313D0" w:rsidRDefault="16A4EC02" w:rsidP="00715DB6">
      <w:pPr>
        <w:numPr>
          <w:ilvl w:val="0"/>
          <w:numId w:val="17"/>
        </w:numPr>
        <w:spacing w:after="0" w:line="240" w:lineRule="auto"/>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Escrita en lenguaje claro: toda la información publicada en las sedes electrónicas debe estar escrita en lenguaje claro de acuerdo con la guía del Departamento Nacional de Planeación.</w:t>
      </w:r>
      <w:r w:rsidRPr="008313D0">
        <w:rPr>
          <w:rFonts w:ascii="Lucida Sans Unicode" w:eastAsia="Times New Roman" w:hAnsi="Lucida Sans Unicode" w:cs="Lucida Sans Unicode"/>
          <w:color w:val="767171" w:themeColor="background2" w:themeShade="80"/>
          <w:sz w:val="24"/>
          <w:szCs w:val="24"/>
          <w:lang w:eastAsia="es-CO"/>
        </w:rPr>
        <w:t> </w:t>
      </w:r>
    </w:p>
    <w:p w14:paraId="232116BB" w14:textId="40FFBE13" w:rsidR="00D552E3" w:rsidRPr="008313D0" w:rsidRDefault="16A4EC02"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Veraz: </w:t>
      </w:r>
      <w:r w:rsidR="4D9DD736"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a información publicada en las sedes electrónicas debe</w:t>
      </w:r>
      <w:r w:rsidR="2B0E0658" w:rsidRPr="008313D0">
        <w:rPr>
          <w:rFonts w:ascii="Lucida Sans Unicode" w:eastAsia="Times New Roman" w:hAnsi="Lucida Sans Unicode" w:cs="Lucida Sans Unicode"/>
          <w:color w:val="767171" w:themeColor="background2" w:themeShade="80"/>
          <w:sz w:val="24"/>
          <w:szCs w:val="24"/>
          <w:lang w:val="es-MX" w:eastAsia="es-CO"/>
        </w:rPr>
        <w:t xml:space="preserve"> ser correcta y </w:t>
      </w:r>
      <w:r w:rsidR="769361A8" w:rsidRPr="008313D0">
        <w:rPr>
          <w:rFonts w:ascii="Lucida Sans Unicode" w:eastAsia="Times New Roman" w:hAnsi="Lucida Sans Unicode" w:cs="Lucida Sans Unicode"/>
          <w:color w:val="767171" w:themeColor="background2" w:themeShade="80"/>
          <w:sz w:val="24"/>
          <w:szCs w:val="24"/>
          <w:lang w:val="es-MX" w:eastAsia="es-CO"/>
        </w:rPr>
        <w:t>fidedigna.</w:t>
      </w:r>
    </w:p>
    <w:p w14:paraId="4771CCEA" w14:textId="46E6E51D" w:rsidR="00D552E3" w:rsidRPr="008313D0" w:rsidRDefault="2D7DD792"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Reutilizable y procesable</w:t>
      </w:r>
      <w:r w:rsidR="16A4EC02" w:rsidRPr="008313D0">
        <w:rPr>
          <w:rFonts w:ascii="Lucida Sans Unicode" w:eastAsia="Times New Roman" w:hAnsi="Lucida Sans Unicode" w:cs="Lucida Sans Unicode"/>
          <w:color w:val="767171" w:themeColor="background2" w:themeShade="80"/>
          <w:sz w:val="24"/>
          <w:szCs w:val="24"/>
          <w:lang w:val="es-MX" w:eastAsia="es-CO"/>
        </w:rPr>
        <w:t>: </w:t>
      </w:r>
      <w:r w:rsidR="1BFF8299" w:rsidRPr="008313D0">
        <w:rPr>
          <w:rFonts w:ascii="Lucida Sans Unicode" w:eastAsia="Times New Roman" w:hAnsi="Lucida Sans Unicode" w:cs="Lucida Sans Unicode"/>
          <w:color w:val="767171" w:themeColor="background2" w:themeShade="80"/>
          <w:sz w:val="24"/>
          <w:szCs w:val="24"/>
          <w:lang w:val="es-MX" w:eastAsia="es-CO"/>
        </w:rPr>
        <w:t>l</w:t>
      </w:r>
      <w:r w:rsidR="16A4EC02" w:rsidRPr="008313D0">
        <w:rPr>
          <w:rFonts w:ascii="Lucida Sans Unicode" w:eastAsia="Times New Roman" w:hAnsi="Lucida Sans Unicode" w:cs="Lucida Sans Unicode"/>
          <w:color w:val="767171" w:themeColor="background2" w:themeShade="80"/>
          <w:sz w:val="24"/>
          <w:szCs w:val="24"/>
          <w:lang w:val="es-MX" w:eastAsia="es-CO"/>
        </w:rPr>
        <w:t>a información publicada en las sedes electrónicas a través de archivos debe disponerse en formatos que permit</w:t>
      </w:r>
      <w:r w:rsidR="6F6A7388" w:rsidRPr="008313D0">
        <w:rPr>
          <w:rFonts w:ascii="Lucida Sans Unicode" w:eastAsia="Times New Roman" w:hAnsi="Lucida Sans Unicode" w:cs="Lucida Sans Unicode"/>
          <w:color w:val="767171" w:themeColor="background2" w:themeShade="80"/>
          <w:sz w:val="24"/>
          <w:szCs w:val="24"/>
          <w:lang w:val="es-MX" w:eastAsia="es-CO"/>
        </w:rPr>
        <w:t>a</w:t>
      </w:r>
      <w:r w:rsidR="16A4EC02" w:rsidRPr="008313D0">
        <w:rPr>
          <w:rFonts w:ascii="Lucida Sans Unicode" w:eastAsia="Times New Roman" w:hAnsi="Lucida Sans Unicode" w:cs="Lucida Sans Unicode"/>
          <w:color w:val="767171" w:themeColor="background2" w:themeShade="80"/>
          <w:sz w:val="24"/>
          <w:szCs w:val="24"/>
          <w:lang w:val="es-MX" w:eastAsia="es-CO"/>
        </w:rPr>
        <w:t xml:space="preserve">n su </w:t>
      </w:r>
      <w:r w:rsidR="75C20897" w:rsidRPr="008313D0">
        <w:rPr>
          <w:rFonts w:ascii="Lucida Sans Unicode" w:eastAsia="Times New Roman" w:hAnsi="Lucida Sans Unicode" w:cs="Lucida Sans Unicode"/>
          <w:color w:val="767171" w:themeColor="background2" w:themeShade="80"/>
          <w:sz w:val="24"/>
          <w:szCs w:val="24"/>
          <w:lang w:val="es-MX" w:eastAsia="es-CO"/>
        </w:rPr>
        <w:t xml:space="preserve">libre </w:t>
      </w:r>
      <w:r w:rsidR="16A4EC02" w:rsidRPr="008313D0">
        <w:rPr>
          <w:rFonts w:ascii="Lucida Sans Unicode" w:eastAsia="Times New Roman" w:hAnsi="Lucida Sans Unicode" w:cs="Lucida Sans Unicode"/>
          <w:color w:val="767171" w:themeColor="background2" w:themeShade="80"/>
          <w:sz w:val="24"/>
          <w:szCs w:val="24"/>
          <w:lang w:val="es-MX" w:eastAsia="es-CO"/>
        </w:rPr>
        <w:t>uso</w:t>
      </w:r>
      <w:r w:rsidR="330CA2B5" w:rsidRPr="008313D0">
        <w:rPr>
          <w:rFonts w:ascii="Lucida Sans Unicode" w:eastAsia="Times New Roman" w:hAnsi="Lucida Sans Unicode" w:cs="Lucida Sans Unicode"/>
          <w:color w:val="767171" w:themeColor="background2" w:themeShade="80"/>
          <w:sz w:val="24"/>
          <w:szCs w:val="24"/>
          <w:lang w:val="es-MX" w:eastAsia="es-CO"/>
        </w:rPr>
        <w:t>;</w:t>
      </w:r>
      <w:r w:rsidR="16A4EC02" w:rsidRPr="008313D0">
        <w:rPr>
          <w:rFonts w:ascii="Lucida Sans Unicode" w:eastAsia="Times New Roman" w:hAnsi="Lucida Sans Unicode" w:cs="Lucida Sans Unicode"/>
          <w:color w:val="767171" w:themeColor="background2" w:themeShade="80"/>
          <w:sz w:val="24"/>
          <w:szCs w:val="24"/>
          <w:lang w:val="es-MX" w:eastAsia="es-CO"/>
        </w:rPr>
        <w:t xml:space="preserve"> reutilización bajo licencia abierta, sin restricciones legales de aprovechamiento</w:t>
      </w:r>
      <w:r w:rsidR="4E1B8F01" w:rsidRPr="008313D0">
        <w:rPr>
          <w:rFonts w:ascii="Lucida Sans Unicode" w:eastAsia="Times New Roman" w:hAnsi="Lucida Sans Unicode" w:cs="Lucida Sans Unicode"/>
          <w:color w:val="767171" w:themeColor="background2" w:themeShade="80"/>
          <w:sz w:val="24"/>
          <w:szCs w:val="24"/>
          <w:lang w:val="es-MX" w:eastAsia="es-CO"/>
        </w:rPr>
        <w:t>,</w:t>
      </w:r>
      <w:r w:rsidR="16A4EC02" w:rsidRPr="008313D0">
        <w:rPr>
          <w:rFonts w:ascii="Lucida Sans Unicode" w:eastAsia="Times New Roman" w:hAnsi="Lucida Sans Unicode" w:cs="Lucida Sans Unicode"/>
          <w:color w:val="767171" w:themeColor="background2" w:themeShade="80"/>
          <w:sz w:val="24"/>
          <w:szCs w:val="24"/>
          <w:lang w:val="es-MX" w:eastAsia="es-CO"/>
        </w:rPr>
        <w:t xml:space="preserve"> y disponib</w:t>
      </w:r>
      <w:r w:rsidR="7DBE27E0" w:rsidRPr="008313D0">
        <w:rPr>
          <w:rFonts w:ascii="Lucida Sans Unicode" w:eastAsia="Times New Roman" w:hAnsi="Lucida Sans Unicode" w:cs="Lucida Sans Unicode"/>
          <w:color w:val="767171" w:themeColor="background2" w:themeShade="80"/>
          <w:sz w:val="24"/>
          <w:szCs w:val="24"/>
          <w:lang w:val="es-MX" w:eastAsia="es-CO"/>
        </w:rPr>
        <w:t>ilidad</w:t>
      </w:r>
      <w:r w:rsidR="16A4EC02" w:rsidRPr="008313D0">
        <w:rPr>
          <w:rFonts w:ascii="Lucida Sans Unicode" w:eastAsia="Times New Roman" w:hAnsi="Lucida Sans Unicode" w:cs="Lucida Sans Unicode"/>
          <w:color w:val="767171" w:themeColor="background2" w:themeShade="80"/>
          <w:sz w:val="24"/>
          <w:szCs w:val="24"/>
          <w:lang w:val="es-MX" w:eastAsia="es-CO"/>
        </w:rPr>
        <w:t xml:space="preserve"> bajo formatos de datos abiertos (CSV, XML, RDF, RSS, JSON, ODF, WMS, WFS, entre otros).</w:t>
      </w:r>
      <w:r w:rsidR="16A4EC02" w:rsidRPr="008313D0">
        <w:rPr>
          <w:rFonts w:ascii="Lucida Sans Unicode" w:eastAsia="Times New Roman" w:hAnsi="Lucida Sans Unicode" w:cs="Lucida Sans Unicode"/>
          <w:color w:val="767171" w:themeColor="background2" w:themeShade="80"/>
          <w:sz w:val="24"/>
          <w:szCs w:val="24"/>
          <w:lang w:eastAsia="es-CO"/>
        </w:rPr>
        <w:t> </w:t>
      </w:r>
    </w:p>
    <w:p w14:paraId="740433BD" w14:textId="7A2B2692" w:rsidR="00AB0504" w:rsidRPr="008313D0" w:rsidRDefault="16CDF58D"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Oportuna</w:t>
      </w:r>
      <w:r w:rsidR="286324C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600F9AF0" w:rsidRPr="008313D0">
        <w:rPr>
          <w:rFonts w:ascii="Lucida Sans Unicode" w:eastAsia="Times New Roman" w:hAnsi="Lucida Sans Unicode" w:cs="Lucida Sans Unicode"/>
          <w:color w:val="767171" w:themeColor="background2" w:themeShade="80"/>
          <w:sz w:val="24"/>
          <w:szCs w:val="24"/>
          <w:lang w:val="es-MX" w:eastAsia="es-CO"/>
        </w:rPr>
        <w:t xml:space="preserve">la información dispuesta </w:t>
      </w:r>
      <w:r w:rsidR="3D04D870" w:rsidRPr="008313D0">
        <w:rPr>
          <w:rFonts w:ascii="Lucida Sans Unicode" w:eastAsia="Times New Roman" w:hAnsi="Lucida Sans Unicode" w:cs="Lucida Sans Unicode"/>
          <w:color w:val="767171" w:themeColor="background2" w:themeShade="80"/>
          <w:sz w:val="24"/>
          <w:szCs w:val="24"/>
          <w:lang w:val="es-MX" w:eastAsia="es-CO"/>
        </w:rPr>
        <w:t xml:space="preserve">en las sedes electrónicas </w:t>
      </w:r>
      <w:r w:rsidR="3FF4C0A8" w:rsidRPr="008313D0">
        <w:rPr>
          <w:rFonts w:ascii="Lucida Sans Unicode" w:eastAsia="Times New Roman" w:hAnsi="Lucida Sans Unicode" w:cs="Lucida Sans Unicode"/>
          <w:color w:val="767171" w:themeColor="background2" w:themeShade="80"/>
          <w:sz w:val="24"/>
          <w:szCs w:val="24"/>
          <w:lang w:val="es-MX" w:eastAsia="es-CO"/>
        </w:rPr>
        <w:t>debe</w:t>
      </w:r>
      <w:r w:rsidR="380E0CF3" w:rsidRPr="008313D0">
        <w:rPr>
          <w:rFonts w:ascii="Lucida Sans Unicode" w:eastAsia="Times New Roman" w:hAnsi="Lucida Sans Unicode" w:cs="Lucida Sans Unicode"/>
          <w:color w:val="767171" w:themeColor="background2" w:themeShade="80"/>
          <w:sz w:val="24"/>
          <w:szCs w:val="24"/>
          <w:lang w:val="es-MX" w:eastAsia="es-CO"/>
        </w:rPr>
        <w:t xml:space="preserve"> </w:t>
      </w:r>
      <w:r w:rsidR="62AA01B8" w:rsidRPr="008313D0">
        <w:rPr>
          <w:rFonts w:ascii="Lucida Sans Unicode" w:eastAsia="Times New Roman" w:hAnsi="Lucida Sans Unicode" w:cs="Lucida Sans Unicode"/>
          <w:color w:val="767171" w:themeColor="background2" w:themeShade="80"/>
          <w:sz w:val="24"/>
          <w:szCs w:val="24"/>
          <w:lang w:val="es-MX" w:eastAsia="es-CO"/>
        </w:rPr>
        <w:t>ser publicada de</w:t>
      </w:r>
      <w:r w:rsidR="77C604EE" w:rsidRPr="008313D0">
        <w:rPr>
          <w:rFonts w:ascii="Lucida Sans Unicode" w:eastAsia="Times New Roman" w:hAnsi="Lucida Sans Unicode" w:cs="Lucida Sans Unicode"/>
          <w:color w:val="767171" w:themeColor="background2" w:themeShade="80"/>
          <w:sz w:val="24"/>
          <w:szCs w:val="24"/>
          <w:lang w:val="es-MX" w:eastAsia="es-CO"/>
        </w:rPr>
        <w:t xml:space="preserve"> </w:t>
      </w:r>
      <w:r w:rsidR="62AA01B8" w:rsidRPr="008313D0">
        <w:rPr>
          <w:rFonts w:ascii="Lucida Sans Unicode" w:eastAsia="Times New Roman" w:hAnsi="Lucida Sans Unicode" w:cs="Lucida Sans Unicode"/>
          <w:color w:val="767171" w:themeColor="background2" w:themeShade="80"/>
          <w:sz w:val="24"/>
          <w:szCs w:val="24"/>
          <w:lang w:val="es-MX" w:eastAsia="es-CO"/>
        </w:rPr>
        <w:t>manera oportuna, de tal forma</w:t>
      </w:r>
      <w:r w:rsidR="6A191490" w:rsidRPr="008313D0">
        <w:rPr>
          <w:rFonts w:ascii="Lucida Sans Unicode" w:eastAsia="Times New Roman" w:hAnsi="Lucida Sans Unicode" w:cs="Lucida Sans Unicode"/>
          <w:color w:val="767171" w:themeColor="background2" w:themeShade="80"/>
          <w:sz w:val="24"/>
          <w:szCs w:val="24"/>
          <w:lang w:val="es-MX" w:eastAsia="es-CO"/>
        </w:rPr>
        <w:t xml:space="preserve"> que pueda ser consultada en el momento en que necesita utilizar.</w:t>
      </w:r>
    </w:p>
    <w:p w14:paraId="63EA29B6" w14:textId="091F53FD" w:rsidR="00AB0504" w:rsidRPr="008313D0" w:rsidRDefault="16CDF58D"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Objetiva</w:t>
      </w:r>
      <w:r w:rsidR="286324C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16246F54" w:rsidRPr="008313D0">
        <w:rPr>
          <w:rFonts w:ascii="Lucida Sans Unicode" w:eastAsia="Times New Roman" w:hAnsi="Lucida Sans Unicode" w:cs="Lucida Sans Unicode"/>
          <w:color w:val="767171" w:themeColor="background2" w:themeShade="80"/>
          <w:sz w:val="24"/>
          <w:szCs w:val="24"/>
          <w:lang w:val="es-MX" w:eastAsia="es-CO"/>
        </w:rPr>
        <w:t xml:space="preserve">La información </w:t>
      </w:r>
      <w:r w:rsidR="047FBB44" w:rsidRPr="008313D0">
        <w:rPr>
          <w:rFonts w:ascii="Lucida Sans Unicode" w:eastAsia="Times New Roman" w:hAnsi="Lucida Sans Unicode" w:cs="Lucida Sans Unicode"/>
          <w:color w:val="767171" w:themeColor="background2" w:themeShade="80"/>
          <w:sz w:val="24"/>
          <w:szCs w:val="24"/>
          <w:lang w:val="es-MX" w:eastAsia="es-CO"/>
        </w:rPr>
        <w:t xml:space="preserve">dispuesta en las sedes </w:t>
      </w:r>
      <w:r w:rsidR="77601753" w:rsidRPr="008313D0">
        <w:rPr>
          <w:rFonts w:ascii="Lucida Sans Unicode" w:eastAsia="Times New Roman" w:hAnsi="Lucida Sans Unicode" w:cs="Lucida Sans Unicode"/>
          <w:color w:val="767171" w:themeColor="background2" w:themeShade="80"/>
          <w:sz w:val="24"/>
          <w:szCs w:val="24"/>
          <w:lang w:val="es-MX" w:eastAsia="es-CO"/>
        </w:rPr>
        <w:t>electrónicas</w:t>
      </w:r>
      <w:r w:rsidR="4E924577" w:rsidRPr="008313D0">
        <w:rPr>
          <w:rFonts w:ascii="Lucida Sans Unicode" w:eastAsia="Times New Roman" w:hAnsi="Lucida Sans Unicode" w:cs="Lucida Sans Unicode"/>
          <w:color w:val="767171" w:themeColor="background2" w:themeShade="80"/>
          <w:sz w:val="24"/>
          <w:szCs w:val="24"/>
          <w:lang w:val="es-MX" w:eastAsia="es-CO"/>
        </w:rPr>
        <w:t xml:space="preserve"> no debe </w:t>
      </w:r>
      <w:r w:rsidR="30699C5A" w:rsidRPr="008313D0">
        <w:rPr>
          <w:rFonts w:ascii="Lucida Sans Unicode" w:eastAsia="Times New Roman" w:hAnsi="Lucida Sans Unicode" w:cs="Lucida Sans Unicode"/>
          <w:color w:val="767171" w:themeColor="background2" w:themeShade="80"/>
          <w:sz w:val="24"/>
          <w:szCs w:val="24"/>
          <w:lang w:val="es-MX" w:eastAsia="es-CO"/>
        </w:rPr>
        <w:t xml:space="preserve">ser independiente de </w:t>
      </w:r>
      <w:r w:rsidR="24B77A18" w:rsidRPr="008313D0">
        <w:rPr>
          <w:rFonts w:ascii="Lucida Sans Unicode" w:eastAsia="Times New Roman" w:hAnsi="Lucida Sans Unicode" w:cs="Lucida Sans Unicode"/>
          <w:color w:val="767171" w:themeColor="background2" w:themeShade="80"/>
          <w:sz w:val="24"/>
          <w:szCs w:val="24"/>
          <w:lang w:val="es-MX" w:eastAsia="es-CO"/>
        </w:rPr>
        <w:t>prejuicios e intereses personales</w:t>
      </w:r>
      <w:r w:rsidR="30DACF33" w:rsidRPr="008313D0">
        <w:rPr>
          <w:rFonts w:ascii="Lucida Sans Unicode" w:eastAsia="Times New Roman" w:hAnsi="Lucida Sans Unicode" w:cs="Lucida Sans Unicode"/>
          <w:color w:val="767171" w:themeColor="background2" w:themeShade="80"/>
          <w:sz w:val="24"/>
          <w:szCs w:val="24"/>
          <w:lang w:val="es-MX" w:eastAsia="es-CO"/>
        </w:rPr>
        <w:t>, políticos o religiosos.</w:t>
      </w:r>
    </w:p>
    <w:p w14:paraId="63D54F7C" w14:textId="18984E17" w:rsidR="00BD3931" w:rsidRPr="008313D0" w:rsidRDefault="6CA6F8E7" w:rsidP="00715DB6">
      <w:pPr>
        <w:numPr>
          <w:ilvl w:val="0"/>
          <w:numId w:val="17"/>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C</w:t>
      </w:r>
      <w:r w:rsidR="16CDF58D" w:rsidRPr="008313D0">
        <w:rPr>
          <w:rFonts w:ascii="Lucida Sans Unicode" w:eastAsia="Times New Roman" w:hAnsi="Lucida Sans Unicode" w:cs="Lucida Sans Unicode"/>
          <w:color w:val="767171" w:themeColor="background2" w:themeShade="80"/>
          <w:sz w:val="24"/>
          <w:szCs w:val="24"/>
          <w:lang w:val="es-MX" w:eastAsia="es-CO"/>
        </w:rPr>
        <w:t>ompleta</w:t>
      </w:r>
      <w:r w:rsidR="286324C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2094A6D" w:rsidRPr="008313D0">
        <w:rPr>
          <w:rFonts w:ascii="Lucida Sans Unicode" w:eastAsia="Times New Roman" w:hAnsi="Lucida Sans Unicode" w:cs="Lucida Sans Unicode"/>
          <w:color w:val="767171" w:themeColor="background2" w:themeShade="80"/>
          <w:sz w:val="24"/>
          <w:szCs w:val="24"/>
          <w:lang w:val="es-MX" w:eastAsia="es-CO"/>
        </w:rPr>
        <w:t>la información</w:t>
      </w:r>
      <w:r w:rsidR="1D6F31DE" w:rsidRPr="008313D0">
        <w:rPr>
          <w:rFonts w:ascii="Lucida Sans Unicode" w:eastAsia="Times New Roman" w:hAnsi="Lucida Sans Unicode" w:cs="Lucida Sans Unicode"/>
          <w:color w:val="767171" w:themeColor="background2" w:themeShade="80"/>
          <w:sz w:val="24"/>
          <w:szCs w:val="24"/>
          <w:lang w:val="es-MX" w:eastAsia="es-CO"/>
        </w:rPr>
        <w:t xml:space="preserve"> disponible en las sedes electrónicas </w:t>
      </w:r>
      <w:r w:rsidR="499FCEA6" w:rsidRPr="008313D0">
        <w:rPr>
          <w:rFonts w:ascii="Lucida Sans Unicode" w:eastAsia="Times New Roman" w:hAnsi="Lucida Sans Unicode" w:cs="Lucida Sans Unicode"/>
          <w:color w:val="767171" w:themeColor="background2" w:themeShade="80"/>
          <w:sz w:val="24"/>
          <w:szCs w:val="24"/>
          <w:lang w:val="es-MX" w:eastAsia="es-CO"/>
        </w:rPr>
        <w:t>debe ser completa no parcial</w:t>
      </w:r>
      <w:r w:rsidR="18859041" w:rsidRPr="008313D0">
        <w:rPr>
          <w:rFonts w:ascii="Lucida Sans Unicode" w:eastAsia="Times New Roman" w:hAnsi="Lucida Sans Unicode" w:cs="Lucida Sans Unicode"/>
          <w:color w:val="767171" w:themeColor="background2" w:themeShade="80"/>
          <w:sz w:val="24"/>
          <w:szCs w:val="24"/>
          <w:lang w:val="es-MX" w:eastAsia="es-CO"/>
        </w:rPr>
        <w:t>.</w:t>
      </w:r>
    </w:p>
    <w:p w14:paraId="12E7FC14" w14:textId="77777777" w:rsidR="00A13CBA" w:rsidRPr="00A13CBA" w:rsidRDefault="18FD7205" w:rsidP="00715DB6">
      <w:pPr>
        <w:pStyle w:val="Prrafodelista"/>
        <w:numPr>
          <w:ilvl w:val="0"/>
          <w:numId w:val="1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D</w:t>
      </w:r>
      <w:r w:rsidR="16CDF58D" w:rsidRPr="008313D0">
        <w:rPr>
          <w:rFonts w:ascii="Lucida Sans Unicode" w:eastAsia="Times New Roman" w:hAnsi="Lucida Sans Unicode" w:cs="Lucida Sans Unicode"/>
          <w:color w:val="767171" w:themeColor="background2" w:themeShade="80"/>
          <w:sz w:val="24"/>
          <w:szCs w:val="24"/>
          <w:lang w:val="es-MX" w:eastAsia="es-CO"/>
        </w:rPr>
        <w:t>isponible en formatos accesibles</w:t>
      </w:r>
      <w:r w:rsidR="6F7D514F" w:rsidRPr="008313D0">
        <w:rPr>
          <w:rFonts w:ascii="Lucida Sans Unicode" w:eastAsia="Times New Roman" w:hAnsi="Lucida Sans Unicode" w:cs="Lucida Sans Unicode"/>
          <w:color w:val="767171" w:themeColor="background2" w:themeShade="80"/>
          <w:sz w:val="24"/>
          <w:szCs w:val="24"/>
          <w:lang w:val="es-MX" w:eastAsia="es-CO"/>
        </w:rPr>
        <w:t xml:space="preserve">: </w:t>
      </w:r>
      <w:r w:rsidR="3D75E808" w:rsidRPr="008313D0">
        <w:rPr>
          <w:rFonts w:ascii="Lucida Sans Unicode" w:eastAsia="Times New Roman" w:hAnsi="Lucida Sans Unicode" w:cs="Lucida Sans Unicode"/>
          <w:color w:val="767171" w:themeColor="background2" w:themeShade="80"/>
          <w:sz w:val="24"/>
          <w:szCs w:val="24"/>
          <w:lang w:val="es-MX" w:eastAsia="es-CO"/>
        </w:rPr>
        <w:t xml:space="preserve">La información </w:t>
      </w:r>
      <w:r w:rsidR="7D51B548" w:rsidRPr="008313D0">
        <w:rPr>
          <w:rFonts w:ascii="Lucida Sans Unicode" w:eastAsia="Times New Roman" w:hAnsi="Lucida Sans Unicode" w:cs="Lucida Sans Unicode"/>
          <w:color w:val="767171" w:themeColor="background2" w:themeShade="80"/>
          <w:sz w:val="24"/>
          <w:szCs w:val="24"/>
          <w:lang w:val="es-MX" w:eastAsia="es-CO"/>
        </w:rPr>
        <w:t xml:space="preserve">disponible en las sedes electrónicas, debe </w:t>
      </w:r>
      <w:r w:rsidR="3B6EBD89" w:rsidRPr="008313D0">
        <w:rPr>
          <w:rFonts w:ascii="Lucida Sans Unicode" w:eastAsia="Times New Roman" w:hAnsi="Lucida Sans Unicode" w:cs="Lucida Sans Unicode"/>
          <w:color w:val="767171" w:themeColor="background2" w:themeShade="80"/>
          <w:sz w:val="24"/>
          <w:szCs w:val="24"/>
          <w:lang w:val="es-MX" w:eastAsia="es-CO"/>
        </w:rPr>
        <w:t xml:space="preserve">estar dispuesta según </w:t>
      </w:r>
      <w:r w:rsidR="637F7E6C" w:rsidRPr="008313D0">
        <w:rPr>
          <w:rFonts w:ascii="Lucida Sans Unicode" w:eastAsia="Times New Roman" w:hAnsi="Lucida Sans Unicode" w:cs="Lucida Sans Unicode"/>
          <w:color w:val="767171" w:themeColor="background2" w:themeShade="80"/>
          <w:sz w:val="24"/>
          <w:szCs w:val="24"/>
          <w:lang w:val="es-MX" w:eastAsia="es-CO"/>
        </w:rPr>
        <w:t xml:space="preserve">en formatos </w:t>
      </w:r>
      <w:r w:rsidR="68A2288E" w:rsidRPr="008313D0">
        <w:rPr>
          <w:rFonts w:ascii="Lucida Sans Unicode" w:eastAsia="Times New Roman" w:hAnsi="Lucida Sans Unicode" w:cs="Lucida Sans Unicode"/>
          <w:color w:val="767171" w:themeColor="background2" w:themeShade="80"/>
          <w:sz w:val="24"/>
          <w:szCs w:val="24"/>
          <w:lang w:val="es-MX" w:eastAsia="es-CO"/>
        </w:rPr>
        <w:t xml:space="preserve">que puedan ser leídos o interpretados fácilmente </w:t>
      </w:r>
      <w:r w:rsidR="589C9136" w:rsidRPr="008313D0">
        <w:rPr>
          <w:rFonts w:ascii="Lucida Sans Unicode" w:eastAsia="Times New Roman" w:hAnsi="Lucida Sans Unicode" w:cs="Lucida Sans Unicode"/>
          <w:color w:val="767171" w:themeColor="background2" w:themeShade="80"/>
          <w:sz w:val="24"/>
          <w:szCs w:val="24"/>
          <w:lang w:val="es-MX" w:eastAsia="es-CO"/>
        </w:rPr>
        <w:t>por software</w:t>
      </w:r>
      <w:r w:rsidR="4BAFB4B0" w:rsidRPr="008313D0">
        <w:rPr>
          <w:rFonts w:ascii="Lucida Sans Unicode" w:eastAsia="Times New Roman" w:hAnsi="Lucida Sans Unicode" w:cs="Lucida Sans Unicode"/>
          <w:color w:val="767171" w:themeColor="background2" w:themeShade="80"/>
          <w:sz w:val="24"/>
          <w:szCs w:val="24"/>
          <w:lang w:val="es-MX" w:eastAsia="es-CO"/>
        </w:rPr>
        <w:t xml:space="preserve"> o tecnologías</w:t>
      </w:r>
      <w:r w:rsidR="589C9136" w:rsidRPr="008313D0">
        <w:rPr>
          <w:rFonts w:ascii="Lucida Sans Unicode" w:eastAsia="Times New Roman" w:hAnsi="Lucida Sans Unicode" w:cs="Lucida Sans Unicode"/>
          <w:color w:val="767171" w:themeColor="background2" w:themeShade="80"/>
          <w:sz w:val="24"/>
          <w:szCs w:val="24"/>
          <w:lang w:val="es-MX" w:eastAsia="es-CO"/>
        </w:rPr>
        <w:t xml:space="preserve"> </w:t>
      </w:r>
      <w:r w:rsidR="499FCEA6" w:rsidRPr="008313D0">
        <w:rPr>
          <w:rFonts w:ascii="Lucida Sans Unicode" w:eastAsia="Times New Roman" w:hAnsi="Lucida Sans Unicode" w:cs="Lucida Sans Unicode"/>
          <w:color w:val="767171" w:themeColor="background2" w:themeShade="80"/>
          <w:sz w:val="24"/>
          <w:szCs w:val="24"/>
          <w:lang w:val="es-MX" w:eastAsia="es-CO"/>
        </w:rPr>
        <w:t>disponibles</w:t>
      </w:r>
    </w:p>
    <w:p w14:paraId="695F43D1" w14:textId="77777777" w:rsidR="00A13CBA" w:rsidRDefault="00A13CBA" w:rsidP="00A13CBA">
      <w:pPr>
        <w:pStyle w:val="Prrafodelista"/>
        <w:spacing w:after="0" w:line="240" w:lineRule="auto"/>
        <w:ind w:left="360"/>
        <w:rPr>
          <w:rFonts w:ascii="Lucida Sans Unicode" w:eastAsia="Times New Roman" w:hAnsi="Lucida Sans Unicode" w:cs="Lucida Sans Unicode"/>
          <w:color w:val="767171" w:themeColor="background2" w:themeShade="80"/>
          <w:sz w:val="24"/>
          <w:szCs w:val="24"/>
          <w:lang w:val="es-MX" w:eastAsia="es-CO"/>
        </w:rPr>
      </w:pPr>
    </w:p>
    <w:p w14:paraId="13ABAC25" w14:textId="247F3CFA" w:rsidR="00FE0FDF" w:rsidRPr="00875321" w:rsidRDefault="001F154C" w:rsidP="00A13CBA">
      <w:pPr>
        <w:pStyle w:val="Prrafodelista"/>
        <w:spacing w:after="0" w:line="240" w:lineRule="auto"/>
        <w:ind w:left="360"/>
        <w:rPr>
          <w:rFonts w:ascii="Lucida Sans Unicode" w:hAnsi="Lucida Sans Unicode" w:cs="Lucida Sans Unicode"/>
          <w:color w:val="767171" w:themeColor="background2" w:themeShade="80"/>
          <w:sz w:val="24"/>
          <w:szCs w:val="24"/>
          <w:lang w:eastAsia="es-CO"/>
        </w:rPr>
      </w:pPr>
      <w:r>
        <w:rPr>
          <w:rFonts w:ascii="Lucida Sans Unicode" w:eastAsia="Times New Roman" w:hAnsi="Lucida Sans Unicode" w:cs="Lucida Sans Unicode"/>
          <w:color w:val="767171" w:themeColor="background2" w:themeShade="80"/>
          <w:sz w:val="24"/>
          <w:szCs w:val="24"/>
          <w:lang w:val="es-MX" w:eastAsia="es-CO"/>
        </w:rPr>
        <w:t>Para e</w:t>
      </w:r>
      <w:r w:rsidR="005A560B">
        <w:rPr>
          <w:rFonts w:ascii="Lucida Sans Unicode" w:eastAsia="Times New Roman" w:hAnsi="Lucida Sans Unicode" w:cs="Lucida Sans Unicode"/>
          <w:color w:val="767171" w:themeColor="background2" w:themeShade="80"/>
          <w:sz w:val="24"/>
          <w:szCs w:val="24"/>
          <w:lang w:val="es-MX" w:eastAsia="es-CO"/>
        </w:rPr>
        <w:t xml:space="preserve">l </w:t>
      </w:r>
      <w:r w:rsidR="10247057" w:rsidRPr="008313D0">
        <w:rPr>
          <w:rFonts w:ascii="Lucida Sans Unicode" w:eastAsiaTheme="minorEastAsia" w:hAnsi="Lucida Sans Unicode" w:cs="Lucida Sans Unicode"/>
          <w:color w:val="767171" w:themeColor="background2" w:themeShade="80"/>
          <w:sz w:val="24"/>
          <w:szCs w:val="24"/>
          <w:lang w:eastAsia="es-CO"/>
        </w:rPr>
        <w:t>cumpli</w:t>
      </w:r>
      <w:r w:rsidR="005A560B">
        <w:rPr>
          <w:rFonts w:ascii="Lucida Sans Unicode" w:eastAsiaTheme="minorEastAsia" w:hAnsi="Lucida Sans Unicode" w:cs="Lucida Sans Unicode"/>
          <w:color w:val="767171" w:themeColor="background2" w:themeShade="80"/>
          <w:sz w:val="24"/>
          <w:szCs w:val="24"/>
          <w:lang w:eastAsia="es-CO"/>
        </w:rPr>
        <w:t xml:space="preserve">miento </w:t>
      </w:r>
      <w:proofErr w:type="gramStart"/>
      <w:r w:rsidR="005A560B">
        <w:rPr>
          <w:rFonts w:ascii="Lucida Sans Unicode" w:eastAsiaTheme="minorEastAsia" w:hAnsi="Lucida Sans Unicode" w:cs="Lucida Sans Unicode"/>
          <w:color w:val="767171" w:themeColor="background2" w:themeShade="80"/>
          <w:sz w:val="24"/>
          <w:szCs w:val="24"/>
          <w:lang w:eastAsia="es-CO"/>
        </w:rPr>
        <w:t xml:space="preserve">de </w:t>
      </w:r>
      <w:r w:rsidR="10247057" w:rsidRPr="008313D0">
        <w:rPr>
          <w:rFonts w:ascii="Lucida Sans Unicode" w:eastAsiaTheme="minorEastAsia" w:hAnsi="Lucida Sans Unicode" w:cs="Lucida Sans Unicode"/>
          <w:color w:val="767171" w:themeColor="background2" w:themeShade="80"/>
          <w:sz w:val="24"/>
          <w:szCs w:val="24"/>
          <w:lang w:eastAsia="es-CO"/>
        </w:rPr>
        <w:t xml:space="preserve"> l</w:t>
      </w:r>
      <w:r w:rsidR="03B77A63" w:rsidRPr="008313D0">
        <w:rPr>
          <w:rFonts w:ascii="Lucida Sans Unicode" w:eastAsiaTheme="minorEastAsia" w:hAnsi="Lucida Sans Unicode" w:cs="Lucida Sans Unicode"/>
          <w:color w:val="767171" w:themeColor="background2" w:themeShade="80"/>
          <w:sz w:val="24"/>
          <w:szCs w:val="24"/>
          <w:lang w:eastAsia="es-CO"/>
        </w:rPr>
        <w:t>a</w:t>
      </w:r>
      <w:r w:rsidR="10247057" w:rsidRPr="008313D0">
        <w:rPr>
          <w:rFonts w:ascii="Lucida Sans Unicode" w:eastAsiaTheme="minorEastAsia" w:hAnsi="Lucida Sans Unicode" w:cs="Lucida Sans Unicode"/>
          <w:color w:val="767171" w:themeColor="background2" w:themeShade="80"/>
          <w:sz w:val="24"/>
          <w:szCs w:val="24"/>
          <w:lang w:eastAsia="es-CO"/>
        </w:rPr>
        <w:t>s</w:t>
      </w:r>
      <w:proofErr w:type="gramEnd"/>
      <w:r w:rsidR="10247057" w:rsidRPr="008313D0">
        <w:rPr>
          <w:rFonts w:ascii="Lucida Sans Unicode" w:eastAsiaTheme="minorEastAsia" w:hAnsi="Lucida Sans Unicode" w:cs="Lucida Sans Unicode"/>
          <w:color w:val="767171" w:themeColor="background2" w:themeShade="80"/>
          <w:sz w:val="24"/>
          <w:szCs w:val="24"/>
          <w:lang w:eastAsia="es-CO"/>
        </w:rPr>
        <w:t xml:space="preserve"> anteriores </w:t>
      </w:r>
      <w:r w:rsidR="03B77A63" w:rsidRPr="008313D0">
        <w:rPr>
          <w:rFonts w:ascii="Lucida Sans Unicode" w:eastAsiaTheme="minorEastAsia" w:hAnsi="Lucida Sans Unicode" w:cs="Lucida Sans Unicode"/>
          <w:color w:val="767171" w:themeColor="background2" w:themeShade="80"/>
          <w:sz w:val="24"/>
          <w:szCs w:val="24"/>
          <w:lang w:eastAsia="es-CO"/>
        </w:rPr>
        <w:t>características</w:t>
      </w:r>
      <w:r w:rsidR="10247057" w:rsidRPr="008313D0">
        <w:rPr>
          <w:rFonts w:ascii="Lucida Sans Unicode" w:eastAsiaTheme="minorEastAsia" w:hAnsi="Lucida Sans Unicode" w:cs="Lucida Sans Unicode"/>
          <w:color w:val="767171" w:themeColor="background2" w:themeShade="80"/>
          <w:sz w:val="24"/>
          <w:szCs w:val="24"/>
          <w:lang w:eastAsia="es-CO"/>
        </w:rPr>
        <w:t xml:space="preserve"> </w:t>
      </w:r>
      <w:r>
        <w:rPr>
          <w:rFonts w:ascii="Lucida Sans Unicode" w:eastAsiaTheme="minorEastAsia" w:hAnsi="Lucida Sans Unicode" w:cs="Lucida Sans Unicode"/>
          <w:color w:val="767171" w:themeColor="background2" w:themeShade="80"/>
          <w:sz w:val="24"/>
          <w:szCs w:val="24"/>
          <w:lang w:eastAsia="es-CO"/>
        </w:rPr>
        <w:t xml:space="preserve">se deberá tener </w:t>
      </w:r>
      <w:r w:rsidR="10247057" w:rsidRPr="008313D0">
        <w:rPr>
          <w:rFonts w:ascii="Lucida Sans Unicode" w:eastAsiaTheme="minorEastAsia" w:hAnsi="Lucida Sans Unicode" w:cs="Lucida Sans Unicode"/>
          <w:color w:val="767171" w:themeColor="background2" w:themeShade="80"/>
          <w:sz w:val="24"/>
          <w:szCs w:val="24"/>
          <w:lang w:eastAsia="es-CO"/>
        </w:rPr>
        <w:t>en cuenta los procedimientos de gestión documental de la respectiva entidad</w:t>
      </w:r>
      <w:r w:rsidR="0F59CF09" w:rsidRPr="008313D0">
        <w:rPr>
          <w:rFonts w:ascii="Lucida Sans Unicode" w:eastAsiaTheme="minorEastAsia" w:hAnsi="Lucida Sans Unicode" w:cs="Lucida Sans Unicode"/>
          <w:color w:val="767171" w:themeColor="background2" w:themeShade="80"/>
          <w:sz w:val="24"/>
          <w:szCs w:val="24"/>
          <w:lang w:eastAsia="es-CO"/>
        </w:rPr>
        <w:t xml:space="preserve"> y los lineamientos del Archivo General de la Nación cuando la información </w:t>
      </w:r>
      <w:r w:rsidR="1FA04BB4" w:rsidRPr="008313D0">
        <w:rPr>
          <w:rFonts w:ascii="Lucida Sans Unicode" w:eastAsiaTheme="minorEastAsia" w:hAnsi="Lucida Sans Unicode" w:cs="Lucida Sans Unicode"/>
          <w:color w:val="767171" w:themeColor="background2" w:themeShade="80"/>
          <w:sz w:val="24"/>
          <w:szCs w:val="24"/>
          <w:lang w:eastAsia="es-CO"/>
        </w:rPr>
        <w:t xml:space="preserve">presentada por la sede </w:t>
      </w:r>
      <w:r w:rsidR="02094A6D" w:rsidRPr="008313D0">
        <w:rPr>
          <w:rFonts w:ascii="Lucida Sans Unicode" w:eastAsiaTheme="minorEastAsia" w:hAnsi="Lucida Sans Unicode" w:cs="Lucida Sans Unicode"/>
          <w:color w:val="767171" w:themeColor="background2" w:themeShade="80"/>
          <w:sz w:val="24"/>
          <w:szCs w:val="24"/>
          <w:lang w:eastAsia="es-CO"/>
        </w:rPr>
        <w:t>se constituya como un documento electrónico.</w:t>
      </w:r>
    </w:p>
    <w:p w14:paraId="73CF03B2"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67CDC9EF" w14:textId="637B5945" w:rsidR="00D552E3" w:rsidRPr="00892063" w:rsidRDefault="7B10CBA0" w:rsidP="00892063">
      <w:pPr>
        <w:pStyle w:val="Ttulo3"/>
        <w:numPr>
          <w:ilvl w:val="2"/>
          <w:numId w:val="0"/>
        </w:numPr>
        <w:rPr>
          <w:rFonts w:ascii="Lucida Sans Unicode" w:hAnsi="Lucida Sans Unicode" w:cs="Lucida Sans Unicode"/>
          <w:color w:val="346CA9"/>
          <w:sz w:val="32"/>
          <w:szCs w:val="32"/>
        </w:rPr>
      </w:pPr>
      <w:bookmarkStart w:id="30" w:name="_Toc46911074"/>
      <w:r w:rsidRPr="00892063">
        <w:rPr>
          <w:rFonts w:ascii="Lucida Sans Unicode" w:hAnsi="Lucida Sans Unicode" w:cs="Lucida Sans Unicode"/>
          <w:color w:val="346CA9"/>
          <w:sz w:val="32"/>
          <w:szCs w:val="32"/>
        </w:rPr>
        <w:lastRenderedPageBreak/>
        <w:t xml:space="preserve">4.3.7. </w:t>
      </w:r>
      <w:r w:rsidR="00D552E3" w:rsidRPr="00892063">
        <w:rPr>
          <w:rFonts w:ascii="Lucida Sans Unicode" w:hAnsi="Lucida Sans Unicode" w:cs="Lucida Sans Unicode"/>
          <w:color w:val="346CA9"/>
          <w:sz w:val="32"/>
          <w:szCs w:val="32"/>
        </w:rPr>
        <w:t>D</w:t>
      </w:r>
      <w:r w:rsidR="00CF5902" w:rsidRPr="00892063">
        <w:rPr>
          <w:rFonts w:ascii="Lucida Sans Unicode" w:hAnsi="Lucida Sans Unicode" w:cs="Lucida Sans Unicode"/>
          <w:caps w:val="0"/>
          <w:color w:val="346CA9"/>
          <w:sz w:val="32"/>
          <w:szCs w:val="32"/>
        </w:rPr>
        <w:t>isponibilidad</w:t>
      </w:r>
      <w:bookmarkEnd w:id="30"/>
      <w:r w:rsidR="00CF5902" w:rsidRPr="00892063">
        <w:rPr>
          <w:rFonts w:ascii="Lucida Sans Unicode" w:hAnsi="Lucida Sans Unicode" w:cs="Lucida Sans Unicode"/>
          <w:caps w:val="0"/>
          <w:color w:val="346CA9"/>
          <w:sz w:val="32"/>
          <w:szCs w:val="32"/>
        </w:rPr>
        <w:t> </w:t>
      </w:r>
    </w:p>
    <w:p w14:paraId="5CC8C2D8" w14:textId="77777777" w:rsidR="00D552E3" w:rsidRPr="008313D0" w:rsidRDefault="00D552E3"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7248DA53" w14:textId="5ECCD6DD" w:rsidR="00002785" w:rsidRPr="00300112" w:rsidRDefault="00D552E3" w:rsidP="00300112">
      <w:pPr>
        <w:spacing w:line="240" w:lineRule="auto"/>
        <w:textAlignment w:val="baseline"/>
        <w:rPr>
          <w:rFonts w:ascii="Lucida Sans Unicode" w:eastAsia="Arial Narrow" w:hAnsi="Lucida Sans Unicode" w:cs="Lucida Sans Unicode"/>
          <w:color w:val="767171" w:themeColor="background2" w:themeShade="80"/>
          <w:sz w:val="24"/>
          <w:szCs w:val="24"/>
        </w:rPr>
      </w:pPr>
      <w:r w:rsidRPr="008313D0">
        <w:rPr>
          <w:rFonts w:ascii="Lucida Sans Unicode" w:eastAsia="Times New Roman" w:hAnsi="Lucida Sans Unicode" w:cs="Lucida Sans Unicode"/>
          <w:color w:val="767171" w:themeColor="background2" w:themeShade="80"/>
          <w:sz w:val="24"/>
          <w:szCs w:val="24"/>
          <w:lang w:val="es-MX" w:eastAsia="es-CO"/>
        </w:rPr>
        <w:t>La autoridad determinará el nivel de disponibilidad mensual de la sede electrónica</w:t>
      </w:r>
      <w:r w:rsidR="007711BD"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el cual debe ser igual </w:t>
      </w:r>
      <w:r w:rsidR="5069723E" w:rsidRPr="008313D0">
        <w:rPr>
          <w:rFonts w:ascii="Lucida Sans Unicode" w:eastAsia="Times New Roman" w:hAnsi="Lucida Sans Unicode" w:cs="Lucida Sans Unicode"/>
          <w:color w:val="767171" w:themeColor="background2" w:themeShade="80"/>
          <w:sz w:val="24"/>
          <w:szCs w:val="24"/>
          <w:lang w:val="es-MX" w:eastAsia="es-CO"/>
        </w:rPr>
        <w:t xml:space="preserve">o superior </w:t>
      </w:r>
      <w:r w:rsidRPr="008313D0">
        <w:rPr>
          <w:rFonts w:ascii="Lucida Sans Unicode" w:eastAsia="Times New Roman" w:hAnsi="Lucida Sans Unicode" w:cs="Lucida Sans Unicode"/>
          <w:color w:val="767171" w:themeColor="background2" w:themeShade="80"/>
          <w:sz w:val="24"/>
          <w:szCs w:val="24"/>
          <w:lang w:val="es-MX" w:eastAsia="es-CO"/>
        </w:rPr>
        <w:t>al 9</w:t>
      </w:r>
      <w:r w:rsidR="003609BD" w:rsidRPr="008313D0">
        <w:rPr>
          <w:rFonts w:ascii="Lucida Sans Unicode" w:eastAsia="Times New Roman" w:hAnsi="Lucida Sans Unicode" w:cs="Lucida Sans Unicode"/>
          <w:color w:val="767171" w:themeColor="background2" w:themeShade="80"/>
          <w:sz w:val="24"/>
          <w:szCs w:val="24"/>
          <w:lang w:val="es-MX" w:eastAsia="es-CO"/>
        </w:rPr>
        <w:t>8</w:t>
      </w:r>
      <w:r w:rsidRPr="008313D0">
        <w:rPr>
          <w:rFonts w:ascii="Lucida Sans Unicode" w:eastAsia="Times New Roman" w:hAnsi="Lucida Sans Unicode" w:cs="Lucida Sans Unicode"/>
          <w:color w:val="767171" w:themeColor="background2" w:themeShade="80"/>
          <w:sz w:val="24"/>
          <w:szCs w:val="24"/>
          <w:lang w:val="es-MX" w:eastAsia="es-CO"/>
        </w:rPr>
        <w:t>%, </w:t>
      </w:r>
      <w:r w:rsidR="568283F9" w:rsidRPr="008313D0">
        <w:rPr>
          <w:rFonts w:ascii="Lucida Sans Unicode" w:eastAsia="Times New Roman" w:hAnsi="Lucida Sans Unicode" w:cs="Lucida Sans Unicode"/>
          <w:color w:val="767171" w:themeColor="background2" w:themeShade="80"/>
          <w:sz w:val="24"/>
          <w:szCs w:val="24"/>
          <w:lang w:val="es-MX" w:eastAsia="es-CO"/>
        </w:rPr>
        <w:t>en concordancia con el análisis de criticidad d</w:t>
      </w:r>
      <w:r w:rsidRPr="008313D0">
        <w:rPr>
          <w:rFonts w:ascii="Lucida Sans Unicode" w:eastAsia="Times New Roman" w:hAnsi="Lucida Sans Unicode" w:cs="Lucida Sans Unicode"/>
          <w:color w:val="767171" w:themeColor="background2" w:themeShade="80"/>
          <w:sz w:val="24"/>
          <w:szCs w:val="24"/>
          <w:lang w:val="es-MX" w:eastAsia="es-CO"/>
        </w:rPr>
        <w:t xml:space="preserve">e los </w:t>
      </w:r>
      <w:r w:rsidR="00E17632" w:rsidRPr="008313D0">
        <w:rPr>
          <w:rFonts w:ascii="Lucida Sans Unicode" w:eastAsia="Times New Roman" w:hAnsi="Lucida Sans Unicode" w:cs="Lucida Sans Unicode"/>
          <w:color w:val="767171" w:themeColor="background2" w:themeShade="80"/>
          <w:sz w:val="24"/>
          <w:szCs w:val="24"/>
          <w:lang w:eastAsia="es-CO"/>
        </w:rPr>
        <w:t xml:space="preserve">trámites, Otros Procedimientos </w:t>
      </w:r>
      <w:r w:rsidR="004533BC" w:rsidRPr="008313D0">
        <w:rPr>
          <w:rFonts w:ascii="Lucida Sans Unicode" w:eastAsia="Times New Roman" w:hAnsi="Lucida Sans Unicode" w:cs="Lucida Sans Unicode"/>
          <w:color w:val="767171" w:themeColor="background2" w:themeShade="80"/>
          <w:sz w:val="24"/>
          <w:szCs w:val="24"/>
          <w:lang w:eastAsia="es-CO"/>
        </w:rPr>
        <w:t>Administrativos y</w:t>
      </w:r>
      <w:r w:rsidR="00E17632" w:rsidRPr="008313D0">
        <w:rPr>
          <w:rFonts w:ascii="Lucida Sans Unicode" w:eastAsia="Times New Roman" w:hAnsi="Lucida Sans Unicode" w:cs="Lucida Sans Unicode"/>
          <w:color w:val="767171" w:themeColor="background2" w:themeShade="80"/>
          <w:sz w:val="24"/>
          <w:szCs w:val="24"/>
          <w:lang w:eastAsia="es-CO"/>
        </w:rPr>
        <w:t xml:space="preserve"> </w:t>
      </w:r>
      <w:r w:rsidR="001D1487" w:rsidRPr="008313D0">
        <w:rPr>
          <w:rFonts w:ascii="Lucida Sans Unicode" w:eastAsia="Times New Roman" w:hAnsi="Lucida Sans Unicode" w:cs="Lucida Sans Unicode"/>
          <w:color w:val="767171" w:themeColor="background2" w:themeShade="80"/>
          <w:sz w:val="24"/>
          <w:szCs w:val="24"/>
          <w:lang w:eastAsia="es-CO"/>
        </w:rPr>
        <w:t xml:space="preserve">servicios de consulta de información </w:t>
      </w:r>
      <w:r w:rsidRPr="008313D0">
        <w:rPr>
          <w:rFonts w:ascii="Lucida Sans Unicode" w:eastAsia="Times New Roman" w:hAnsi="Lucida Sans Unicode" w:cs="Lucida Sans Unicode"/>
          <w:color w:val="767171" w:themeColor="background2" w:themeShade="80"/>
          <w:sz w:val="24"/>
          <w:szCs w:val="24"/>
          <w:lang w:val="es-MX" w:eastAsia="es-CO"/>
        </w:rPr>
        <w:t>ofrecidos.</w:t>
      </w:r>
      <w:r w:rsidRPr="008313D0">
        <w:rPr>
          <w:rFonts w:ascii="Lucida Sans Unicode" w:eastAsia="Times New Roman" w:hAnsi="Lucida Sans Unicode" w:cs="Lucida Sans Unicode"/>
          <w:color w:val="767171" w:themeColor="background2" w:themeShade="80"/>
          <w:sz w:val="24"/>
          <w:szCs w:val="24"/>
          <w:lang w:eastAsia="es-CO"/>
        </w:rPr>
        <w:t> </w:t>
      </w:r>
      <w:r w:rsidR="608577FE" w:rsidRPr="008313D0">
        <w:rPr>
          <w:rFonts w:ascii="Lucida Sans Unicode" w:eastAsia="Arial Narrow" w:hAnsi="Lucida Sans Unicode" w:cs="Lucida Sans Unicode"/>
          <w:color w:val="767171" w:themeColor="background2" w:themeShade="80"/>
          <w:sz w:val="24"/>
          <w:szCs w:val="24"/>
        </w:rPr>
        <w:t xml:space="preserve"> Así mismo, se asegurará que la información se encuentre disponible para su posterior consulta, para ello se deben implementar los procedimientos de preservación documental dispuestos en las normas de gestión documental definidas por el Archivo General de la Nación</w:t>
      </w:r>
      <w:r w:rsidR="00300112">
        <w:rPr>
          <w:rFonts w:ascii="Lucida Sans Unicode" w:eastAsia="Arial Narrow" w:hAnsi="Lucida Sans Unicode" w:cs="Lucida Sans Unicode"/>
          <w:color w:val="767171" w:themeColor="background2" w:themeShade="80"/>
          <w:sz w:val="24"/>
          <w:szCs w:val="24"/>
        </w:rPr>
        <w:t>.</w:t>
      </w:r>
    </w:p>
    <w:p w14:paraId="161A2BFB" w14:textId="77777777" w:rsidR="00002785" w:rsidRPr="008313D0" w:rsidRDefault="00002785" w:rsidP="00CE7AAC">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p>
    <w:p w14:paraId="0156DF5D" w14:textId="086FFEDF" w:rsidR="00D552E3" w:rsidRPr="00892063" w:rsidRDefault="430ECB8F" w:rsidP="00892063">
      <w:pPr>
        <w:pStyle w:val="Ttulo3"/>
        <w:numPr>
          <w:ilvl w:val="2"/>
          <w:numId w:val="0"/>
        </w:numPr>
        <w:rPr>
          <w:rFonts w:ascii="Lucida Sans Unicode" w:hAnsi="Lucida Sans Unicode" w:cs="Lucida Sans Unicode"/>
          <w:color w:val="346CA9"/>
          <w:sz w:val="32"/>
          <w:szCs w:val="32"/>
        </w:rPr>
      </w:pPr>
      <w:bookmarkStart w:id="31" w:name="_Toc46911075"/>
      <w:r w:rsidRPr="00892063">
        <w:rPr>
          <w:rFonts w:ascii="Lucida Sans Unicode" w:hAnsi="Lucida Sans Unicode" w:cs="Lucida Sans Unicode"/>
          <w:color w:val="346CA9"/>
          <w:sz w:val="32"/>
          <w:szCs w:val="32"/>
        </w:rPr>
        <w:t xml:space="preserve">4.3.8. </w:t>
      </w:r>
      <w:r w:rsidR="00D552E3" w:rsidRPr="00892063">
        <w:rPr>
          <w:rFonts w:ascii="Lucida Sans Unicode" w:hAnsi="Lucida Sans Unicode" w:cs="Lucida Sans Unicode"/>
          <w:color w:val="346CA9"/>
          <w:sz w:val="32"/>
          <w:szCs w:val="32"/>
        </w:rPr>
        <w:t>I</w:t>
      </w:r>
      <w:r w:rsidR="00CF5902" w:rsidRPr="00892063">
        <w:rPr>
          <w:rFonts w:ascii="Lucida Sans Unicode" w:hAnsi="Lucida Sans Unicode" w:cs="Lucida Sans Unicode"/>
          <w:caps w:val="0"/>
          <w:color w:val="346CA9"/>
          <w:sz w:val="32"/>
          <w:szCs w:val="32"/>
        </w:rPr>
        <w:t>nfraestructura tecnológica</w:t>
      </w:r>
      <w:bookmarkEnd w:id="31"/>
      <w:r w:rsidR="00CF5902" w:rsidRPr="00892063">
        <w:rPr>
          <w:rFonts w:ascii="Lucida Sans Unicode" w:hAnsi="Lucida Sans Unicode" w:cs="Lucida Sans Unicode"/>
          <w:caps w:val="0"/>
          <w:color w:val="346CA9"/>
          <w:sz w:val="32"/>
          <w:szCs w:val="32"/>
        </w:rPr>
        <w:t> </w:t>
      </w:r>
    </w:p>
    <w:p w14:paraId="3F226818" w14:textId="62970899" w:rsidR="00CE7AAC" w:rsidRPr="008313D0" w:rsidRDefault="00CE7AAC" w:rsidP="00D552E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5BCE6945" w14:textId="4D8DC52E" w:rsidR="00D552E3" w:rsidRPr="008313D0" w:rsidRDefault="65D3A6C5" w:rsidP="00715DB6">
      <w:pPr>
        <w:numPr>
          <w:ilvl w:val="0"/>
          <w:numId w:val="18"/>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Se podrá acceder a </w:t>
      </w:r>
      <w:r w:rsidR="14E9FCB7" w:rsidRPr="008313D0">
        <w:rPr>
          <w:rFonts w:ascii="Lucida Sans Unicode" w:eastAsia="Times New Roman" w:hAnsi="Lucida Sans Unicode" w:cs="Lucida Sans Unicode"/>
          <w:color w:val="767171" w:themeColor="background2" w:themeShade="80"/>
          <w:sz w:val="24"/>
          <w:szCs w:val="24"/>
          <w:lang w:val="es-MX" w:eastAsia="es-CO"/>
        </w:rPr>
        <w:t>l</w:t>
      </w:r>
      <w:r w:rsidR="47409683" w:rsidRPr="008313D0">
        <w:rPr>
          <w:rFonts w:ascii="Lucida Sans Unicode" w:eastAsia="Times New Roman" w:hAnsi="Lucida Sans Unicode" w:cs="Lucida Sans Unicode"/>
          <w:color w:val="767171" w:themeColor="background2" w:themeShade="80"/>
          <w:sz w:val="24"/>
          <w:szCs w:val="24"/>
          <w:lang w:val="es-MX" w:eastAsia="es-CO"/>
        </w:rPr>
        <w:t>a sede electrónica a través de</w:t>
      </w:r>
      <w:r w:rsidR="0D35F7C2" w:rsidRPr="008313D0">
        <w:rPr>
          <w:rFonts w:ascii="Lucida Sans Unicode" w:eastAsia="Times New Roman" w:hAnsi="Lucida Sans Unicode" w:cs="Lucida Sans Unicode"/>
          <w:color w:val="767171" w:themeColor="background2" w:themeShade="80"/>
          <w:sz w:val="24"/>
          <w:szCs w:val="24"/>
          <w:lang w:val="es-MX" w:eastAsia="es-CO"/>
        </w:rPr>
        <w:t>l</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direccionamiento a una IP pública IPv4 e IPv6, de acuerdo con la </w:t>
      </w:r>
      <w:r w:rsidR="744F7C52" w:rsidRPr="008313D0">
        <w:rPr>
          <w:rFonts w:ascii="Lucida Sans Unicode" w:eastAsia="Times New Roman" w:hAnsi="Lucida Sans Unicode" w:cs="Lucida Sans Unicode"/>
          <w:color w:val="767171" w:themeColor="background2" w:themeShade="80"/>
          <w:sz w:val="24"/>
          <w:szCs w:val="24"/>
          <w:lang w:val="es-MX" w:eastAsia="es-CO"/>
        </w:rPr>
        <w:t>R</w:t>
      </w:r>
      <w:r w:rsidR="47409683" w:rsidRPr="008313D0">
        <w:rPr>
          <w:rFonts w:ascii="Lucida Sans Unicode" w:eastAsia="Times New Roman" w:hAnsi="Lucida Sans Unicode" w:cs="Lucida Sans Unicode"/>
          <w:color w:val="767171" w:themeColor="background2" w:themeShade="80"/>
          <w:sz w:val="24"/>
          <w:szCs w:val="24"/>
          <w:lang w:val="es-MX" w:eastAsia="es-CO"/>
        </w:rPr>
        <w:t>esolución 2710 de 2017.</w:t>
      </w:r>
      <w:r w:rsidR="47409683" w:rsidRPr="008313D0">
        <w:rPr>
          <w:rFonts w:ascii="Lucida Sans Unicode" w:eastAsia="Times New Roman" w:hAnsi="Lucida Sans Unicode" w:cs="Lucida Sans Unicode"/>
          <w:color w:val="767171" w:themeColor="background2" w:themeShade="80"/>
          <w:sz w:val="24"/>
          <w:szCs w:val="24"/>
          <w:lang w:eastAsia="es-CO"/>
        </w:rPr>
        <w:t xml:space="preserve">  </w:t>
      </w:r>
    </w:p>
    <w:p w14:paraId="79F07CF3" w14:textId="007DD7B9" w:rsidR="00D552E3" w:rsidRPr="008313D0" w:rsidRDefault="00D552E3" w:rsidP="00715DB6">
      <w:pPr>
        <w:numPr>
          <w:ilvl w:val="0"/>
          <w:numId w:val="18"/>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 infraestructura tecnológica de la sede electrónica debe contar con un servicio DNS con resolución de doble pila.</w:t>
      </w:r>
      <w:r w:rsidRPr="008313D0">
        <w:rPr>
          <w:rFonts w:ascii="Lucida Sans Unicode" w:eastAsia="Times New Roman" w:hAnsi="Lucida Sans Unicode" w:cs="Lucida Sans Unicode"/>
          <w:color w:val="767171" w:themeColor="background2" w:themeShade="80"/>
          <w:sz w:val="24"/>
          <w:szCs w:val="24"/>
          <w:lang w:eastAsia="es-CO"/>
        </w:rPr>
        <w:t> </w:t>
      </w:r>
    </w:p>
    <w:p w14:paraId="19F6610E" w14:textId="1D1B462A" w:rsidR="00D552E3" w:rsidRPr="008313D0" w:rsidRDefault="0330B0FF" w:rsidP="00715DB6">
      <w:pPr>
        <w:numPr>
          <w:ilvl w:val="0"/>
          <w:numId w:val="18"/>
        </w:num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Se recomienda que la i</w:t>
      </w:r>
      <w:r w:rsidR="00D552E3" w:rsidRPr="008313D0">
        <w:rPr>
          <w:rFonts w:ascii="Lucida Sans Unicode" w:eastAsia="Times New Roman" w:hAnsi="Lucida Sans Unicode" w:cs="Lucida Sans Unicode"/>
          <w:color w:val="767171" w:themeColor="background2" w:themeShade="80"/>
          <w:sz w:val="24"/>
          <w:szCs w:val="24"/>
          <w:lang w:val="es-MX" w:eastAsia="es-CO"/>
        </w:rPr>
        <w:t>nfraestructura tecnológica que soport</w:t>
      </w:r>
      <w:r w:rsidR="00FAEC20" w:rsidRPr="008313D0">
        <w:rPr>
          <w:rFonts w:ascii="Lucida Sans Unicode" w:eastAsia="Times New Roman" w:hAnsi="Lucida Sans Unicode" w:cs="Lucida Sans Unicode"/>
          <w:color w:val="767171" w:themeColor="background2" w:themeShade="80"/>
          <w:sz w:val="24"/>
          <w:szCs w:val="24"/>
          <w:lang w:val="es-MX" w:eastAsia="es-CO"/>
        </w:rPr>
        <w:t>a</w:t>
      </w:r>
      <w:r w:rsidR="00D552E3" w:rsidRPr="008313D0">
        <w:rPr>
          <w:rFonts w:ascii="Lucida Sans Unicode" w:eastAsia="Times New Roman" w:hAnsi="Lucida Sans Unicode" w:cs="Lucida Sans Unicode"/>
          <w:color w:val="767171" w:themeColor="background2" w:themeShade="80"/>
          <w:sz w:val="24"/>
          <w:szCs w:val="24"/>
          <w:lang w:val="es-MX" w:eastAsia="es-CO"/>
        </w:rPr>
        <w:t xml:space="preserve"> la sede electrónica se encuentre en un ambiente de nube y no local (</w:t>
      </w:r>
      <w:proofErr w:type="spellStart"/>
      <w:r w:rsidR="00D552E3" w:rsidRPr="008313D0">
        <w:rPr>
          <w:rFonts w:ascii="Lucida Sans Unicode" w:eastAsia="Times New Roman" w:hAnsi="Lucida Sans Unicode" w:cs="Lucida Sans Unicode"/>
          <w:i/>
          <w:color w:val="767171" w:themeColor="background2" w:themeShade="80"/>
          <w:sz w:val="24"/>
          <w:szCs w:val="24"/>
          <w:lang w:val="es-MX" w:eastAsia="es-CO"/>
        </w:rPr>
        <w:t>on-premise</w:t>
      </w:r>
      <w:proofErr w:type="spellEnd"/>
      <w:r w:rsidR="00D552E3" w:rsidRPr="008313D0">
        <w:rPr>
          <w:rFonts w:ascii="Lucida Sans Unicode" w:eastAsia="Times New Roman" w:hAnsi="Lucida Sans Unicode" w:cs="Lucida Sans Unicode"/>
          <w:color w:val="767171" w:themeColor="background2" w:themeShade="80"/>
          <w:sz w:val="24"/>
          <w:szCs w:val="24"/>
          <w:lang w:val="es-MX" w:eastAsia="es-CO"/>
        </w:rPr>
        <w:t>).</w:t>
      </w:r>
      <w:r w:rsidR="00D552E3" w:rsidRPr="008313D0">
        <w:rPr>
          <w:rFonts w:ascii="Lucida Sans Unicode" w:eastAsia="Times New Roman" w:hAnsi="Lucida Sans Unicode" w:cs="Lucida Sans Unicode"/>
          <w:color w:val="767171" w:themeColor="background2" w:themeShade="80"/>
          <w:sz w:val="24"/>
          <w:szCs w:val="24"/>
          <w:lang w:eastAsia="es-CO"/>
        </w:rPr>
        <w:t> </w:t>
      </w:r>
    </w:p>
    <w:p w14:paraId="1BF6036C" w14:textId="219AF3CC" w:rsidR="00D552E3" w:rsidRPr="008313D0" w:rsidRDefault="00D552E3" w:rsidP="00CE7AAC">
      <w:pPr>
        <w:spacing w:after="0" w:line="240" w:lineRule="auto"/>
        <w:ind w:firstLine="45"/>
        <w:textAlignment w:val="baseline"/>
        <w:rPr>
          <w:rFonts w:ascii="Lucida Sans Unicode" w:eastAsia="Times New Roman" w:hAnsi="Lucida Sans Unicode" w:cs="Lucida Sans Unicode"/>
          <w:color w:val="767171" w:themeColor="background2" w:themeShade="80"/>
          <w:sz w:val="24"/>
          <w:szCs w:val="24"/>
          <w:lang w:eastAsia="es-CO"/>
        </w:rPr>
      </w:pPr>
    </w:p>
    <w:p w14:paraId="34595ABE" w14:textId="17958421" w:rsidR="00F077FE" w:rsidRPr="008313D0" w:rsidRDefault="00F077FE"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73E9AE21" w14:textId="77777777" w:rsidR="00F077FE" w:rsidRPr="008313D0" w:rsidRDefault="00F077FE" w:rsidP="0BD49B3D">
      <w:pPr>
        <w:spacing w:after="0" w:line="240" w:lineRule="auto"/>
        <w:rPr>
          <w:rFonts w:ascii="Lucida Sans Unicode" w:eastAsia="Times New Roman" w:hAnsi="Lucida Sans Unicode" w:cs="Lucida Sans Unicode"/>
          <w:b/>
          <w:bCs/>
          <w:color w:val="767171" w:themeColor="background2" w:themeShade="80"/>
          <w:sz w:val="24"/>
          <w:szCs w:val="24"/>
          <w:lang w:val="es-MX" w:eastAsia="es-CO"/>
        </w:rPr>
      </w:pPr>
    </w:p>
    <w:p w14:paraId="2A71538B" w14:textId="77777777" w:rsidR="00FE0FDF" w:rsidRDefault="00FE0FDF">
      <w:pPr>
        <w:jc w:val="left"/>
        <w:rPr>
          <w:rFonts w:ascii="Lucida Sans Unicode" w:eastAsiaTheme="majorEastAsia" w:hAnsi="Lucida Sans Unicode" w:cs="Lucida Sans Unicode"/>
          <w:caps/>
          <w:color w:val="346CA9"/>
          <w:sz w:val="40"/>
          <w:szCs w:val="40"/>
        </w:rPr>
      </w:pPr>
      <w:r>
        <w:rPr>
          <w:rFonts w:ascii="Lucida Sans Unicode" w:hAnsi="Lucida Sans Unicode" w:cs="Lucida Sans Unicode"/>
          <w:b/>
          <w:caps/>
          <w:color w:val="346CA9"/>
          <w:sz w:val="40"/>
          <w:szCs w:val="40"/>
        </w:rPr>
        <w:br w:type="page"/>
      </w:r>
    </w:p>
    <w:p w14:paraId="392F6785" w14:textId="22F08EB9" w:rsidR="00F04D5F" w:rsidRPr="00B50D04" w:rsidRDefault="3D7C4664" w:rsidP="13835295">
      <w:pPr>
        <w:pStyle w:val="Ttulo2"/>
        <w:numPr>
          <w:ilvl w:val="1"/>
          <w:numId w:val="0"/>
        </w:numPr>
        <w:rPr>
          <w:rFonts w:ascii="Lucida Sans Unicode" w:hAnsi="Lucida Sans Unicode" w:cs="Lucida Sans Unicode"/>
          <w:b w:val="0"/>
          <w:caps/>
          <w:color w:val="346CA9"/>
          <w:sz w:val="40"/>
          <w:szCs w:val="40"/>
        </w:rPr>
      </w:pPr>
      <w:bookmarkStart w:id="32" w:name="_Toc46911076"/>
      <w:r w:rsidRPr="00B50D04">
        <w:rPr>
          <w:rFonts w:ascii="Lucida Sans Unicode" w:hAnsi="Lucida Sans Unicode" w:cs="Lucida Sans Unicode"/>
          <w:b w:val="0"/>
          <w:caps/>
          <w:color w:val="346CA9"/>
          <w:sz w:val="40"/>
          <w:szCs w:val="40"/>
        </w:rPr>
        <w:lastRenderedPageBreak/>
        <w:t xml:space="preserve">4.4. </w:t>
      </w:r>
      <w:r w:rsidR="00EC0D8F" w:rsidRPr="00B50D04">
        <w:rPr>
          <w:rFonts w:ascii="Lucida Sans Unicode" w:hAnsi="Lucida Sans Unicode" w:cs="Lucida Sans Unicode"/>
          <w:b w:val="0"/>
          <w:caps/>
          <w:color w:val="346CA9"/>
          <w:sz w:val="40"/>
          <w:szCs w:val="40"/>
        </w:rPr>
        <w:t>L</w:t>
      </w:r>
      <w:r w:rsidR="00CF5902" w:rsidRPr="00B50D04">
        <w:rPr>
          <w:rFonts w:ascii="Lucida Sans Unicode" w:hAnsi="Lucida Sans Unicode" w:cs="Lucida Sans Unicode"/>
          <w:b w:val="0"/>
          <w:color w:val="346CA9"/>
          <w:sz w:val="40"/>
          <w:szCs w:val="40"/>
        </w:rPr>
        <w:t>ineamientos de ventanillas únicas digitales</w:t>
      </w:r>
      <w:bookmarkEnd w:id="32"/>
      <w:r w:rsidR="00CF5902" w:rsidRPr="00B50D04">
        <w:rPr>
          <w:rFonts w:ascii="Lucida Sans Unicode" w:hAnsi="Lucida Sans Unicode" w:cs="Lucida Sans Unicode"/>
          <w:b w:val="0"/>
          <w:color w:val="346CA9"/>
          <w:sz w:val="40"/>
          <w:szCs w:val="40"/>
        </w:rPr>
        <w:t xml:space="preserve"> </w:t>
      </w:r>
    </w:p>
    <w:p w14:paraId="506C7CEA" w14:textId="77777777" w:rsidR="002F3F81" w:rsidRPr="008313D0" w:rsidRDefault="002F3F81" w:rsidP="002F3F81">
      <w:pPr>
        <w:rPr>
          <w:rFonts w:ascii="Lucida Sans Unicode" w:hAnsi="Lucida Sans Unicode" w:cs="Lucida Sans Unicode"/>
          <w:color w:val="767171" w:themeColor="background2" w:themeShade="80"/>
          <w:sz w:val="24"/>
          <w:szCs w:val="24"/>
          <w:lang w:val="es-MX" w:eastAsia="es-CO"/>
        </w:rPr>
      </w:pPr>
    </w:p>
    <w:p w14:paraId="4A006D27" w14:textId="516C7DC2" w:rsidR="00A75333" w:rsidRPr="00855812" w:rsidRDefault="604ECBF0" w:rsidP="00855812">
      <w:pPr>
        <w:pStyle w:val="Ttulo3"/>
        <w:numPr>
          <w:ilvl w:val="2"/>
          <w:numId w:val="0"/>
        </w:numPr>
        <w:rPr>
          <w:rFonts w:ascii="Lucida Sans Unicode" w:hAnsi="Lucida Sans Unicode" w:cs="Lucida Sans Unicode"/>
          <w:color w:val="346CA9"/>
          <w:sz w:val="32"/>
          <w:szCs w:val="32"/>
        </w:rPr>
      </w:pPr>
      <w:bookmarkStart w:id="33" w:name="_Toc46911077"/>
      <w:r w:rsidRPr="00855812">
        <w:rPr>
          <w:rFonts w:ascii="Lucida Sans Unicode" w:hAnsi="Lucida Sans Unicode" w:cs="Lucida Sans Unicode"/>
          <w:color w:val="346CA9"/>
          <w:sz w:val="32"/>
          <w:szCs w:val="32"/>
        </w:rPr>
        <w:t xml:space="preserve">4.4.1. </w:t>
      </w:r>
      <w:r w:rsidR="00A75333" w:rsidRPr="00855812">
        <w:rPr>
          <w:rFonts w:ascii="Lucida Sans Unicode" w:hAnsi="Lucida Sans Unicode" w:cs="Lucida Sans Unicode"/>
          <w:color w:val="346CA9"/>
          <w:sz w:val="32"/>
          <w:szCs w:val="32"/>
        </w:rPr>
        <w:t>C</w:t>
      </w:r>
      <w:r w:rsidR="00CF5902" w:rsidRPr="00855812">
        <w:rPr>
          <w:rFonts w:ascii="Lucida Sans Unicode" w:hAnsi="Lucida Sans Unicode" w:cs="Lucida Sans Unicode"/>
          <w:caps w:val="0"/>
          <w:color w:val="346CA9"/>
          <w:sz w:val="32"/>
          <w:szCs w:val="32"/>
        </w:rPr>
        <w:t>ontenido y estructura de información de las ventanillas únicas digitales</w:t>
      </w:r>
      <w:bookmarkEnd w:id="33"/>
      <w:r w:rsidR="00CF5902" w:rsidRPr="00855812">
        <w:rPr>
          <w:rFonts w:ascii="Lucida Sans Unicode" w:hAnsi="Lucida Sans Unicode" w:cs="Lucida Sans Unicode"/>
          <w:caps w:val="0"/>
          <w:color w:val="346CA9"/>
          <w:sz w:val="32"/>
          <w:szCs w:val="32"/>
        </w:rPr>
        <w:t>   </w:t>
      </w:r>
    </w:p>
    <w:p w14:paraId="0FAF7112" w14:textId="70E80E5C" w:rsidR="00F04D5F" w:rsidRPr="008313D0" w:rsidRDefault="00F04D5F" w:rsidP="00805C22">
      <w:pPr>
        <w:spacing w:after="0" w:line="240" w:lineRule="auto"/>
        <w:textAlignment w:val="baseline"/>
        <w:rPr>
          <w:rFonts w:ascii="Lucida Sans Unicode" w:eastAsia="Times New Roman" w:hAnsi="Lucida Sans Unicode" w:cs="Lucida Sans Unicode"/>
          <w:b/>
          <w:bCs/>
          <w:color w:val="767171" w:themeColor="background2" w:themeShade="80"/>
          <w:sz w:val="24"/>
          <w:szCs w:val="24"/>
          <w:lang w:val="es-MX" w:eastAsia="es-CO"/>
        </w:rPr>
      </w:pPr>
    </w:p>
    <w:p w14:paraId="49C43C36" w14:textId="2E89726A" w:rsidR="00805C22" w:rsidRPr="008313D0" w:rsidRDefault="7F40A841" w:rsidP="47409683">
      <w:pPr>
        <w:spacing w:line="240" w:lineRule="auto"/>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Las </w:t>
      </w:r>
      <w:r w:rsidR="00E0303B" w:rsidRPr="008313D0">
        <w:rPr>
          <w:rFonts w:ascii="Lucida Sans Unicode" w:eastAsia="Arial Narrow" w:hAnsi="Lucida Sans Unicode" w:cs="Lucida Sans Unicode"/>
          <w:color w:val="767171" w:themeColor="background2" w:themeShade="80"/>
          <w:sz w:val="24"/>
          <w:szCs w:val="24"/>
          <w:lang w:val="es-MX"/>
        </w:rPr>
        <w:t>autoridades</w:t>
      </w:r>
      <w:r w:rsidRPr="008313D0">
        <w:rPr>
          <w:rFonts w:ascii="Lucida Sans Unicode" w:eastAsia="Arial Narrow" w:hAnsi="Lucida Sans Unicode" w:cs="Lucida Sans Unicode"/>
          <w:color w:val="767171" w:themeColor="background2" w:themeShade="80"/>
          <w:sz w:val="24"/>
          <w:szCs w:val="24"/>
          <w:lang w:val="es-MX"/>
        </w:rPr>
        <w:t xml:space="preserve"> responsables </w:t>
      </w:r>
      <w:r w:rsidR="155878D4" w:rsidRPr="008313D0">
        <w:rPr>
          <w:rFonts w:ascii="Lucida Sans Unicode" w:eastAsia="Arial Narrow" w:hAnsi="Lucida Sans Unicode" w:cs="Lucida Sans Unicode"/>
          <w:color w:val="767171" w:themeColor="background2" w:themeShade="80"/>
          <w:sz w:val="24"/>
          <w:szCs w:val="24"/>
          <w:lang w:val="es-MX"/>
        </w:rPr>
        <w:t>de</w:t>
      </w:r>
      <w:r w:rsidRPr="008313D0">
        <w:rPr>
          <w:rFonts w:ascii="Lucida Sans Unicode" w:eastAsia="Arial Narrow" w:hAnsi="Lucida Sans Unicode" w:cs="Lucida Sans Unicode"/>
          <w:color w:val="767171" w:themeColor="background2" w:themeShade="80"/>
          <w:sz w:val="24"/>
          <w:szCs w:val="24"/>
          <w:lang w:val="es-MX"/>
        </w:rPr>
        <w:t xml:space="preserve"> </w:t>
      </w:r>
      <w:r w:rsidR="1D6D283A" w:rsidRPr="008313D0">
        <w:rPr>
          <w:rFonts w:ascii="Lucida Sans Unicode" w:eastAsia="Arial Narrow" w:hAnsi="Lucida Sans Unicode" w:cs="Lucida Sans Unicode"/>
          <w:color w:val="767171" w:themeColor="background2" w:themeShade="80"/>
          <w:sz w:val="24"/>
          <w:szCs w:val="24"/>
          <w:lang w:val="es-MX"/>
        </w:rPr>
        <w:t xml:space="preserve">las </w:t>
      </w:r>
      <w:r w:rsidRPr="008313D0">
        <w:rPr>
          <w:rFonts w:ascii="Lucida Sans Unicode" w:eastAsia="Arial Narrow" w:hAnsi="Lucida Sans Unicode" w:cs="Lucida Sans Unicode"/>
          <w:color w:val="767171" w:themeColor="background2" w:themeShade="80"/>
          <w:sz w:val="24"/>
          <w:szCs w:val="24"/>
          <w:lang w:val="es-MX"/>
        </w:rPr>
        <w:t>ventanillas únicas para la información y gestión de cadenas de trámites entre dos o varias entidades, deberán dar cumplimiento a lo siguiente:</w:t>
      </w:r>
      <w:r w:rsidRPr="008313D0">
        <w:rPr>
          <w:rFonts w:ascii="Lucida Sans Unicode" w:eastAsia="Segoe UI" w:hAnsi="Lucida Sans Unicode" w:cs="Lucida Sans Unicode"/>
          <w:color w:val="767171" w:themeColor="background2" w:themeShade="80"/>
          <w:sz w:val="24"/>
          <w:szCs w:val="24"/>
        </w:rPr>
        <w:t> </w:t>
      </w:r>
    </w:p>
    <w:p w14:paraId="189EB22B" w14:textId="455CA0CD" w:rsidR="0BD49B3D" w:rsidRPr="008313D0" w:rsidRDefault="0BD49B3D" w:rsidP="47409683">
      <w:pPr>
        <w:spacing w:line="240" w:lineRule="auto"/>
        <w:rPr>
          <w:rFonts w:ascii="Lucida Sans Unicode" w:eastAsia="Segoe UI" w:hAnsi="Lucida Sans Unicode" w:cs="Lucida Sans Unicode"/>
          <w:color w:val="767171" w:themeColor="background2" w:themeShade="80"/>
          <w:sz w:val="24"/>
          <w:szCs w:val="24"/>
        </w:rPr>
      </w:pPr>
    </w:p>
    <w:p w14:paraId="780F8D08" w14:textId="5CA134EC" w:rsidR="00162861" w:rsidRDefault="00162861" w:rsidP="00162861">
      <w:pPr>
        <w:pStyle w:val="Ttulo4"/>
        <w:numPr>
          <w:ilvl w:val="0"/>
          <w:numId w:val="0"/>
        </w:numPr>
        <w:ind w:left="864" w:hanging="864"/>
        <w:rPr>
          <w:rFonts w:ascii="Lucida Sans Unicode" w:hAnsi="Lucida Sans Unicode" w:cs="Lucida Sans Unicode"/>
          <w:i w:val="0"/>
          <w:sz w:val="28"/>
          <w:szCs w:val="28"/>
        </w:rPr>
      </w:pPr>
      <w:bookmarkStart w:id="34" w:name="_Toc46911078"/>
      <w:r w:rsidRPr="00162861">
        <w:rPr>
          <w:rFonts w:ascii="Lucida Sans Unicode" w:hAnsi="Lucida Sans Unicode" w:cs="Lucida Sans Unicode"/>
          <w:i w:val="0"/>
          <w:sz w:val="28"/>
          <w:szCs w:val="28"/>
        </w:rPr>
        <w:t>4.4.1.1. R</w:t>
      </w:r>
      <w:r w:rsidR="00CF5902" w:rsidRPr="00162861">
        <w:rPr>
          <w:rFonts w:ascii="Lucida Sans Unicode" w:hAnsi="Lucida Sans Unicode" w:cs="Lucida Sans Unicode"/>
          <w:i w:val="0"/>
          <w:sz w:val="28"/>
          <w:szCs w:val="28"/>
        </w:rPr>
        <w:t>equisitos mínimos</w:t>
      </w:r>
      <w:bookmarkEnd w:id="34"/>
    </w:p>
    <w:p w14:paraId="55C3757B" w14:textId="6759B8B3" w:rsidR="47409683" w:rsidRPr="00162861" w:rsidRDefault="00162861" w:rsidP="00162861">
      <w:pPr>
        <w:pStyle w:val="Ttulo4"/>
        <w:numPr>
          <w:ilvl w:val="0"/>
          <w:numId w:val="0"/>
        </w:numPr>
        <w:ind w:left="864" w:hanging="864"/>
        <w:rPr>
          <w:rFonts w:ascii="Lucida Sans Unicode" w:hAnsi="Lucida Sans Unicode" w:cs="Lucida Sans Unicode"/>
          <w:i w:val="0"/>
          <w:sz w:val="28"/>
          <w:szCs w:val="28"/>
        </w:rPr>
      </w:pPr>
      <w:r w:rsidRPr="00162861">
        <w:rPr>
          <w:rFonts w:ascii="Lucida Sans Unicode" w:hAnsi="Lucida Sans Unicode" w:cs="Lucida Sans Unicode"/>
          <w:i w:val="0"/>
          <w:sz w:val="28"/>
          <w:szCs w:val="28"/>
        </w:rPr>
        <w:t> </w:t>
      </w:r>
    </w:p>
    <w:p w14:paraId="2CD17F0D" w14:textId="68F3AC76" w:rsidR="0BD49B3D" w:rsidRPr="008313D0" w:rsidRDefault="7F40A841" w:rsidP="3584675A">
      <w:pPr>
        <w:pStyle w:val="Prrafodelista"/>
        <w:numPr>
          <w:ilvl w:val="0"/>
          <w:numId w:val="26"/>
        </w:numPr>
        <w:spacing w:line="240" w:lineRule="auto"/>
        <w:ind w:left="360"/>
        <w:rPr>
          <w:rFonts w:ascii="Lucida Sans Unicode" w:eastAsiaTheme="minorEastAsia" w:hAnsi="Lucida Sans Unicode" w:cs="Lucida Sans Unicode"/>
          <w:b/>
          <w:bCs/>
          <w:color w:val="767171" w:themeColor="background2" w:themeShade="80"/>
          <w:sz w:val="24"/>
          <w:szCs w:val="24"/>
        </w:rPr>
      </w:pPr>
      <w:r w:rsidRPr="2B3D1718">
        <w:rPr>
          <w:rFonts w:ascii="Lucida Sans Unicode" w:eastAsia="Arial Narrow" w:hAnsi="Lucida Sans Unicode" w:cs="Lucida Sans Unicode"/>
          <w:b/>
          <w:bCs/>
          <w:color w:val="767171" w:themeColor="background2" w:themeShade="80"/>
          <w:sz w:val="24"/>
          <w:szCs w:val="24"/>
          <w:lang w:val="es-MX"/>
        </w:rPr>
        <w:t>Diseño gráfico. </w:t>
      </w:r>
      <w:r w:rsidRPr="2B3D1718">
        <w:rPr>
          <w:rFonts w:ascii="Lucida Sans Unicode" w:eastAsia="Arial Narrow" w:hAnsi="Lucida Sans Unicode" w:cs="Lucida Sans Unicode"/>
          <w:color w:val="767171" w:themeColor="background2" w:themeShade="80"/>
          <w:sz w:val="24"/>
          <w:szCs w:val="24"/>
          <w:lang w:val="es-MX"/>
        </w:rPr>
        <w:t xml:space="preserve">Cada Ventanilla Única Digital podrá disponer de un diseño gráfico, marca y experiencia diferenciada de la </w:t>
      </w:r>
      <w:r w:rsidR="72846C46" w:rsidRPr="2B3D1718">
        <w:rPr>
          <w:rFonts w:ascii="Lucida Sans Unicode" w:eastAsia="Arial Narrow" w:hAnsi="Lucida Sans Unicode" w:cs="Lucida Sans Unicode"/>
          <w:color w:val="767171" w:themeColor="background2" w:themeShade="80"/>
          <w:sz w:val="24"/>
          <w:szCs w:val="24"/>
          <w:lang w:val="es-MX"/>
        </w:rPr>
        <w:t>s</w:t>
      </w:r>
      <w:r w:rsidRPr="2B3D1718">
        <w:rPr>
          <w:rFonts w:ascii="Lucida Sans Unicode" w:eastAsia="Arial Narrow" w:hAnsi="Lucida Sans Unicode" w:cs="Lucida Sans Unicode"/>
          <w:color w:val="767171" w:themeColor="background2" w:themeShade="80"/>
          <w:sz w:val="24"/>
          <w:szCs w:val="24"/>
          <w:lang w:val="es-MX"/>
        </w:rPr>
        <w:t xml:space="preserve">ede </w:t>
      </w:r>
      <w:r w:rsidR="52A4D1E5" w:rsidRPr="2B3D1718">
        <w:rPr>
          <w:rFonts w:ascii="Lucida Sans Unicode" w:eastAsia="Arial Narrow" w:hAnsi="Lucida Sans Unicode" w:cs="Lucida Sans Unicode"/>
          <w:color w:val="767171" w:themeColor="background2" w:themeShade="80"/>
          <w:sz w:val="24"/>
          <w:szCs w:val="24"/>
          <w:lang w:val="es-MX"/>
        </w:rPr>
        <w:t>e</w:t>
      </w:r>
      <w:r w:rsidRPr="2B3D1718">
        <w:rPr>
          <w:rFonts w:ascii="Lucida Sans Unicode" w:eastAsia="Arial Narrow" w:hAnsi="Lucida Sans Unicode" w:cs="Lucida Sans Unicode"/>
          <w:color w:val="767171" w:themeColor="background2" w:themeShade="80"/>
          <w:sz w:val="24"/>
          <w:szCs w:val="24"/>
          <w:lang w:val="es-MX"/>
        </w:rPr>
        <w:t>lectrónica de la entidad responsable</w:t>
      </w:r>
      <w:r w:rsidR="47409683" w:rsidRPr="2B3D1718">
        <w:rPr>
          <w:rFonts w:ascii="Lucida Sans Unicode" w:eastAsia="Arial Narrow" w:hAnsi="Lucida Sans Unicode" w:cs="Lucida Sans Unicode"/>
          <w:color w:val="767171" w:themeColor="background2" w:themeShade="80"/>
          <w:sz w:val="24"/>
          <w:szCs w:val="24"/>
          <w:lang w:val="es-MX"/>
        </w:rPr>
        <w:t>, de acuerdo con lo definido en</w:t>
      </w:r>
      <w:r w:rsidR="6B16753F" w:rsidRPr="2B3D1718">
        <w:rPr>
          <w:rFonts w:ascii="Lucida Sans Unicode" w:eastAsia="Arial Narrow" w:hAnsi="Lucida Sans Unicode" w:cs="Lucida Sans Unicode"/>
          <w:color w:val="767171" w:themeColor="background2" w:themeShade="80"/>
          <w:sz w:val="24"/>
          <w:szCs w:val="24"/>
          <w:lang w:val="es-MX"/>
        </w:rPr>
        <w:t xml:space="preserve"> </w:t>
      </w:r>
      <w:r w:rsidR="47409683" w:rsidRPr="2B3D1718">
        <w:rPr>
          <w:rFonts w:ascii="Lucida Sans Unicode" w:eastAsia="Arial Narrow" w:hAnsi="Lucida Sans Unicode" w:cs="Lucida Sans Unicode"/>
          <w:color w:val="767171" w:themeColor="background2" w:themeShade="80"/>
          <w:sz w:val="24"/>
          <w:szCs w:val="24"/>
          <w:lang w:val="es-MX"/>
        </w:rPr>
        <w:t xml:space="preserve">el </w:t>
      </w:r>
      <w:r w:rsidR="00A733F7">
        <w:rPr>
          <w:rFonts w:ascii="Lucida Sans Unicode" w:eastAsia="Arial Narrow" w:hAnsi="Lucida Sans Unicode" w:cs="Lucida Sans Unicode"/>
          <w:color w:val="767171" w:themeColor="background2" w:themeShade="80"/>
          <w:sz w:val="24"/>
          <w:szCs w:val="24"/>
          <w:lang w:val="es-MX"/>
        </w:rPr>
        <w:t>A</w:t>
      </w:r>
      <w:r w:rsidR="47409683" w:rsidRPr="2B3D1718">
        <w:rPr>
          <w:rFonts w:ascii="Lucida Sans Unicode" w:eastAsia="Arial Narrow" w:hAnsi="Lucida Sans Unicode" w:cs="Lucida Sans Unicode"/>
          <w:color w:val="767171" w:themeColor="background2" w:themeShade="80"/>
          <w:sz w:val="24"/>
          <w:szCs w:val="24"/>
          <w:lang w:val="es-MX"/>
        </w:rPr>
        <w:t xml:space="preserve">nexo </w:t>
      </w:r>
      <w:r w:rsidR="004827FC">
        <w:rPr>
          <w:rFonts w:ascii="Lucida Sans Unicode" w:eastAsia="Arial Narrow" w:hAnsi="Lucida Sans Unicode" w:cs="Lucida Sans Unicode"/>
          <w:color w:val="767171" w:themeColor="background2" w:themeShade="80"/>
          <w:sz w:val="24"/>
          <w:szCs w:val="24"/>
          <w:lang w:val="es-MX"/>
        </w:rPr>
        <w:t xml:space="preserve">3.1 </w:t>
      </w:r>
      <w:r w:rsidR="47409683" w:rsidRPr="2B3D1718">
        <w:rPr>
          <w:rFonts w:ascii="Lucida Sans Unicode" w:eastAsia="Arial Narrow" w:hAnsi="Lucida Sans Unicode" w:cs="Lucida Sans Unicode"/>
          <w:color w:val="767171" w:themeColor="background2" w:themeShade="80"/>
          <w:sz w:val="24"/>
          <w:szCs w:val="24"/>
          <w:lang w:val="es-MX"/>
        </w:rPr>
        <w:t>de diseño</w:t>
      </w:r>
      <w:r w:rsidR="004827FC">
        <w:rPr>
          <w:rFonts w:ascii="Lucida Sans Unicode" w:eastAsia="Arial Narrow" w:hAnsi="Lucida Sans Unicode" w:cs="Lucida Sans Unicode"/>
          <w:color w:val="767171" w:themeColor="background2" w:themeShade="80"/>
          <w:sz w:val="24"/>
          <w:szCs w:val="24"/>
          <w:lang w:val="es-MX"/>
        </w:rPr>
        <w:t xml:space="preserve"> gráfico de ventanillas únicas digitales</w:t>
      </w:r>
      <w:r w:rsidR="47409683" w:rsidRPr="2B3D1718">
        <w:rPr>
          <w:rFonts w:ascii="Lucida Sans Unicode" w:eastAsia="Arial Narrow" w:hAnsi="Lucida Sans Unicode" w:cs="Lucida Sans Unicode"/>
          <w:color w:val="767171" w:themeColor="background2" w:themeShade="80"/>
          <w:sz w:val="24"/>
          <w:szCs w:val="24"/>
          <w:lang w:val="es-MX"/>
        </w:rPr>
        <w:t>.</w:t>
      </w:r>
      <w:r w:rsidR="004827FC">
        <w:rPr>
          <w:rFonts w:ascii="Lucida Sans Unicode" w:eastAsia="Arial Narrow" w:hAnsi="Lucida Sans Unicode" w:cs="Lucida Sans Unicode"/>
          <w:color w:val="767171" w:themeColor="background2" w:themeShade="80"/>
          <w:sz w:val="24"/>
          <w:szCs w:val="24"/>
          <w:lang w:val="es-MX"/>
        </w:rPr>
        <w:t xml:space="preserve"> </w:t>
      </w:r>
      <w:r w:rsidR="005109DC">
        <w:rPr>
          <w:rFonts w:ascii="Lucida Sans Unicode" w:eastAsia="Arial Narrow" w:hAnsi="Lucida Sans Unicode" w:cs="Lucida Sans Unicode"/>
          <w:color w:val="767171" w:themeColor="background2" w:themeShade="80"/>
          <w:sz w:val="24"/>
          <w:szCs w:val="24"/>
          <w:lang w:val="es-MX"/>
        </w:rPr>
        <w:t>Las entidades de la rama ejecutiva del orden nacional deberán aplicar asimismo lo dispuesto en</w:t>
      </w:r>
      <w:r w:rsidR="00A733F7" w:rsidRPr="00A733F7">
        <w:rPr>
          <w:rFonts w:ascii="Lucida Sans Unicode" w:eastAsia="Arial Narrow" w:hAnsi="Lucida Sans Unicode" w:cs="Lucida Sans Unicode"/>
          <w:color w:val="767171" w:themeColor="background2" w:themeShade="80"/>
          <w:sz w:val="24"/>
          <w:szCs w:val="24"/>
          <w:lang w:val="es-MX"/>
        </w:rPr>
        <w:t xml:space="preserve"> la Directiva Presidencial 03 de 2019</w:t>
      </w:r>
      <w:r w:rsidR="00EE6D47">
        <w:rPr>
          <w:rFonts w:ascii="Lucida Sans Unicode" w:eastAsia="Arial Narrow" w:hAnsi="Lucida Sans Unicode" w:cs="Lucida Sans Unicode"/>
          <w:color w:val="767171" w:themeColor="background2" w:themeShade="80"/>
          <w:sz w:val="24"/>
          <w:szCs w:val="24"/>
          <w:lang w:val="es-MX"/>
        </w:rPr>
        <w:t>.</w:t>
      </w:r>
    </w:p>
    <w:p w14:paraId="31C521EC" w14:textId="34913DA3" w:rsidR="00805C22" w:rsidRPr="008313D0" w:rsidRDefault="00805C22" w:rsidP="00715DB6">
      <w:pPr>
        <w:pStyle w:val="Prrafodelista"/>
        <w:numPr>
          <w:ilvl w:val="0"/>
          <w:numId w:val="26"/>
        </w:numPr>
        <w:spacing w:line="240" w:lineRule="auto"/>
        <w:ind w:left="360"/>
        <w:rPr>
          <w:rFonts w:ascii="Lucida Sans Unicode" w:eastAsiaTheme="minorEastAsia" w:hAnsi="Lucida Sans Unicode" w:cs="Lucida Sans Unicode"/>
          <w:b/>
          <w:bCs/>
          <w:color w:val="767171" w:themeColor="background2" w:themeShade="80"/>
          <w:sz w:val="24"/>
          <w:szCs w:val="24"/>
          <w:lang w:val="es-ES"/>
        </w:rPr>
      </w:pPr>
      <w:proofErr w:type="spellStart"/>
      <w:r w:rsidRPr="008313D0">
        <w:rPr>
          <w:rFonts w:ascii="Lucida Sans Unicode" w:eastAsia="Arial Narrow" w:hAnsi="Lucida Sans Unicode" w:cs="Lucida Sans Unicode"/>
          <w:b/>
          <w:bCs/>
          <w:i/>
          <w:color w:val="767171" w:themeColor="background2" w:themeShade="80"/>
          <w:sz w:val="24"/>
          <w:szCs w:val="24"/>
          <w:lang w:val="es-MX"/>
        </w:rPr>
        <w:t>Header</w:t>
      </w:r>
      <w:proofErr w:type="spellEnd"/>
      <w:r w:rsidRPr="008313D0">
        <w:rPr>
          <w:rFonts w:ascii="Lucida Sans Unicode" w:eastAsia="Arial Narrow" w:hAnsi="Lucida Sans Unicode" w:cs="Lucida Sans Unicode"/>
          <w:b/>
          <w:bCs/>
          <w:color w:val="767171" w:themeColor="background2" w:themeShade="80"/>
          <w:sz w:val="24"/>
          <w:szCs w:val="24"/>
          <w:lang w:val="es-MX"/>
        </w:rPr>
        <w:t>: </w:t>
      </w:r>
      <w:r w:rsidRPr="008313D0">
        <w:rPr>
          <w:rFonts w:ascii="Lucida Sans Unicode" w:eastAsia="Arial Narrow" w:hAnsi="Lucida Sans Unicode" w:cs="Lucida Sans Unicode"/>
          <w:color w:val="767171" w:themeColor="background2" w:themeShade="80"/>
          <w:sz w:val="24"/>
          <w:szCs w:val="24"/>
          <w:lang w:val="es-ES"/>
        </w:rPr>
        <w:t>Acondicionar un</w:t>
      </w:r>
      <w:r w:rsidR="00C638E5" w:rsidRPr="008313D0">
        <w:rPr>
          <w:rFonts w:ascii="Lucida Sans Unicode" w:eastAsia="Arial Narrow" w:hAnsi="Lucida Sans Unicode" w:cs="Lucida Sans Unicode"/>
          <w:color w:val="767171" w:themeColor="background2" w:themeShade="80"/>
          <w:sz w:val="24"/>
          <w:szCs w:val="24"/>
          <w:lang w:val="es-ES"/>
        </w:rPr>
        <w:t xml:space="preserve">a barra superior </w:t>
      </w:r>
      <w:r w:rsidRPr="008313D0">
        <w:rPr>
          <w:rFonts w:ascii="Lucida Sans Unicode" w:eastAsia="Arial Narrow" w:hAnsi="Lucida Sans Unicode" w:cs="Lucida Sans Unicode"/>
          <w:color w:val="767171" w:themeColor="background2" w:themeShade="80"/>
          <w:sz w:val="24"/>
          <w:szCs w:val="24"/>
          <w:lang w:val="es-ES"/>
        </w:rPr>
        <w:t>complet</w:t>
      </w:r>
      <w:r w:rsidR="00C638E5" w:rsidRPr="008313D0">
        <w:rPr>
          <w:rFonts w:ascii="Lucida Sans Unicode" w:eastAsia="Arial Narrow" w:hAnsi="Lucida Sans Unicode" w:cs="Lucida Sans Unicode"/>
          <w:color w:val="767171" w:themeColor="background2" w:themeShade="80"/>
          <w:sz w:val="24"/>
          <w:szCs w:val="24"/>
          <w:lang w:val="es-ES"/>
        </w:rPr>
        <w:t>a</w:t>
      </w:r>
      <w:r w:rsidRPr="008313D0">
        <w:rPr>
          <w:rFonts w:ascii="Lucida Sans Unicode" w:eastAsia="Arial Narrow" w:hAnsi="Lucida Sans Unicode" w:cs="Lucida Sans Unicode"/>
          <w:color w:val="767171" w:themeColor="background2" w:themeShade="80"/>
          <w:sz w:val="24"/>
          <w:szCs w:val="24"/>
          <w:lang w:val="es-ES"/>
        </w:rPr>
        <w:t xml:space="preserve"> con acceso </w:t>
      </w:r>
      <w:r w:rsidR="43CB9FE1"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w:t>
      </w:r>
      <w:r w:rsidR="023E6CDA" w:rsidRPr="008313D0">
        <w:rPr>
          <w:rFonts w:ascii="Lucida Sans Unicode" w:eastAsia="Times New Roman" w:hAnsi="Lucida Sans Unicode" w:cs="Lucida Sans Unicode"/>
          <w:color w:val="767171" w:themeColor="background2" w:themeShade="80"/>
          <w:sz w:val="24"/>
          <w:szCs w:val="24"/>
          <w:lang w:val="es-ES" w:eastAsia="es-CO"/>
        </w:rPr>
        <w:t>E</w:t>
      </w:r>
      <w:r w:rsidR="43CB9FE1"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0430DBAF" w:rsidRPr="008313D0">
        <w:rPr>
          <w:rFonts w:ascii="Lucida Sans Unicode" w:eastAsia="Times New Roman" w:hAnsi="Lucida Sans Unicode" w:cs="Lucida Sans Unicode"/>
          <w:color w:val="767171" w:themeColor="background2" w:themeShade="80"/>
          <w:sz w:val="24"/>
          <w:szCs w:val="24"/>
          <w:lang w:val="es-ES" w:eastAsia="es-CO"/>
        </w:rPr>
        <w:t>c</w:t>
      </w:r>
      <w:r w:rsidR="43CB9FE1" w:rsidRPr="008313D0">
        <w:rPr>
          <w:rFonts w:ascii="Lucida Sans Unicode" w:eastAsia="Times New Roman" w:hAnsi="Lucida Sans Unicode" w:cs="Lucida Sans Unicode"/>
          <w:color w:val="767171" w:themeColor="background2" w:themeShade="80"/>
          <w:sz w:val="24"/>
          <w:szCs w:val="24"/>
          <w:lang w:val="es-ES" w:eastAsia="es-CO"/>
        </w:rPr>
        <w:t>olombiano - GOV.CO</w:t>
      </w:r>
      <w:r w:rsidRPr="008313D0">
        <w:rPr>
          <w:rFonts w:ascii="Lucida Sans Unicode" w:eastAsia="Arial Narrow" w:hAnsi="Lucida Sans Unicode" w:cs="Lucida Sans Unicode"/>
          <w:color w:val="767171" w:themeColor="background2" w:themeShade="80"/>
          <w:sz w:val="24"/>
          <w:szCs w:val="24"/>
          <w:lang w:val="es-ES"/>
        </w:rPr>
        <w:t>, que estará ubicad</w:t>
      </w:r>
      <w:r w:rsidR="00C638E5" w:rsidRPr="008313D0">
        <w:rPr>
          <w:rFonts w:ascii="Lucida Sans Unicode" w:eastAsia="Arial Narrow" w:hAnsi="Lucida Sans Unicode" w:cs="Lucida Sans Unicode"/>
          <w:color w:val="767171" w:themeColor="background2" w:themeShade="80"/>
          <w:sz w:val="24"/>
          <w:szCs w:val="24"/>
          <w:lang w:val="es-ES"/>
        </w:rPr>
        <w:t>a arriba de la pantalla</w:t>
      </w:r>
      <w:r w:rsidRPr="008313D0">
        <w:rPr>
          <w:rFonts w:ascii="Lucida Sans Unicode" w:eastAsia="Arial Narrow" w:hAnsi="Lucida Sans Unicode" w:cs="Lucida Sans Unicode"/>
          <w:color w:val="767171" w:themeColor="background2" w:themeShade="80"/>
          <w:sz w:val="24"/>
          <w:szCs w:val="24"/>
          <w:lang w:val="es-ES"/>
        </w:rPr>
        <w:t xml:space="preserve">, transversal a todas sus vistas. </w:t>
      </w:r>
      <w:r w:rsidR="47409683" w:rsidRPr="008313D0">
        <w:rPr>
          <w:rFonts w:ascii="Lucida Sans Unicode" w:eastAsia="Arial Narrow" w:hAnsi="Lucida Sans Unicode" w:cs="Lucida Sans Unicode"/>
          <w:color w:val="767171" w:themeColor="background2" w:themeShade="80"/>
          <w:sz w:val="24"/>
          <w:szCs w:val="24"/>
          <w:lang w:val="es-ES"/>
        </w:rPr>
        <w:t>La barra de GOV.CO contendrá su logotipo el cual deberá dirigir al sitio web </w:t>
      </w:r>
      <w:hyperlink r:id="rId31">
        <w:r w:rsidR="47409683" w:rsidRPr="008313D0">
          <w:rPr>
            <w:rStyle w:val="Hipervnculo"/>
            <w:rFonts w:ascii="Lucida Sans Unicode" w:eastAsia="Arial Narrow" w:hAnsi="Lucida Sans Unicode" w:cs="Lucida Sans Unicode"/>
            <w:color w:val="767171" w:themeColor="background2" w:themeShade="80"/>
            <w:sz w:val="24"/>
            <w:szCs w:val="24"/>
            <w:lang w:val="es-ES"/>
          </w:rPr>
          <w:t>www.GOV.CO</w:t>
        </w:r>
      </w:hyperlink>
      <w:r w:rsidRPr="008313D0">
        <w:rPr>
          <w:rFonts w:ascii="Lucida Sans Unicode" w:eastAsia="Arial Narrow" w:hAnsi="Lucida Sans Unicode" w:cs="Lucida Sans Unicode"/>
          <w:color w:val="767171" w:themeColor="background2" w:themeShade="80"/>
          <w:sz w:val="24"/>
          <w:szCs w:val="24"/>
          <w:u w:val="single"/>
          <w:lang w:val="es-ES"/>
        </w:rPr>
        <w:t>, texto descriptivo modificable y enlaces que establezca los lineamientos del</w:t>
      </w:r>
      <w:r w:rsidR="34D618AF" w:rsidRPr="008313D0">
        <w:rPr>
          <w:rFonts w:ascii="Lucida Sans Unicode" w:eastAsia="Times New Roman" w:hAnsi="Lucida Sans Unicode" w:cs="Lucida Sans Unicode"/>
          <w:color w:val="767171" w:themeColor="background2" w:themeShade="80"/>
          <w:sz w:val="24"/>
          <w:szCs w:val="24"/>
          <w:lang w:val="es-ES" w:eastAsia="es-CO"/>
        </w:rPr>
        <w:t xml:space="preserve"> Portal Único del </w:t>
      </w:r>
      <w:r w:rsidR="6E06EE05" w:rsidRPr="008313D0">
        <w:rPr>
          <w:rFonts w:ascii="Lucida Sans Unicode" w:eastAsia="Times New Roman" w:hAnsi="Lucida Sans Unicode" w:cs="Lucida Sans Unicode"/>
          <w:color w:val="767171" w:themeColor="background2" w:themeShade="80"/>
          <w:sz w:val="24"/>
          <w:szCs w:val="24"/>
          <w:lang w:val="es-ES" w:eastAsia="es-CO"/>
        </w:rPr>
        <w:t>E</w:t>
      </w:r>
      <w:r w:rsidR="34D618AF"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623C3814" w:rsidRPr="008313D0">
        <w:rPr>
          <w:rFonts w:ascii="Lucida Sans Unicode" w:eastAsia="Times New Roman" w:hAnsi="Lucida Sans Unicode" w:cs="Lucida Sans Unicode"/>
          <w:color w:val="767171" w:themeColor="background2" w:themeShade="80"/>
          <w:sz w:val="24"/>
          <w:szCs w:val="24"/>
          <w:lang w:val="es-ES" w:eastAsia="es-CO"/>
        </w:rPr>
        <w:t>c</w:t>
      </w:r>
      <w:r w:rsidR="34D618AF" w:rsidRPr="008313D0">
        <w:rPr>
          <w:rFonts w:ascii="Lucida Sans Unicode" w:eastAsia="Times New Roman" w:hAnsi="Lucida Sans Unicode" w:cs="Lucida Sans Unicode"/>
          <w:color w:val="767171" w:themeColor="background2" w:themeShade="80"/>
          <w:sz w:val="24"/>
          <w:szCs w:val="24"/>
          <w:lang w:val="es-ES" w:eastAsia="es-CO"/>
        </w:rPr>
        <w:t>olombiano - GOV.CO</w:t>
      </w:r>
      <w:r w:rsidR="34D618AF" w:rsidRPr="008313D0">
        <w:rPr>
          <w:rFonts w:ascii="Lucida Sans Unicode" w:eastAsia="Calibri" w:hAnsi="Lucida Sans Unicode" w:cs="Lucida Sans Unicode"/>
          <w:color w:val="767171" w:themeColor="background2" w:themeShade="80"/>
          <w:sz w:val="24"/>
          <w:szCs w:val="24"/>
        </w:rPr>
        <w:t xml:space="preserve"> </w:t>
      </w:r>
      <w:r w:rsidRPr="008313D0">
        <w:rPr>
          <w:rFonts w:ascii="Lucida Sans Unicode" w:eastAsia="Calibri" w:hAnsi="Lucida Sans Unicode" w:cs="Lucida Sans Unicode"/>
          <w:color w:val="767171" w:themeColor="background2" w:themeShade="80"/>
          <w:sz w:val="24"/>
          <w:szCs w:val="24"/>
        </w:rPr>
        <w:t> </w:t>
      </w:r>
    </w:p>
    <w:p w14:paraId="0B081047" w14:textId="341111CC" w:rsidR="47409683" w:rsidRPr="008313D0" w:rsidRDefault="47409683" w:rsidP="00715DB6">
      <w:pPr>
        <w:pStyle w:val="Prrafodelista"/>
        <w:numPr>
          <w:ilvl w:val="0"/>
          <w:numId w:val="26"/>
        </w:numPr>
        <w:spacing w:line="240" w:lineRule="auto"/>
        <w:ind w:left="360"/>
        <w:rPr>
          <w:rFonts w:ascii="Lucida Sans Unicode" w:eastAsiaTheme="minorEastAsia" w:hAnsi="Lucida Sans Unicode" w:cs="Lucida Sans Unicode"/>
          <w:b/>
          <w:bCs/>
          <w:color w:val="767171" w:themeColor="background2" w:themeShade="80"/>
          <w:sz w:val="24"/>
          <w:szCs w:val="24"/>
          <w:lang w:val="es-ES"/>
        </w:rPr>
      </w:pPr>
      <w:proofErr w:type="spellStart"/>
      <w:r w:rsidRPr="008313D0">
        <w:rPr>
          <w:rFonts w:ascii="Lucida Sans Unicode" w:eastAsia="Arial Narrow" w:hAnsi="Lucida Sans Unicode" w:cs="Lucida Sans Unicode"/>
          <w:b/>
          <w:bCs/>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xml:space="preserve">: </w:t>
      </w:r>
      <w:r w:rsidRPr="008313D0">
        <w:rPr>
          <w:rFonts w:ascii="Lucida Sans Unicode" w:eastAsia="Calibri" w:hAnsi="Lucida Sans Unicode" w:cs="Lucida Sans Unicode"/>
          <w:color w:val="767171" w:themeColor="background2" w:themeShade="80"/>
          <w:sz w:val="24"/>
          <w:szCs w:val="24"/>
        </w:rPr>
        <w:t> </w:t>
      </w:r>
      <w:r w:rsidRPr="008313D0">
        <w:rPr>
          <w:rFonts w:ascii="Lucida Sans Unicode" w:eastAsia="Arial Narrow" w:hAnsi="Lucida Sans Unicode" w:cs="Lucida Sans Unicode"/>
          <w:color w:val="767171" w:themeColor="background2" w:themeShade="80"/>
          <w:sz w:val="24"/>
          <w:szCs w:val="24"/>
          <w:lang w:val="es-MX"/>
        </w:rPr>
        <w:t>Las autoridades deberán incluir una barra inferior (</w:t>
      </w:r>
      <w:proofErr w:type="spellStart"/>
      <w:r w:rsidRPr="008313D0">
        <w:rPr>
          <w:rFonts w:ascii="Lucida Sans Unicode" w:eastAsia="Arial Narrow" w:hAnsi="Lucida Sans Unicode" w:cs="Lucida Sans Unicode"/>
          <w:color w:val="767171" w:themeColor="background2" w:themeShade="80"/>
          <w:sz w:val="24"/>
          <w:szCs w:val="24"/>
          <w:lang w:val="es-MX"/>
        </w:rPr>
        <w:t>f</w:t>
      </w:r>
      <w:r w:rsidRPr="008313D0">
        <w:rPr>
          <w:rFonts w:ascii="Lucida Sans Unicode" w:eastAsia="Arial Narrow" w:hAnsi="Lucida Sans Unicode" w:cs="Lucida Sans Unicode"/>
          <w:i/>
          <w:color w:val="767171" w:themeColor="background2" w:themeShade="80"/>
          <w:sz w:val="24"/>
          <w:szCs w:val="24"/>
          <w:lang w:val="es-MX"/>
        </w:rPr>
        <w:t>ooter</w:t>
      </w:r>
      <w:proofErr w:type="spellEnd"/>
      <w:r w:rsidRPr="008313D0">
        <w:rPr>
          <w:rFonts w:ascii="Lucida Sans Unicode" w:eastAsia="Arial Narrow" w:hAnsi="Lucida Sans Unicode" w:cs="Lucida Sans Unicode"/>
          <w:color w:val="767171" w:themeColor="background2" w:themeShade="80"/>
          <w:sz w:val="24"/>
          <w:szCs w:val="24"/>
          <w:lang w:val="es-MX"/>
        </w:rPr>
        <w:t>)</w:t>
      </w:r>
      <w:r w:rsidR="474D3932"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que estará ubicada en el pie de página de su sede electrónica, para lo cual utilizará el diseño y la paleta de colores referido en los lineamientos para acondicionamiento gráfico de</w:t>
      </w:r>
      <w:r w:rsidR="08C0F0B7" w:rsidRPr="008313D0">
        <w:rPr>
          <w:rFonts w:ascii="Lucida Sans Unicode" w:eastAsia="Arial Narrow" w:hAnsi="Lucida Sans Unicode" w:cs="Lucida Sans Unicode"/>
          <w:color w:val="767171" w:themeColor="background2" w:themeShade="80"/>
          <w:sz w:val="24"/>
          <w:szCs w:val="24"/>
          <w:lang w:val="es-MX"/>
        </w:rPr>
        <w:t xml:space="preserve"> la sede electrónica al</w:t>
      </w:r>
      <w:r w:rsidR="08C0F0B7" w:rsidRPr="008313D0">
        <w:rPr>
          <w:rFonts w:ascii="Lucida Sans Unicode" w:eastAsia="Times New Roman" w:hAnsi="Lucida Sans Unicode" w:cs="Lucida Sans Unicode"/>
          <w:color w:val="767171" w:themeColor="background2" w:themeShade="80"/>
          <w:sz w:val="24"/>
          <w:szCs w:val="24"/>
          <w:lang w:val="es-ES" w:eastAsia="es-CO"/>
        </w:rPr>
        <w:t xml:space="preserve"> Portal Único del </w:t>
      </w:r>
      <w:r w:rsidR="42A812EF" w:rsidRPr="008313D0">
        <w:rPr>
          <w:rFonts w:ascii="Lucida Sans Unicode" w:eastAsia="Times New Roman" w:hAnsi="Lucida Sans Unicode" w:cs="Lucida Sans Unicode"/>
          <w:color w:val="767171" w:themeColor="background2" w:themeShade="80"/>
          <w:sz w:val="24"/>
          <w:szCs w:val="24"/>
          <w:lang w:val="es-ES" w:eastAsia="es-CO"/>
        </w:rPr>
        <w:t>E</w:t>
      </w:r>
      <w:r w:rsidR="08C0F0B7"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24B76238" w:rsidRPr="008313D0">
        <w:rPr>
          <w:rFonts w:ascii="Lucida Sans Unicode" w:eastAsia="Times New Roman" w:hAnsi="Lucida Sans Unicode" w:cs="Lucida Sans Unicode"/>
          <w:color w:val="767171" w:themeColor="background2" w:themeShade="80"/>
          <w:sz w:val="24"/>
          <w:szCs w:val="24"/>
          <w:lang w:val="es-ES" w:eastAsia="es-CO"/>
        </w:rPr>
        <w:t>c</w:t>
      </w:r>
      <w:r w:rsidR="08C0F0B7" w:rsidRPr="008313D0">
        <w:rPr>
          <w:rFonts w:ascii="Lucida Sans Unicode" w:eastAsia="Times New Roman" w:hAnsi="Lucida Sans Unicode" w:cs="Lucida Sans Unicode"/>
          <w:color w:val="767171" w:themeColor="background2" w:themeShade="80"/>
          <w:sz w:val="24"/>
          <w:szCs w:val="24"/>
          <w:lang w:val="es-ES" w:eastAsia="es-CO"/>
        </w:rPr>
        <w:t>olombiano - GOV.CO</w:t>
      </w:r>
      <w:r w:rsidRPr="008313D0">
        <w:rPr>
          <w:rFonts w:ascii="Lucida Sans Unicode" w:eastAsia="Arial Narrow" w:hAnsi="Lucida Sans Unicode" w:cs="Lucida Sans Unicode"/>
          <w:color w:val="767171" w:themeColor="background2" w:themeShade="80"/>
          <w:sz w:val="24"/>
          <w:szCs w:val="24"/>
          <w:lang w:val="es-MX"/>
        </w:rPr>
        <w:t>. Esta barra inferior contendrá los siguientes datos:</w:t>
      </w:r>
    </w:p>
    <w:p w14:paraId="5AD0C247" w14:textId="25E3C35C" w:rsidR="47409683" w:rsidRPr="008313D0" w:rsidRDefault="47409683" w:rsidP="00715DB6">
      <w:pPr>
        <w:pStyle w:val="Prrafodelista"/>
        <w:numPr>
          <w:ilvl w:val="1"/>
          <w:numId w:val="25"/>
        </w:numPr>
        <w:spacing w:line="240"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lastRenderedPageBreak/>
        <w:t xml:space="preserve">Imagen del Portal Único del Estado </w:t>
      </w:r>
      <w:r w:rsidR="1676845B" w:rsidRPr="008313D0">
        <w:rPr>
          <w:rFonts w:ascii="Lucida Sans Unicode" w:eastAsia="Arial Narrow" w:hAnsi="Lucida Sans Unicode" w:cs="Lucida Sans Unicode"/>
          <w:color w:val="767171" w:themeColor="background2" w:themeShade="80"/>
          <w:sz w:val="24"/>
          <w:szCs w:val="24"/>
          <w:lang w:val="es"/>
        </w:rPr>
        <w:t>c</w:t>
      </w:r>
      <w:r w:rsidRPr="008313D0">
        <w:rPr>
          <w:rFonts w:ascii="Lucida Sans Unicode" w:eastAsia="Arial Narrow" w:hAnsi="Lucida Sans Unicode" w:cs="Lucida Sans Unicode"/>
          <w:color w:val="767171" w:themeColor="background2" w:themeShade="80"/>
          <w:sz w:val="24"/>
          <w:szCs w:val="24"/>
          <w:lang w:val="es"/>
        </w:rPr>
        <w:t xml:space="preserve">olombiano y el logo de la marca país CO - Colombia. </w:t>
      </w:r>
    </w:p>
    <w:p w14:paraId="0752B2B7" w14:textId="129C6967" w:rsidR="47409683" w:rsidRPr="008313D0" w:rsidRDefault="47409683" w:rsidP="00715DB6">
      <w:pPr>
        <w:pStyle w:val="Prrafodelista"/>
        <w:numPr>
          <w:ilvl w:val="1"/>
          <w:numId w:val="25"/>
        </w:numPr>
        <w:spacing w:line="257"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 xml:space="preserve">Nombre de la entidad, dirección, código postal incluyendo el departamento (si aplica) y municipio o distrito. </w:t>
      </w:r>
    </w:p>
    <w:p w14:paraId="31798193" w14:textId="089CCA80" w:rsidR="47409683" w:rsidRPr="008313D0" w:rsidRDefault="47409683" w:rsidP="00715DB6">
      <w:pPr>
        <w:pStyle w:val="Prrafodelista"/>
        <w:numPr>
          <w:ilvl w:val="1"/>
          <w:numId w:val="25"/>
        </w:numPr>
        <w:spacing w:line="257"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 xml:space="preserve">Vínculos a </w:t>
      </w:r>
      <w:r w:rsidR="7BC3CD74" w:rsidRPr="008313D0">
        <w:rPr>
          <w:rFonts w:ascii="Lucida Sans Unicode" w:eastAsia="Arial Narrow" w:hAnsi="Lucida Sans Unicode" w:cs="Lucida Sans Unicode"/>
          <w:color w:val="767171" w:themeColor="background2" w:themeShade="80"/>
          <w:sz w:val="24"/>
          <w:szCs w:val="24"/>
          <w:lang w:val="es"/>
        </w:rPr>
        <w:t xml:space="preserve">las </w:t>
      </w:r>
      <w:r w:rsidRPr="008313D0">
        <w:rPr>
          <w:rFonts w:ascii="Lucida Sans Unicode" w:eastAsia="Arial Narrow" w:hAnsi="Lucida Sans Unicode" w:cs="Lucida Sans Unicode"/>
          <w:color w:val="767171" w:themeColor="background2" w:themeShade="80"/>
          <w:sz w:val="24"/>
          <w:szCs w:val="24"/>
          <w:lang w:val="es"/>
        </w:rPr>
        <w:t xml:space="preserve">redes sociales para ser redireccionado en los botones respectivos. </w:t>
      </w:r>
    </w:p>
    <w:p w14:paraId="29093F43" w14:textId="4D4CE8F0" w:rsidR="00805C22" w:rsidRPr="008E0928" w:rsidRDefault="47409683" w:rsidP="00715DB6">
      <w:pPr>
        <w:pStyle w:val="Prrafodelista"/>
        <w:numPr>
          <w:ilvl w:val="1"/>
          <w:numId w:val="25"/>
        </w:numPr>
        <w:spacing w:line="257" w:lineRule="auto"/>
        <w:ind w:left="1080"/>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
        </w:rPr>
        <w:t>Datos de contacto, incluyendo lo siguiente: teléfono conmutador</w:t>
      </w:r>
      <w:r w:rsidR="6A439763"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línea gratuita o línea de servicio a la ciudadanía/usuario de la Ventanilla Única</w:t>
      </w:r>
      <w:r w:rsidR="00E05F19">
        <w:rPr>
          <w:rFonts w:ascii="Lucida Sans Unicode" w:eastAsia="Arial Narrow" w:hAnsi="Lucida Sans Unicode" w:cs="Lucida Sans Unicode"/>
          <w:color w:val="767171" w:themeColor="background2" w:themeShade="80"/>
          <w:sz w:val="24"/>
          <w:szCs w:val="24"/>
          <w:lang w:val="es"/>
        </w:rPr>
        <w:t xml:space="preserve"> Digital</w:t>
      </w:r>
      <w:r w:rsidR="20297017"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línea anticorrupción</w:t>
      </w:r>
      <w:r w:rsidR="21CB6B17"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correo institucional para </w:t>
      </w:r>
      <w:r w:rsidR="068214D6" w:rsidRPr="008313D0">
        <w:rPr>
          <w:rFonts w:ascii="Lucida Sans Unicode" w:eastAsia="Arial Narrow" w:hAnsi="Lucida Sans Unicode" w:cs="Lucida Sans Unicode"/>
          <w:color w:val="767171" w:themeColor="background2" w:themeShade="80"/>
          <w:sz w:val="24"/>
          <w:szCs w:val="24"/>
          <w:lang w:val="es"/>
        </w:rPr>
        <w:t xml:space="preserve">la </w:t>
      </w:r>
      <w:r w:rsidRPr="008313D0">
        <w:rPr>
          <w:rFonts w:ascii="Lucida Sans Unicode" w:eastAsia="Arial Narrow" w:hAnsi="Lucida Sans Unicode" w:cs="Lucida Sans Unicode"/>
          <w:color w:val="767171" w:themeColor="background2" w:themeShade="80"/>
          <w:sz w:val="24"/>
          <w:szCs w:val="24"/>
          <w:lang w:val="es"/>
        </w:rPr>
        <w:t>atención al público</w:t>
      </w:r>
      <w:r w:rsidR="62EE4351"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correo de notificaciones judiciales</w:t>
      </w:r>
      <w:r w:rsidR="1B22D9E1"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w:t>
      </w:r>
      <w:r w:rsidR="008138C5" w:rsidRPr="008313D0">
        <w:rPr>
          <w:rFonts w:ascii="Lucida Sans Unicode" w:eastAsia="Arial Narrow" w:hAnsi="Lucida Sans Unicode" w:cs="Lucida Sans Unicode"/>
          <w:color w:val="767171" w:themeColor="background2" w:themeShade="80"/>
          <w:sz w:val="24"/>
          <w:szCs w:val="24"/>
          <w:lang w:val="es"/>
        </w:rPr>
        <w:t>enlace</w:t>
      </w:r>
      <w:r w:rsidRPr="008313D0">
        <w:rPr>
          <w:rFonts w:ascii="Lucida Sans Unicode" w:eastAsia="Arial Narrow" w:hAnsi="Lucida Sans Unicode" w:cs="Lucida Sans Unicode"/>
          <w:color w:val="767171" w:themeColor="background2" w:themeShade="80"/>
          <w:sz w:val="24"/>
          <w:szCs w:val="24"/>
          <w:lang w:val="es"/>
        </w:rPr>
        <w:t xml:space="preserve"> para el mapa del sitio, y un </w:t>
      </w:r>
      <w:r w:rsidR="008138C5" w:rsidRPr="008313D0">
        <w:rPr>
          <w:rFonts w:ascii="Lucida Sans Unicode" w:eastAsia="Arial Narrow" w:hAnsi="Lucida Sans Unicode" w:cs="Lucida Sans Unicode"/>
          <w:color w:val="767171" w:themeColor="background2" w:themeShade="80"/>
          <w:sz w:val="24"/>
          <w:szCs w:val="24"/>
          <w:lang w:val="es"/>
        </w:rPr>
        <w:t>enlace</w:t>
      </w:r>
      <w:r w:rsidRPr="008313D0">
        <w:rPr>
          <w:rFonts w:ascii="Lucida Sans Unicode" w:eastAsia="Arial Narrow" w:hAnsi="Lucida Sans Unicode" w:cs="Lucida Sans Unicode"/>
          <w:color w:val="767171" w:themeColor="background2" w:themeShade="80"/>
          <w:sz w:val="24"/>
          <w:szCs w:val="24"/>
          <w:lang w:val="es"/>
        </w:rPr>
        <w:t xml:space="preserve"> para vincular políticas como las siguientes: términos y condiciones, privacidad y derechos de autor. Todas las líneas telefónicas deberán incluir el prefijo de</w:t>
      </w:r>
      <w:r w:rsidR="2F9E658D" w:rsidRPr="008313D0">
        <w:rPr>
          <w:rFonts w:ascii="Lucida Sans Unicode" w:eastAsia="Arial Narrow" w:hAnsi="Lucida Sans Unicode" w:cs="Lucida Sans Unicode"/>
          <w:color w:val="767171" w:themeColor="background2" w:themeShade="80"/>
          <w:sz w:val="24"/>
          <w:szCs w:val="24"/>
          <w:lang w:val="es"/>
        </w:rPr>
        <w:t>l</w:t>
      </w:r>
      <w:r w:rsidRPr="008313D0">
        <w:rPr>
          <w:rFonts w:ascii="Lucida Sans Unicode" w:eastAsia="Arial Narrow" w:hAnsi="Lucida Sans Unicode" w:cs="Lucida Sans Unicode"/>
          <w:color w:val="767171" w:themeColor="background2" w:themeShade="80"/>
          <w:sz w:val="24"/>
          <w:szCs w:val="24"/>
          <w:lang w:val="es"/>
        </w:rPr>
        <w:t xml:space="preserve"> país +57 y el número significativo nacional (indicativo nacional) que determine la Comisión de Regulación de Comunicaciones</w:t>
      </w:r>
      <w:r w:rsidR="00C9457E">
        <w:rPr>
          <w:rFonts w:ascii="Lucida Sans Unicode" w:eastAsia="Arial Narrow" w:hAnsi="Lucida Sans Unicode" w:cs="Lucida Sans Unicode"/>
          <w:color w:val="767171" w:themeColor="background2" w:themeShade="80"/>
          <w:sz w:val="24"/>
          <w:szCs w:val="24"/>
          <w:lang w:val="es"/>
        </w:rPr>
        <w:t>, excepto</w:t>
      </w:r>
      <w:r w:rsidR="00F800AA">
        <w:rPr>
          <w:rFonts w:ascii="Lucida Sans Unicode" w:eastAsia="Arial Narrow" w:hAnsi="Lucida Sans Unicode" w:cs="Lucida Sans Unicode"/>
          <w:color w:val="767171" w:themeColor="background2" w:themeShade="80"/>
          <w:sz w:val="24"/>
          <w:szCs w:val="24"/>
          <w:lang w:val="es"/>
        </w:rPr>
        <w:t xml:space="preserve"> en</w:t>
      </w:r>
      <w:r w:rsidR="00C9457E">
        <w:rPr>
          <w:rFonts w:ascii="Lucida Sans Unicode" w:eastAsia="Arial Narrow" w:hAnsi="Lucida Sans Unicode" w:cs="Lucida Sans Unicode"/>
          <w:color w:val="767171" w:themeColor="background2" w:themeShade="80"/>
          <w:sz w:val="24"/>
          <w:szCs w:val="24"/>
          <w:lang w:val="es"/>
        </w:rPr>
        <w:t xml:space="preserve"> las líneas </w:t>
      </w:r>
      <w:r w:rsidR="00C9457E" w:rsidRPr="00C9457E">
        <w:rPr>
          <w:rFonts w:ascii="Lucida Sans Unicode" w:eastAsia="Arial Narrow" w:hAnsi="Lucida Sans Unicode" w:cs="Lucida Sans Unicode"/>
          <w:color w:val="767171" w:themeColor="background2" w:themeShade="80"/>
          <w:sz w:val="24"/>
          <w:szCs w:val="24"/>
          <w:lang w:val="es"/>
        </w:rPr>
        <w:t>gratuitas 018000 y 019000</w:t>
      </w:r>
      <w:r w:rsidRPr="008313D0">
        <w:rPr>
          <w:rFonts w:ascii="Lucida Sans Unicode" w:eastAsia="Arial Narrow" w:hAnsi="Lucida Sans Unicode" w:cs="Lucida Sans Unicode"/>
          <w:color w:val="767171" w:themeColor="background2" w:themeShade="80"/>
          <w:sz w:val="24"/>
          <w:szCs w:val="24"/>
          <w:lang w:val="es"/>
        </w:rPr>
        <w:t>.</w:t>
      </w:r>
    </w:p>
    <w:p w14:paraId="558ED623" w14:textId="77777777" w:rsidR="008E0928" w:rsidRPr="008313D0" w:rsidRDefault="008E0928" w:rsidP="00BB5F0E">
      <w:pPr>
        <w:pStyle w:val="Prrafodelista"/>
        <w:spacing w:line="257" w:lineRule="auto"/>
        <w:ind w:left="1080"/>
        <w:rPr>
          <w:rFonts w:ascii="Lucida Sans Unicode" w:hAnsi="Lucida Sans Unicode" w:cs="Lucida Sans Unicode"/>
          <w:color w:val="767171" w:themeColor="background2" w:themeShade="80"/>
          <w:sz w:val="24"/>
          <w:szCs w:val="24"/>
        </w:rPr>
      </w:pPr>
    </w:p>
    <w:p w14:paraId="1685BFDD" w14:textId="6AFB9C2B" w:rsidR="00805C22" w:rsidRPr="008E0928" w:rsidRDefault="00805C22" w:rsidP="00715DB6">
      <w:pPr>
        <w:pStyle w:val="Prrafodelista"/>
        <w:numPr>
          <w:ilvl w:val="0"/>
          <w:numId w:val="26"/>
        </w:numPr>
        <w:spacing w:line="257" w:lineRule="auto"/>
        <w:ind w:left="360"/>
        <w:rPr>
          <w:rFonts w:ascii="Lucida Sans Unicode" w:eastAsiaTheme="minorEastAsia"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Contenidos mínimos: </w:t>
      </w:r>
      <w:r w:rsidRPr="008313D0">
        <w:rPr>
          <w:rFonts w:ascii="Lucida Sans Unicode" w:eastAsia="Arial Narrow" w:hAnsi="Lucida Sans Unicode" w:cs="Lucida Sans Unicode"/>
          <w:color w:val="767171" w:themeColor="background2" w:themeShade="80"/>
          <w:sz w:val="24"/>
          <w:szCs w:val="24"/>
        </w:rPr>
        <w:t xml:space="preserve">Los siguientes son los contenidos mínimos </w:t>
      </w:r>
      <w:r w:rsidR="7D718E5C" w:rsidRPr="008313D0">
        <w:rPr>
          <w:rFonts w:ascii="Lucida Sans Unicode" w:eastAsia="Arial Narrow" w:hAnsi="Lucida Sans Unicode" w:cs="Lucida Sans Unicode"/>
          <w:color w:val="767171" w:themeColor="background2" w:themeShade="80"/>
          <w:sz w:val="24"/>
          <w:szCs w:val="24"/>
        </w:rPr>
        <w:t xml:space="preserve">con los </w:t>
      </w:r>
      <w:r w:rsidRPr="008313D0">
        <w:rPr>
          <w:rFonts w:ascii="Lucida Sans Unicode" w:eastAsia="Arial Narrow" w:hAnsi="Lucida Sans Unicode" w:cs="Lucida Sans Unicode"/>
          <w:color w:val="767171" w:themeColor="background2" w:themeShade="80"/>
          <w:sz w:val="24"/>
          <w:szCs w:val="24"/>
        </w:rPr>
        <w:t>que debe contar una </w:t>
      </w:r>
      <w:r w:rsidRPr="008313D0">
        <w:rPr>
          <w:rFonts w:ascii="Lucida Sans Unicode" w:eastAsia="Arial Narrow" w:hAnsi="Lucida Sans Unicode" w:cs="Lucida Sans Unicode"/>
          <w:color w:val="767171" w:themeColor="background2" w:themeShade="80"/>
          <w:sz w:val="24"/>
          <w:szCs w:val="24"/>
          <w:lang w:val="es-MX"/>
        </w:rPr>
        <w:t>Ventanilla Única Digital</w:t>
      </w:r>
      <w:r w:rsidRPr="008313D0">
        <w:rPr>
          <w:rFonts w:ascii="Lucida Sans Unicode" w:eastAsia="Calibri" w:hAnsi="Lucida Sans Unicode" w:cs="Lucida Sans Unicode"/>
          <w:color w:val="767171" w:themeColor="background2" w:themeShade="80"/>
          <w:sz w:val="24"/>
          <w:szCs w:val="24"/>
        </w:rPr>
        <w:t>:</w:t>
      </w:r>
    </w:p>
    <w:p w14:paraId="51A32085" w14:textId="77777777" w:rsidR="008E0928" w:rsidRPr="008313D0" w:rsidRDefault="008E0928" w:rsidP="00BB5F0E">
      <w:pPr>
        <w:pStyle w:val="Prrafodelista"/>
        <w:spacing w:line="257" w:lineRule="auto"/>
        <w:ind w:left="360"/>
        <w:rPr>
          <w:rFonts w:ascii="Lucida Sans Unicode" w:eastAsiaTheme="minorEastAsia" w:hAnsi="Lucida Sans Unicode" w:cs="Lucida Sans Unicode"/>
          <w:b/>
          <w:bCs/>
          <w:color w:val="767171" w:themeColor="background2" w:themeShade="80"/>
          <w:sz w:val="24"/>
          <w:szCs w:val="24"/>
        </w:rPr>
      </w:pPr>
    </w:p>
    <w:p w14:paraId="4BF88FA6" w14:textId="6655A0D0" w:rsidR="00805C22" w:rsidRPr="008313D0" w:rsidRDefault="00805C22" w:rsidP="00715DB6">
      <w:pPr>
        <w:pStyle w:val="Prrafodelista"/>
        <w:numPr>
          <w:ilvl w:val="1"/>
          <w:numId w:val="8"/>
        </w:numPr>
        <w:spacing w:line="240" w:lineRule="auto"/>
        <w:ind w:left="1080"/>
        <w:rPr>
          <w:rFonts w:ascii="Lucida Sans Unicode" w:eastAsiaTheme="minorEastAsia"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Contenidos e información: </w:t>
      </w:r>
      <w:r w:rsidR="34CA5622" w:rsidRPr="008313D0">
        <w:rPr>
          <w:rFonts w:ascii="Lucida Sans Unicode" w:eastAsia="Arial Narrow" w:hAnsi="Lucida Sans Unicode" w:cs="Lucida Sans Unicode"/>
          <w:color w:val="767171" w:themeColor="background2" w:themeShade="80"/>
          <w:sz w:val="24"/>
          <w:szCs w:val="24"/>
        </w:rPr>
        <w:t>t</w:t>
      </w:r>
      <w:r w:rsidRPr="008313D0">
        <w:rPr>
          <w:rFonts w:ascii="Lucida Sans Unicode" w:eastAsia="Arial Narrow" w:hAnsi="Lucida Sans Unicode" w:cs="Lucida Sans Unicode"/>
          <w:color w:val="767171" w:themeColor="background2" w:themeShade="80"/>
          <w:sz w:val="24"/>
          <w:szCs w:val="24"/>
        </w:rPr>
        <w:t xml:space="preserve">odo contenido o información de la Ventanilla Única Digital debe estar relacionado con </w:t>
      </w:r>
      <w:r w:rsidR="2F068C95" w:rsidRPr="008313D0">
        <w:rPr>
          <w:rFonts w:ascii="Lucida Sans Unicode" w:eastAsia="Arial Narrow" w:hAnsi="Lucida Sans Unicode" w:cs="Lucida Sans Unicode"/>
          <w:color w:val="767171" w:themeColor="background2" w:themeShade="80"/>
          <w:sz w:val="24"/>
          <w:szCs w:val="24"/>
        </w:rPr>
        <w:t>su</w:t>
      </w:r>
      <w:r w:rsidRPr="008313D0">
        <w:rPr>
          <w:rFonts w:ascii="Lucida Sans Unicode" w:eastAsia="Arial Narrow" w:hAnsi="Lucida Sans Unicode" w:cs="Lucida Sans Unicode"/>
          <w:color w:val="767171" w:themeColor="background2" w:themeShade="80"/>
          <w:sz w:val="24"/>
          <w:szCs w:val="24"/>
        </w:rPr>
        <w:t xml:space="preserve"> finalidad. No se debe</w:t>
      </w:r>
      <w:r w:rsidR="359EEB8B" w:rsidRPr="008313D0">
        <w:rPr>
          <w:rFonts w:ascii="Lucida Sans Unicode" w:eastAsia="Arial Narrow" w:hAnsi="Lucida Sans Unicode" w:cs="Lucida Sans Unicode"/>
          <w:color w:val="767171" w:themeColor="background2" w:themeShade="80"/>
          <w:sz w:val="24"/>
          <w:szCs w:val="24"/>
        </w:rPr>
        <w:t>n</w:t>
      </w:r>
      <w:r w:rsidRPr="008313D0">
        <w:rPr>
          <w:rFonts w:ascii="Lucida Sans Unicode" w:eastAsia="Arial Narrow" w:hAnsi="Lucida Sans Unicode" w:cs="Lucida Sans Unicode"/>
          <w:color w:val="767171" w:themeColor="background2" w:themeShade="80"/>
          <w:sz w:val="24"/>
          <w:szCs w:val="24"/>
        </w:rPr>
        <w:t xml:space="preserve"> incluir marcas o referencias que no estén estrictamente relacionadas con las entidades participantes, ni con el propósito de la Ventanilla. </w:t>
      </w:r>
    </w:p>
    <w:p w14:paraId="662A4E3B" w14:textId="409836A4" w:rsidR="00805C22" w:rsidRPr="008313D0" w:rsidRDefault="00805C22" w:rsidP="00715DB6">
      <w:pPr>
        <w:pStyle w:val="Prrafodelista"/>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Información acerca de la Ventanilla Única Digital: </w:t>
      </w:r>
      <w:r w:rsidRPr="008313D0">
        <w:rPr>
          <w:rFonts w:ascii="Lucida Sans Unicode" w:eastAsia="Arial Narrow" w:hAnsi="Lucida Sans Unicode" w:cs="Lucida Sans Unicode"/>
          <w:color w:val="767171" w:themeColor="background2" w:themeShade="80"/>
          <w:sz w:val="24"/>
          <w:szCs w:val="24"/>
        </w:rPr>
        <w:t xml:space="preserve">describirá el propósito de la Ventanilla, el público al que está dirigido y la entidad </w:t>
      </w:r>
      <w:r w:rsidR="3AFFC8D2" w:rsidRPr="008313D0">
        <w:rPr>
          <w:rFonts w:ascii="Lucida Sans Unicode" w:eastAsia="Arial Narrow" w:hAnsi="Lucida Sans Unicode" w:cs="Lucida Sans Unicode"/>
          <w:color w:val="767171" w:themeColor="background2" w:themeShade="80"/>
          <w:sz w:val="24"/>
          <w:szCs w:val="24"/>
        </w:rPr>
        <w:t>responsable</w:t>
      </w:r>
      <w:r w:rsidRPr="008313D0">
        <w:rPr>
          <w:rFonts w:ascii="Lucida Sans Unicode" w:eastAsia="Arial Narrow" w:hAnsi="Lucida Sans Unicode" w:cs="Lucida Sans Unicode"/>
          <w:color w:val="767171" w:themeColor="background2" w:themeShade="80"/>
          <w:sz w:val="24"/>
          <w:szCs w:val="24"/>
        </w:rPr>
        <w:t>. </w:t>
      </w:r>
    </w:p>
    <w:p w14:paraId="7758346F" w14:textId="2DBEC43E" w:rsidR="00805C22" w:rsidRPr="008313D0" w:rsidRDefault="00805C22" w:rsidP="00715DB6">
      <w:pPr>
        <w:pStyle w:val="Prrafodelista"/>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Entidades participantes de la Ventanilla Única Digital: </w:t>
      </w:r>
      <w:r w:rsidRPr="008313D0">
        <w:rPr>
          <w:rFonts w:ascii="Lucida Sans Unicode" w:eastAsia="Arial Narrow" w:hAnsi="Lucida Sans Unicode" w:cs="Lucida Sans Unicode"/>
          <w:color w:val="767171" w:themeColor="background2" w:themeShade="80"/>
          <w:sz w:val="24"/>
          <w:szCs w:val="24"/>
        </w:rPr>
        <w:t xml:space="preserve">indicar los logos de las entidades participantes e identificar claramente el logo de la entidad </w:t>
      </w:r>
      <w:r w:rsidR="3946A3E2" w:rsidRPr="008313D0">
        <w:rPr>
          <w:rFonts w:ascii="Lucida Sans Unicode" w:eastAsia="Arial Narrow" w:hAnsi="Lucida Sans Unicode" w:cs="Lucida Sans Unicode"/>
          <w:color w:val="767171" w:themeColor="background2" w:themeShade="80"/>
          <w:sz w:val="24"/>
          <w:szCs w:val="24"/>
        </w:rPr>
        <w:t>responsable.</w:t>
      </w:r>
      <w:r w:rsidRPr="008313D0">
        <w:rPr>
          <w:rFonts w:ascii="Lucida Sans Unicode" w:eastAsia="Arial Narrow" w:hAnsi="Lucida Sans Unicode" w:cs="Lucida Sans Unicode"/>
          <w:color w:val="767171" w:themeColor="background2" w:themeShade="80"/>
          <w:sz w:val="24"/>
          <w:szCs w:val="24"/>
        </w:rPr>
        <w:t> </w:t>
      </w:r>
    </w:p>
    <w:p w14:paraId="6F950463" w14:textId="2A74FF21" w:rsidR="00805C22" w:rsidRPr="008313D0" w:rsidRDefault="00805C22" w:rsidP="00715DB6">
      <w:pPr>
        <w:pStyle w:val="Prrafodelista"/>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Noticias: </w:t>
      </w:r>
      <w:r w:rsidRPr="008313D0">
        <w:rPr>
          <w:rFonts w:ascii="Lucida Sans Unicode" w:eastAsia="Arial Narrow" w:hAnsi="Lucida Sans Unicode" w:cs="Lucida Sans Unicode"/>
          <w:color w:val="767171" w:themeColor="background2" w:themeShade="80"/>
          <w:sz w:val="24"/>
          <w:szCs w:val="24"/>
          <w:lang w:val="es-MX"/>
        </w:rPr>
        <w:t xml:space="preserve">publicará las noticias más relevantes para la ciudadanía y los grupos de valor. Así mismo, deberá publicar el contenido de </w:t>
      </w:r>
      <w:r w:rsidRPr="008313D0">
        <w:rPr>
          <w:rFonts w:ascii="Lucida Sans Unicode" w:eastAsia="Arial Narrow" w:hAnsi="Lucida Sans Unicode" w:cs="Lucida Sans Unicode"/>
          <w:color w:val="767171" w:themeColor="background2" w:themeShade="80"/>
          <w:sz w:val="24"/>
          <w:szCs w:val="24"/>
          <w:lang w:val="es-MX"/>
        </w:rPr>
        <w:lastRenderedPageBreak/>
        <w:t>toda decisión y/o política que haya adoptado y afecte o beneficie al público, junto con sus fundamentos y toda interpretación</w:t>
      </w:r>
      <w:r w:rsidR="70ED8235" w:rsidRPr="008313D0">
        <w:rPr>
          <w:rFonts w:ascii="Lucida Sans Unicode" w:eastAsia="Arial Narrow" w:hAnsi="Lucida Sans Unicode" w:cs="Lucida Sans Unicode"/>
          <w:color w:val="767171" w:themeColor="background2" w:themeShade="80"/>
          <w:sz w:val="24"/>
          <w:szCs w:val="24"/>
          <w:lang w:val="es-MX"/>
        </w:rPr>
        <w:t xml:space="preserve"> de la</w:t>
      </w:r>
      <w:r w:rsidRPr="008313D0">
        <w:rPr>
          <w:rFonts w:ascii="Lucida Sans Unicode" w:eastAsia="Arial Narrow" w:hAnsi="Lucida Sans Unicode" w:cs="Lucida Sans Unicode"/>
          <w:color w:val="767171" w:themeColor="background2" w:themeShade="80"/>
          <w:sz w:val="24"/>
          <w:szCs w:val="24"/>
          <w:lang w:val="es-MX"/>
        </w:rPr>
        <w:t xml:space="preserve"> autoridad </w:t>
      </w:r>
      <w:r w:rsidR="6584A081" w:rsidRPr="008313D0">
        <w:rPr>
          <w:rFonts w:ascii="Lucida Sans Unicode" w:eastAsia="Arial Narrow" w:hAnsi="Lucida Sans Unicode" w:cs="Lucida Sans Unicode"/>
          <w:color w:val="767171" w:themeColor="background2" w:themeShade="80"/>
          <w:sz w:val="24"/>
          <w:szCs w:val="24"/>
          <w:lang w:val="es-MX"/>
        </w:rPr>
        <w:t>sobre</w:t>
      </w:r>
      <w:r w:rsidRPr="008313D0">
        <w:rPr>
          <w:rFonts w:ascii="Lucida Sans Unicode" w:eastAsia="Arial Narrow" w:hAnsi="Lucida Sans Unicode" w:cs="Lucida Sans Unicode"/>
          <w:color w:val="767171" w:themeColor="background2" w:themeShade="80"/>
          <w:sz w:val="24"/>
          <w:szCs w:val="24"/>
          <w:lang w:val="es-MX"/>
        </w:rPr>
        <w:t xml:space="preserve"> ella. La información deberá publicarse conforme con las pautas o lineamientos en materia de lenguaje claro, accesibilidad y usabilidad.</w:t>
      </w:r>
    </w:p>
    <w:p w14:paraId="3CF19778" w14:textId="656C6EC0" w:rsidR="00805C22" w:rsidRPr="008313D0" w:rsidRDefault="00805C22" w:rsidP="00715DB6">
      <w:pPr>
        <w:pStyle w:val="Prrafodelista"/>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eastAsia="Arial Narrow" w:hAnsi="Lucida Sans Unicode" w:cs="Lucida Sans Unicode"/>
          <w:b/>
          <w:bCs/>
          <w:color w:val="767171" w:themeColor="background2" w:themeShade="80"/>
          <w:sz w:val="24"/>
          <w:szCs w:val="24"/>
        </w:rPr>
        <w:t>Ayuda: </w:t>
      </w:r>
      <w:r w:rsidR="15C301F5" w:rsidRPr="008313D0">
        <w:rPr>
          <w:rFonts w:ascii="Lucida Sans Unicode" w:eastAsia="Arial Narrow" w:hAnsi="Lucida Sans Unicode" w:cs="Lucida Sans Unicode"/>
          <w:color w:val="767171" w:themeColor="background2" w:themeShade="80"/>
          <w:sz w:val="24"/>
          <w:szCs w:val="24"/>
        </w:rPr>
        <w:t>l</w:t>
      </w:r>
      <w:r w:rsidRPr="008313D0">
        <w:rPr>
          <w:rFonts w:ascii="Lucida Sans Unicode" w:eastAsia="Arial Narrow" w:hAnsi="Lucida Sans Unicode" w:cs="Lucida Sans Unicode"/>
          <w:color w:val="767171" w:themeColor="background2" w:themeShade="80"/>
          <w:sz w:val="24"/>
          <w:szCs w:val="24"/>
        </w:rPr>
        <w:t>a Ventanilla Única Digital deberá crear una sección de ayuda que incorpore preguntas y respuestas que permitan un adecuado entendimiento de los usuarios frente al servicio prestado para facilitar la gestión de la cadena de trámites. </w:t>
      </w:r>
    </w:p>
    <w:p w14:paraId="3F9FA663" w14:textId="1BD8FF62" w:rsidR="00805C22" w:rsidRPr="00002785" w:rsidRDefault="486DF94A" w:rsidP="00715DB6">
      <w:pPr>
        <w:pStyle w:val="Prrafodelista"/>
        <w:numPr>
          <w:ilvl w:val="1"/>
          <w:numId w:val="8"/>
        </w:numPr>
        <w:spacing w:line="240" w:lineRule="auto"/>
        <w:ind w:left="1080"/>
        <w:rPr>
          <w:rFonts w:ascii="Lucida Sans Unicode" w:hAnsi="Lucida Sans Unicode" w:cs="Lucida Sans Unicode"/>
          <w:b/>
          <w:bCs/>
          <w:color w:val="767171" w:themeColor="background2" w:themeShade="80"/>
          <w:sz w:val="24"/>
          <w:szCs w:val="24"/>
          <w:lang w:val="es"/>
        </w:rPr>
      </w:pPr>
      <w:r w:rsidRPr="4A20E669">
        <w:rPr>
          <w:rFonts w:ascii="Lucida Sans Unicode" w:eastAsia="Arial Narrow" w:hAnsi="Lucida Sans Unicode" w:cs="Lucida Sans Unicode"/>
          <w:b/>
          <w:bCs/>
          <w:color w:val="767171" w:themeColor="background2" w:themeShade="80"/>
          <w:sz w:val="24"/>
          <w:szCs w:val="24"/>
        </w:rPr>
        <w:t>Servicios a la Ciudadanía</w:t>
      </w:r>
      <w:r w:rsidR="00805C22" w:rsidRPr="4A20E669">
        <w:rPr>
          <w:rFonts w:ascii="Lucida Sans Unicode" w:eastAsia="Arial Narrow" w:hAnsi="Lucida Sans Unicode" w:cs="Lucida Sans Unicode"/>
          <w:b/>
          <w:bCs/>
          <w:color w:val="767171" w:themeColor="background2" w:themeShade="80"/>
          <w:sz w:val="24"/>
          <w:szCs w:val="24"/>
        </w:rPr>
        <w:t>:</w:t>
      </w:r>
      <w:r w:rsidR="00F52450">
        <w:rPr>
          <w:rFonts w:ascii="Lucida Sans Unicode" w:eastAsia="Arial Narrow" w:hAnsi="Lucida Sans Unicode" w:cs="Lucida Sans Unicode"/>
          <w:b/>
          <w:bCs/>
          <w:color w:val="767171" w:themeColor="background2" w:themeShade="80"/>
          <w:sz w:val="24"/>
          <w:szCs w:val="24"/>
        </w:rPr>
        <w:t xml:space="preserve"> </w:t>
      </w:r>
      <w:r w:rsidR="2ABF95F9" w:rsidRPr="00F52450">
        <w:rPr>
          <w:rFonts w:ascii="Lucida Sans Unicode" w:eastAsia="Arial Narrow" w:hAnsi="Lucida Sans Unicode" w:cs="Lucida Sans Unicode"/>
          <w:color w:val="767171" w:themeColor="background2" w:themeShade="80"/>
          <w:sz w:val="24"/>
          <w:szCs w:val="24"/>
        </w:rPr>
        <w:t>Este menú debe permitir acceder a la información y contenidos relacionados con la gestión de trámites, otros procedimientos administrativos, información de contacto y formulario PQRSD</w:t>
      </w:r>
      <w:r w:rsidR="002E525E">
        <w:rPr>
          <w:rFonts w:ascii="Lucida Sans Unicode" w:eastAsia="Arial Narrow" w:hAnsi="Lucida Sans Unicode" w:cs="Lucida Sans Unicode"/>
          <w:color w:val="767171" w:themeColor="background2" w:themeShade="80"/>
          <w:sz w:val="24"/>
          <w:szCs w:val="24"/>
        </w:rPr>
        <w:t xml:space="preserve">, </w:t>
      </w:r>
      <w:r w:rsidR="00BB5F0E">
        <w:rPr>
          <w:rFonts w:ascii="Lucida Sans Unicode" w:eastAsia="Arial Narrow" w:hAnsi="Lucida Sans Unicode" w:cs="Lucida Sans Unicode"/>
          <w:color w:val="767171" w:themeColor="background2" w:themeShade="80"/>
          <w:sz w:val="24"/>
          <w:szCs w:val="24"/>
        </w:rPr>
        <w:t>así:</w:t>
      </w:r>
    </w:p>
    <w:p w14:paraId="39908B8C" w14:textId="77777777" w:rsidR="00002785" w:rsidRPr="00002785" w:rsidRDefault="00002785" w:rsidP="00002785">
      <w:pPr>
        <w:pStyle w:val="Prrafodelista"/>
        <w:spacing w:line="240" w:lineRule="auto"/>
        <w:ind w:left="1080"/>
        <w:rPr>
          <w:rFonts w:ascii="Lucida Sans Unicode" w:hAnsi="Lucida Sans Unicode" w:cs="Lucida Sans Unicode"/>
          <w:b/>
          <w:bCs/>
          <w:color w:val="767171" w:themeColor="background2" w:themeShade="80"/>
          <w:sz w:val="24"/>
          <w:szCs w:val="24"/>
          <w:lang w:val="es"/>
        </w:rPr>
      </w:pPr>
    </w:p>
    <w:p w14:paraId="381771F7" w14:textId="4DB908C6" w:rsidR="00BB5F0E" w:rsidRPr="00002785" w:rsidRDefault="2ABF95F9" w:rsidP="00715DB6">
      <w:pPr>
        <w:pStyle w:val="Prrafodelista"/>
        <w:numPr>
          <w:ilvl w:val="3"/>
          <w:numId w:val="8"/>
        </w:numPr>
        <w:spacing w:line="240" w:lineRule="auto"/>
        <w:ind w:left="1418"/>
        <w:rPr>
          <w:rFonts w:asciiTheme="minorHAnsi" w:eastAsiaTheme="minorEastAsia" w:hAnsiTheme="minorHAnsi"/>
          <w:b/>
          <w:bCs/>
          <w:color w:val="767171" w:themeColor="background2" w:themeShade="80"/>
        </w:rPr>
      </w:pPr>
      <w:r w:rsidRPr="00002785">
        <w:rPr>
          <w:rFonts w:ascii="Lucida Sans Unicode" w:eastAsia="Arial Narrow" w:hAnsi="Lucida Sans Unicode" w:cs="Lucida Sans Unicode"/>
          <w:b/>
          <w:bCs/>
          <w:color w:val="767171" w:themeColor="background2" w:themeShade="80"/>
          <w:sz w:val="24"/>
          <w:szCs w:val="24"/>
        </w:rPr>
        <w:t xml:space="preserve">Trámites, Otros Procedimientos Administrativos y </w:t>
      </w:r>
      <w:r w:rsidR="00637443">
        <w:rPr>
          <w:rFonts w:ascii="Lucida Sans Unicode" w:eastAsia="Arial Narrow" w:hAnsi="Lucida Sans Unicode" w:cs="Lucida Sans Unicode"/>
          <w:b/>
          <w:bCs/>
          <w:color w:val="767171" w:themeColor="background2" w:themeShade="80"/>
          <w:sz w:val="24"/>
          <w:szCs w:val="24"/>
        </w:rPr>
        <w:t>Servicios de c</w:t>
      </w:r>
      <w:r w:rsidRPr="00002785">
        <w:rPr>
          <w:rFonts w:ascii="Lucida Sans Unicode" w:eastAsia="Arial Narrow" w:hAnsi="Lucida Sans Unicode" w:cs="Lucida Sans Unicode"/>
          <w:b/>
          <w:bCs/>
          <w:color w:val="767171" w:themeColor="background2" w:themeShade="80"/>
          <w:sz w:val="24"/>
          <w:szCs w:val="24"/>
        </w:rPr>
        <w:t xml:space="preserve">onsulta </w:t>
      </w:r>
      <w:r w:rsidR="00637443">
        <w:rPr>
          <w:rFonts w:ascii="Lucida Sans Unicode" w:eastAsia="Arial Narrow" w:hAnsi="Lucida Sans Unicode" w:cs="Lucida Sans Unicode"/>
          <w:b/>
          <w:bCs/>
          <w:color w:val="767171" w:themeColor="background2" w:themeShade="80"/>
          <w:sz w:val="24"/>
          <w:szCs w:val="24"/>
        </w:rPr>
        <w:t>de i</w:t>
      </w:r>
      <w:r w:rsidRPr="00002785">
        <w:rPr>
          <w:rFonts w:ascii="Lucida Sans Unicode" w:eastAsia="Arial Narrow" w:hAnsi="Lucida Sans Unicode" w:cs="Lucida Sans Unicode"/>
          <w:b/>
          <w:bCs/>
          <w:color w:val="767171" w:themeColor="background2" w:themeShade="80"/>
          <w:sz w:val="24"/>
          <w:szCs w:val="24"/>
        </w:rPr>
        <w:t>nformación</w:t>
      </w:r>
      <w:r w:rsidR="00875321">
        <w:rPr>
          <w:rFonts w:ascii="Lucida Sans Unicode" w:eastAsia="Arial Narrow" w:hAnsi="Lucida Sans Unicode" w:cs="Lucida Sans Unicode"/>
          <w:b/>
          <w:bCs/>
          <w:color w:val="767171" w:themeColor="background2" w:themeShade="80"/>
          <w:sz w:val="24"/>
          <w:szCs w:val="24"/>
        </w:rPr>
        <w:t xml:space="preserve">. </w:t>
      </w:r>
      <w:r w:rsidR="0E54FF01" w:rsidRPr="00002785">
        <w:rPr>
          <w:rFonts w:ascii="Lucida Sans Unicode" w:eastAsia="Arial Narrow" w:hAnsi="Lucida Sans Unicode" w:cs="Lucida Sans Unicode"/>
          <w:color w:val="767171" w:themeColor="background2" w:themeShade="80"/>
          <w:sz w:val="24"/>
          <w:szCs w:val="24"/>
        </w:rPr>
        <w:t>S</w:t>
      </w:r>
      <w:r w:rsidR="00805C22" w:rsidRPr="00002785">
        <w:rPr>
          <w:rFonts w:ascii="Lucida Sans Unicode" w:eastAsia="Arial Narrow" w:hAnsi="Lucida Sans Unicode" w:cs="Lucida Sans Unicode"/>
          <w:color w:val="767171" w:themeColor="background2" w:themeShade="80"/>
          <w:sz w:val="24"/>
          <w:szCs w:val="24"/>
        </w:rPr>
        <w:t xml:space="preserve">e deberá indicar claramente el tipo de trámite, </w:t>
      </w:r>
      <w:r w:rsidR="004C5AA1" w:rsidRPr="004C5AA1">
        <w:rPr>
          <w:rFonts w:ascii="Lucida Sans Unicode" w:eastAsia="Arial Narrow" w:hAnsi="Lucida Sans Unicode" w:cs="Lucida Sans Unicode"/>
          <w:bCs/>
          <w:color w:val="767171" w:themeColor="background2" w:themeShade="80"/>
          <w:sz w:val="24"/>
          <w:szCs w:val="24"/>
        </w:rPr>
        <w:t xml:space="preserve">Otro Procedimiento Administrativo y </w:t>
      </w:r>
      <w:r w:rsidR="00637443" w:rsidRPr="00637443">
        <w:rPr>
          <w:rFonts w:ascii="Lucida Sans Unicode" w:eastAsia="Arial Narrow" w:hAnsi="Lucida Sans Unicode" w:cs="Lucida Sans Unicode"/>
          <w:bCs/>
          <w:color w:val="767171" w:themeColor="background2" w:themeShade="80"/>
          <w:sz w:val="24"/>
          <w:szCs w:val="24"/>
        </w:rPr>
        <w:t>Servicio de consulta de información</w:t>
      </w:r>
      <w:r w:rsidR="00637443" w:rsidRPr="00002785">
        <w:rPr>
          <w:rFonts w:ascii="Lucida Sans Unicode" w:eastAsia="Arial Narrow" w:hAnsi="Lucida Sans Unicode" w:cs="Lucida Sans Unicode"/>
          <w:color w:val="767171" w:themeColor="background2" w:themeShade="80"/>
          <w:sz w:val="24"/>
          <w:szCs w:val="24"/>
        </w:rPr>
        <w:t xml:space="preserve"> </w:t>
      </w:r>
      <w:r w:rsidR="00805C22" w:rsidRPr="00002785">
        <w:rPr>
          <w:rFonts w:ascii="Lucida Sans Unicode" w:eastAsia="Arial Narrow" w:hAnsi="Lucida Sans Unicode" w:cs="Lucida Sans Unicode"/>
          <w:color w:val="767171" w:themeColor="background2" w:themeShade="80"/>
          <w:sz w:val="24"/>
          <w:szCs w:val="24"/>
        </w:rPr>
        <w:t>in</w:t>
      </w:r>
      <w:r w:rsidR="005E2B4B">
        <w:rPr>
          <w:rFonts w:ascii="Lucida Sans Unicode" w:eastAsia="Arial Narrow" w:hAnsi="Lucida Sans Unicode" w:cs="Lucida Sans Unicode"/>
          <w:color w:val="767171" w:themeColor="background2" w:themeShade="80"/>
          <w:sz w:val="24"/>
          <w:szCs w:val="24"/>
        </w:rPr>
        <w:t>dicando</w:t>
      </w:r>
      <w:r w:rsidR="00805C22" w:rsidRPr="00002785">
        <w:rPr>
          <w:rFonts w:ascii="Lucida Sans Unicode" w:eastAsia="Arial Narrow" w:hAnsi="Lucida Sans Unicode" w:cs="Lucida Sans Unicode"/>
          <w:color w:val="767171" w:themeColor="background2" w:themeShade="80"/>
          <w:sz w:val="24"/>
          <w:szCs w:val="24"/>
        </w:rPr>
        <w:t xml:space="preserve"> lo siguiente: </w:t>
      </w:r>
    </w:p>
    <w:p w14:paraId="34FC793E" w14:textId="77777777" w:rsidR="00002785" w:rsidRPr="00002785" w:rsidRDefault="00002785" w:rsidP="00002785">
      <w:pPr>
        <w:pStyle w:val="Prrafodelista"/>
        <w:spacing w:line="240" w:lineRule="auto"/>
        <w:ind w:left="1418"/>
        <w:rPr>
          <w:rFonts w:asciiTheme="minorHAnsi" w:eastAsiaTheme="minorEastAsia" w:hAnsiTheme="minorHAnsi"/>
          <w:b/>
          <w:bCs/>
          <w:color w:val="767171" w:themeColor="background2" w:themeShade="80"/>
        </w:rPr>
      </w:pPr>
    </w:p>
    <w:p w14:paraId="6D7739DB" w14:textId="733B4FE6" w:rsidR="00BB5F0E" w:rsidRDefault="00BB5F0E" w:rsidP="00BB5F0E">
      <w:pPr>
        <w:pStyle w:val="Prrafodelista"/>
        <w:spacing w:line="240" w:lineRule="auto"/>
        <w:ind w:left="1800"/>
        <w:rPr>
          <w:rFonts w:ascii="Lucida Sans Unicode" w:eastAsia="Arial Narrow" w:hAnsi="Lucida Sans Unicode" w:cs="Lucida Sans Unicode"/>
          <w:color w:val="767171" w:themeColor="background2" w:themeShade="80"/>
          <w:sz w:val="24"/>
          <w:szCs w:val="24"/>
        </w:rPr>
      </w:pPr>
      <w:r>
        <w:rPr>
          <w:rFonts w:ascii="Lucida Sans Unicode" w:eastAsia="Arial Narrow" w:hAnsi="Lucida Sans Unicode" w:cs="Lucida Sans Unicode"/>
          <w:color w:val="767171" w:themeColor="background2" w:themeShade="80"/>
          <w:sz w:val="24"/>
          <w:szCs w:val="24"/>
        </w:rPr>
        <w:t xml:space="preserve">a) </w:t>
      </w:r>
      <w:r w:rsidR="00805C22" w:rsidRPr="00BB5F0E">
        <w:rPr>
          <w:rFonts w:ascii="Lucida Sans Unicode" w:eastAsia="Arial Narrow" w:hAnsi="Lucida Sans Unicode" w:cs="Lucida Sans Unicode"/>
          <w:color w:val="767171" w:themeColor="background2" w:themeShade="80"/>
          <w:sz w:val="24"/>
          <w:szCs w:val="24"/>
        </w:rPr>
        <w:t>Nombre de la cadena trámite</w:t>
      </w:r>
      <w:r w:rsidR="004C5AA1">
        <w:rPr>
          <w:rFonts w:ascii="Lucida Sans Unicode" w:eastAsia="Arial Narrow" w:hAnsi="Lucida Sans Unicode" w:cs="Lucida Sans Unicode"/>
          <w:color w:val="767171" w:themeColor="background2" w:themeShade="80"/>
          <w:sz w:val="24"/>
          <w:szCs w:val="24"/>
        </w:rPr>
        <w:t xml:space="preserve">, OPA o </w:t>
      </w:r>
      <w:r w:rsidR="00805C22" w:rsidRPr="00BB5F0E">
        <w:rPr>
          <w:rFonts w:ascii="Lucida Sans Unicode" w:eastAsia="Arial Narrow" w:hAnsi="Lucida Sans Unicode" w:cs="Lucida Sans Unicode"/>
          <w:color w:val="767171" w:themeColor="background2" w:themeShade="80"/>
          <w:sz w:val="24"/>
          <w:szCs w:val="24"/>
        </w:rPr>
        <w:t>  </w:t>
      </w:r>
      <w:r w:rsidR="005E2B4B" w:rsidRPr="00637443">
        <w:rPr>
          <w:rFonts w:ascii="Lucida Sans Unicode" w:eastAsia="Arial Narrow" w:hAnsi="Lucida Sans Unicode" w:cs="Lucida Sans Unicode"/>
          <w:bCs/>
          <w:color w:val="767171" w:themeColor="background2" w:themeShade="80"/>
          <w:sz w:val="24"/>
          <w:szCs w:val="24"/>
        </w:rPr>
        <w:t>Servicio de consulta de información</w:t>
      </w:r>
    </w:p>
    <w:p w14:paraId="22AA48D0" w14:textId="77777777" w:rsidR="00BB5F0E" w:rsidRDefault="00BB5F0E" w:rsidP="00BB5F0E">
      <w:pPr>
        <w:pStyle w:val="Prrafodelista"/>
        <w:spacing w:line="240" w:lineRule="auto"/>
        <w:ind w:left="1800"/>
        <w:rPr>
          <w:rFonts w:ascii="Lucida Sans Unicode" w:eastAsia="Arial Narrow" w:hAnsi="Lucida Sans Unicode" w:cs="Lucida Sans Unicode"/>
          <w:color w:val="767171" w:themeColor="background2" w:themeShade="80"/>
          <w:sz w:val="24"/>
          <w:szCs w:val="24"/>
        </w:rPr>
      </w:pPr>
      <w:r>
        <w:rPr>
          <w:rFonts w:ascii="Lucida Sans Unicode" w:eastAsia="Arial Narrow" w:hAnsi="Lucida Sans Unicode" w:cs="Lucida Sans Unicode"/>
          <w:color w:val="767171" w:themeColor="background2" w:themeShade="80"/>
          <w:sz w:val="24"/>
          <w:szCs w:val="24"/>
        </w:rPr>
        <w:t xml:space="preserve">b) </w:t>
      </w:r>
      <w:r w:rsidR="00805C22" w:rsidRPr="00BB5F0E">
        <w:rPr>
          <w:rFonts w:ascii="Lucida Sans Unicode" w:eastAsia="Arial Narrow" w:hAnsi="Lucida Sans Unicode" w:cs="Lucida Sans Unicode"/>
          <w:color w:val="767171" w:themeColor="background2" w:themeShade="80"/>
          <w:sz w:val="24"/>
          <w:szCs w:val="24"/>
        </w:rPr>
        <w:t>Información general, procedimiento y plazos de la cadena de trámites (plazo total de la cadena de trámite, y plazos específicos de gestión del trámite en cada entidad)</w:t>
      </w:r>
      <w:r w:rsidR="3177AF02" w:rsidRPr="00BB5F0E">
        <w:rPr>
          <w:rFonts w:ascii="Lucida Sans Unicode" w:eastAsia="Arial Narrow" w:hAnsi="Lucida Sans Unicode" w:cs="Lucida Sans Unicode"/>
          <w:color w:val="767171" w:themeColor="background2" w:themeShade="80"/>
          <w:sz w:val="24"/>
          <w:szCs w:val="24"/>
        </w:rPr>
        <w:t>.</w:t>
      </w:r>
    </w:p>
    <w:p w14:paraId="3579AAEA" w14:textId="27CFAFD2" w:rsidR="00805C22" w:rsidRPr="00BB5F0E" w:rsidRDefault="00BB5F0E" w:rsidP="00BB5F0E">
      <w:pPr>
        <w:pStyle w:val="Prrafodelista"/>
        <w:spacing w:line="240" w:lineRule="auto"/>
        <w:ind w:left="1800"/>
        <w:rPr>
          <w:rFonts w:asciiTheme="minorHAnsi" w:eastAsiaTheme="minorEastAsia" w:hAnsiTheme="minorHAnsi"/>
          <w:b/>
          <w:bCs/>
          <w:color w:val="767171" w:themeColor="background2" w:themeShade="80"/>
        </w:rPr>
      </w:pPr>
      <w:r>
        <w:rPr>
          <w:rFonts w:ascii="Lucida Sans Unicode" w:eastAsia="Arial Narrow" w:hAnsi="Lucida Sans Unicode" w:cs="Lucida Sans Unicode"/>
          <w:color w:val="767171" w:themeColor="background2" w:themeShade="80"/>
          <w:sz w:val="24"/>
          <w:szCs w:val="24"/>
        </w:rPr>
        <w:t>c)</w:t>
      </w:r>
      <w:r w:rsidR="7F40A841" w:rsidRPr="00BB5F0E">
        <w:rPr>
          <w:rFonts w:ascii="Lucida Sans Unicode" w:eastAsia="Arial Narrow" w:hAnsi="Lucida Sans Unicode" w:cs="Lucida Sans Unicode"/>
          <w:color w:val="767171" w:themeColor="background2" w:themeShade="80"/>
          <w:sz w:val="24"/>
          <w:szCs w:val="24"/>
        </w:rPr>
        <w:t>Entidades responsables de cada trámite que hace parte de la cadena. </w:t>
      </w:r>
    </w:p>
    <w:p w14:paraId="035B4776" w14:textId="77777777" w:rsidR="00002785" w:rsidRDefault="7F40A841" w:rsidP="00002785">
      <w:pPr>
        <w:spacing w:line="240" w:lineRule="auto"/>
        <w:ind w:left="1416"/>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ES"/>
        </w:rPr>
        <w:t xml:space="preserve">Para la gestión digital de la cadena de trámites, se deberá disponer de mecanismos de registro y autenticación para que los usuarios puedan realizar sus procedimientos en línea o digitales, con la debida confianza, seguridad, trazabilidad, calidad y protección de los datos personales. </w:t>
      </w:r>
    </w:p>
    <w:p w14:paraId="7AECD036" w14:textId="77777777" w:rsidR="00875321" w:rsidRDefault="7F40A841" w:rsidP="00875321">
      <w:pPr>
        <w:spacing w:line="240" w:lineRule="auto"/>
        <w:ind w:left="1416"/>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A través del mecanismo de registro, el usuario recibirá el radicado y podrá consultar el estado de su trámite, plazo de respuesta e</w:t>
      </w:r>
      <w:r w:rsidR="2638BE4D" w:rsidRPr="008313D0">
        <w:rPr>
          <w:rFonts w:ascii="Lucida Sans Unicode" w:eastAsia="Arial Narrow" w:hAnsi="Lucida Sans Unicode" w:cs="Lucida Sans Unicode"/>
          <w:color w:val="767171" w:themeColor="background2" w:themeShade="80"/>
          <w:sz w:val="24"/>
          <w:szCs w:val="24"/>
          <w:lang w:val="es-ES"/>
        </w:rPr>
        <w:t>,</w:t>
      </w:r>
      <w:r w:rsidRPr="008313D0">
        <w:rPr>
          <w:rFonts w:ascii="Lucida Sans Unicode" w:eastAsia="Arial Narrow" w:hAnsi="Lucida Sans Unicode" w:cs="Lucida Sans Unicode"/>
          <w:color w:val="767171" w:themeColor="background2" w:themeShade="80"/>
          <w:sz w:val="24"/>
          <w:szCs w:val="24"/>
          <w:lang w:val="es-ES"/>
        </w:rPr>
        <w:t xml:space="preserve"> incluso, podrá descargar documentación asociada </w:t>
      </w:r>
      <w:r w:rsidRPr="008313D0">
        <w:rPr>
          <w:rFonts w:ascii="Lucida Sans Unicode" w:eastAsia="Arial Narrow" w:hAnsi="Lucida Sans Unicode" w:cs="Lucida Sans Unicode"/>
          <w:color w:val="767171" w:themeColor="background2" w:themeShade="80"/>
          <w:sz w:val="24"/>
          <w:szCs w:val="24"/>
          <w:lang w:val="es-ES"/>
        </w:rPr>
        <w:lastRenderedPageBreak/>
        <w:t>a los mismos</w:t>
      </w:r>
      <w:r w:rsidR="47409683" w:rsidRPr="008313D0">
        <w:rPr>
          <w:rFonts w:ascii="Lucida Sans Unicode" w:eastAsia="Arial Narrow" w:hAnsi="Lucida Sans Unicode" w:cs="Lucida Sans Unicode"/>
          <w:color w:val="767171" w:themeColor="background2" w:themeShade="80"/>
          <w:sz w:val="24"/>
          <w:szCs w:val="24"/>
          <w:lang w:val="es-ES"/>
        </w:rPr>
        <w:t>.</w:t>
      </w:r>
      <w:r w:rsidRPr="008313D0">
        <w:rPr>
          <w:rFonts w:ascii="Lucida Sans Unicode" w:eastAsia="Arial Narrow" w:hAnsi="Lucida Sans Unicode" w:cs="Lucida Sans Unicode"/>
          <w:color w:val="767171" w:themeColor="background2" w:themeShade="80"/>
          <w:sz w:val="24"/>
          <w:szCs w:val="24"/>
          <w:lang w:val="es-ES"/>
        </w:rPr>
        <w:t xml:space="preserve"> Todas las entidades involucradas o responsables de la cadena de trámite deberán actualizar en tiempo real </w:t>
      </w:r>
      <w:r w:rsidR="58476C37" w:rsidRPr="008313D0">
        <w:rPr>
          <w:rFonts w:ascii="Lucida Sans Unicode" w:eastAsia="Arial Narrow" w:hAnsi="Lucida Sans Unicode" w:cs="Lucida Sans Unicode"/>
          <w:color w:val="767171" w:themeColor="background2" w:themeShade="80"/>
          <w:sz w:val="24"/>
          <w:szCs w:val="24"/>
          <w:lang w:val="es-ES"/>
        </w:rPr>
        <w:t>su</w:t>
      </w:r>
      <w:r w:rsidRPr="008313D0">
        <w:rPr>
          <w:rFonts w:ascii="Lucida Sans Unicode" w:eastAsia="Arial Narrow" w:hAnsi="Lucida Sans Unicode" w:cs="Lucida Sans Unicode"/>
          <w:color w:val="767171" w:themeColor="background2" w:themeShade="80"/>
          <w:sz w:val="24"/>
          <w:szCs w:val="24"/>
          <w:lang w:val="es-ES"/>
        </w:rPr>
        <w:t xml:space="preserve"> estado, para que al usuario se le informe su situación real con independencia de las responsabilidades de las entidades participantes en la gestión del trámite.</w:t>
      </w:r>
      <w:r w:rsidRPr="008313D0">
        <w:rPr>
          <w:rFonts w:ascii="Lucida Sans Unicode" w:eastAsia="Segoe UI" w:hAnsi="Lucida Sans Unicode" w:cs="Lucida Sans Unicode"/>
          <w:color w:val="767171" w:themeColor="background2" w:themeShade="80"/>
          <w:sz w:val="24"/>
          <w:szCs w:val="24"/>
        </w:rPr>
        <w:t> </w:t>
      </w:r>
    </w:p>
    <w:p w14:paraId="0BAC7040" w14:textId="44D1ECBF" w:rsidR="00875321" w:rsidRDefault="00875321" w:rsidP="00875321">
      <w:pPr>
        <w:spacing w:line="240" w:lineRule="auto"/>
        <w:ind w:left="1416"/>
        <w:rPr>
          <w:rFonts w:ascii="Lucida Sans Unicode" w:eastAsia="Segoe UI" w:hAnsi="Lucida Sans Unicode" w:cs="Lucida Sans Unicode"/>
          <w:color w:val="767171" w:themeColor="background2" w:themeShade="80"/>
          <w:sz w:val="24"/>
          <w:szCs w:val="24"/>
        </w:rPr>
      </w:pPr>
      <w:r w:rsidRPr="2B3D1718">
        <w:rPr>
          <w:rFonts w:ascii="Lucida Sans Unicode" w:eastAsia="Arial Narrow" w:hAnsi="Lucida Sans Unicode" w:cs="Lucida Sans Unicode"/>
          <w:color w:val="767171" w:themeColor="background2" w:themeShade="80"/>
          <w:sz w:val="24"/>
          <w:szCs w:val="24"/>
        </w:rPr>
        <w:t xml:space="preserve">De conformidad con la </w:t>
      </w:r>
      <w:r w:rsidRPr="00BA5202">
        <w:rPr>
          <w:rFonts w:ascii="Lucida Sans Unicode" w:eastAsia="Arial Narrow" w:hAnsi="Lucida Sans Unicode" w:cs="Lucida Sans Unicode"/>
          <w:color w:val="767171" w:themeColor="background2" w:themeShade="80"/>
          <w:sz w:val="24"/>
          <w:szCs w:val="24"/>
        </w:rPr>
        <w:t>Directiva Presidencial 02 del 2019</w:t>
      </w:r>
      <w:r w:rsidR="4E69E5D2" w:rsidRPr="00BA5202">
        <w:rPr>
          <w:rFonts w:ascii="Lucida Sans Unicode" w:eastAsia="Arial Narrow" w:hAnsi="Lucida Sans Unicode" w:cs="Lucida Sans Unicode"/>
          <w:color w:val="767171" w:themeColor="background2" w:themeShade="80"/>
          <w:sz w:val="24"/>
          <w:szCs w:val="24"/>
        </w:rPr>
        <w:t xml:space="preserve"> </w:t>
      </w:r>
      <w:r w:rsidRPr="2B3D1718">
        <w:rPr>
          <w:rFonts w:ascii="Lucida Sans Unicode" w:eastAsia="Arial Narrow" w:hAnsi="Lucida Sans Unicode" w:cs="Lucida Sans Unicode"/>
          <w:color w:val="767171" w:themeColor="background2" w:themeShade="80"/>
          <w:sz w:val="24"/>
          <w:szCs w:val="24"/>
        </w:rPr>
        <w:t xml:space="preserve">o aquella que la modifique o subrogue, las autoridades </w:t>
      </w:r>
      <w:r w:rsidR="004827FC">
        <w:rPr>
          <w:rFonts w:ascii="Lucida Sans Unicode" w:eastAsia="Arial Narrow" w:hAnsi="Lucida Sans Unicode" w:cs="Lucida Sans Unicode"/>
          <w:color w:val="767171" w:themeColor="background2" w:themeShade="80"/>
          <w:sz w:val="24"/>
          <w:szCs w:val="24"/>
        </w:rPr>
        <w:t xml:space="preserve">de la rama ejecutiva del </w:t>
      </w:r>
      <w:r w:rsidR="00EE6D47">
        <w:rPr>
          <w:rFonts w:ascii="Lucida Sans Unicode" w:eastAsia="Arial Narrow" w:hAnsi="Lucida Sans Unicode" w:cs="Lucida Sans Unicode"/>
          <w:color w:val="767171" w:themeColor="background2" w:themeShade="80"/>
          <w:sz w:val="24"/>
          <w:szCs w:val="24"/>
        </w:rPr>
        <w:t xml:space="preserve">orden nacional </w:t>
      </w:r>
      <w:r w:rsidRPr="2B3D1718">
        <w:rPr>
          <w:rFonts w:ascii="Lucida Sans Unicode" w:eastAsia="Arial Narrow" w:hAnsi="Lucida Sans Unicode" w:cs="Lucida Sans Unicode"/>
          <w:color w:val="767171" w:themeColor="background2" w:themeShade="80"/>
          <w:sz w:val="24"/>
          <w:szCs w:val="24"/>
        </w:rPr>
        <w:t xml:space="preserve">deberán observar los requerimientos de la Guía de Integración de Trámites, Otros Procedimientos Administrativos y Servicios de </w:t>
      </w:r>
      <w:r w:rsidR="0017378F" w:rsidRPr="2B3D1718">
        <w:rPr>
          <w:rFonts w:ascii="Lucida Sans Unicode" w:eastAsia="Arial Narrow" w:hAnsi="Lucida Sans Unicode" w:cs="Lucida Sans Unicode"/>
          <w:color w:val="767171" w:themeColor="background2" w:themeShade="80"/>
          <w:sz w:val="24"/>
          <w:szCs w:val="24"/>
        </w:rPr>
        <w:t>c</w:t>
      </w:r>
      <w:r w:rsidRPr="2B3D1718">
        <w:rPr>
          <w:rFonts w:ascii="Lucida Sans Unicode" w:eastAsia="Arial Narrow" w:hAnsi="Lucida Sans Unicode" w:cs="Lucida Sans Unicode"/>
          <w:color w:val="767171" w:themeColor="background2" w:themeShade="80"/>
          <w:sz w:val="24"/>
          <w:szCs w:val="24"/>
        </w:rPr>
        <w:t xml:space="preserve">onsulta de Información al Portal Único del Estado Gov.co. </w:t>
      </w:r>
    </w:p>
    <w:p w14:paraId="1C2FEC7A" w14:textId="63C26C0A" w:rsidR="00BB5F0E" w:rsidRPr="00002785" w:rsidRDefault="00D31C7E" w:rsidP="00002785">
      <w:pPr>
        <w:spacing w:line="240" w:lineRule="auto"/>
        <w:ind w:left="1416"/>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i/>
          <w:iCs/>
          <w:color w:val="767171" w:themeColor="background2" w:themeShade="80"/>
          <w:sz w:val="24"/>
          <w:szCs w:val="24"/>
        </w:rPr>
        <w:t xml:space="preserve">Nota: </w:t>
      </w:r>
      <w:r w:rsidR="1AC13E09" w:rsidRPr="008313D0">
        <w:rPr>
          <w:rFonts w:ascii="Lucida Sans Unicode" w:eastAsia="Arial Narrow" w:hAnsi="Lucida Sans Unicode" w:cs="Lucida Sans Unicode"/>
          <w:i/>
          <w:iCs/>
          <w:color w:val="767171" w:themeColor="background2" w:themeShade="80"/>
          <w:sz w:val="24"/>
          <w:szCs w:val="24"/>
        </w:rPr>
        <w:t>s</w:t>
      </w:r>
      <w:r w:rsidRPr="008313D0">
        <w:rPr>
          <w:rFonts w:ascii="Lucida Sans Unicode" w:eastAsia="Arial Narrow" w:hAnsi="Lucida Sans Unicode" w:cs="Lucida Sans Unicode"/>
          <w:i/>
          <w:iCs/>
          <w:color w:val="767171" w:themeColor="background2" w:themeShade="80"/>
          <w:sz w:val="24"/>
          <w:szCs w:val="24"/>
        </w:rPr>
        <w:t xml:space="preserve">e debe tener en cuenta que en el momento que </w:t>
      </w:r>
      <w:r w:rsidR="4EB49626" w:rsidRPr="008313D0">
        <w:rPr>
          <w:rFonts w:ascii="Lucida Sans Unicode" w:eastAsia="Arial Narrow" w:hAnsi="Lucida Sans Unicode" w:cs="Lucida Sans Unicode"/>
          <w:i/>
          <w:iCs/>
          <w:color w:val="767171" w:themeColor="background2" w:themeShade="80"/>
          <w:sz w:val="24"/>
          <w:szCs w:val="24"/>
        </w:rPr>
        <w:t>la</w:t>
      </w:r>
      <w:r w:rsidRPr="008313D0">
        <w:rPr>
          <w:rFonts w:ascii="Lucida Sans Unicode" w:eastAsia="Arial Narrow" w:hAnsi="Lucida Sans Unicode" w:cs="Lucida Sans Unicode"/>
          <w:i/>
          <w:iCs/>
          <w:color w:val="767171" w:themeColor="background2" w:themeShade="80"/>
          <w:sz w:val="24"/>
          <w:szCs w:val="24"/>
        </w:rPr>
        <w:t xml:space="preserve"> Carpeta Ciudadana Digital y </w:t>
      </w:r>
      <w:r w:rsidR="14952C6E" w:rsidRPr="008313D0">
        <w:rPr>
          <w:rFonts w:ascii="Lucida Sans Unicode" w:eastAsia="Arial Narrow" w:hAnsi="Lucida Sans Unicode" w:cs="Lucida Sans Unicode"/>
          <w:i/>
          <w:iCs/>
          <w:color w:val="767171" w:themeColor="background2" w:themeShade="80"/>
          <w:sz w:val="24"/>
          <w:szCs w:val="24"/>
        </w:rPr>
        <w:t xml:space="preserve">la </w:t>
      </w:r>
      <w:r w:rsidRPr="008313D0">
        <w:rPr>
          <w:rFonts w:ascii="Lucida Sans Unicode" w:eastAsia="Arial Narrow" w:hAnsi="Lucida Sans Unicode" w:cs="Lucida Sans Unicode"/>
          <w:i/>
          <w:iCs/>
          <w:color w:val="767171" w:themeColor="background2" w:themeShade="80"/>
          <w:sz w:val="24"/>
          <w:szCs w:val="24"/>
        </w:rPr>
        <w:t>Autenticación Digital de los Servicios Ciudadanos Digitales estén disponibles, los mecanismos de registro y autenticación para los usuarios, la consulta del estado del trámite y la descarga de la documentación asociada debe</w:t>
      </w:r>
      <w:r w:rsidR="2BEA681C" w:rsidRPr="008313D0">
        <w:rPr>
          <w:rFonts w:ascii="Lucida Sans Unicode" w:eastAsia="Arial Narrow" w:hAnsi="Lucida Sans Unicode" w:cs="Lucida Sans Unicode"/>
          <w:i/>
          <w:iCs/>
          <w:color w:val="767171" w:themeColor="background2" w:themeShade="80"/>
          <w:sz w:val="24"/>
          <w:szCs w:val="24"/>
        </w:rPr>
        <w:t>n</w:t>
      </w:r>
      <w:r w:rsidRPr="008313D0">
        <w:rPr>
          <w:rFonts w:ascii="Lucida Sans Unicode" w:eastAsia="Arial Narrow" w:hAnsi="Lucida Sans Unicode" w:cs="Lucida Sans Unicode"/>
          <w:i/>
          <w:iCs/>
          <w:color w:val="767171" w:themeColor="background2" w:themeShade="80"/>
          <w:sz w:val="24"/>
          <w:szCs w:val="24"/>
        </w:rPr>
        <w:t xml:space="preserve"> ser vinculados a estos servicios en las condiciones que el ministerio disponga</w:t>
      </w:r>
      <w:r w:rsidR="6AD0E3DF" w:rsidRPr="008313D0">
        <w:rPr>
          <w:rFonts w:ascii="Lucida Sans Unicode" w:eastAsia="Arial Narrow" w:hAnsi="Lucida Sans Unicode" w:cs="Lucida Sans Unicode"/>
          <w:i/>
          <w:iCs/>
          <w:color w:val="767171" w:themeColor="background2" w:themeShade="80"/>
          <w:sz w:val="24"/>
          <w:szCs w:val="24"/>
        </w:rPr>
        <w:t>.</w:t>
      </w:r>
    </w:p>
    <w:p w14:paraId="182B0BC4" w14:textId="466F1008" w:rsidR="00002785" w:rsidRPr="00002785" w:rsidRDefault="361B537D" w:rsidP="00715DB6">
      <w:pPr>
        <w:pStyle w:val="Prrafodelista"/>
        <w:numPr>
          <w:ilvl w:val="0"/>
          <w:numId w:val="8"/>
        </w:numPr>
        <w:spacing w:line="240" w:lineRule="auto"/>
        <w:ind w:left="1560" w:hanging="567"/>
        <w:rPr>
          <w:rFonts w:asciiTheme="minorHAnsi" w:eastAsiaTheme="minorEastAsia" w:hAnsiTheme="minorHAnsi"/>
          <w:b/>
          <w:bCs/>
          <w:color w:val="767171" w:themeColor="background2" w:themeShade="80"/>
          <w:sz w:val="24"/>
          <w:szCs w:val="24"/>
          <w:lang w:val="es-MX"/>
        </w:rPr>
      </w:pPr>
      <w:r w:rsidRPr="4A20E669">
        <w:rPr>
          <w:rFonts w:ascii="Lucida Sans Unicode" w:eastAsia="Arial Narrow" w:hAnsi="Lucida Sans Unicode" w:cs="Lucida Sans Unicode"/>
          <w:b/>
          <w:bCs/>
          <w:color w:val="767171" w:themeColor="background2" w:themeShade="80"/>
          <w:sz w:val="24"/>
          <w:szCs w:val="24"/>
        </w:rPr>
        <w:t>Canales de Atención</w:t>
      </w:r>
      <w:r w:rsidR="7F40A841" w:rsidRPr="4A20E669">
        <w:rPr>
          <w:rFonts w:ascii="Lucida Sans Unicode" w:eastAsia="Arial Narrow" w:hAnsi="Lucida Sans Unicode" w:cs="Lucida Sans Unicode"/>
          <w:b/>
          <w:bCs/>
          <w:color w:val="767171" w:themeColor="background2" w:themeShade="80"/>
          <w:sz w:val="24"/>
          <w:szCs w:val="24"/>
        </w:rPr>
        <w:t>: </w:t>
      </w:r>
      <w:r w:rsidR="335D894F" w:rsidRPr="4A20E669">
        <w:rPr>
          <w:rFonts w:ascii="Lucida Sans Unicode" w:eastAsia="Arial Narrow" w:hAnsi="Lucida Sans Unicode" w:cs="Lucida Sans Unicode"/>
          <w:color w:val="767171" w:themeColor="background2" w:themeShade="80"/>
          <w:sz w:val="24"/>
          <w:szCs w:val="24"/>
          <w:lang w:val="es-MX"/>
        </w:rPr>
        <w:t>l</w:t>
      </w:r>
      <w:r w:rsidR="7F40A841" w:rsidRPr="4A20E669">
        <w:rPr>
          <w:rFonts w:ascii="Lucida Sans Unicode" w:eastAsia="Arial Narrow" w:hAnsi="Lucida Sans Unicode" w:cs="Lucida Sans Unicode"/>
          <w:color w:val="767171" w:themeColor="background2" w:themeShade="80"/>
          <w:sz w:val="24"/>
          <w:szCs w:val="24"/>
          <w:lang w:val="es-MX"/>
        </w:rPr>
        <w:t>a entidad publicará el listado completo de canales de atención presenciales (si aplica), telefónicos (si aplica) y digitales, estableciendo claramente los horarios de atención (si aplica) y demás indicaciones que estime pertinente</w:t>
      </w:r>
      <w:r w:rsidR="41EC0C51" w:rsidRPr="4A20E669">
        <w:rPr>
          <w:rFonts w:ascii="Lucida Sans Unicode" w:eastAsia="Arial Narrow" w:hAnsi="Lucida Sans Unicode" w:cs="Lucida Sans Unicode"/>
          <w:color w:val="767171" w:themeColor="background2" w:themeShade="80"/>
          <w:sz w:val="24"/>
          <w:szCs w:val="24"/>
          <w:lang w:val="es-MX"/>
        </w:rPr>
        <w:t>s</w:t>
      </w:r>
      <w:r w:rsidR="7F40A841" w:rsidRPr="4A20E669">
        <w:rPr>
          <w:rFonts w:ascii="Lucida Sans Unicode" w:eastAsia="Arial Narrow" w:hAnsi="Lucida Sans Unicode" w:cs="Lucida Sans Unicode"/>
          <w:color w:val="767171" w:themeColor="background2" w:themeShade="80"/>
          <w:sz w:val="24"/>
          <w:szCs w:val="24"/>
          <w:lang w:val="es-MX"/>
        </w:rPr>
        <w:t xml:space="preserve"> para sus usuarios. </w:t>
      </w:r>
      <w:r w:rsidR="65212353" w:rsidRPr="4A20E669">
        <w:rPr>
          <w:rFonts w:ascii="Lucida Sans Unicode" w:eastAsia="Arial Narrow" w:hAnsi="Lucida Sans Unicode" w:cs="Lucida Sans Unicode"/>
          <w:color w:val="767171" w:themeColor="background2" w:themeShade="80"/>
          <w:sz w:val="24"/>
          <w:szCs w:val="24"/>
          <w:lang w:val="es-MX"/>
        </w:rPr>
        <w:t xml:space="preserve"> </w:t>
      </w:r>
      <w:r w:rsidR="65212353" w:rsidRPr="003E25F3">
        <w:rPr>
          <w:rFonts w:ascii="Lucida Sans Unicode" w:eastAsia="Arial Narrow" w:hAnsi="Lucida Sans Unicode" w:cs="Lucida Sans Unicode"/>
          <w:color w:val="767171" w:themeColor="background2" w:themeShade="80"/>
          <w:sz w:val="24"/>
          <w:szCs w:val="24"/>
          <w:lang w:val="es-MX"/>
        </w:rPr>
        <w:t>Los diversos canales digitales oficiales dispuestos por cada autoridad deberán estar integrados a la sede electrónica.</w:t>
      </w:r>
    </w:p>
    <w:p w14:paraId="2DC6D4BB" w14:textId="77777777" w:rsidR="00002785" w:rsidRPr="00002785" w:rsidRDefault="00002785" w:rsidP="00002785">
      <w:pPr>
        <w:pStyle w:val="Prrafodelista"/>
        <w:spacing w:line="240" w:lineRule="auto"/>
        <w:ind w:left="1560"/>
        <w:rPr>
          <w:rFonts w:asciiTheme="minorHAnsi" w:eastAsiaTheme="minorEastAsia" w:hAnsiTheme="minorHAnsi"/>
          <w:b/>
          <w:bCs/>
          <w:color w:val="767171" w:themeColor="background2" w:themeShade="80"/>
          <w:sz w:val="24"/>
          <w:szCs w:val="24"/>
          <w:lang w:val="es-MX"/>
        </w:rPr>
      </w:pPr>
    </w:p>
    <w:p w14:paraId="71E8CA6E" w14:textId="0ECC5129" w:rsidR="0BD49B3D" w:rsidRPr="00002785" w:rsidRDefault="752AF52E" w:rsidP="00715DB6">
      <w:pPr>
        <w:pStyle w:val="Prrafodelista"/>
        <w:numPr>
          <w:ilvl w:val="0"/>
          <w:numId w:val="8"/>
        </w:numPr>
        <w:spacing w:line="240" w:lineRule="auto"/>
        <w:ind w:left="1560" w:hanging="567"/>
        <w:rPr>
          <w:rFonts w:asciiTheme="minorHAnsi" w:eastAsiaTheme="minorEastAsia" w:hAnsiTheme="minorHAnsi"/>
          <w:b/>
          <w:bCs/>
          <w:color w:val="767171" w:themeColor="background2" w:themeShade="80"/>
          <w:sz w:val="24"/>
          <w:szCs w:val="24"/>
          <w:lang w:val="es-MX"/>
        </w:rPr>
      </w:pPr>
      <w:r w:rsidRPr="00002785">
        <w:rPr>
          <w:rFonts w:ascii="Lucida Sans Unicode" w:eastAsia="Arial Narrow" w:hAnsi="Lucida Sans Unicode" w:cs="Lucida Sans Unicode"/>
          <w:b/>
          <w:bCs/>
          <w:color w:val="767171" w:themeColor="background2" w:themeShade="80"/>
          <w:sz w:val="24"/>
          <w:szCs w:val="24"/>
          <w:lang w:val="es-MX"/>
        </w:rPr>
        <w:t>PQRSD:</w:t>
      </w:r>
      <w:r w:rsidRPr="00002785">
        <w:rPr>
          <w:rFonts w:ascii="Lucida Sans Unicode" w:eastAsia="Arial Narrow" w:hAnsi="Lucida Sans Unicode" w:cs="Lucida Sans Unicode"/>
          <w:color w:val="767171" w:themeColor="background2" w:themeShade="80"/>
          <w:sz w:val="24"/>
          <w:szCs w:val="24"/>
          <w:lang w:val="es-MX"/>
        </w:rPr>
        <w:t xml:space="preserve"> </w:t>
      </w:r>
      <w:r w:rsidR="249E47D1" w:rsidRPr="00002785">
        <w:rPr>
          <w:rFonts w:ascii="Lucida Sans Unicode" w:eastAsia="Arial Narrow" w:hAnsi="Lucida Sans Unicode" w:cs="Lucida Sans Unicode"/>
          <w:color w:val="767171" w:themeColor="background2" w:themeShade="80"/>
          <w:sz w:val="24"/>
          <w:szCs w:val="24"/>
          <w:lang w:val="es-MX"/>
        </w:rPr>
        <w:t xml:space="preserve">En este menú deberá habilitarse el mecanismo para el registro, radicación, envío y seguimiento de PQRS, relacionado con la presentación, tratamiento y respuesta de las mismas (incluyendo las peticiones presentadas verbalmente), de conformidad con lo establecido en la Ley 1437 de 2011, la ley 1755 de 2015, el decreto 1166 de 2016 y en la Resolución 3564 de 2015, o aquellas normas que las modifiquen o sustituyan </w:t>
      </w:r>
      <w:r w:rsidR="00002785">
        <w:rPr>
          <w:rFonts w:ascii="Lucida Sans Unicode" w:eastAsia="Arial Narrow" w:hAnsi="Lucida Sans Unicode" w:cs="Lucida Sans Unicode"/>
          <w:color w:val="767171" w:themeColor="background2" w:themeShade="80"/>
          <w:sz w:val="24"/>
          <w:szCs w:val="24"/>
          <w:lang w:val="es-MX"/>
        </w:rPr>
        <w:br/>
      </w:r>
      <w:r w:rsidR="00002785">
        <w:rPr>
          <w:rFonts w:ascii="Lucida Sans Unicode" w:eastAsia="Arial Narrow" w:hAnsi="Lucida Sans Unicode" w:cs="Lucida Sans Unicode"/>
          <w:color w:val="767171" w:themeColor="background2" w:themeShade="80"/>
          <w:sz w:val="24"/>
          <w:szCs w:val="24"/>
          <w:lang w:val="es-MX"/>
        </w:rPr>
        <w:lastRenderedPageBreak/>
        <w:br/>
      </w:r>
      <w:r w:rsidR="249E47D1" w:rsidRPr="00002785">
        <w:rPr>
          <w:rFonts w:ascii="Lucida Sans Unicode" w:eastAsia="Arial Narrow" w:hAnsi="Lucida Sans Unicode" w:cs="Lucida Sans Unicode"/>
          <w:color w:val="767171" w:themeColor="background2" w:themeShade="80"/>
          <w:sz w:val="24"/>
          <w:szCs w:val="24"/>
          <w:lang w:val="es-MX"/>
        </w:rPr>
        <w:t>S</w:t>
      </w:r>
      <w:r w:rsidR="7F40A841" w:rsidRPr="00002785">
        <w:rPr>
          <w:rFonts w:ascii="Lucida Sans Unicode" w:eastAsia="Arial Narrow" w:hAnsi="Lucida Sans Unicode" w:cs="Lucida Sans Unicode"/>
          <w:color w:val="767171" w:themeColor="background2" w:themeShade="80"/>
          <w:sz w:val="24"/>
          <w:szCs w:val="24"/>
          <w:lang w:val="es-MX"/>
        </w:rPr>
        <w:t>e dispondrá de un formulario único de PQRS</w:t>
      </w:r>
      <w:r w:rsidR="26883EDB" w:rsidRPr="00002785">
        <w:rPr>
          <w:rFonts w:ascii="Lucida Sans Unicode" w:eastAsia="Arial Narrow" w:hAnsi="Lucida Sans Unicode" w:cs="Lucida Sans Unicode"/>
          <w:color w:val="767171" w:themeColor="background2" w:themeShade="80"/>
          <w:sz w:val="24"/>
          <w:szCs w:val="24"/>
          <w:lang w:val="es-MX"/>
        </w:rPr>
        <w:t>D</w:t>
      </w:r>
      <w:r w:rsidR="7F40A841" w:rsidRPr="00002785">
        <w:rPr>
          <w:rFonts w:ascii="Lucida Sans Unicode" w:eastAsia="Arial Narrow" w:hAnsi="Lucida Sans Unicode" w:cs="Lucida Sans Unicode"/>
          <w:color w:val="767171" w:themeColor="background2" w:themeShade="80"/>
          <w:sz w:val="24"/>
          <w:szCs w:val="24"/>
          <w:lang w:val="es-MX"/>
        </w:rPr>
        <w:t xml:space="preserve"> que la entidad responsable gestionará y en caso de que no sea de su competencia</w:t>
      </w:r>
      <w:r w:rsidR="5DF3E32C" w:rsidRPr="00002785">
        <w:rPr>
          <w:rFonts w:ascii="Lucida Sans Unicode" w:eastAsia="Arial Narrow" w:hAnsi="Lucida Sans Unicode" w:cs="Lucida Sans Unicode"/>
          <w:color w:val="767171" w:themeColor="background2" w:themeShade="80"/>
          <w:sz w:val="24"/>
          <w:szCs w:val="24"/>
          <w:lang w:val="es-MX"/>
        </w:rPr>
        <w:t>,</w:t>
      </w:r>
      <w:r w:rsidR="7F40A841" w:rsidRPr="00002785">
        <w:rPr>
          <w:rFonts w:ascii="Lucida Sans Unicode" w:eastAsia="Arial Narrow" w:hAnsi="Lucida Sans Unicode" w:cs="Lucida Sans Unicode"/>
          <w:color w:val="767171" w:themeColor="background2" w:themeShade="80"/>
          <w:sz w:val="24"/>
          <w:szCs w:val="24"/>
          <w:lang w:val="es-MX"/>
        </w:rPr>
        <w:t xml:space="preserve"> realizará los traslados que considere pertinente</w:t>
      </w:r>
      <w:r w:rsidR="47409683" w:rsidRPr="00002785">
        <w:rPr>
          <w:rFonts w:ascii="Lucida Sans Unicode" w:eastAsia="Arial Narrow" w:hAnsi="Lucida Sans Unicode" w:cs="Lucida Sans Unicode"/>
          <w:color w:val="767171" w:themeColor="background2" w:themeShade="80"/>
          <w:sz w:val="24"/>
          <w:szCs w:val="24"/>
          <w:lang w:val="es-MX"/>
        </w:rPr>
        <w:t>. En el menú se deberá activar un mecanismo para consultar el estado en la respuesta de la PQRS</w:t>
      </w:r>
      <w:r w:rsidR="032E86B9" w:rsidRPr="00002785">
        <w:rPr>
          <w:rFonts w:ascii="Lucida Sans Unicode" w:eastAsia="Arial Narrow" w:hAnsi="Lucida Sans Unicode" w:cs="Lucida Sans Unicode"/>
          <w:color w:val="767171" w:themeColor="background2" w:themeShade="80"/>
          <w:sz w:val="24"/>
          <w:szCs w:val="24"/>
          <w:lang w:val="es-MX"/>
        </w:rPr>
        <w:t>D</w:t>
      </w:r>
      <w:r w:rsidR="47409683" w:rsidRPr="00002785">
        <w:rPr>
          <w:rFonts w:ascii="Lucida Sans Unicode" w:eastAsia="Arial Narrow" w:hAnsi="Lucida Sans Unicode" w:cs="Lucida Sans Unicode"/>
          <w:color w:val="767171" w:themeColor="background2" w:themeShade="80"/>
          <w:sz w:val="24"/>
          <w:szCs w:val="24"/>
          <w:lang w:val="es-MX"/>
        </w:rPr>
        <w:t xml:space="preserve"> radicada. En todo caso deberá indicarse el tiempo máximo de respuesta, </w:t>
      </w:r>
      <w:r w:rsidR="00E02EBF" w:rsidRPr="00002785">
        <w:rPr>
          <w:rFonts w:ascii="Lucida Sans Unicode" w:eastAsia="Arial Narrow" w:hAnsi="Lucida Sans Unicode" w:cs="Lucida Sans Unicode"/>
          <w:color w:val="767171" w:themeColor="background2" w:themeShade="80"/>
          <w:sz w:val="24"/>
          <w:szCs w:val="24"/>
          <w:lang w:val="es-MX"/>
        </w:rPr>
        <w:t>conforme a</w:t>
      </w:r>
      <w:r w:rsidR="47409683" w:rsidRPr="00002785">
        <w:rPr>
          <w:rFonts w:ascii="Lucida Sans Unicode" w:eastAsia="Arial Narrow" w:hAnsi="Lucida Sans Unicode" w:cs="Lucida Sans Unicode"/>
          <w:color w:val="767171" w:themeColor="background2" w:themeShade="80"/>
          <w:sz w:val="24"/>
          <w:szCs w:val="24"/>
          <w:lang w:val="es-MX"/>
        </w:rPr>
        <w:t xml:space="preserve"> lo dispuesto en la ley. En caso de que la PQRS</w:t>
      </w:r>
      <w:r w:rsidR="51B40E54" w:rsidRPr="00002785">
        <w:rPr>
          <w:rFonts w:ascii="Lucida Sans Unicode" w:eastAsia="Arial Narrow" w:hAnsi="Lucida Sans Unicode" w:cs="Lucida Sans Unicode"/>
          <w:color w:val="767171" w:themeColor="background2" w:themeShade="80"/>
          <w:sz w:val="24"/>
          <w:szCs w:val="24"/>
          <w:lang w:val="es-MX"/>
        </w:rPr>
        <w:t>D</w:t>
      </w:r>
      <w:r w:rsidR="47409683" w:rsidRPr="00002785">
        <w:rPr>
          <w:rFonts w:ascii="Lucida Sans Unicode" w:eastAsia="Arial Narrow" w:hAnsi="Lucida Sans Unicode" w:cs="Lucida Sans Unicode"/>
          <w:color w:val="767171" w:themeColor="background2" w:themeShade="80"/>
          <w:sz w:val="24"/>
          <w:szCs w:val="24"/>
          <w:lang w:val="es-MX"/>
        </w:rPr>
        <w:t xml:space="preserve"> haya sido trasladada a la entidad competente, se deberá indicar la fecha en la que se trasladó y el nombre de la entidad a la que se remitió.</w:t>
      </w:r>
      <w:r w:rsidR="7F40A841" w:rsidRPr="00002785">
        <w:rPr>
          <w:rFonts w:ascii="Lucida Sans Unicode" w:eastAsia="Segoe UI" w:hAnsi="Lucida Sans Unicode" w:cs="Lucida Sans Unicode"/>
          <w:color w:val="767171" w:themeColor="background2" w:themeShade="80"/>
          <w:sz w:val="24"/>
          <w:szCs w:val="24"/>
        </w:rPr>
        <w:t> </w:t>
      </w:r>
    </w:p>
    <w:p w14:paraId="5ACFE7FA" w14:textId="4ACE13C5" w:rsidR="47409683" w:rsidRPr="00DC1CC1" w:rsidRDefault="634E8083" w:rsidP="00DC1CC1">
      <w:pPr>
        <w:pStyle w:val="Ttulo3"/>
        <w:numPr>
          <w:ilvl w:val="0"/>
          <w:numId w:val="0"/>
        </w:numPr>
        <w:ind w:left="720" w:hanging="720"/>
        <w:rPr>
          <w:rFonts w:ascii="Lucida Sans Unicode" w:hAnsi="Lucida Sans Unicode" w:cs="Lucida Sans Unicode"/>
          <w:sz w:val="32"/>
          <w:szCs w:val="32"/>
        </w:rPr>
      </w:pPr>
      <w:bookmarkStart w:id="35" w:name="_Toc46911079"/>
      <w:r w:rsidRPr="00DC1CC1">
        <w:rPr>
          <w:rFonts w:ascii="Lucida Sans Unicode" w:hAnsi="Lucida Sans Unicode" w:cs="Lucida Sans Unicode"/>
          <w:sz w:val="32"/>
          <w:szCs w:val="32"/>
        </w:rPr>
        <w:t xml:space="preserve">4.4.2 </w:t>
      </w:r>
      <w:r w:rsidR="47409683" w:rsidRPr="00DC1CC1">
        <w:rPr>
          <w:rFonts w:ascii="Lucida Sans Unicode" w:hAnsi="Lucida Sans Unicode" w:cs="Lucida Sans Unicode"/>
          <w:sz w:val="32"/>
          <w:szCs w:val="32"/>
        </w:rPr>
        <w:t>C</w:t>
      </w:r>
      <w:r w:rsidR="00CF5902" w:rsidRPr="00DC1CC1">
        <w:rPr>
          <w:rFonts w:ascii="Lucida Sans Unicode" w:hAnsi="Lucida Sans Unicode" w:cs="Lucida Sans Unicode"/>
          <w:caps w:val="0"/>
          <w:sz w:val="32"/>
          <w:szCs w:val="32"/>
        </w:rPr>
        <w:t>umplimiento de políticas</w:t>
      </w:r>
      <w:bookmarkEnd w:id="35"/>
    </w:p>
    <w:p w14:paraId="4ADCAF6F" w14:textId="4F523E1A" w:rsidR="47409683" w:rsidRDefault="47409683" w:rsidP="47409683">
      <w:pPr>
        <w:spacing w:line="240" w:lineRule="auto"/>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Las entidades deberán incorporar </w:t>
      </w:r>
      <w:r w:rsidR="0B117AE8" w:rsidRPr="008313D0">
        <w:rPr>
          <w:rFonts w:ascii="Lucida Sans Unicode" w:eastAsia="Arial Narrow" w:hAnsi="Lucida Sans Unicode" w:cs="Lucida Sans Unicode"/>
          <w:color w:val="767171" w:themeColor="background2" w:themeShade="80"/>
          <w:sz w:val="24"/>
          <w:szCs w:val="24"/>
          <w:lang w:val="es-MX"/>
        </w:rPr>
        <w:t xml:space="preserve">en </w:t>
      </w:r>
      <w:r w:rsidRPr="008313D0">
        <w:rPr>
          <w:rFonts w:ascii="Lucida Sans Unicode" w:eastAsia="Arial Narrow" w:hAnsi="Lucida Sans Unicode" w:cs="Lucida Sans Unicode"/>
          <w:color w:val="767171" w:themeColor="background2" w:themeShade="80"/>
          <w:sz w:val="24"/>
          <w:szCs w:val="24"/>
          <w:lang w:val="es-MX"/>
        </w:rPr>
        <w:t>una sección</w:t>
      </w:r>
      <w:r w:rsidR="53E92519" w:rsidRPr="008313D0">
        <w:rPr>
          <w:rFonts w:ascii="Lucida Sans Unicode" w:eastAsia="Arial Narrow" w:hAnsi="Lucida Sans Unicode" w:cs="Lucida Sans Unicode"/>
          <w:color w:val="767171" w:themeColor="background2" w:themeShade="80"/>
          <w:sz w:val="24"/>
          <w:szCs w:val="24"/>
          <w:lang w:val="es-MX"/>
        </w:rPr>
        <w:t>, a la</w:t>
      </w:r>
      <w:r w:rsidRPr="008313D0">
        <w:rPr>
          <w:rFonts w:ascii="Lucida Sans Unicode" w:eastAsia="Arial Narrow" w:hAnsi="Lucida Sans Unicode" w:cs="Lucida Sans Unicode"/>
          <w:color w:val="767171" w:themeColor="background2" w:themeShade="80"/>
          <w:sz w:val="24"/>
          <w:szCs w:val="24"/>
          <w:lang w:val="es-MX"/>
        </w:rPr>
        <w:t xml:space="preserve"> que se acceda por la barra inferior o </w:t>
      </w:r>
      <w:proofErr w:type="spellStart"/>
      <w:r w:rsidRPr="008313D0">
        <w:rPr>
          <w:rFonts w:ascii="Lucida Sans Unicode" w:eastAsia="Arial Narrow" w:hAnsi="Lucida Sans Unicode" w:cs="Lucida Sans Unicode"/>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la documentación asociada al cumplimiento de las siguientes políticas:</w:t>
      </w:r>
      <w:r w:rsidRPr="008313D0">
        <w:rPr>
          <w:rFonts w:ascii="Lucida Sans Unicode" w:eastAsia="Segoe UI" w:hAnsi="Lucida Sans Unicode" w:cs="Lucida Sans Unicode"/>
          <w:color w:val="767171" w:themeColor="background2" w:themeShade="80"/>
          <w:sz w:val="24"/>
          <w:szCs w:val="24"/>
        </w:rPr>
        <w:t> </w:t>
      </w:r>
    </w:p>
    <w:p w14:paraId="21254BBB" w14:textId="77777777" w:rsidR="00002785" w:rsidRPr="008313D0" w:rsidRDefault="00002785" w:rsidP="47409683">
      <w:pPr>
        <w:spacing w:line="240" w:lineRule="auto"/>
        <w:rPr>
          <w:rFonts w:ascii="Lucida Sans Unicode" w:eastAsia="Segoe UI" w:hAnsi="Lucida Sans Unicode" w:cs="Lucida Sans Unicode"/>
          <w:color w:val="767171" w:themeColor="background2" w:themeShade="80"/>
          <w:sz w:val="24"/>
          <w:szCs w:val="24"/>
          <w:lang w:val="es-ES"/>
        </w:rPr>
      </w:pPr>
    </w:p>
    <w:p w14:paraId="18A3496A" w14:textId="27270905" w:rsidR="00BB5F0E" w:rsidRPr="00002785" w:rsidRDefault="02342FA9" w:rsidP="00002785">
      <w:pPr>
        <w:pStyle w:val="Ttulo4"/>
        <w:numPr>
          <w:ilvl w:val="0"/>
          <w:numId w:val="0"/>
        </w:numPr>
        <w:ind w:left="864" w:hanging="864"/>
        <w:rPr>
          <w:rFonts w:ascii="Lucida Sans Unicode" w:hAnsi="Lucida Sans Unicode" w:cs="Lucida Sans Unicode"/>
          <w:i w:val="0"/>
          <w:sz w:val="28"/>
          <w:szCs w:val="28"/>
        </w:rPr>
      </w:pPr>
      <w:bookmarkStart w:id="36" w:name="_Toc46911080"/>
      <w:r w:rsidRPr="00750F4D">
        <w:rPr>
          <w:rFonts w:ascii="Lucida Sans Unicode" w:hAnsi="Lucida Sans Unicode" w:cs="Lucida Sans Unicode"/>
          <w:i w:val="0"/>
          <w:sz w:val="28"/>
          <w:szCs w:val="28"/>
        </w:rPr>
        <w:t xml:space="preserve">4.4.2.1. </w:t>
      </w:r>
      <w:r w:rsidR="47409683" w:rsidRPr="00750F4D">
        <w:rPr>
          <w:rFonts w:ascii="Lucida Sans Unicode" w:hAnsi="Lucida Sans Unicode" w:cs="Lucida Sans Unicode"/>
          <w:i w:val="0"/>
          <w:sz w:val="28"/>
          <w:szCs w:val="28"/>
        </w:rPr>
        <w:t>T</w:t>
      </w:r>
      <w:r w:rsidR="00CF5902" w:rsidRPr="00750F4D">
        <w:rPr>
          <w:rFonts w:ascii="Lucida Sans Unicode" w:hAnsi="Lucida Sans Unicode" w:cs="Lucida Sans Unicode"/>
          <w:i w:val="0"/>
          <w:sz w:val="28"/>
          <w:szCs w:val="28"/>
        </w:rPr>
        <w:t>érminos y condiciones</w:t>
      </w:r>
      <w:bookmarkEnd w:id="36"/>
      <w:r w:rsidR="00CF5902" w:rsidRPr="00750F4D">
        <w:rPr>
          <w:rFonts w:ascii="Lucida Sans Unicode" w:hAnsi="Lucida Sans Unicode" w:cs="Lucida Sans Unicode"/>
          <w:i w:val="0"/>
          <w:sz w:val="28"/>
          <w:szCs w:val="28"/>
        </w:rPr>
        <w:t> </w:t>
      </w:r>
    </w:p>
    <w:p w14:paraId="16BD3D27" w14:textId="1E5E099B" w:rsidR="47409683" w:rsidRPr="008313D0" w:rsidRDefault="47409683" w:rsidP="00BB5F0E">
      <w:pPr>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Las autoridades deberán aprobar y publicar los términos y condiciones para el uso de todos sus portales web</w:t>
      </w:r>
      <w:r w:rsidR="54C76AE5"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plataformas</w:t>
      </w:r>
      <w:r w:rsidR="1BE74FF4"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aplicaciones</w:t>
      </w:r>
      <w:r w:rsidR="48C79E73"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trámites y servicios</w:t>
      </w:r>
      <w:r w:rsidR="65BE908F"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servicios de pasarela de pago</w:t>
      </w:r>
      <w:r w:rsidR="02B89AF3"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servicios de consulta de información</w:t>
      </w:r>
      <w:r w:rsidR="0D558F20"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entre otros. Como mínimo deberán incluir lo siguiente: condiciones, alcances y límites en el uso; derechos y deberes de los usuarios; alcance y límites de la responsabilidad; contacto para asuntos relacionados con los términos y condiciones; referencia a la política de privacidad y tratamiento de datos personales, y de seguridad</w:t>
      </w:r>
      <w:r w:rsidRPr="008313D0">
        <w:rPr>
          <w:rFonts w:ascii="Lucida Sans Unicode" w:eastAsia="Arial Narrow" w:hAnsi="Lucida Sans Unicode" w:cs="Lucida Sans Unicode"/>
          <w:color w:val="767171" w:themeColor="background2" w:themeShade="80"/>
          <w:sz w:val="24"/>
          <w:szCs w:val="24"/>
          <w:lang w:val="es-ES"/>
        </w:rPr>
        <w:t>.</w:t>
      </w:r>
    </w:p>
    <w:p w14:paraId="7B6CE1F7" w14:textId="545BBCFF" w:rsidR="3E81D34B" w:rsidRPr="008313D0" w:rsidRDefault="3E81D34B" w:rsidP="00BB5F0E">
      <w:pPr>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rPr>
        <w:t xml:space="preserve">En los casos en los que se cuente con trámites en línea o parcialmente en línea, otros procedimientos administrativos y/o </w:t>
      </w:r>
      <w:r w:rsidR="67233720" w:rsidRPr="008313D0">
        <w:rPr>
          <w:rFonts w:ascii="Lucida Sans Unicode" w:eastAsia="Arial Narrow" w:hAnsi="Lucida Sans Unicode" w:cs="Lucida Sans Unicode"/>
          <w:color w:val="767171" w:themeColor="background2" w:themeShade="80"/>
          <w:sz w:val="24"/>
          <w:szCs w:val="24"/>
        </w:rPr>
        <w:t>servicios de consulta</w:t>
      </w:r>
      <w:r w:rsidRPr="008313D0">
        <w:rPr>
          <w:rFonts w:ascii="Lucida Sans Unicode" w:eastAsia="Arial Narrow" w:hAnsi="Lucida Sans Unicode" w:cs="Lucida Sans Unicode"/>
          <w:color w:val="767171" w:themeColor="background2" w:themeShade="80"/>
          <w:sz w:val="24"/>
          <w:szCs w:val="24"/>
        </w:rPr>
        <w:t xml:space="preserve"> de información, la autoridad deberá habilitar una opción que le permita al usuario la aceptación de los Términos y condiciones.  </w:t>
      </w:r>
    </w:p>
    <w:p w14:paraId="39612292" w14:textId="39DFDD32" w:rsidR="1D891BA0" w:rsidRPr="008313D0" w:rsidRDefault="1D891BA0" w:rsidP="1D891BA0">
      <w:pPr>
        <w:ind w:left="708"/>
        <w:rPr>
          <w:rFonts w:ascii="Lucida Sans Unicode" w:eastAsia="Arial Narrow" w:hAnsi="Lucida Sans Unicode" w:cs="Lucida Sans Unicode"/>
          <w:color w:val="767171" w:themeColor="background2" w:themeShade="80"/>
          <w:sz w:val="24"/>
          <w:szCs w:val="24"/>
          <w:lang w:val="es-ES"/>
        </w:rPr>
      </w:pPr>
    </w:p>
    <w:p w14:paraId="6AA6DC4B" w14:textId="0EE21E2F" w:rsidR="00BB5F0E" w:rsidRPr="00002785" w:rsidRDefault="38C8DBFC" w:rsidP="00002785">
      <w:pPr>
        <w:pStyle w:val="Ttulo4"/>
        <w:numPr>
          <w:ilvl w:val="0"/>
          <w:numId w:val="0"/>
        </w:numPr>
        <w:ind w:left="864" w:hanging="864"/>
        <w:rPr>
          <w:rFonts w:ascii="Lucida Sans Unicode" w:hAnsi="Lucida Sans Unicode" w:cs="Lucida Sans Unicode"/>
          <w:i w:val="0"/>
          <w:sz w:val="28"/>
          <w:szCs w:val="28"/>
        </w:rPr>
      </w:pPr>
      <w:bookmarkStart w:id="37" w:name="_Toc46911081"/>
      <w:r w:rsidRPr="00750F4D">
        <w:rPr>
          <w:rFonts w:ascii="Lucida Sans Unicode" w:hAnsi="Lucida Sans Unicode" w:cs="Lucida Sans Unicode"/>
          <w:i w:val="0"/>
          <w:sz w:val="28"/>
          <w:szCs w:val="28"/>
        </w:rPr>
        <w:lastRenderedPageBreak/>
        <w:t xml:space="preserve">4.4.2.2. </w:t>
      </w:r>
      <w:r w:rsidR="47409683" w:rsidRPr="00750F4D">
        <w:rPr>
          <w:rFonts w:ascii="Lucida Sans Unicode" w:hAnsi="Lucida Sans Unicode" w:cs="Lucida Sans Unicode"/>
          <w:i w:val="0"/>
          <w:sz w:val="28"/>
          <w:szCs w:val="28"/>
        </w:rPr>
        <w:t>P</w:t>
      </w:r>
      <w:r w:rsidR="00CF5902" w:rsidRPr="00750F4D">
        <w:rPr>
          <w:rFonts w:ascii="Lucida Sans Unicode" w:hAnsi="Lucida Sans Unicode" w:cs="Lucida Sans Unicode"/>
          <w:i w:val="0"/>
          <w:sz w:val="28"/>
          <w:szCs w:val="28"/>
        </w:rPr>
        <w:t>olítica de privacidad y tratamiento de datos personales</w:t>
      </w:r>
      <w:bookmarkEnd w:id="37"/>
      <w:r w:rsidR="00CF5902" w:rsidRPr="00750F4D">
        <w:rPr>
          <w:rFonts w:ascii="Lucida Sans Unicode" w:hAnsi="Lucida Sans Unicode" w:cs="Lucida Sans Unicode"/>
          <w:i w:val="0"/>
          <w:sz w:val="28"/>
          <w:szCs w:val="28"/>
        </w:rPr>
        <w:t> </w:t>
      </w:r>
    </w:p>
    <w:p w14:paraId="66682BB7" w14:textId="5292F3FC" w:rsidR="47409683" w:rsidRPr="008313D0" w:rsidRDefault="47409683" w:rsidP="00BB5F0E">
      <w:pPr>
        <w:rPr>
          <w:rFonts w:ascii="Lucida Sans Unicode" w:eastAsia="Arial Narrow" w:hAnsi="Lucida Sans Unicode" w:cs="Lucida Sans Unicode"/>
          <w:color w:val="767171" w:themeColor="background2" w:themeShade="80"/>
          <w:sz w:val="24"/>
          <w:szCs w:val="24"/>
          <w:lang w:val="es-MX"/>
        </w:rPr>
      </w:pPr>
      <w:r w:rsidRPr="4A20E669">
        <w:rPr>
          <w:rFonts w:ascii="Lucida Sans Unicode" w:eastAsia="Arial Narrow" w:hAnsi="Lucida Sans Unicode" w:cs="Lucida Sans Unicode"/>
          <w:color w:val="767171" w:themeColor="background2" w:themeShade="80"/>
          <w:sz w:val="24"/>
          <w:szCs w:val="24"/>
          <w:lang w:val="es-MX"/>
        </w:rPr>
        <w:t xml:space="preserve">Las autoridades deberán definir, aprobar y publicar su política de privacidad y tratamiento de datos personales, conforme </w:t>
      </w:r>
      <w:r w:rsidR="72474DDD" w:rsidRPr="4A20E669">
        <w:rPr>
          <w:rFonts w:ascii="Lucida Sans Unicode" w:eastAsia="Arial Narrow" w:hAnsi="Lucida Sans Unicode" w:cs="Lucida Sans Unicode"/>
          <w:color w:val="767171" w:themeColor="background2" w:themeShade="80"/>
          <w:sz w:val="24"/>
          <w:szCs w:val="24"/>
          <w:lang w:val="es-MX"/>
        </w:rPr>
        <w:t xml:space="preserve">a </w:t>
      </w:r>
      <w:r w:rsidRPr="4A20E669">
        <w:rPr>
          <w:rFonts w:ascii="Lucida Sans Unicode" w:eastAsia="Arial Narrow" w:hAnsi="Lucida Sans Unicode" w:cs="Lucida Sans Unicode"/>
          <w:color w:val="767171" w:themeColor="background2" w:themeShade="80"/>
          <w:sz w:val="24"/>
          <w:szCs w:val="24"/>
          <w:lang w:val="es-MX"/>
        </w:rPr>
        <w:t>las disposiciones de la Ley 1581 del 2012</w:t>
      </w:r>
      <w:r w:rsidR="580B8B13" w:rsidRPr="4A20E669">
        <w:rPr>
          <w:rFonts w:ascii="Lucida Sans Unicode" w:eastAsia="Arial Narrow" w:hAnsi="Lucida Sans Unicode" w:cs="Lucida Sans Unicode"/>
          <w:color w:val="767171" w:themeColor="background2" w:themeShade="80"/>
          <w:sz w:val="24"/>
          <w:szCs w:val="24"/>
          <w:lang w:val="es-MX"/>
        </w:rPr>
        <w:t>,</w:t>
      </w:r>
      <w:r w:rsidR="089060B7" w:rsidRPr="4A20E669">
        <w:rPr>
          <w:rFonts w:ascii="Lucida Sans Unicode" w:eastAsia="Arial Narrow" w:hAnsi="Lucida Sans Unicode" w:cs="Lucida Sans Unicode"/>
          <w:color w:val="767171" w:themeColor="background2" w:themeShade="80"/>
          <w:sz w:val="24"/>
          <w:szCs w:val="24"/>
          <w:lang w:val="es-MX"/>
        </w:rPr>
        <w:t xml:space="preserve"> y</w:t>
      </w:r>
      <w:r w:rsidR="580B8B13" w:rsidRPr="4A20E669">
        <w:rPr>
          <w:rFonts w:ascii="Lucida Sans Unicode" w:eastAsia="Arial Narrow" w:hAnsi="Lucida Sans Unicode" w:cs="Lucida Sans Unicode"/>
          <w:color w:val="767171" w:themeColor="background2" w:themeShade="80"/>
          <w:sz w:val="24"/>
          <w:szCs w:val="24"/>
          <w:lang w:val="es-MX"/>
        </w:rPr>
        <w:t xml:space="preserve"> la Ley 1712 de 2014</w:t>
      </w:r>
      <w:r w:rsidRPr="4A20E669">
        <w:rPr>
          <w:rFonts w:ascii="Lucida Sans Unicode" w:eastAsia="Arial Narrow" w:hAnsi="Lucida Sans Unicode" w:cs="Lucida Sans Unicode"/>
          <w:color w:val="767171" w:themeColor="background2" w:themeShade="80"/>
          <w:sz w:val="24"/>
          <w:szCs w:val="24"/>
          <w:lang w:val="es-MX"/>
        </w:rPr>
        <w:t xml:space="preserve"> y demás instrucciones o disposiciones relacionadas, o aquellas que las modifiquen, adicionen o deroguen.</w:t>
      </w:r>
    </w:p>
    <w:p w14:paraId="36A36ADD" w14:textId="3EBA2F28" w:rsidR="50CA0B50" w:rsidRPr="008313D0" w:rsidRDefault="50CA0B50" w:rsidP="00BB5F0E">
      <w:pPr>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rPr>
        <w:t xml:space="preserve">En los casos en los que se cuente con trámites en línea o parcialmente en línea, otros procedimientos administrativos </w:t>
      </w:r>
      <w:r w:rsidR="00356128" w:rsidRPr="008313D0">
        <w:rPr>
          <w:rFonts w:ascii="Lucida Sans Unicode" w:eastAsia="Arial Narrow" w:hAnsi="Lucida Sans Unicode" w:cs="Lucida Sans Unicode"/>
          <w:color w:val="767171" w:themeColor="background2" w:themeShade="80"/>
          <w:sz w:val="24"/>
          <w:szCs w:val="24"/>
        </w:rPr>
        <w:t xml:space="preserve">en línea o parcialmente en línea </w:t>
      </w:r>
      <w:r w:rsidRPr="008313D0">
        <w:rPr>
          <w:rFonts w:ascii="Lucida Sans Unicode" w:eastAsia="Arial Narrow" w:hAnsi="Lucida Sans Unicode" w:cs="Lucida Sans Unicode"/>
          <w:color w:val="767171" w:themeColor="background2" w:themeShade="80"/>
          <w:sz w:val="24"/>
          <w:szCs w:val="24"/>
        </w:rPr>
        <w:t xml:space="preserve">y/o </w:t>
      </w:r>
      <w:r w:rsidR="71074E28" w:rsidRPr="008313D0">
        <w:rPr>
          <w:rFonts w:ascii="Lucida Sans Unicode" w:eastAsia="Arial Narrow" w:hAnsi="Lucida Sans Unicode" w:cs="Lucida Sans Unicode"/>
          <w:color w:val="767171" w:themeColor="background2" w:themeShade="80"/>
          <w:sz w:val="24"/>
          <w:szCs w:val="24"/>
        </w:rPr>
        <w:t>servicios de consulta</w:t>
      </w:r>
      <w:r w:rsidRPr="008313D0">
        <w:rPr>
          <w:rFonts w:ascii="Lucida Sans Unicode" w:eastAsia="Arial Narrow" w:hAnsi="Lucida Sans Unicode" w:cs="Lucida Sans Unicode"/>
          <w:color w:val="767171" w:themeColor="background2" w:themeShade="80"/>
          <w:sz w:val="24"/>
          <w:szCs w:val="24"/>
        </w:rPr>
        <w:t xml:space="preserve"> de información, la autoridad deberá habilitar una opción que le permita al usuario la aceptación de la política de privacidad y tratamiento de datos personales.</w:t>
      </w:r>
    </w:p>
    <w:p w14:paraId="0753DB9B" w14:textId="5FCEA3F4" w:rsidR="1D891BA0" w:rsidRPr="008313D0" w:rsidRDefault="1D891BA0" w:rsidP="1D891BA0">
      <w:pPr>
        <w:ind w:left="708"/>
        <w:rPr>
          <w:rFonts w:ascii="Lucida Sans Unicode" w:eastAsia="Arial Narrow" w:hAnsi="Lucida Sans Unicode" w:cs="Lucida Sans Unicode"/>
          <w:color w:val="767171" w:themeColor="background2" w:themeShade="80"/>
          <w:sz w:val="24"/>
          <w:szCs w:val="24"/>
          <w:lang w:val="es-MX"/>
        </w:rPr>
      </w:pPr>
    </w:p>
    <w:p w14:paraId="511E07A1" w14:textId="7768D53F" w:rsidR="00563A9C" w:rsidRPr="000C6658" w:rsidRDefault="00582A41" w:rsidP="007F7CFD">
      <w:pPr>
        <w:pStyle w:val="Ttulo3"/>
        <w:numPr>
          <w:ilvl w:val="0"/>
          <w:numId w:val="0"/>
        </w:numPr>
        <w:ind w:left="720" w:hanging="720"/>
        <w:rPr>
          <w:rFonts w:ascii="Lucida Sans Unicode" w:hAnsi="Lucida Sans Unicode" w:cs="Lucida Sans Unicode"/>
          <w:sz w:val="32"/>
          <w:szCs w:val="32"/>
        </w:rPr>
      </w:pPr>
      <w:bookmarkStart w:id="38" w:name="_Toc46911082"/>
      <w:r w:rsidRPr="000C6658">
        <w:rPr>
          <w:rFonts w:ascii="Lucida Sans Unicode" w:hAnsi="Lucida Sans Unicode" w:cs="Lucida Sans Unicode"/>
          <w:sz w:val="32"/>
          <w:szCs w:val="32"/>
        </w:rPr>
        <w:t>4.</w:t>
      </w:r>
      <w:r w:rsidR="007F7CFD" w:rsidRPr="000C6658">
        <w:rPr>
          <w:rFonts w:ascii="Lucida Sans Unicode" w:hAnsi="Lucida Sans Unicode" w:cs="Lucida Sans Unicode"/>
          <w:sz w:val="32"/>
          <w:szCs w:val="32"/>
        </w:rPr>
        <w:t>4.</w:t>
      </w:r>
      <w:r w:rsidR="00E04851">
        <w:rPr>
          <w:rFonts w:ascii="Lucida Sans Unicode" w:hAnsi="Lucida Sans Unicode" w:cs="Lucida Sans Unicode"/>
          <w:sz w:val="32"/>
          <w:szCs w:val="32"/>
        </w:rPr>
        <w:t>3</w:t>
      </w:r>
      <w:r w:rsidRPr="000C6658">
        <w:rPr>
          <w:rFonts w:ascii="Lucida Sans Unicode" w:hAnsi="Lucida Sans Unicode" w:cs="Lucida Sans Unicode"/>
          <w:sz w:val="32"/>
          <w:szCs w:val="32"/>
        </w:rPr>
        <w:t xml:space="preserve"> A</w:t>
      </w:r>
      <w:r w:rsidR="00CF5902" w:rsidRPr="000C6658">
        <w:rPr>
          <w:rFonts w:ascii="Lucida Sans Unicode" w:hAnsi="Lucida Sans Unicode" w:cs="Lucida Sans Unicode"/>
          <w:caps w:val="0"/>
          <w:sz w:val="32"/>
          <w:szCs w:val="32"/>
        </w:rPr>
        <w:t>rquitectura de referencia para ventanillas únicas digitales</w:t>
      </w:r>
      <w:bookmarkEnd w:id="38"/>
    </w:p>
    <w:p w14:paraId="08177FF0" w14:textId="77777777" w:rsidR="00563A9C" w:rsidRPr="008313D0" w:rsidRDefault="00563A9C" w:rsidP="00563A9C">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4591E7A4" w14:textId="0A65D9C5" w:rsidR="00563A9C" w:rsidRPr="008313D0" w:rsidRDefault="00563A9C" w:rsidP="005F650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La arquitectura de referencia de </w:t>
      </w:r>
      <w:r w:rsidR="00944736" w:rsidRPr="008313D0">
        <w:rPr>
          <w:rFonts w:ascii="Lucida Sans Unicode" w:eastAsia="Times New Roman" w:hAnsi="Lucida Sans Unicode" w:cs="Lucida Sans Unicode"/>
          <w:color w:val="767171" w:themeColor="background2" w:themeShade="80"/>
          <w:sz w:val="24"/>
          <w:szCs w:val="24"/>
          <w:lang w:eastAsia="es-CO"/>
        </w:rPr>
        <w:t>una</w:t>
      </w:r>
      <w:r w:rsidRPr="008313D0">
        <w:rPr>
          <w:rFonts w:ascii="Lucida Sans Unicode" w:eastAsia="Times New Roman" w:hAnsi="Lucida Sans Unicode" w:cs="Lucida Sans Unicode"/>
          <w:color w:val="767171" w:themeColor="background2" w:themeShade="80"/>
          <w:sz w:val="24"/>
          <w:szCs w:val="24"/>
          <w:lang w:eastAsia="es-CO"/>
        </w:rPr>
        <w:t xml:space="preserve"> </w:t>
      </w:r>
      <w:r w:rsidR="1F4D70EE" w:rsidRPr="008313D0">
        <w:rPr>
          <w:rFonts w:ascii="Lucida Sans Unicode" w:eastAsia="Times New Roman" w:hAnsi="Lucida Sans Unicode" w:cs="Lucida Sans Unicode"/>
          <w:color w:val="767171" w:themeColor="background2" w:themeShade="80"/>
          <w:sz w:val="24"/>
          <w:szCs w:val="24"/>
          <w:lang w:eastAsia="es-CO"/>
        </w:rPr>
        <w:t>V</w:t>
      </w:r>
      <w:r w:rsidRPr="008313D0">
        <w:rPr>
          <w:rFonts w:ascii="Lucida Sans Unicode" w:eastAsia="Times New Roman" w:hAnsi="Lucida Sans Unicode" w:cs="Lucida Sans Unicode"/>
          <w:color w:val="767171" w:themeColor="background2" w:themeShade="80"/>
          <w:sz w:val="24"/>
          <w:szCs w:val="24"/>
          <w:lang w:eastAsia="es-CO"/>
        </w:rPr>
        <w:t xml:space="preserve">entanilla </w:t>
      </w:r>
      <w:r w:rsidR="6A201913" w:rsidRPr="008313D0">
        <w:rPr>
          <w:rFonts w:ascii="Lucida Sans Unicode" w:eastAsia="Times New Roman" w:hAnsi="Lucida Sans Unicode" w:cs="Lucida Sans Unicode"/>
          <w:color w:val="767171" w:themeColor="background2" w:themeShade="80"/>
          <w:sz w:val="24"/>
          <w:szCs w:val="24"/>
          <w:lang w:eastAsia="es-CO"/>
        </w:rPr>
        <w:t>Ú</w:t>
      </w:r>
      <w:r w:rsidRPr="008313D0">
        <w:rPr>
          <w:rFonts w:ascii="Lucida Sans Unicode" w:eastAsia="Times New Roman" w:hAnsi="Lucida Sans Unicode" w:cs="Lucida Sans Unicode"/>
          <w:color w:val="767171" w:themeColor="background2" w:themeShade="80"/>
          <w:sz w:val="24"/>
          <w:szCs w:val="24"/>
          <w:lang w:eastAsia="es-CO"/>
        </w:rPr>
        <w:t>nica </w:t>
      </w:r>
      <w:r w:rsidR="00E05F19">
        <w:rPr>
          <w:rFonts w:ascii="Lucida Sans Unicode" w:eastAsia="Times New Roman" w:hAnsi="Lucida Sans Unicode" w:cs="Lucida Sans Unicode"/>
          <w:color w:val="767171" w:themeColor="background2" w:themeShade="80"/>
          <w:sz w:val="24"/>
          <w:szCs w:val="24"/>
          <w:lang w:eastAsia="es-CO"/>
        </w:rPr>
        <w:t xml:space="preserve">Digital </w:t>
      </w:r>
      <w:r w:rsidRPr="008313D0">
        <w:rPr>
          <w:rFonts w:ascii="Lucida Sans Unicode" w:eastAsia="Times New Roman" w:hAnsi="Lucida Sans Unicode" w:cs="Lucida Sans Unicode"/>
          <w:color w:val="767171" w:themeColor="background2" w:themeShade="80"/>
          <w:sz w:val="24"/>
          <w:szCs w:val="24"/>
          <w:lang w:eastAsia="es-CO"/>
        </w:rPr>
        <w:t xml:space="preserve">es la misma </w:t>
      </w:r>
      <w:r w:rsidR="00944736" w:rsidRPr="008313D0">
        <w:rPr>
          <w:rFonts w:ascii="Lucida Sans Unicode" w:eastAsia="Times New Roman" w:hAnsi="Lucida Sans Unicode" w:cs="Lucida Sans Unicode"/>
          <w:color w:val="767171" w:themeColor="background2" w:themeShade="80"/>
          <w:sz w:val="24"/>
          <w:szCs w:val="24"/>
          <w:lang w:eastAsia="es-CO"/>
        </w:rPr>
        <w:t xml:space="preserve">definida </w:t>
      </w:r>
      <w:r w:rsidRPr="008313D0">
        <w:rPr>
          <w:rFonts w:ascii="Lucida Sans Unicode" w:eastAsia="Times New Roman" w:hAnsi="Lucida Sans Unicode" w:cs="Lucida Sans Unicode"/>
          <w:color w:val="767171" w:themeColor="background2" w:themeShade="80"/>
          <w:sz w:val="24"/>
          <w:szCs w:val="24"/>
          <w:lang w:eastAsia="es-CO"/>
        </w:rPr>
        <w:t xml:space="preserve">para </w:t>
      </w:r>
      <w:r w:rsidR="00944736" w:rsidRPr="008313D0">
        <w:rPr>
          <w:rFonts w:ascii="Lucida Sans Unicode" w:eastAsia="Times New Roman" w:hAnsi="Lucida Sans Unicode" w:cs="Lucida Sans Unicode"/>
          <w:color w:val="767171" w:themeColor="background2" w:themeShade="80"/>
          <w:sz w:val="24"/>
          <w:szCs w:val="24"/>
          <w:lang w:eastAsia="es-CO"/>
        </w:rPr>
        <w:t xml:space="preserve">la </w:t>
      </w:r>
      <w:r w:rsidRPr="008313D0">
        <w:rPr>
          <w:rFonts w:ascii="Lucida Sans Unicode" w:eastAsia="Times New Roman" w:hAnsi="Lucida Sans Unicode" w:cs="Lucida Sans Unicode"/>
          <w:color w:val="767171" w:themeColor="background2" w:themeShade="80"/>
          <w:sz w:val="24"/>
          <w:szCs w:val="24"/>
          <w:lang w:eastAsia="es-CO"/>
        </w:rPr>
        <w:t>sede electrónica,</w:t>
      </w:r>
      <w:r w:rsidR="00580AC7" w:rsidRPr="008313D0">
        <w:rPr>
          <w:rFonts w:ascii="Lucida Sans Unicode" w:eastAsia="Times New Roman" w:hAnsi="Lucida Sans Unicode" w:cs="Lucida Sans Unicode"/>
          <w:color w:val="767171" w:themeColor="background2" w:themeShade="80"/>
          <w:sz w:val="24"/>
          <w:szCs w:val="24"/>
          <w:lang w:eastAsia="es-CO"/>
        </w:rPr>
        <w:t xml:space="preserve"> la cual se encuentra </w:t>
      </w:r>
      <w:r w:rsidR="001E0DDF" w:rsidRPr="008313D0">
        <w:rPr>
          <w:rFonts w:ascii="Lucida Sans Unicode" w:eastAsia="Times New Roman" w:hAnsi="Lucida Sans Unicode" w:cs="Lucida Sans Unicode"/>
          <w:color w:val="767171" w:themeColor="background2" w:themeShade="80"/>
          <w:sz w:val="24"/>
          <w:szCs w:val="24"/>
          <w:lang w:eastAsia="es-CO"/>
        </w:rPr>
        <w:t xml:space="preserve">definida en el numeral </w:t>
      </w:r>
      <w:r w:rsidR="00E55F9B" w:rsidRPr="008313D0">
        <w:rPr>
          <w:rFonts w:ascii="Lucida Sans Unicode" w:eastAsia="Times New Roman" w:hAnsi="Lucida Sans Unicode" w:cs="Lucida Sans Unicode"/>
          <w:color w:val="767171" w:themeColor="background2" w:themeShade="80"/>
          <w:sz w:val="24"/>
          <w:szCs w:val="24"/>
          <w:lang w:eastAsia="es-CO"/>
        </w:rPr>
        <w:t>4.2</w:t>
      </w:r>
    </w:p>
    <w:p w14:paraId="649206DC" w14:textId="77777777" w:rsidR="00563A9C" w:rsidRPr="008313D0" w:rsidRDefault="00563A9C"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73985646" w14:textId="7C1DDC61" w:rsidR="00563A9C" w:rsidRPr="000C6658" w:rsidRDefault="007F7CFD" w:rsidP="000C6658">
      <w:pPr>
        <w:pStyle w:val="Ttulo3"/>
        <w:numPr>
          <w:ilvl w:val="0"/>
          <w:numId w:val="0"/>
        </w:numPr>
        <w:ind w:left="720" w:hanging="720"/>
        <w:rPr>
          <w:rFonts w:ascii="Lucida Sans Unicode" w:hAnsi="Lucida Sans Unicode" w:cs="Lucida Sans Unicode"/>
          <w:sz w:val="32"/>
          <w:szCs w:val="32"/>
        </w:rPr>
      </w:pPr>
      <w:bookmarkStart w:id="39" w:name="_Toc46911083"/>
      <w:r w:rsidRPr="000C6658">
        <w:rPr>
          <w:rFonts w:ascii="Lucida Sans Unicode" w:hAnsi="Lucida Sans Unicode" w:cs="Lucida Sans Unicode"/>
          <w:sz w:val="32"/>
          <w:szCs w:val="32"/>
        </w:rPr>
        <w:t>4</w:t>
      </w:r>
      <w:r w:rsidR="000C6658" w:rsidRPr="000C6658">
        <w:rPr>
          <w:rFonts w:ascii="Lucida Sans Unicode" w:hAnsi="Lucida Sans Unicode" w:cs="Lucida Sans Unicode"/>
          <w:sz w:val="32"/>
          <w:szCs w:val="32"/>
        </w:rPr>
        <w:t>.</w:t>
      </w:r>
      <w:r w:rsidRPr="000C6658">
        <w:rPr>
          <w:rFonts w:ascii="Lucida Sans Unicode" w:hAnsi="Lucida Sans Unicode" w:cs="Lucida Sans Unicode"/>
          <w:sz w:val="32"/>
          <w:szCs w:val="32"/>
        </w:rPr>
        <w:t>4.</w:t>
      </w:r>
      <w:r w:rsidR="00E04851">
        <w:rPr>
          <w:rFonts w:ascii="Lucida Sans Unicode" w:hAnsi="Lucida Sans Unicode" w:cs="Lucida Sans Unicode"/>
          <w:sz w:val="32"/>
          <w:szCs w:val="32"/>
        </w:rPr>
        <w:t>4</w:t>
      </w:r>
      <w:r w:rsidR="000C6658" w:rsidRPr="000C6658">
        <w:rPr>
          <w:rFonts w:ascii="Lucida Sans Unicode" w:hAnsi="Lucida Sans Unicode" w:cs="Lucida Sans Unicode"/>
          <w:sz w:val="32"/>
          <w:szCs w:val="32"/>
        </w:rPr>
        <w:t xml:space="preserve"> </w:t>
      </w:r>
      <w:r w:rsidR="005F6503" w:rsidRPr="000C6658">
        <w:rPr>
          <w:rFonts w:ascii="Lucida Sans Unicode" w:hAnsi="Lucida Sans Unicode" w:cs="Lucida Sans Unicode"/>
          <w:sz w:val="32"/>
          <w:szCs w:val="32"/>
        </w:rPr>
        <w:t>A</w:t>
      </w:r>
      <w:r w:rsidR="00CF5902" w:rsidRPr="000C6658">
        <w:rPr>
          <w:rFonts w:ascii="Lucida Sans Unicode" w:hAnsi="Lucida Sans Unicode" w:cs="Lucida Sans Unicode"/>
          <w:caps w:val="0"/>
          <w:sz w:val="32"/>
          <w:szCs w:val="32"/>
        </w:rPr>
        <w:t>tributos de calidad de la ventanilla única digital</w:t>
      </w:r>
      <w:bookmarkEnd w:id="39"/>
    </w:p>
    <w:p w14:paraId="2658206A" w14:textId="084E8F27" w:rsidR="00141E24" w:rsidRPr="008313D0" w:rsidRDefault="00141E24" w:rsidP="00141E24">
      <w:pPr>
        <w:rPr>
          <w:rFonts w:ascii="Lucida Sans Unicode" w:hAnsi="Lucida Sans Unicode" w:cs="Lucida Sans Unicode"/>
          <w:color w:val="767171" w:themeColor="background2" w:themeShade="80"/>
          <w:sz w:val="24"/>
          <w:szCs w:val="24"/>
          <w:lang w:eastAsia="es-CO"/>
        </w:rPr>
      </w:pPr>
    </w:p>
    <w:p w14:paraId="4B202A7C" w14:textId="317F08C6" w:rsidR="001E0DDF" w:rsidRPr="008313D0" w:rsidRDefault="001E0DDF" w:rsidP="005F6503">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Los atributos de calidad que deben ser asegurados en las </w:t>
      </w:r>
      <w:r w:rsidR="636A47F1" w:rsidRPr="008313D0">
        <w:rPr>
          <w:rFonts w:ascii="Lucida Sans Unicode" w:eastAsia="Times New Roman" w:hAnsi="Lucida Sans Unicode" w:cs="Lucida Sans Unicode"/>
          <w:color w:val="767171" w:themeColor="background2" w:themeShade="80"/>
          <w:sz w:val="24"/>
          <w:szCs w:val="24"/>
          <w:lang w:eastAsia="es-CO"/>
        </w:rPr>
        <w:t>V</w:t>
      </w:r>
      <w:r w:rsidRPr="008313D0">
        <w:rPr>
          <w:rFonts w:ascii="Lucida Sans Unicode" w:eastAsia="Times New Roman" w:hAnsi="Lucida Sans Unicode" w:cs="Lucida Sans Unicode"/>
          <w:color w:val="767171" w:themeColor="background2" w:themeShade="80"/>
          <w:sz w:val="24"/>
          <w:szCs w:val="24"/>
          <w:lang w:eastAsia="es-CO"/>
        </w:rPr>
        <w:t xml:space="preserve">entanillas </w:t>
      </w:r>
      <w:r w:rsidR="08BD1226" w:rsidRPr="008313D0">
        <w:rPr>
          <w:rFonts w:ascii="Lucida Sans Unicode" w:eastAsia="Times New Roman" w:hAnsi="Lucida Sans Unicode" w:cs="Lucida Sans Unicode"/>
          <w:color w:val="767171" w:themeColor="background2" w:themeShade="80"/>
          <w:sz w:val="24"/>
          <w:szCs w:val="24"/>
          <w:lang w:eastAsia="es-CO"/>
        </w:rPr>
        <w:t>Ú</w:t>
      </w:r>
      <w:r w:rsidRPr="008313D0">
        <w:rPr>
          <w:rFonts w:ascii="Lucida Sans Unicode" w:eastAsia="Times New Roman" w:hAnsi="Lucida Sans Unicode" w:cs="Lucida Sans Unicode"/>
          <w:color w:val="767171" w:themeColor="background2" w:themeShade="80"/>
          <w:sz w:val="24"/>
          <w:szCs w:val="24"/>
          <w:lang w:eastAsia="es-CO"/>
        </w:rPr>
        <w:t>nicas son los mismos que los definidos para la sede electrónica</w:t>
      </w:r>
      <w:r w:rsidR="0018269B" w:rsidRPr="008313D0">
        <w:rPr>
          <w:rFonts w:ascii="Lucida Sans Unicode" w:eastAsia="Times New Roman" w:hAnsi="Lucida Sans Unicode" w:cs="Lucida Sans Unicode"/>
          <w:color w:val="767171" w:themeColor="background2" w:themeShade="80"/>
          <w:sz w:val="24"/>
          <w:szCs w:val="24"/>
          <w:lang w:eastAsia="es-CO"/>
        </w:rPr>
        <w:t xml:space="preserve"> en el numeral 4.3</w:t>
      </w:r>
      <w:r w:rsidRPr="008313D0">
        <w:rPr>
          <w:rFonts w:ascii="Lucida Sans Unicode" w:eastAsia="Times New Roman" w:hAnsi="Lucida Sans Unicode" w:cs="Lucida Sans Unicode"/>
          <w:color w:val="767171" w:themeColor="background2" w:themeShade="80"/>
          <w:sz w:val="24"/>
          <w:szCs w:val="24"/>
          <w:lang w:eastAsia="es-CO"/>
        </w:rPr>
        <w:t> </w:t>
      </w:r>
    </w:p>
    <w:p w14:paraId="6738EEFD" w14:textId="77777777" w:rsidR="00805C22" w:rsidRPr="008313D0" w:rsidRDefault="00805C22"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11ADC228" w14:textId="77777777" w:rsidR="00FE0FDF" w:rsidRDefault="00FE0FDF">
      <w:pPr>
        <w:jc w:val="left"/>
        <w:rPr>
          <w:rFonts w:ascii="Lucida Sans" w:eastAsiaTheme="majorEastAsia" w:hAnsi="Lucida Sans" w:cstheme="majorBidi"/>
          <w:color w:val="2E74B5" w:themeColor="accent1" w:themeShade="BF"/>
          <w:sz w:val="40"/>
          <w:szCs w:val="40"/>
        </w:rPr>
      </w:pPr>
      <w:r>
        <w:rPr>
          <w:rFonts w:ascii="Lucida Sans" w:hAnsi="Lucida Sans"/>
          <w:b/>
          <w:sz w:val="40"/>
          <w:szCs w:val="40"/>
        </w:rPr>
        <w:br w:type="page"/>
      </w:r>
    </w:p>
    <w:p w14:paraId="0E355BD8" w14:textId="192D4E5B" w:rsidR="00450733" w:rsidRPr="00436410" w:rsidRDefault="0DCE692F" w:rsidP="00436410">
      <w:pPr>
        <w:pStyle w:val="Ttulo2"/>
        <w:numPr>
          <w:ilvl w:val="0"/>
          <w:numId w:val="0"/>
        </w:numPr>
        <w:ind w:left="576" w:hanging="576"/>
        <w:rPr>
          <w:rFonts w:ascii="Lucida Sans" w:hAnsi="Lucida Sans"/>
          <w:b w:val="0"/>
          <w:sz w:val="40"/>
          <w:szCs w:val="40"/>
        </w:rPr>
      </w:pPr>
      <w:bookmarkStart w:id="40" w:name="_Toc46911084"/>
      <w:r w:rsidRPr="00436410">
        <w:rPr>
          <w:rFonts w:ascii="Lucida Sans" w:hAnsi="Lucida Sans"/>
          <w:b w:val="0"/>
          <w:sz w:val="40"/>
          <w:szCs w:val="40"/>
        </w:rPr>
        <w:lastRenderedPageBreak/>
        <w:t>4.</w:t>
      </w:r>
      <w:r w:rsidR="000C6658">
        <w:rPr>
          <w:rFonts w:ascii="Lucida Sans" w:hAnsi="Lucida Sans"/>
          <w:b w:val="0"/>
          <w:sz w:val="40"/>
          <w:szCs w:val="40"/>
        </w:rPr>
        <w:t>5</w:t>
      </w:r>
      <w:r w:rsidRPr="00436410">
        <w:rPr>
          <w:rFonts w:ascii="Lucida Sans" w:hAnsi="Lucida Sans"/>
          <w:b w:val="0"/>
          <w:sz w:val="40"/>
          <w:szCs w:val="40"/>
        </w:rPr>
        <w:t xml:space="preserve">. </w:t>
      </w:r>
      <w:r w:rsidR="00F04D5F" w:rsidRPr="00436410">
        <w:rPr>
          <w:rFonts w:ascii="Lucida Sans" w:hAnsi="Lucida Sans"/>
          <w:b w:val="0"/>
          <w:sz w:val="40"/>
          <w:szCs w:val="40"/>
        </w:rPr>
        <w:t>L</w:t>
      </w:r>
      <w:r w:rsidR="00CF5902" w:rsidRPr="00436410">
        <w:rPr>
          <w:rFonts w:ascii="Lucida Sans" w:hAnsi="Lucida Sans"/>
          <w:b w:val="0"/>
          <w:sz w:val="40"/>
          <w:szCs w:val="40"/>
        </w:rPr>
        <w:t>ineamientos para portales de programas transversales</w:t>
      </w:r>
      <w:bookmarkEnd w:id="40"/>
      <w:r w:rsidR="00CF5902" w:rsidRPr="00436410">
        <w:rPr>
          <w:rFonts w:ascii="Lucida Sans" w:hAnsi="Lucida Sans"/>
          <w:b w:val="0"/>
          <w:sz w:val="40"/>
          <w:szCs w:val="40"/>
        </w:rPr>
        <w:t> </w:t>
      </w:r>
    </w:p>
    <w:p w14:paraId="4CC75313" w14:textId="084E8F27" w:rsidR="00C840AB" w:rsidRPr="008313D0" w:rsidRDefault="00C840AB" w:rsidP="00C840AB">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23B035BB" w14:textId="6F37360D" w:rsidR="006423F8" w:rsidRPr="0097602B" w:rsidRDefault="2216804B" w:rsidP="0097602B">
      <w:pPr>
        <w:pStyle w:val="Ttulo3"/>
        <w:numPr>
          <w:ilvl w:val="0"/>
          <w:numId w:val="0"/>
        </w:numPr>
        <w:ind w:left="720" w:hanging="720"/>
        <w:rPr>
          <w:rFonts w:ascii="Lucida Sans Unicode" w:hAnsi="Lucida Sans Unicode" w:cs="Lucida Sans Unicode"/>
          <w:sz w:val="32"/>
          <w:szCs w:val="32"/>
        </w:rPr>
      </w:pPr>
      <w:bookmarkStart w:id="41" w:name="_Toc46911085"/>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.1. </w:t>
      </w:r>
      <w:r w:rsidR="006423F8" w:rsidRPr="0097602B">
        <w:rPr>
          <w:rFonts w:ascii="Lucida Sans Unicode" w:hAnsi="Lucida Sans Unicode" w:cs="Lucida Sans Unicode"/>
          <w:sz w:val="32"/>
          <w:szCs w:val="32"/>
        </w:rPr>
        <w:t>C</w:t>
      </w:r>
      <w:r w:rsidR="00CF5902" w:rsidRPr="0097602B">
        <w:rPr>
          <w:rFonts w:ascii="Lucida Sans Unicode" w:hAnsi="Lucida Sans Unicode" w:cs="Lucida Sans Unicode"/>
          <w:caps w:val="0"/>
          <w:sz w:val="32"/>
          <w:szCs w:val="32"/>
        </w:rPr>
        <w:t>ontenido y estructura de información de portales de programas transversales</w:t>
      </w:r>
      <w:bookmarkEnd w:id="41"/>
    </w:p>
    <w:p w14:paraId="4440EBEE" w14:textId="77777777" w:rsidR="00D23AF4" w:rsidRPr="008313D0" w:rsidRDefault="00D23AF4" w:rsidP="00D23AF4">
      <w:pPr>
        <w:rPr>
          <w:rFonts w:ascii="Lucida Sans Unicode" w:hAnsi="Lucida Sans Unicode" w:cs="Lucida Sans Unicode"/>
          <w:color w:val="767171" w:themeColor="background2" w:themeShade="80"/>
          <w:sz w:val="24"/>
          <w:szCs w:val="24"/>
          <w:lang w:eastAsia="es-CO"/>
        </w:rPr>
      </w:pPr>
    </w:p>
    <w:p w14:paraId="5BD87791" w14:textId="6BE94A3E" w:rsidR="47409683" w:rsidRPr="008313D0" w:rsidRDefault="47409683" w:rsidP="47409683">
      <w:pPr>
        <w:spacing w:after="0" w:line="240" w:lineRule="auto"/>
        <w:rPr>
          <w:rFonts w:ascii="Lucida Sans Unicode" w:eastAsia="Arial Narrow"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Las autoridades que cuenten con portales de programas transversales del Estado con contenidos, información o servicios dirigidos a públicos específicos, o que cuenten con una identidad temática, que se presten para la ciudadanía o para las entidades de gobierno, deberán observar los siguientes requisitos: </w:t>
      </w:r>
    </w:p>
    <w:p w14:paraId="7D20D95C" w14:textId="6BE94A3E" w:rsidR="47409683" w:rsidRPr="002927DC" w:rsidRDefault="47409683" w:rsidP="002927DC">
      <w:pPr>
        <w:spacing w:line="240" w:lineRule="auto"/>
        <w:rPr>
          <w:rFonts w:ascii="Lucida Sans Unicode" w:eastAsiaTheme="majorEastAsia" w:hAnsi="Lucida Sans Unicode" w:cs="Lucida Sans Unicode"/>
          <w:caps/>
          <w:color w:val="346CA9"/>
          <w:sz w:val="32"/>
          <w:szCs w:val="32"/>
        </w:rPr>
      </w:pPr>
    </w:p>
    <w:p w14:paraId="117A24C4" w14:textId="5B9472DA" w:rsidR="47409683" w:rsidRPr="0097602B" w:rsidRDefault="1F85EFBF" w:rsidP="0097602B">
      <w:pPr>
        <w:pStyle w:val="Ttulo3"/>
        <w:numPr>
          <w:ilvl w:val="0"/>
          <w:numId w:val="0"/>
        </w:numPr>
        <w:ind w:left="720" w:hanging="720"/>
        <w:rPr>
          <w:rFonts w:ascii="Lucida Sans Unicode" w:hAnsi="Lucida Sans Unicode" w:cs="Lucida Sans Unicode"/>
          <w:sz w:val="32"/>
          <w:szCs w:val="32"/>
        </w:rPr>
      </w:pPr>
      <w:bookmarkStart w:id="42" w:name="_Toc46911086"/>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.2. </w:t>
      </w:r>
      <w:r w:rsidR="47409683" w:rsidRPr="0097602B">
        <w:rPr>
          <w:rFonts w:ascii="Lucida Sans Unicode" w:hAnsi="Lucida Sans Unicode" w:cs="Lucida Sans Unicode"/>
          <w:sz w:val="32"/>
          <w:szCs w:val="32"/>
        </w:rPr>
        <w:t>R</w:t>
      </w:r>
      <w:r w:rsidR="00CF5902" w:rsidRPr="0097602B">
        <w:rPr>
          <w:rFonts w:ascii="Lucida Sans Unicode" w:hAnsi="Lucida Sans Unicode" w:cs="Lucida Sans Unicode"/>
          <w:caps w:val="0"/>
          <w:sz w:val="32"/>
          <w:szCs w:val="32"/>
        </w:rPr>
        <w:t>equisitos mínimos para los portales de programas transversales del estado</w:t>
      </w:r>
      <w:bookmarkEnd w:id="42"/>
    </w:p>
    <w:p w14:paraId="6C3F8276" w14:textId="2F062CEC" w:rsidR="47409683" w:rsidRPr="008313D0" w:rsidRDefault="47409683" w:rsidP="47409683">
      <w:pPr>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 xml:space="preserve">Para crear un </w:t>
      </w:r>
      <w:r w:rsidR="718D96C1"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ortal de </w:t>
      </w:r>
      <w:r w:rsidR="69D59A4C"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rograma </w:t>
      </w:r>
      <w:r w:rsidR="03974ABA"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ransversal del Estado, se requiere el cumplimiento de los siguientes requisitos mínimos:</w:t>
      </w:r>
    </w:p>
    <w:p w14:paraId="38AE4EC5" w14:textId="391EE772" w:rsidR="5D2A73E7" w:rsidRPr="008313D0" w:rsidRDefault="5D2A73E7" w:rsidP="00715DB6">
      <w:pPr>
        <w:pStyle w:val="Prrafodelista"/>
        <w:numPr>
          <w:ilvl w:val="0"/>
          <w:numId w:val="11"/>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Verificar que el </w:t>
      </w:r>
      <w:r w:rsidR="4E0FC177"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ortal de </w:t>
      </w:r>
      <w:r w:rsidR="3B76A24C"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rograma </w:t>
      </w:r>
      <w:r w:rsidR="7E609857"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ransversal del Estado involucre información, recursos u oferta institucional de un programa o iniciativa del Estado, con impacto nacional, que involucre a más de una autoridad.</w:t>
      </w:r>
    </w:p>
    <w:p w14:paraId="444658F4" w14:textId="0FBE4D71" w:rsidR="5D2A73E7" w:rsidRPr="008313D0" w:rsidRDefault="5D2A73E7" w:rsidP="00715DB6">
      <w:pPr>
        <w:numPr>
          <w:ilvl w:val="0"/>
          <w:numId w:val="11"/>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Determinar la entidad líder que será responsable del </w:t>
      </w:r>
      <w:r w:rsidR="4D30601E"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ortal </w:t>
      </w:r>
      <w:r w:rsidR="45E2433F"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ransversal del Estado</w:t>
      </w:r>
      <w:r w:rsidR="75C041C7"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a su cargo estará el cumplimiento del presente lineamiento y normas que le sean aplicables.</w:t>
      </w:r>
    </w:p>
    <w:p w14:paraId="3A2E8D48" w14:textId="51FE354C" w:rsidR="7F299905" w:rsidRPr="008313D0" w:rsidRDefault="7F299905" w:rsidP="00715DB6">
      <w:pPr>
        <w:numPr>
          <w:ilvl w:val="0"/>
          <w:numId w:val="11"/>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La entidad líder será responsable por la gestión documental, tratamiento de datos personales, gestión de PQRS (incluyendo el traslado cuando aplique) y la administración del sitio.</w:t>
      </w:r>
      <w:r w:rsidR="5B55BFB2" w:rsidRPr="008313D0">
        <w:rPr>
          <w:rFonts w:ascii="Lucida Sans Unicode" w:eastAsia="Arial Narrow" w:hAnsi="Lucida Sans Unicode" w:cs="Lucida Sans Unicode"/>
          <w:color w:val="767171" w:themeColor="background2" w:themeShade="80"/>
          <w:sz w:val="24"/>
          <w:szCs w:val="24"/>
          <w:lang w:val="es-MX"/>
        </w:rPr>
        <w:t xml:space="preserve"> La recepción de PQRS</w:t>
      </w:r>
      <w:r w:rsidR="00FE0FDF">
        <w:rPr>
          <w:rFonts w:ascii="Lucida Sans Unicode" w:eastAsia="Arial Narrow" w:hAnsi="Lucida Sans Unicode" w:cs="Lucida Sans Unicode"/>
          <w:color w:val="767171" w:themeColor="background2" w:themeShade="80"/>
          <w:sz w:val="24"/>
          <w:szCs w:val="24"/>
          <w:lang w:val="es-MX"/>
        </w:rPr>
        <w:t>D</w:t>
      </w:r>
      <w:r w:rsidR="5B55BFB2" w:rsidRPr="008313D0">
        <w:rPr>
          <w:rFonts w:ascii="Lucida Sans Unicode" w:eastAsia="Arial Narrow" w:hAnsi="Lucida Sans Unicode" w:cs="Lucida Sans Unicode"/>
          <w:color w:val="767171" w:themeColor="background2" w:themeShade="80"/>
          <w:sz w:val="24"/>
          <w:szCs w:val="24"/>
          <w:lang w:val="es-MX"/>
        </w:rPr>
        <w:t>, debe realizarse contemplando lo establecido por el Archivo General de la Nación -AGN en el Acuerdo 060 del 2001.</w:t>
      </w:r>
    </w:p>
    <w:p w14:paraId="1B36999F" w14:textId="0AAD5DD3" w:rsidR="5D2A73E7" w:rsidRPr="008313D0" w:rsidRDefault="5D2A73E7" w:rsidP="00715DB6">
      <w:pPr>
        <w:pStyle w:val="Prrafodelista"/>
        <w:numPr>
          <w:ilvl w:val="0"/>
          <w:numId w:val="11"/>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lastRenderedPageBreak/>
        <w:t xml:space="preserve">La entidad </w:t>
      </w:r>
      <w:r w:rsidR="0079E601" w:rsidRPr="008313D0">
        <w:rPr>
          <w:rFonts w:ascii="Lucida Sans Unicode" w:eastAsia="Arial Narrow" w:hAnsi="Lucida Sans Unicode" w:cs="Lucida Sans Unicode"/>
          <w:color w:val="767171" w:themeColor="background2" w:themeShade="80"/>
          <w:sz w:val="24"/>
          <w:szCs w:val="24"/>
          <w:lang w:val="es-MX"/>
        </w:rPr>
        <w:t xml:space="preserve">responsable </w:t>
      </w:r>
      <w:r w:rsidRPr="008313D0">
        <w:rPr>
          <w:rFonts w:ascii="Lucida Sans Unicode" w:eastAsia="Arial Narrow" w:hAnsi="Lucida Sans Unicode" w:cs="Lucida Sans Unicode"/>
          <w:color w:val="767171" w:themeColor="background2" w:themeShade="80"/>
          <w:sz w:val="24"/>
          <w:szCs w:val="24"/>
          <w:lang w:val="es-MX"/>
        </w:rPr>
        <w:t xml:space="preserve">deberá solicitar al </w:t>
      </w:r>
      <w:r w:rsidR="44A7B23E" w:rsidRPr="008313D0">
        <w:rPr>
          <w:rFonts w:ascii="Lucida Sans Unicode" w:eastAsia="Arial Narrow" w:hAnsi="Lucida Sans Unicode" w:cs="Lucida Sans Unicode"/>
          <w:color w:val="767171" w:themeColor="background2" w:themeShade="80"/>
          <w:sz w:val="24"/>
          <w:szCs w:val="24"/>
          <w:lang w:val="es-MX"/>
        </w:rPr>
        <w:t>MinTIC</w:t>
      </w:r>
      <w:r w:rsidRPr="008313D0">
        <w:rPr>
          <w:rFonts w:ascii="Lucida Sans Unicode" w:eastAsia="Arial Narrow" w:hAnsi="Lucida Sans Unicode" w:cs="Lucida Sans Unicode"/>
          <w:color w:val="767171" w:themeColor="background2" w:themeShade="80"/>
          <w:sz w:val="24"/>
          <w:szCs w:val="24"/>
          <w:lang w:val="es-MX"/>
        </w:rPr>
        <w:t xml:space="preserve"> la integración del </w:t>
      </w:r>
      <w:r w:rsidR="6FC1EE74"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ortal de</w:t>
      </w:r>
      <w:r w:rsidR="2154659B" w:rsidRPr="008313D0">
        <w:rPr>
          <w:rFonts w:ascii="Lucida Sans Unicode" w:eastAsia="Arial Narrow" w:hAnsi="Lucida Sans Unicode" w:cs="Lucida Sans Unicode"/>
          <w:color w:val="767171" w:themeColor="background2" w:themeShade="80"/>
          <w:sz w:val="24"/>
          <w:szCs w:val="24"/>
          <w:lang w:val="es-MX"/>
        </w:rPr>
        <w:t>l</w:t>
      </w:r>
      <w:r w:rsidRPr="008313D0">
        <w:rPr>
          <w:rFonts w:ascii="Lucida Sans Unicode" w:eastAsia="Arial Narrow" w:hAnsi="Lucida Sans Unicode" w:cs="Lucida Sans Unicode"/>
          <w:color w:val="767171" w:themeColor="background2" w:themeShade="80"/>
          <w:sz w:val="24"/>
          <w:szCs w:val="24"/>
          <w:lang w:val="es-MX"/>
        </w:rPr>
        <w:t xml:space="preserve"> </w:t>
      </w:r>
      <w:r w:rsidR="3F67994C"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rograma </w:t>
      </w:r>
      <w:r w:rsidR="59BDB2BE"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 xml:space="preserve">ransversal del Estado </w:t>
      </w:r>
      <w:r w:rsidR="786FD689"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w:t>
      </w:r>
      <w:r w:rsidR="309D56E7" w:rsidRPr="008313D0">
        <w:rPr>
          <w:rFonts w:ascii="Lucida Sans Unicode" w:eastAsia="Times New Roman" w:hAnsi="Lucida Sans Unicode" w:cs="Lucida Sans Unicode"/>
          <w:color w:val="767171" w:themeColor="background2" w:themeShade="80"/>
          <w:sz w:val="24"/>
          <w:szCs w:val="24"/>
          <w:lang w:val="es-ES" w:eastAsia="es-CO"/>
        </w:rPr>
        <w:t>E</w:t>
      </w:r>
      <w:r w:rsidR="786FD689"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20FF48D0" w:rsidRPr="008313D0">
        <w:rPr>
          <w:rFonts w:ascii="Lucida Sans Unicode" w:eastAsia="Times New Roman" w:hAnsi="Lucida Sans Unicode" w:cs="Lucida Sans Unicode"/>
          <w:color w:val="767171" w:themeColor="background2" w:themeShade="80"/>
          <w:sz w:val="24"/>
          <w:szCs w:val="24"/>
          <w:lang w:val="es-ES" w:eastAsia="es-CO"/>
        </w:rPr>
        <w:t>c</w:t>
      </w:r>
      <w:r w:rsidR="786FD689" w:rsidRPr="008313D0">
        <w:rPr>
          <w:rFonts w:ascii="Lucida Sans Unicode" w:eastAsia="Times New Roman" w:hAnsi="Lucida Sans Unicode" w:cs="Lucida Sans Unicode"/>
          <w:color w:val="767171" w:themeColor="background2" w:themeShade="80"/>
          <w:sz w:val="24"/>
          <w:szCs w:val="24"/>
          <w:lang w:val="es-ES" w:eastAsia="es-CO"/>
        </w:rPr>
        <w:t>olombiano - GOV.CO</w:t>
      </w:r>
      <w:r w:rsidRPr="008313D0">
        <w:rPr>
          <w:rFonts w:ascii="Lucida Sans Unicode" w:eastAsia="Arial Narrow" w:hAnsi="Lucida Sans Unicode" w:cs="Lucida Sans Unicode"/>
          <w:color w:val="767171" w:themeColor="background2" w:themeShade="80"/>
          <w:sz w:val="24"/>
          <w:szCs w:val="24"/>
          <w:lang w:val="es-MX"/>
        </w:rPr>
        <w:t>.</w:t>
      </w:r>
    </w:p>
    <w:p w14:paraId="084EAF08" w14:textId="0614AE1B" w:rsidR="5D2A73E7" w:rsidRPr="008313D0" w:rsidRDefault="5D2A73E7" w:rsidP="00715DB6">
      <w:pPr>
        <w:numPr>
          <w:ilvl w:val="0"/>
          <w:numId w:val="11"/>
        </w:numPr>
        <w:rPr>
          <w:rFonts w:ascii="Lucida Sans Unicode" w:eastAsiaTheme="minorEastAsia"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Cumplir los lineamientos técnicos para publicar los contenidos </w:t>
      </w:r>
      <w:r w:rsidR="6B041088" w:rsidRPr="008313D0">
        <w:rPr>
          <w:rFonts w:ascii="Lucida Sans Unicode" w:eastAsia="Arial Narrow" w:hAnsi="Lucida Sans Unicode" w:cs="Lucida Sans Unicode"/>
          <w:color w:val="767171" w:themeColor="background2" w:themeShade="80"/>
          <w:sz w:val="24"/>
          <w:szCs w:val="24"/>
          <w:lang w:val="es-MX"/>
        </w:rPr>
        <w:t xml:space="preserve">en </w:t>
      </w:r>
      <w:r w:rsidR="345EE32F" w:rsidRPr="008313D0">
        <w:rPr>
          <w:rFonts w:ascii="Lucida Sans Unicode" w:eastAsia="Arial Narrow" w:hAnsi="Lucida Sans Unicode" w:cs="Lucida Sans Unicode"/>
          <w:color w:val="767171" w:themeColor="background2" w:themeShade="80"/>
          <w:sz w:val="24"/>
          <w:szCs w:val="24"/>
          <w:lang w:val="es-MX"/>
        </w:rPr>
        <w:t>e</w:t>
      </w:r>
      <w:r w:rsidRPr="008313D0">
        <w:rPr>
          <w:rFonts w:ascii="Lucida Sans Unicode" w:eastAsia="Arial Narrow" w:hAnsi="Lucida Sans Unicode" w:cs="Lucida Sans Unicode"/>
          <w:color w:val="767171" w:themeColor="background2" w:themeShade="80"/>
          <w:sz w:val="24"/>
          <w:szCs w:val="24"/>
          <w:lang w:val="es-MX"/>
        </w:rPr>
        <w:t xml:space="preserve">l </w:t>
      </w:r>
      <w:r w:rsidR="4D2F14F2"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ortal del </w:t>
      </w:r>
      <w:r w:rsidR="0E411761"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rograma </w:t>
      </w:r>
      <w:r w:rsidR="0623D2B6"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ransversal del Estado.</w:t>
      </w:r>
    </w:p>
    <w:p w14:paraId="4748BED2" w14:textId="637C4CD5" w:rsidR="5D2A73E7" w:rsidRPr="008313D0" w:rsidRDefault="5D2A73E7" w:rsidP="00715DB6">
      <w:pPr>
        <w:pStyle w:val="Prrafodelista"/>
        <w:numPr>
          <w:ilvl w:val="0"/>
          <w:numId w:val="11"/>
        </w:numPr>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Los </w:t>
      </w:r>
      <w:r w:rsidR="22F4E22C"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ortales de </w:t>
      </w:r>
      <w:r w:rsidR="37BBA09A" w:rsidRPr="008313D0">
        <w:rPr>
          <w:rFonts w:ascii="Lucida Sans Unicode" w:eastAsia="Arial Narrow" w:hAnsi="Lucida Sans Unicode" w:cs="Lucida Sans Unicode"/>
          <w:color w:val="767171" w:themeColor="background2" w:themeShade="80"/>
          <w:sz w:val="24"/>
          <w:szCs w:val="24"/>
          <w:lang w:val="es-MX"/>
        </w:rPr>
        <w:t>p</w:t>
      </w:r>
      <w:r w:rsidRPr="008313D0">
        <w:rPr>
          <w:rFonts w:ascii="Lucida Sans Unicode" w:eastAsia="Arial Narrow" w:hAnsi="Lucida Sans Unicode" w:cs="Lucida Sans Unicode"/>
          <w:color w:val="767171" w:themeColor="background2" w:themeShade="80"/>
          <w:sz w:val="24"/>
          <w:szCs w:val="24"/>
          <w:lang w:val="es-MX"/>
        </w:rPr>
        <w:t xml:space="preserve">rogramas </w:t>
      </w:r>
      <w:r w:rsidR="2617E26C" w:rsidRPr="008313D0">
        <w:rPr>
          <w:rFonts w:ascii="Lucida Sans Unicode" w:eastAsia="Arial Narrow" w:hAnsi="Lucida Sans Unicode" w:cs="Lucida Sans Unicode"/>
          <w:color w:val="767171" w:themeColor="background2" w:themeShade="80"/>
          <w:sz w:val="24"/>
          <w:szCs w:val="24"/>
          <w:lang w:val="es-MX"/>
        </w:rPr>
        <w:t>t</w:t>
      </w:r>
      <w:r w:rsidRPr="008313D0">
        <w:rPr>
          <w:rFonts w:ascii="Lucida Sans Unicode" w:eastAsia="Arial Narrow" w:hAnsi="Lucida Sans Unicode" w:cs="Lucida Sans Unicode"/>
          <w:color w:val="767171" w:themeColor="background2" w:themeShade="80"/>
          <w:sz w:val="24"/>
          <w:szCs w:val="24"/>
          <w:lang w:val="es-MX"/>
        </w:rPr>
        <w:t>ransversales del Estado deben crearse a partir de una URL con nombre de dominio (DNS): GOV.CO.</w:t>
      </w:r>
    </w:p>
    <w:p w14:paraId="4140C8D3" w14:textId="5BCB6470" w:rsidR="20D6983A" w:rsidRPr="008313D0" w:rsidRDefault="20D6983A" w:rsidP="00715DB6">
      <w:pPr>
        <w:pStyle w:val="Prrafodelista"/>
        <w:numPr>
          <w:ilvl w:val="0"/>
          <w:numId w:val="11"/>
        </w:numPr>
        <w:rPr>
          <w:rFonts w:ascii="Lucida Sans Unicode" w:eastAsia="Arial Narrow" w:hAnsi="Lucida Sans Unicode" w:cs="Lucida Sans Unicode"/>
          <w:color w:val="767171" w:themeColor="background2" w:themeShade="80"/>
          <w:sz w:val="24"/>
          <w:szCs w:val="24"/>
          <w:lang w:val="es-MX"/>
        </w:rPr>
      </w:pPr>
      <w:r w:rsidRPr="008313D0">
        <w:rPr>
          <w:rFonts w:ascii="Lucida Sans Unicode" w:eastAsia="Arial Narrow" w:hAnsi="Lucida Sans Unicode" w:cs="Lucida Sans Unicode"/>
          <w:color w:val="767171" w:themeColor="background2" w:themeShade="80"/>
          <w:sz w:val="24"/>
          <w:szCs w:val="24"/>
          <w:lang w:val="es-MX"/>
        </w:rPr>
        <w:t xml:space="preserve">Los portales específicos de programas transversales del Estado que se creen con posterioridad a la publicación de este </w:t>
      </w:r>
      <w:r w:rsidR="00024E11" w:rsidRPr="008313D0">
        <w:rPr>
          <w:rFonts w:ascii="Lucida Sans Unicode" w:eastAsia="Arial Narrow" w:hAnsi="Lucida Sans Unicode" w:cs="Lucida Sans Unicode"/>
          <w:color w:val="767171" w:themeColor="background2" w:themeShade="80"/>
          <w:sz w:val="24"/>
          <w:szCs w:val="24"/>
          <w:lang w:val="es-MX"/>
        </w:rPr>
        <w:t>documento</w:t>
      </w:r>
      <w:r w:rsidRPr="008313D0">
        <w:rPr>
          <w:rFonts w:ascii="Lucida Sans Unicode" w:eastAsia="Arial Narrow" w:hAnsi="Lucida Sans Unicode" w:cs="Lucida Sans Unicode"/>
          <w:color w:val="767171" w:themeColor="background2" w:themeShade="80"/>
          <w:sz w:val="24"/>
          <w:szCs w:val="24"/>
          <w:lang w:val="es-MX"/>
        </w:rPr>
        <w:t xml:space="preserve"> deberán desde su creación estar integrados a la sede electrónica de la autoridad responsable de dicho portal y al portal único del Estado colombiano GOV.CO.</w:t>
      </w:r>
    </w:p>
    <w:p w14:paraId="4CD397F2" w14:textId="77777777" w:rsidR="00436410" w:rsidRPr="008313D0" w:rsidRDefault="00436410" w:rsidP="00436410">
      <w:pPr>
        <w:rPr>
          <w:rFonts w:ascii="Lucida Sans Unicode" w:eastAsia="Arial Narrow" w:hAnsi="Lucida Sans Unicode" w:cs="Lucida Sans Unicode"/>
          <w:color w:val="767171" w:themeColor="background2" w:themeShade="80"/>
          <w:sz w:val="24"/>
          <w:szCs w:val="24"/>
          <w:lang w:val="es-ES"/>
        </w:rPr>
      </w:pPr>
    </w:p>
    <w:p w14:paraId="483D2236" w14:textId="1D002916" w:rsidR="47409683" w:rsidRPr="0097602B" w:rsidRDefault="07B52731" w:rsidP="0097602B">
      <w:pPr>
        <w:pStyle w:val="Ttulo3"/>
        <w:numPr>
          <w:ilvl w:val="0"/>
          <w:numId w:val="0"/>
        </w:numPr>
        <w:ind w:left="720" w:hanging="720"/>
        <w:rPr>
          <w:rFonts w:ascii="Lucida Sans Unicode" w:hAnsi="Lucida Sans Unicode" w:cs="Lucida Sans Unicode"/>
          <w:sz w:val="32"/>
          <w:szCs w:val="32"/>
        </w:rPr>
      </w:pPr>
      <w:bookmarkStart w:id="43" w:name="_Toc46911087"/>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.3. </w:t>
      </w:r>
      <w:r w:rsidR="47409683" w:rsidRPr="0097602B">
        <w:rPr>
          <w:rFonts w:ascii="Lucida Sans Unicode" w:hAnsi="Lucida Sans Unicode" w:cs="Lucida Sans Unicode"/>
          <w:sz w:val="32"/>
          <w:szCs w:val="32"/>
        </w:rPr>
        <w:t>R</w:t>
      </w:r>
      <w:r w:rsidR="004C5EC6" w:rsidRPr="0097602B">
        <w:rPr>
          <w:rFonts w:ascii="Lucida Sans Unicode" w:hAnsi="Lucida Sans Unicode" w:cs="Lucida Sans Unicode"/>
          <w:caps w:val="0"/>
          <w:sz w:val="32"/>
          <w:szCs w:val="32"/>
        </w:rPr>
        <w:t>equisitos mínimos de contenidos</w:t>
      </w:r>
      <w:bookmarkEnd w:id="43"/>
    </w:p>
    <w:p w14:paraId="2939B173" w14:textId="77777777" w:rsidR="00875321" w:rsidRPr="00875321" w:rsidRDefault="47409683" w:rsidP="00715DB6">
      <w:pPr>
        <w:pStyle w:val="Prrafodelista"/>
        <w:numPr>
          <w:ilvl w:val="0"/>
          <w:numId w:val="3"/>
        </w:numPr>
        <w:rPr>
          <w:rFonts w:ascii="Lucida Sans Unicode" w:eastAsiaTheme="minorEastAsia"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b/>
          <w:bCs/>
          <w:color w:val="767171" w:themeColor="background2" w:themeShade="80"/>
          <w:sz w:val="24"/>
          <w:szCs w:val="24"/>
          <w:lang w:val="es-MX"/>
        </w:rPr>
        <w:t xml:space="preserve">Aviso de </w:t>
      </w:r>
      <w:r w:rsidR="61CE6EC7" w:rsidRPr="008313D0">
        <w:rPr>
          <w:rFonts w:ascii="Lucida Sans Unicode" w:eastAsia="Arial Narrow" w:hAnsi="Lucida Sans Unicode" w:cs="Lucida Sans Unicode"/>
          <w:b/>
          <w:bCs/>
          <w:color w:val="767171" w:themeColor="background2" w:themeShade="80"/>
          <w:sz w:val="24"/>
          <w:szCs w:val="24"/>
          <w:lang w:val="es-MX"/>
        </w:rPr>
        <w:t>p</w:t>
      </w:r>
      <w:r w:rsidRPr="008313D0">
        <w:rPr>
          <w:rFonts w:ascii="Lucida Sans Unicode" w:eastAsia="Arial Narrow" w:hAnsi="Lucida Sans Unicode" w:cs="Lucida Sans Unicode"/>
          <w:b/>
          <w:bCs/>
          <w:color w:val="767171" w:themeColor="background2" w:themeShade="80"/>
          <w:sz w:val="24"/>
          <w:szCs w:val="24"/>
          <w:lang w:val="es-MX"/>
        </w:rPr>
        <w:t xml:space="preserve">ortal de </w:t>
      </w:r>
      <w:r w:rsidR="39D711D7" w:rsidRPr="008313D0">
        <w:rPr>
          <w:rFonts w:ascii="Lucida Sans Unicode" w:eastAsia="Arial Narrow" w:hAnsi="Lucida Sans Unicode" w:cs="Lucida Sans Unicode"/>
          <w:b/>
          <w:bCs/>
          <w:color w:val="767171" w:themeColor="background2" w:themeShade="80"/>
          <w:sz w:val="24"/>
          <w:szCs w:val="24"/>
          <w:lang w:val="es-MX"/>
        </w:rPr>
        <w:t>p</w:t>
      </w:r>
      <w:r w:rsidRPr="008313D0">
        <w:rPr>
          <w:rFonts w:ascii="Lucida Sans Unicode" w:eastAsia="Arial Narrow" w:hAnsi="Lucida Sans Unicode" w:cs="Lucida Sans Unicode"/>
          <w:b/>
          <w:bCs/>
          <w:color w:val="767171" w:themeColor="background2" w:themeShade="80"/>
          <w:sz w:val="24"/>
          <w:szCs w:val="24"/>
          <w:lang w:val="es-MX"/>
        </w:rPr>
        <w:t xml:space="preserve">rograma </w:t>
      </w:r>
      <w:r w:rsidR="702E151E" w:rsidRPr="008313D0">
        <w:rPr>
          <w:rFonts w:ascii="Lucida Sans Unicode" w:eastAsia="Arial Narrow" w:hAnsi="Lucida Sans Unicode" w:cs="Lucida Sans Unicode"/>
          <w:b/>
          <w:bCs/>
          <w:color w:val="767171" w:themeColor="background2" w:themeShade="80"/>
          <w:sz w:val="24"/>
          <w:szCs w:val="24"/>
          <w:lang w:val="es-MX"/>
        </w:rPr>
        <w:t>t</w:t>
      </w:r>
      <w:r w:rsidRPr="008313D0">
        <w:rPr>
          <w:rFonts w:ascii="Lucida Sans Unicode" w:eastAsia="Arial Narrow" w:hAnsi="Lucida Sans Unicode" w:cs="Lucida Sans Unicode"/>
          <w:b/>
          <w:bCs/>
          <w:color w:val="767171" w:themeColor="background2" w:themeShade="80"/>
          <w:sz w:val="24"/>
          <w:szCs w:val="24"/>
          <w:lang w:val="es-MX"/>
        </w:rPr>
        <w:t>ransversal</w:t>
      </w:r>
      <w:r w:rsidR="02576706" w:rsidRPr="008313D0">
        <w:rPr>
          <w:rFonts w:ascii="Lucida Sans Unicode" w:eastAsia="Arial Narrow" w:hAnsi="Lucida Sans Unicode" w:cs="Lucida Sans Unicode"/>
          <w:b/>
          <w:bCs/>
          <w:color w:val="767171" w:themeColor="background2" w:themeShade="80"/>
          <w:sz w:val="24"/>
          <w:szCs w:val="24"/>
          <w:lang w:val="es-MX"/>
        </w:rPr>
        <w:t>:</w:t>
      </w:r>
      <w:r w:rsidRPr="008313D0">
        <w:rPr>
          <w:rFonts w:ascii="Lucida Sans Unicode" w:eastAsia="Arial Narrow" w:hAnsi="Lucida Sans Unicode" w:cs="Lucida Sans Unicode"/>
          <w:b/>
          <w:bCs/>
          <w:color w:val="767171" w:themeColor="background2" w:themeShade="80"/>
          <w:sz w:val="24"/>
          <w:szCs w:val="24"/>
          <w:lang w:val="es-MX"/>
        </w:rPr>
        <w:t xml:space="preserve"> </w:t>
      </w:r>
      <w:r w:rsidR="4FE794A3" w:rsidRPr="008313D0">
        <w:rPr>
          <w:rFonts w:ascii="Lucida Sans Unicode" w:eastAsia="Arial Narrow" w:hAnsi="Lucida Sans Unicode" w:cs="Lucida Sans Unicode"/>
          <w:color w:val="767171" w:themeColor="background2" w:themeShade="80"/>
          <w:sz w:val="24"/>
          <w:szCs w:val="24"/>
          <w:lang w:val="es-MX"/>
        </w:rPr>
        <w:t>e</w:t>
      </w:r>
      <w:r w:rsidRPr="008313D0">
        <w:rPr>
          <w:rFonts w:ascii="Lucida Sans Unicode" w:eastAsia="Arial Narrow" w:hAnsi="Lucida Sans Unicode" w:cs="Lucida Sans Unicode"/>
          <w:color w:val="767171" w:themeColor="background2" w:themeShade="80"/>
          <w:sz w:val="24"/>
          <w:szCs w:val="24"/>
          <w:lang w:val="es-MX"/>
        </w:rPr>
        <w:t>n un lugar visible deberá indicarse que los contenidos, información o servicios hace</w:t>
      </w:r>
      <w:r w:rsidR="7AFEEFB0" w:rsidRPr="008313D0">
        <w:rPr>
          <w:rFonts w:ascii="Lucida Sans Unicode" w:eastAsia="Arial Narrow" w:hAnsi="Lucida Sans Unicode" w:cs="Lucida Sans Unicode"/>
          <w:color w:val="767171" w:themeColor="background2" w:themeShade="80"/>
          <w:sz w:val="24"/>
          <w:szCs w:val="24"/>
          <w:lang w:val="es-MX"/>
        </w:rPr>
        <w:t>n</w:t>
      </w:r>
      <w:r w:rsidRPr="008313D0">
        <w:rPr>
          <w:rFonts w:ascii="Lucida Sans Unicode" w:eastAsia="Arial Narrow" w:hAnsi="Lucida Sans Unicode" w:cs="Lucida Sans Unicode"/>
          <w:color w:val="767171" w:themeColor="background2" w:themeShade="80"/>
          <w:sz w:val="24"/>
          <w:szCs w:val="24"/>
          <w:lang w:val="es-MX"/>
        </w:rPr>
        <w:t xml:space="preserve"> parte de un portal transversal bajo coordinación de la entidad. Así mismo, se deberá indicar al usuario que en caso de que desee realizar una gestión o comunicarse con la entidad deberá dirigirse a la </w:t>
      </w:r>
      <w:r w:rsidR="01EF1FD2"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 xml:space="preserve">ede </w:t>
      </w:r>
      <w:r w:rsidR="3F073D11" w:rsidRPr="008313D0">
        <w:rPr>
          <w:rFonts w:ascii="Lucida Sans Unicode" w:eastAsia="Arial Narrow" w:hAnsi="Lucida Sans Unicode" w:cs="Lucida Sans Unicode"/>
          <w:color w:val="767171" w:themeColor="background2" w:themeShade="80"/>
          <w:sz w:val="24"/>
          <w:szCs w:val="24"/>
          <w:lang w:val="es-MX"/>
        </w:rPr>
        <w:t>e</w:t>
      </w:r>
      <w:r w:rsidRPr="008313D0">
        <w:rPr>
          <w:rFonts w:ascii="Lucida Sans Unicode" w:eastAsia="Arial Narrow" w:hAnsi="Lucida Sans Unicode" w:cs="Lucida Sans Unicode"/>
          <w:color w:val="767171" w:themeColor="background2" w:themeShade="80"/>
          <w:sz w:val="24"/>
          <w:szCs w:val="24"/>
          <w:lang w:val="es-MX"/>
        </w:rPr>
        <w:t xml:space="preserve">lectrónica.  </w:t>
      </w:r>
    </w:p>
    <w:p w14:paraId="70B05E80" w14:textId="77777777" w:rsidR="00875321" w:rsidRDefault="00875321" w:rsidP="00875321">
      <w:pPr>
        <w:pStyle w:val="Prrafodelista"/>
        <w:rPr>
          <w:rFonts w:ascii="Lucida Sans Unicode" w:eastAsia="Arial Narrow" w:hAnsi="Lucida Sans Unicode" w:cs="Lucida Sans Unicode"/>
          <w:b/>
          <w:bCs/>
          <w:color w:val="767171" w:themeColor="background2" w:themeShade="80"/>
          <w:sz w:val="24"/>
          <w:szCs w:val="24"/>
          <w:lang w:val="es-MX"/>
        </w:rPr>
      </w:pPr>
    </w:p>
    <w:p w14:paraId="115F30A0" w14:textId="25595F79" w:rsidR="47409683" w:rsidRPr="008313D0" w:rsidRDefault="47409683" w:rsidP="00875321">
      <w:pPr>
        <w:pStyle w:val="Prrafodelista"/>
        <w:rPr>
          <w:rFonts w:ascii="Lucida Sans Unicode" w:eastAsiaTheme="minorEastAsia"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A continuación, se sugiere el siguiente texto:</w:t>
      </w:r>
      <w:r w:rsidRPr="008313D0">
        <w:rPr>
          <w:rFonts w:ascii="Lucida Sans Unicode" w:hAnsi="Lucida Sans Unicode" w:cs="Lucida Sans Unicode"/>
          <w:color w:val="767171" w:themeColor="background2" w:themeShade="80"/>
          <w:sz w:val="24"/>
          <w:szCs w:val="24"/>
        </w:rPr>
        <w:br/>
      </w:r>
      <w:r w:rsidRPr="008313D0">
        <w:rPr>
          <w:rFonts w:ascii="Lucida Sans Unicode" w:eastAsia="Arial Narrow" w:hAnsi="Lucida Sans Unicode" w:cs="Lucida Sans Unicode"/>
          <w:color w:val="767171" w:themeColor="background2" w:themeShade="80"/>
          <w:sz w:val="24"/>
          <w:szCs w:val="24"/>
          <w:lang w:val="es-MX"/>
        </w:rPr>
        <w:t xml:space="preserve">“Usted ha ingresado al Portal de Datos Abiertos (ejemplo), portal transversal del Gobierno Nacional para promover los datos abiertos coordinado por MinTIC. Si desea realizar un trámite, </w:t>
      </w:r>
      <w:r w:rsidR="00127092" w:rsidRPr="008313D0">
        <w:rPr>
          <w:rFonts w:ascii="Lucida Sans Unicode" w:eastAsia="Arial Narrow" w:hAnsi="Lucida Sans Unicode" w:cs="Lucida Sans Unicode"/>
          <w:color w:val="767171" w:themeColor="background2" w:themeShade="80"/>
          <w:sz w:val="24"/>
          <w:szCs w:val="24"/>
          <w:lang w:val="es-MX"/>
        </w:rPr>
        <w:t xml:space="preserve">Otro Procedimiento Administrativo o </w:t>
      </w:r>
      <w:r w:rsidR="00127092" w:rsidRPr="008313D0">
        <w:rPr>
          <w:rFonts w:ascii="Lucida Sans Unicode" w:eastAsia="Arial Narrow" w:hAnsi="Lucida Sans Unicode" w:cs="Lucida Sans Unicode"/>
          <w:color w:val="767171" w:themeColor="background2" w:themeShade="80"/>
          <w:sz w:val="24"/>
          <w:szCs w:val="24"/>
        </w:rPr>
        <w:t>servicio de consulta de información</w:t>
      </w:r>
      <w:r w:rsidR="003468A7" w:rsidRPr="008313D0">
        <w:rPr>
          <w:rFonts w:ascii="Lucida Sans Unicode" w:eastAsia="Arial Narrow" w:hAnsi="Lucida Sans Unicode" w:cs="Lucida Sans Unicode"/>
          <w:color w:val="767171" w:themeColor="background2" w:themeShade="80"/>
          <w:sz w:val="24"/>
          <w:szCs w:val="24"/>
        </w:rPr>
        <w:t>,</w:t>
      </w:r>
      <w:r w:rsidR="00127092" w:rsidRPr="008313D0">
        <w:rPr>
          <w:rFonts w:ascii="Lucida Sans Unicode" w:eastAsia="Arial Narrow" w:hAnsi="Lucida Sans Unicode" w:cs="Lucida Sans Unicode"/>
          <w:color w:val="767171" w:themeColor="background2" w:themeShade="80"/>
          <w:sz w:val="24"/>
          <w:szCs w:val="24"/>
          <w:lang w:val="es-MX"/>
        </w:rPr>
        <w:t xml:space="preserve"> </w:t>
      </w:r>
      <w:r w:rsidRPr="008313D0">
        <w:rPr>
          <w:rFonts w:ascii="Lucida Sans Unicode" w:eastAsia="Arial Narrow" w:hAnsi="Lucida Sans Unicode" w:cs="Lucida Sans Unicode"/>
          <w:color w:val="767171" w:themeColor="background2" w:themeShade="80"/>
          <w:sz w:val="24"/>
          <w:szCs w:val="24"/>
          <w:lang w:val="es-MX"/>
        </w:rPr>
        <w:t xml:space="preserve">una gestión o comunicarse con la entidad, por favor dirigirse a la </w:t>
      </w:r>
      <w:r w:rsidR="7E6BAA5E"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 xml:space="preserve">ede </w:t>
      </w:r>
      <w:r w:rsidR="438CC471" w:rsidRPr="008313D0">
        <w:rPr>
          <w:rFonts w:ascii="Lucida Sans Unicode" w:eastAsia="Arial Narrow" w:hAnsi="Lucida Sans Unicode" w:cs="Lucida Sans Unicode"/>
          <w:color w:val="767171" w:themeColor="background2" w:themeShade="80"/>
          <w:sz w:val="24"/>
          <w:szCs w:val="24"/>
          <w:lang w:val="es-MX"/>
        </w:rPr>
        <w:t>e</w:t>
      </w:r>
      <w:r w:rsidRPr="008313D0">
        <w:rPr>
          <w:rFonts w:ascii="Lucida Sans Unicode" w:eastAsia="Arial Narrow" w:hAnsi="Lucida Sans Unicode" w:cs="Lucida Sans Unicode"/>
          <w:color w:val="767171" w:themeColor="background2" w:themeShade="80"/>
          <w:sz w:val="24"/>
          <w:szCs w:val="24"/>
          <w:lang w:val="es-MX"/>
        </w:rPr>
        <w:t xml:space="preserve">lectrónica de MinTIC en el </w:t>
      </w:r>
      <w:r w:rsidR="00382124" w:rsidRPr="008313D0">
        <w:rPr>
          <w:rFonts w:ascii="Lucida Sans Unicode" w:eastAsia="Arial Narrow" w:hAnsi="Lucida Sans Unicode" w:cs="Lucida Sans Unicode"/>
          <w:color w:val="767171" w:themeColor="background2" w:themeShade="80"/>
          <w:sz w:val="24"/>
          <w:szCs w:val="24"/>
          <w:lang w:val="es-MX"/>
        </w:rPr>
        <w:t>enlace</w:t>
      </w:r>
      <w:r w:rsidRPr="008313D0">
        <w:rPr>
          <w:rFonts w:ascii="Lucida Sans Unicode" w:eastAsia="Arial Narrow" w:hAnsi="Lucida Sans Unicode" w:cs="Lucida Sans Unicode"/>
          <w:color w:val="767171" w:themeColor="background2" w:themeShade="80"/>
          <w:sz w:val="24"/>
          <w:szCs w:val="24"/>
          <w:lang w:val="es-MX"/>
        </w:rPr>
        <w:t xml:space="preserve"> </w:t>
      </w:r>
      <w:hyperlink r:id="rId32">
        <w:r w:rsidR="7F40A841" w:rsidRPr="008313D0">
          <w:rPr>
            <w:rStyle w:val="Hipervnculo"/>
            <w:rFonts w:ascii="Lucida Sans Unicode" w:eastAsia="Arial Narrow" w:hAnsi="Lucida Sans Unicode" w:cs="Lucida Sans Unicode"/>
            <w:i/>
            <w:iCs/>
            <w:color w:val="767171" w:themeColor="background2" w:themeShade="80"/>
            <w:sz w:val="24"/>
            <w:szCs w:val="24"/>
            <w:lang w:val="es-MX"/>
          </w:rPr>
          <w:t>www.mintic.gov.co</w:t>
        </w:r>
      </w:hyperlink>
      <w:r w:rsidRPr="008313D0">
        <w:rPr>
          <w:rFonts w:ascii="Lucida Sans Unicode" w:eastAsia="Arial Narrow" w:hAnsi="Lucida Sans Unicode" w:cs="Lucida Sans Unicode"/>
          <w:i/>
          <w:iCs/>
          <w:color w:val="767171" w:themeColor="background2" w:themeShade="80"/>
          <w:sz w:val="24"/>
          <w:szCs w:val="24"/>
          <w:u w:val="single"/>
          <w:lang w:val="es-MX"/>
        </w:rPr>
        <w:t xml:space="preserve">". </w:t>
      </w:r>
      <w:r w:rsidRPr="008313D0">
        <w:rPr>
          <w:rFonts w:ascii="Lucida Sans Unicode" w:eastAsia="Arial Narrow" w:hAnsi="Lucida Sans Unicode" w:cs="Lucida Sans Unicode"/>
          <w:color w:val="767171" w:themeColor="background2" w:themeShade="80"/>
          <w:sz w:val="24"/>
          <w:szCs w:val="24"/>
          <w:lang w:val="es-MX"/>
        </w:rPr>
        <w:t xml:space="preserve"> </w:t>
      </w:r>
    </w:p>
    <w:p w14:paraId="6B90DEA9" w14:textId="3CD3F817" w:rsidR="47409683" w:rsidRPr="008313D0" w:rsidRDefault="47409683" w:rsidP="00715DB6">
      <w:pPr>
        <w:pStyle w:val="Prrafodelista"/>
        <w:numPr>
          <w:ilvl w:val="0"/>
          <w:numId w:val="3"/>
        </w:numPr>
        <w:rPr>
          <w:rFonts w:ascii="Lucida Sans Unicode" w:eastAsiaTheme="minorEastAsia"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b/>
          <w:bCs/>
          <w:color w:val="767171" w:themeColor="background2" w:themeShade="80"/>
          <w:sz w:val="24"/>
          <w:szCs w:val="24"/>
          <w:lang w:val="es-MX"/>
        </w:rPr>
        <w:lastRenderedPageBreak/>
        <w:t>Diseño gráfico</w:t>
      </w:r>
      <w:r w:rsidR="3F69DE0E" w:rsidRPr="008313D0">
        <w:rPr>
          <w:rFonts w:ascii="Lucida Sans Unicode" w:eastAsia="Arial Narrow" w:hAnsi="Lucida Sans Unicode" w:cs="Lucida Sans Unicode"/>
          <w:b/>
          <w:bCs/>
          <w:color w:val="767171" w:themeColor="background2" w:themeShade="80"/>
          <w:sz w:val="24"/>
          <w:szCs w:val="24"/>
          <w:lang w:val="es-MX"/>
        </w:rPr>
        <w:t>;</w:t>
      </w:r>
      <w:r w:rsidRPr="008313D0">
        <w:rPr>
          <w:rFonts w:ascii="Lucida Sans Unicode" w:eastAsia="Arial Narrow" w:hAnsi="Lucida Sans Unicode" w:cs="Lucida Sans Unicode"/>
          <w:b/>
          <w:bCs/>
          <w:color w:val="767171" w:themeColor="background2" w:themeShade="80"/>
          <w:sz w:val="24"/>
          <w:szCs w:val="24"/>
          <w:lang w:val="es-MX"/>
        </w:rPr>
        <w:t xml:space="preserve"> </w:t>
      </w:r>
      <w:r w:rsidR="645D5472" w:rsidRPr="008313D0">
        <w:rPr>
          <w:rFonts w:ascii="Lucida Sans Unicode" w:eastAsia="Arial Narrow" w:hAnsi="Lucida Sans Unicode" w:cs="Lucida Sans Unicode"/>
          <w:color w:val="767171" w:themeColor="background2" w:themeShade="80"/>
          <w:sz w:val="24"/>
          <w:szCs w:val="24"/>
          <w:lang w:val="es-MX"/>
        </w:rPr>
        <w:t>c</w:t>
      </w:r>
      <w:r w:rsidRPr="008313D0">
        <w:rPr>
          <w:rFonts w:ascii="Lucida Sans Unicode" w:eastAsia="Arial Narrow" w:hAnsi="Lucida Sans Unicode" w:cs="Lucida Sans Unicode"/>
          <w:color w:val="767171" w:themeColor="background2" w:themeShade="80"/>
          <w:sz w:val="24"/>
          <w:szCs w:val="24"/>
          <w:lang w:val="es-MX"/>
        </w:rPr>
        <w:t xml:space="preserve">ada portal transversal podrá disponer de un diseño gráfico, marca y experiencia diferenciada de la </w:t>
      </w:r>
      <w:r w:rsidR="1A1BF93D"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 xml:space="preserve">ede </w:t>
      </w:r>
      <w:r w:rsidR="0C77F879" w:rsidRPr="008313D0">
        <w:rPr>
          <w:rFonts w:ascii="Lucida Sans Unicode" w:eastAsia="Arial Narrow" w:hAnsi="Lucida Sans Unicode" w:cs="Lucida Sans Unicode"/>
          <w:color w:val="767171" w:themeColor="background2" w:themeShade="80"/>
          <w:sz w:val="24"/>
          <w:szCs w:val="24"/>
          <w:lang w:val="es-MX"/>
        </w:rPr>
        <w:t>e</w:t>
      </w:r>
      <w:r w:rsidRPr="008313D0">
        <w:rPr>
          <w:rFonts w:ascii="Lucida Sans Unicode" w:eastAsia="Arial Narrow" w:hAnsi="Lucida Sans Unicode" w:cs="Lucida Sans Unicode"/>
          <w:color w:val="767171" w:themeColor="background2" w:themeShade="80"/>
          <w:sz w:val="24"/>
          <w:szCs w:val="24"/>
          <w:lang w:val="es-MX"/>
        </w:rPr>
        <w:t xml:space="preserve">lectrónica de la entidad responsable.  </w:t>
      </w:r>
    </w:p>
    <w:p w14:paraId="2CCAF3D1" w14:textId="2BFF9E2E" w:rsidR="47409683" w:rsidRPr="008313D0" w:rsidRDefault="47409683" w:rsidP="00715DB6">
      <w:pPr>
        <w:pStyle w:val="Prrafodelista"/>
        <w:numPr>
          <w:ilvl w:val="0"/>
          <w:numId w:val="3"/>
        </w:numPr>
        <w:rPr>
          <w:rFonts w:ascii="Lucida Sans Unicode" w:eastAsiaTheme="minorEastAsia" w:hAnsi="Lucida Sans Unicode" w:cs="Lucida Sans Unicode"/>
          <w:b/>
          <w:bCs/>
          <w:color w:val="767171" w:themeColor="background2" w:themeShade="80"/>
          <w:sz w:val="24"/>
          <w:szCs w:val="24"/>
          <w:lang w:val="es-MX" w:eastAsia="es-CO"/>
        </w:rPr>
      </w:pPr>
      <w:proofErr w:type="spellStart"/>
      <w:r w:rsidRPr="008313D0">
        <w:rPr>
          <w:rFonts w:ascii="Lucida Sans Unicode" w:eastAsia="Arial Narrow" w:hAnsi="Lucida Sans Unicode" w:cs="Lucida Sans Unicode"/>
          <w:b/>
          <w:bCs/>
          <w:i/>
          <w:color w:val="767171" w:themeColor="background2" w:themeShade="80"/>
          <w:sz w:val="24"/>
          <w:szCs w:val="24"/>
          <w:lang w:val="es-MX"/>
        </w:rPr>
        <w:t>Header</w:t>
      </w:r>
      <w:proofErr w:type="spellEnd"/>
      <w:r w:rsidRPr="008313D0">
        <w:rPr>
          <w:rFonts w:ascii="Lucida Sans Unicode" w:eastAsia="Arial Narrow" w:hAnsi="Lucida Sans Unicode" w:cs="Lucida Sans Unicode"/>
          <w:b/>
          <w:bCs/>
          <w:color w:val="767171" w:themeColor="background2" w:themeShade="80"/>
          <w:sz w:val="24"/>
          <w:szCs w:val="24"/>
          <w:lang w:val="es-MX"/>
        </w:rPr>
        <w:t xml:space="preserve">: </w:t>
      </w:r>
      <w:r w:rsidR="48410994" w:rsidRPr="008313D0">
        <w:rPr>
          <w:rFonts w:ascii="Lucida Sans Unicode" w:eastAsia="Arial Narrow" w:hAnsi="Lucida Sans Unicode" w:cs="Lucida Sans Unicode"/>
          <w:color w:val="767171" w:themeColor="background2" w:themeShade="80"/>
          <w:sz w:val="24"/>
          <w:szCs w:val="24"/>
          <w:lang w:val="es"/>
        </w:rPr>
        <w:t>a</w:t>
      </w:r>
      <w:r w:rsidRPr="008313D0">
        <w:rPr>
          <w:rFonts w:ascii="Lucida Sans Unicode" w:eastAsia="Arial Narrow" w:hAnsi="Lucida Sans Unicode" w:cs="Lucida Sans Unicode"/>
          <w:color w:val="767171" w:themeColor="background2" w:themeShade="80"/>
          <w:sz w:val="24"/>
          <w:szCs w:val="24"/>
          <w:lang w:val="es"/>
        </w:rPr>
        <w:t>condicionar un</w:t>
      </w:r>
      <w:r w:rsidR="00024E11" w:rsidRPr="008313D0">
        <w:rPr>
          <w:rFonts w:ascii="Lucida Sans Unicode" w:eastAsia="Arial Narrow" w:hAnsi="Lucida Sans Unicode" w:cs="Lucida Sans Unicode"/>
          <w:color w:val="767171" w:themeColor="background2" w:themeShade="80"/>
          <w:sz w:val="24"/>
          <w:szCs w:val="24"/>
          <w:lang w:val="es"/>
        </w:rPr>
        <w:t xml:space="preserve">a barra superior </w:t>
      </w:r>
      <w:r w:rsidRPr="008313D0">
        <w:rPr>
          <w:rFonts w:ascii="Lucida Sans Unicode" w:eastAsia="Arial Narrow" w:hAnsi="Lucida Sans Unicode" w:cs="Lucida Sans Unicode"/>
          <w:color w:val="767171" w:themeColor="background2" w:themeShade="80"/>
          <w:sz w:val="24"/>
          <w:szCs w:val="24"/>
          <w:lang w:val="es"/>
        </w:rPr>
        <w:t xml:space="preserve">completo con acceso </w:t>
      </w:r>
      <w:r w:rsidR="59B644D8"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w:t>
      </w:r>
      <w:r w:rsidR="7F445D7D" w:rsidRPr="008313D0">
        <w:rPr>
          <w:rFonts w:ascii="Lucida Sans Unicode" w:eastAsia="Times New Roman" w:hAnsi="Lucida Sans Unicode" w:cs="Lucida Sans Unicode"/>
          <w:color w:val="767171" w:themeColor="background2" w:themeShade="80"/>
          <w:sz w:val="24"/>
          <w:szCs w:val="24"/>
          <w:lang w:val="es-ES" w:eastAsia="es-CO"/>
        </w:rPr>
        <w:t>E</w:t>
      </w:r>
      <w:r w:rsidR="59B644D8"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7F92767B" w:rsidRPr="008313D0">
        <w:rPr>
          <w:rFonts w:ascii="Lucida Sans Unicode" w:eastAsia="Times New Roman" w:hAnsi="Lucida Sans Unicode" w:cs="Lucida Sans Unicode"/>
          <w:color w:val="767171" w:themeColor="background2" w:themeShade="80"/>
          <w:sz w:val="24"/>
          <w:szCs w:val="24"/>
          <w:lang w:val="es-ES" w:eastAsia="es-CO"/>
        </w:rPr>
        <w:t>colombiano</w:t>
      </w:r>
      <w:r w:rsidR="59B644D8" w:rsidRPr="008313D0">
        <w:rPr>
          <w:rFonts w:ascii="Lucida Sans Unicode" w:eastAsia="Times New Roman" w:hAnsi="Lucida Sans Unicode" w:cs="Lucida Sans Unicode"/>
          <w:color w:val="767171" w:themeColor="background2" w:themeShade="80"/>
          <w:sz w:val="24"/>
          <w:szCs w:val="24"/>
          <w:lang w:val="es-ES" w:eastAsia="es-CO"/>
        </w:rPr>
        <w:t xml:space="preserve"> - GOV.CO</w:t>
      </w:r>
      <w:r w:rsidRPr="008313D0">
        <w:rPr>
          <w:rFonts w:ascii="Lucida Sans Unicode" w:eastAsia="Arial Narrow" w:hAnsi="Lucida Sans Unicode" w:cs="Lucida Sans Unicode"/>
          <w:color w:val="767171" w:themeColor="background2" w:themeShade="80"/>
          <w:sz w:val="24"/>
          <w:szCs w:val="24"/>
          <w:lang w:val="es"/>
        </w:rPr>
        <w:t>, que estará ubicad</w:t>
      </w:r>
      <w:r w:rsidR="00024E11" w:rsidRPr="008313D0">
        <w:rPr>
          <w:rFonts w:ascii="Lucida Sans Unicode" w:eastAsia="Arial Narrow" w:hAnsi="Lucida Sans Unicode" w:cs="Lucida Sans Unicode"/>
          <w:color w:val="767171" w:themeColor="background2" w:themeShade="80"/>
          <w:sz w:val="24"/>
          <w:szCs w:val="24"/>
          <w:lang w:val="es"/>
        </w:rPr>
        <w:t>a</w:t>
      </w:r>
      <w:r w:rsidRPr="008313D0">
        <w:rPr>
          <w:rFonts w:ascii="Lucida Sans Unicode" w:eastAsia="Arial Narrow" w:hAnsi="Lucida Sans Unicode" w:cs="Lucida Sans Unicode"/>
          <w:color w:val="767171" w:themeColor="background2" w:themeShade="80"/>
          <w:sz w:val="24"/>
          <w:szCs w:val="24"/>
          <w:lang w:val="es"/>
        </w:rPr>
        <w:t xml:space="preserve"> en la parte superior, transversal a todas sus vistas. La barra de GOV.CO contendrá su logotipo</w:t>
      </w:r>
      <w:r w:rsidR="361DE26F"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el cual deberá dirigir al sitio web </w:t>
      </w:r>
      <w:r w:rsidR="464795EE" w:rsidRPr="008313D0">
        <w:rPr>
          <w:rFonts w:ascii="Lucida Sans Unicode" w:eastAsiaTheme="minorEastAsia" w:hAnsi="Lucida Sans Unicode" w:cs="Lucida Sans Unicode"/>
          <w:color w:val="767171" w:themeColor="background2" w:themeShade="80"/>
          <w:sz w:val="24"/>
          <w:szCs w:val="24"/>
          <w:u w:val="single"/>
          <w:lang w:val="es"/>
        </w:rPr>
        <w:t>https://</w:t>
      </w:r>
      <w:hyperlink r:id="rId33">
        <w:r w:rsidRPr="008313D0">
          <w:rPr>
            <w:rStyle w:val="Hipervnculo"/>
            <w:rFonts w:ascii="Lucida Sans Unicode" w:eastAsia="Arial Narrow" w:hAnsi="Lucida Sans Unicode" w:cs="Lucida Sans Unicode"/>
            <w:color w:val="767171" w:themeColor="background2" w:themeShade="80"/>
            <w:sz w:val="24"/>
            <w:szCs w:val="24"/>
            <w:lang w:val="es"/>
          </w:rPr>
          <w:t>www.</w:t>
        </w:r>
      </w:hyperlink>
      <w:r w:rsidR="00E02EBF" w:rsidRPr="008313D0">
        <w:rPr>
          <w:rFonts w:ascii="Lucida Sans Unicode" w:eastAsia="Arial Narrow" w:hAnsi="Lucida Sans Unicode" w:cs="Lucida Sans Unicode"/>
          <w:color w:val="767171" w:themeColor="background2" w:themeShade="80"/>
          <w:sz w:val="24"/>
          <w:szCs w:val="24"/>
          <w:u w:val="single"/>
          <w:lang w:val="es"/>
        </w:rPr>
        <w:t>gov.co</w:t>
      </w:r>
      <w:r w:rsidR="00E02EBF" w:rsidRPr="008313D0">
        <w:rPr>
          <w:rFonts w:ascii="Lucida Sans Unicode" w:eastAsia="Arial Narrow" w:hAnsi="Lucida Sans Unicode" w:cs="Lucida Sans Unicode"/>
          <w:color w:val="767171" w:themeColor="background2" w:themeShade="80"/>
          <w:sz w:val="24"/>
          <w:szCs w:val="24"/>
          <w:lang w:val="es"/>
        </w:rPr>
        <w:t>, texto</w:t>
      </w:r>
      <w:r w:rsidRPr="008313D0">
        <w:rPr>
          <w:rFonts w:ascii="Lucida Sans Unicode" w:eastAsia="Arial Narrow" w:hAnsi="Lucida Sans Unicode" w:cs="Lucida Sans Unicode"/>
          <w:color w:val="767171" w:themeColor="background2" w:themeShade="80"/>
          <w:sz w:val="24"/>
          <w:szCs w:val="24"/>
          <w:lang w:val="es"/>
        </w:rPr>
        <w:t xml:space="preserve"> descriptivo modificable y enlaces que establezca los lineamientos del </w:t>
      </w:r>
      <w:r w:rsidR="33F860FC" w:rsidRPr="008313D0">
        <w:rPr>
          <w:rFonts w:ascii="Lucida Sans Unicode" w:eastAsia="Times New Roman" w:hAnsi="Lucida Sans Unicode" w:cs="Lucida Sans Unicode"/>
          <w:color w:val="767171" w:themeColor="background2" w:themeShade="80"/>
          <w:sz w:val="24"/>
          <w:szCs w:val="24"/>
          <w:lang w:val="es-ES" w:eastAsia="es-CO"/>
        </w:rPr>
        <w:t xml:space="preserve">Portal Único del </w:t>
      </w:r>
      <w:r w:rsidR="11C22866" w:rsidRPr="008313D0">
        <w:rPr>
          <w:rFonts w:ascii="Lucida Sans Unicode" w:eastAsia="Times New Roman" w:hAnsi="Lucida Sans Unicode" w:cs="Lucida Sans Unicode"/>
          <w:color w:val="767171" w:themeColor="background2" w:themeShade="80"/>
          <w:sz w:val="24"/>
          <w:szCs w:val="24"/>
          <w:lang w:val="es-ES" w:eastAsia="es-CO"/>
        </w:rPr>
        <w:t>E</w:t>
      </w:r>
      <w:r w:rsidR="33F860FC" w:rsidRPr="008313D0">
        <w:rPr>
          <w:rFonts w:ascii="Lucida Sans Unicode" w:eastAsia="Times New Roman" w:hAnsi="Lucida Sans Unicode" w:cs="Lucida Sans Unicode"/>
          <w:color w:val="767171" w:themeColor="background2" w:themeShade="80"/>
          <w:sz w:val="24"/>
          <w:szCs w:val="24"/>
          <w:lang w:val="es-ES" w:eastAsia="es-CO"/>
        </w:rPr>
        <w:t xml:space="preserve">stado </w:t>
      </w:r>
      <w:r w:rsidR="1B3A08E3" w:rsidRPr="008313D0">
        <w:rPr>
          <w:rFonts w:ascii="Lucida Sans Unicode" w:eastAsia="Times New Roman" w:hAnsi="Lucida Sans Unicode" w:cs="Lucida Sans Unicode"/>
          <w:color w:val="767171" w:themeColor="background2" w:themeShade="80"/>
          <w:sz w:val="24"/>
          <w:szCs w:val="24"/>
          <w:lang w:val="es-ES" w:eastAsia="es-CO"/>
        </w:rPr>
        <w:t>colombiano</w:t>
      </w:r>
      <w:r w:rsidR="33F860FC" w:rsidRPr="008313D0">
        <w:rPr>
          <w:rFonts w:ascii="Lucida Sans Unicode" w:eastAsia="Times New Roman" w:hAnsi="Lucida Sans Unicode" w:cs="Lucida Sans Unicode"/>
          <w:color w:val="767171" w:themeColor="background2" w:themeShade="80"/>
          <w:sz w:val="24"/>
          <w:szCs w:val="24"/>
          <w:lang w:val="es-ES" w:eastAsia="es-CO"/>
        </w:rPr>
        <w:t xml:space="preserve"> - GOV.CO.</w:t>
      </w:r>
    </w:p>
    <w:p w14:paraId="1F05DC10" w14:textId="21919D93" w:rsidR="47409683" w:rsidRPr="008313D0" w:rsidRDefault="47409683" w:rsidP="00715DB6">
      <w:pPr>
        <w:pStyle w:val="Prrafodelista"/>
        <w:numPr>
          <w:ilvl w:val="0"/>
          <w:numId w:val="3"/>
        </w:numPr>
        <w:rPr>
          <w:rFonts w:ascii="Lucida Sans Unicode" w:eastAsiaTheme="minorEastAsia" w:hAnsi="Lucida Sans Unicode" w:cs="Lucida Sans Unicode"/>
          <w:b/>
          <w:bCs/>
          <w:color w:val="767171" w:themeColor="background2" w:themeShade="80"/>
          <w:sz w:val="24"/>
          <w:szCs w:val="24"/>
          <w:lang w:val="es-ES"/>
        </w:rPr>
      </w:pPr>
      <w:proofErr w:type="spellStart"/>
      <w:r w:rsidRPr="008313D0">
        <w:rPr>
          <w:rFonts w:ascii="Lucida Sans Unicode" w:eastAsia="Arial Narrow" w:hAnsi="Lucida Sans Unicode" w:cs="Lucida Sans Unicode"/>
          <w:b/>
          <w:bCs/>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Segoe UI" w:hAnsi="Lucida Sans Unicode" w:cs="Lucida Sans Unicode"/>
          <w:color w:val="767171" w:themeColor="background2" w:themeShade="80"/>
          <w:sz w:val="24"/>
          <w:szCs w:val="24"/>
          <w:lang w:val="es-ES"/>
        </w:rPr>
        <w:t> </w:t>
      </w:r>
      <w:r w:rsidR="51E03168" w:rsidRPr="008313D0">
        <w:rPr>
          <w:rFonts w:ascii="Lucida Sans Unicode" w:eastAsia="Arial Narrow" w:hAnsi="Lucida Sans Unicode" w:cs="Lucida Sans Unicode"/>
          <w:color w:val="767171" w:themeColor="background2" w:themeShade="80"/>
          <w:sz w:val="24"/>
          <w:szCs w:val="24"/>
          <w:lang w:val="es-MX"/>
        </w:rPr>
        <w:t>l</w:t>
      </w:r>
      <w:r w:rsidRPr="008313D0">
        <w:rPr>
          <w:rFonts w:ascii="Lucida Sans Unicode" w:eastAsia="Arial Narrow" w:hAnsi="Lucida Sans Unicode" w:cs="Lucida Sans Unicode"/>
          <w:color w:val="767171" w:themeColor="background2" w:themeShade="80"/>
          <w:sz w:val="24"/>
          <w:szCs w:val="24"/>
          <w:lang w:val="es-MX"/>
        </w:rPr>
        <w:t>as autoridades deberán incluir una barra inferior (</w:t>
      </w:r>
      <w:proofErr w:type="spellStart"/>
      <w:r w:rsidRPr="008313D0">
        <w:rPr>
          <w:rFonts w:ascii="Lucida Sans Unicode" w:eastAsia="Arial Narrow" w:hAnsi="Lucida Sans Unicode" w:cs="Lucida Sans Unicode"/>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xml:space="preserve">) que estará ubicada en el pie de página de su sede electrónica, para lo cual utilizará el diseño y la paleta de colores referido en los lineamientos para acondicionamiento gráfico de sitios web </w:t>
      </w:r>
      <w:r w:rsidR="27592B72" w:rsidRPr="008313D0">
        <w:rPr>
          <w:rFonts w:ascii="Lucida Sans Unicode" w:eastAsia="Times New Roman" w:hAnsi="Lucida Sans Unicode" w:cs="Lucida Sans Unicode"/>
          <w:color w:val="767171" w:themeColor="background2" w:themeShade="80"/>
          <w:sz w:val="24"/>
          <w:szCs w:val="24"/>
          <w:lang w:val="es-ES" w:eastAsia="es-CO"/>
        </w:rPr>
        <w:t xml:space="preserve">al Portal Único del estado </w:t>
      </w:r>
      <w:r w:rsidR="1A6FEF2D" w:rsidRPr="008313D0">
        <w:rPr>
          <w:rFonts w:ascii="Lucida Sans Unicode" w:eastAsia="Times New Roman" w:hAnsi="Lucida Sans Unicode" w:cs="Lucida Sans Unicode"/>
          <w:color w:val="767171" w:themeColor="background2" w:themeShade="80"/>
          <w:sz w:val="24"/>
          <w:szCs w:val="24"/>
          <w:lang w:val="es-ES" w:eastAsia="es-CO"/>
        </w:rPr>
        <w:t>colombiano</w:t>
      </w:r>
      <w:r w:rsidR="27592B72" w:rsidRPr="008313D0">
        <w:rPr>
          <w:rFonts w:ascii="Lucida Sans Unicode" w:eastAsia="Times New Roman" w:hAnsi="Lucida Sans Unicode" w:cs="Lucida Sans Unicode"/>
          <w:color w:val="767171" w:themeColor="background2" w:themeShade="80"/>
          <w:sz w:val="24"/>
          <w:szCs w:val="24"/>
          <w:lang w:val="es-ES" w:eastAsia="es-CO"/>
        </w:rPr>
        <w:t xml:space="preserve"> - GOV.CO</w:t>
      </w:r>
      <w:r w:rsidRPr="008313D0">
        <w:rPr>
          <w:rFonts w:ascii="Lucida Sans Unicode" w:eastAsia="Arial Narrow" w:hAnsi="Lucida Sans Unicode" w:cs="Lucida Sans Unicode"/>
          <w:color w:val="767171" w:themeColor="background2" w:themeShade="80"/>
          <w:sz w:val="24"/>
          <w:szCs w:val="24"/>
          <w:lang w:val="es-MX"/>
        </w:rPr>
        <w:t>. Esta barra inferior contendrá los siguientes datos:</w:t>
      </w:r>
    </w:p>
    <w:p w14:paraId="32F31DD6" w14:textId="48AB79D5" w:rsidR="47409683" w:rsidRPr="008313D0" w:rsidRDefault="47409683" w:rsidP="00715DB6">
      <w:pPr>
        <w:numPr>
          <w:ilvl w:val="1"/>
          <w:numId w:val="11"/>
        </w:numPr>
        <w:spacing w:line="240" w:lineRule="auto"/>
        <w:rPr>
          <w:rFonts w:ascii="Lucida Sans Unicode"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 xml:space="preserve">Imagen del Portal Único del Estado Colombiano y el logo de la marca país CO - Colombia. </w:t>
      </w:r>
    </w:p>
    <w:p w14:paraId="04AD0760" w14:textId="077E548E" w:rsidR="47409683" w:rsidRPr="008313D0" w:rsidRDefault="47409683" w:rsidP="00715DB6">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 xml:space="preserve">Nombre de la entidad, dirección, código postal incluyendo el departamento (si aplica) y municipio o distrito. </w:t>
      </w:r>
    </w:p>
    <w:p w14:paraId="65B37E9C" w14:textId="6A56D1E3" w:rsidR="47409683" w:rsidRPr="008313D0" w:rsidRDefault="47409683" w:rsidP="00715DB6">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 xml:space="preserve">Vínculos a </w:t>
      </w:r>
      <w:r w:rsidR="568E97DC" w:rsidRPr="008313D0">
        <w:rPr>
          <w:rFonts w:ascii="Lucida Sans Unicode" w:eastAsia="Arial Narrow" w:hAnsi="Lucida Sans Unicode" w:cs="Lucida Sans Unicode"/>
          <w:color w:val="767171" w:themeColor="background2" w:themeShade="80"/>
          <w:sz w:val="24"/>
          <w:szCs w:val="24"/>
          <w:lang w:val="es"/>
        </w:rPr>
        <w:t xml:space="preserve">las </w:t>
      </w:r>
      <w:r w:rsidRPr="008313D0">
        <w:rPr>
          <w:rFonts w:ascii="Lucida Sans Unicode" w:eastAsia="Arial Narrow" w:hAnsi="Lucida Sans Unicode" w:cs="Lucida Sans Unicode"/>
          <w:color w:val="767171" w:themeColor="background2" w:themeShade="80"/>
          <w:sz w:val="24"/>
          <w:szCs w:val="24"/>
          <w:lang w:val="es"/>
        </w:rPr>
        <w:t>redes sociales para ser redireccionado</w:t>
      </w:r>
      <w:r w:rsidR="1FAF4663" w:rsidRPr="008313D0">
        <w:rPr>
          <w:rFonts w:ascii="Lucida Sans Unicode" w:eastAsia="Arial Narrow" w:hAnsi="Lucida Sans Unicode" w:cs="Lucida Sans Unicode"/>
          <w:color w:val="767171" w:themeColor="background2" w:themeShade="80"/>
          <w:sz w:val="24"/>
          <w:szCs w:val="24"/>
          <w:lang w:val="es"/>
        </w:rPr>
        <w:t>s</w:t>
      </w:r>
      <w:r w:rsidRPr="008313D0">
        <w:rPr>
          <w:rFonts w:ascii="Lucida Sans Unicode" w:eastAsia="Arial Narrow" w:hAnsi="Lucida Sans Unicode" w:cs="Lucida Sans Unicode"/>
          <w:color w:val="767171" w:themeColor="background2" w:themeShade="80"/>
          <w:sz w:val="24"/>
          <w:szCs w:val="24"/>
          <w:lang w:val="es"/>
        </w:rPr>
        <w:t xml:space="preserve"> en los botones respectivos. </w:t>
      </w:r>
    </w:p>
    <w:p w14:paraId="0F9C2E94" w14:textId="354D335A" w:rsidR="47409683" w:rsidRPr="008313D0" w:rsidRDefault="47409683" w:rsidP="00715DB6">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
        </w:rPr>
        <w:t>Datos de contacto, incluyendo lo siguiente: teléfono conmutador</w:t>
      </w:r>
      <w:r w:rsidR="24C71CE7"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línea gratuita o línea de servicio a la ciudadanía/usuario</w:t>
      </w:r>
      <w:r w:rsidR="33E3B884"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línea anticorrupción</w:t>
      </w:r>
      <w:r w:rsidR="7630E86B"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correo institucional para atención al público</w:t>
      </w:r>
      <w:r w:rsidR="055974CF"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correo de notificaciones judiciales</w:t>
      </w:r>
      <w:r w:rsidR="0AA4F9D0" w:rsidRPr="008313D0">
        <w:rPr>
          <w:rFonts w:ascii="Lucida Sans Unicode" w:eastAsia="Arial Narrow" w:hAnsi="Lucida Sans Unicode" w:cs="Lucida Sans Unicode"/>
          <w:color w:val="767171" w:themeColor="background2" w:themeShade="80"/>
          <w:sz w:val="24"/>
          <w:szCs w:val="24"/>
          <w:lang w:val="es"/>
        </w:rPr>
        <w:t>;</w:t>
      </w:r>
      <w:r w:rsidRPr="008313D0">
        <w:rPr>
          <w:rFonts w:ascii="Lucida Sans Unicode" w:eastAsia="Arial Narrow" w:hAnsi="Lucida Sans Unicode" w:cs="Lucida Sans Unicode"/>
          <w:color w:val="767171" w:themeColor="background2" w:themeShade="80"/>
          <w:sz w:val="24"/>
          <w:szCs w:val="24"/>
          <w:lang w:val="es"/>
        </w:rPr>
        <w:t xml:space="preserve"> </w:t>
      </w:r>
      <w:r w:rsidR="00024E11" w:rsidRPr="008313D0">
        <w:rPr>
          <w:rFonts w:ascii="Lucida Sans Unicode" w:eastAsia="Arial Narrow" w:hAnsi="Lucida Sans Unicode" w:cs="Lucida Sans Unicode"/>
          <w:color w:val="767171" w:themeColor="background2" w:themeShade="80"/>
          <w:sz w:val="24"/>
          <w:szCs w:val="24"/>
          <w:lang w:val="es"/>
        </w:rPr>
        <w:t>enlace</w:t>
      </w:r>
      <w:r w:rsidRPr="008313D0">
        <w:rPr>
          <w:rFonts w:ascii="Lucida Sans Unicode" w:eastAsia="Arial Narrow" w:hAnsi="Lucida Sans Unicode" w:cs="Lucida Sans Unicode"/>
          <w:color w:val="767171" w:themeColor="background2" w:themeShade="80"/>
          <w:sz w:val="24"/>
          <w:szCs w:val="24"/>
          <w:lang w:val="es"/>
        </w:rPr>
        <w:t xml:space="preserve"> para el mapa del sitio, y un </w:t>
      </w:r>
      <w:r w:rsidR="00024E11" w:rsidRPr="008313D0">
        <w:rPr>
          <w:rFonts w:ascii="Lucida Sans Unicode" w:eastAsia="Arial Narrow" w:hAnsi="Lucida Sans Unicode" w:cs="Lucida Sans Unicode"/>
          <w:color w:val="767171" w:themeColor="background2" w:themeShade="80"/>
          <w:sz w:val="24"/>
          <w:szCs w:val="24"/>
          <w:lang w:val="es"/>
        </w:rPr>
        <w:t>enlace</w:t>
      </w:r>
      <w:r w:rsidRPr="008313D0">
        <w:rPr>
          <w:rFonts w:ascii="Lucida Sans Unicode" w:eastAsia="Arial Narrow" w:hAnsi="Lucida Sans Unicode" w:cs="Lucida Sans Unicode"/>
          <w:color w:val="767171" w:themeColor="background2" w:themeShade="80"/>
          <w:sz w:val="24"/>
          <w:szCs w:val="24"/>
          <w:lang w:val="es"/>
        </w:rPr>
        <w:t xml:space="preserve"> para vincular a las políticas </w:t>
      </w:r>
      <w:r w:rsidR="00E02EBF" w:rsidRPr="008313D0">
        <w:rPr>
          <w:rFonts w:ascii="Lucida Sans Unicode" w:eastAsia="Arial Narrow" w:hAnsi="Lucida Sans Unicode" w:cs="Lucida Sans Unicode"/>
          <w:color w:val="767171" w:themeColor="background2" w:themeShade="80"/>
          <w:sz w:val="24"/>
          <w:szCs w:val="24"/>
          <w:lang w:val="es"/>
        </w:rPr>
        <w:t>como:</w:t>
      </w:r>
      <w:r w:rsidRPr="008313D0">
        <w:rPr>
          <w:rFonts w:ascii="Lucida Sans Unicode" w:eastAsia="Arial Narrow" w:hAnsi="Lucida Sans Unicode" w:cs="Lucida Sans Unicode"/>
          <w:color w:val="767171" w:themeColor="background2" w:themeShade="80"/>
          <w:sz w:val="24"/>
          <w:szCs w:val="24"/>
          <w:lang w:val="es"/>
        </w:rPr>
        <w:t xml:space="preserve"> términos y condiciones, privacidad </w:t>
      </w:r>
      <w:r w:rsidR="00024E11" w:rsidRPr="008313D0">
        <w:rPr>
          <w:rFonts w:ascii="Lucida Sans Unicode" w:eastAsia="Arial Narrow" w:hAnsi="Lucida Sans Unicode" w:cs="Lucida Sans Unicode"/>
          <w:color w:val="767171" w:themeColor="background2" w:themeShade="80"/>
          <w:sz w:val="24"/>
          <w:szCs w:val="24"/>
          <w:lang w:val="es"/>
        </w:rPr>
        <w:t>y derechos</w:t>
      </w:r>
      <w:r w:rsidRPr="008313D0">
        <w:rPr>
          <w:rFonts w:ascii="Lucida Sans Unicode" w:eastAsia="Arial Narrow" w:hAnsi="Lucida Sans Unicode" w:cs="Lucida Sans Unicode"/>
          <w:color w:val="767171" w:themeColor="background2" w:themeShade="80"/>
          <w:sz w:val="24"/>
          <w:szCs w:val="24"/>
          <w:lang w:val="es"/>
        </w:rPr>
        <w:t xml:space="preserve"> de autor. Todas las líneas telefónicas deberán incluir el prefijo de país +57, y el número significativo nacional (indicativo nacional) que determine la Comisión de Regulación de </w:t>
      </w:r>
      <w:r w:rsidRPr="008313D0">
        <w:rPr>
          <w:rFonts w:ascii="Lucida Sans Unicode" w:eastAsia="Arial Narrow" w:hAnsi="Lucida Sans Unicode" w:cs="Lucida Sans Unicode"/>
          <w:color w:val="767171" w:themeColor="background2" w:themeShade="80"/>
          <w:sz w:val="24"/>
          <w:szCs w:val="24"/>
          <w:lang w:val="es"/>
        </w:rPr>
        <w:lastRenderedPageBreak/>
        <w:t>Comunicaciones</w:t>
      </w:r>
      <w:r w:rsidR="00C9457E">
        <w:rPr>
          <w:rFonts w:ascii="Lucida Sans Unicode" w:eastAsia="Arial Narrow" w:hAnsi="Lucida Sans Unicode" w:cs="Lucida Sans Unicode"/>
          <w:color w:val="767171" w:themeColor="background2" w:themeShade="80"/>
          <w:sz w:val="24"/>
          <w:szCs w:val="24"/>
          <w:lang w:val="es"/>
        </w:rPr>
        <w:t xml:space="preserve">, excepto </w:t>
      </w:r>
      <w:r w:rsidR="00275A67">
        <w:rPr>
          <w:rFonts w:ascii="Lucida Sans Unicode" w:eastAsia="Arial Narrow" w:hAnsi="Lucida Sans Unicode" w:cs="Lucida Sans Unicode"/>
          <w:color w:val="767171" w:themeColor="background2" w:themeShade="80"/>
          <w:sz w:val="24"/>
          <w:szCs w:val="24"/>
          <w:lang w:val="es"/>
        </w:rPr>
        <w:t xml:space="preserve">en </w:t>
      </w:r>
      <w:r w:rsidR="00C9457E">
        <w:rPr>
          <w:rFonts w:ascii="Lucida Sans Unicode" w:eastAsia="Arial Narrow" w:hAnsi="Lucida Sans Unicode" w:cs="Lucida Sans Unicode"/>
          <w:color w:val="767171" w:themeColor="background2" w:themeShade="80"/>
          <w:sz w:val="24"/>
          <w:szCs w:val="24"/>
          <w:lang w:val="es"/>
        </w:rPr>
        <w:t xml:space="preserve">las líneas gratuitas </w:t>
      </w:r>
      <w:r w:rsidR="00C9457E" w:rsidRPr="00C9457E">
        <w:rPr>
          <w:rFonts w:ascii="Lucida Sans Unicode" w:eastAsia="Arial Narrow" w:hAnsi="Lucida Sans Unicode" w:cs="Lucida Sans Unicode"/>
          <w:color w:val="767171" w:themeColor="background2" w:themeShade="80"/>
          <w:sz w:val="24"/>
          <w:szCs w:val="24"/>
          <w:lang w:val="es"/>
        </w:rPr>
        <w:t>018000 y 019000</w:t>
      </w:r>
      <w:r w:rsidRPr="008313D0">
        <w:rPr>
          <w:rFonts w:ascii="Lucida Sans Unicode" w:eastAsia="Arial Narrow" w:hAnsi="Lucida Sans Unicode" w:cs="Lucida Sans Unicode"/>
          <w:color w:val="767171" w:themeColor="background2" w:themeShade="80"/>
          <w:sz w:val="24"/>
          <w:szCs w:val="24"/>
          <w:lang w:val="es"/>
        </w:rPr>
        <w:t>.</w:t>
      </w:r>
    </w:p>
    <w:p w14:paraId="48383246" w14:textId="2114BC05" w:rsidR="1557CAC3" w:rsidRPr="008313D0" w:rsidRDefault="1557CAC3" w:rsidP="11694C26">
      <w:pPr>
        <w:ind w:left="708"/>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En los casos en los que la autoridad tenga más de una dirección física de atención a la ciudadanía podrá colocar la información correspondiente de hasta 3 locaciones diferentes. </w:t>
      </w:r>
    </w:p>
    <w:p w14:paraId="5B1F6462" w14:textId="7B20490A" w:rsidR="702EB1AA" w:rsidRPr="007D309B" w:rsidRDefault="1557CAC3" w:rsidP="007D309B">
      <w:pPr>
        <w:ind w:left="708"/>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En los casos en los que la autoridad requiera incluir información de otras dependencias o de un número superior a 3 direcciones físicas deberá incluir el nombre correspondiente de las dependencias o sedes físicas de atención a la ciudadanía con el respectivo hipervínculo, de manera </w:t>
      </w:r>
      <w:r w:rsidR="00142106" w:rsidRPr="008313D0">
        <w:rPr>
          <w:rFonts w:ascii="Lucida Sans Unicode" w:hAnsi="Lucida Sans Unicode" w:cs="Lucida Sans Unicode"/>
          <w:color w:val="767171" w:themeColor="background2" w:themeShade="80"/>
          <w:sz w:val="24"/>
          <w:szCs w:val="24"/>
        </w:rPr>
        <w:t>que,</w:t>
      </w:r>
      <w:r w:rsidRPr="008313D0">
        <w:rPr>
          <w:rFonts w:ascii="Lucida Sans Unicode" w:hAnsi="Lucida Sans Unicode" w:cs="Lucida Sans Unicode"/>
          <w:color w:val="767171" w:themeColor="background2" w:themeShade="80"/>
          <w:sz w:val="24"/>
          <w:szCs w:val="24"/>
        </w:rPr>
        <w:t xml:space="preserve"> al picar sobre estos nombres, se redireccione al usuario al Directorio de contactos de la autoridad.</w:t>
      </w:r>
      <w:r w:rsidR="702EB1AA" w:rsidRPr="008313D0">
        <w:rPr>
          <w:rFonts w:ascii="Lucida Sans Unicode" w:eastAsia="Arial Narrow" w:hAnsi="Lucida Sans Unicode" w:cs="Lucida Sans Unicode"/>
          <w:color w:val="767171" w:themeColor="background2" w:themeShade="80"/>
          <w:sz w:val="24"/>
          <w:szCs w:val="24"/>
          <w:lang w:val="es"/>
        </w:rPr>
        <w:t xml:space="preserve"> </w:t>
      </w:r>
    </w:p>
    <w:p w14:paraId="20EDCC82" w14:textId="5BAB991F" w:rsidR="47409683" w:rsidRPr="0064608A" w:rsidRDefault="47409683" w:rsidP="00715DB6">
      <w:pPr>
        <w:pStyle w:val="Prrafodelista"/>
        <w:numPr>
          <w:ilvl w:val="0"/>
          <w:numId w:val="3"/>
        </w:numPr>
        <w:spacing w:line="257" w:lineRule="auto"/>
        <w:rPr>
          <w:rFonts w:ascii="Lucida Sans Unicode" w:eastAsia="Arial Narrow" w:hAnsi="Lucida Sans Unicode" w:cs="Lucida Sans Unicode"/>
          <w:b/>
          <w:bCs/>
          <w:color w:val="767171" w:themeColor="background2" w:themeShade="80"/>
          <w:sz w:val="24"/>
          <w:szCs w:val="24"/>
          <w:lang w:val="es-MX"/>
        </w:rPr>
      </w:pPr>
      <w:r w:rsidRPr="008313D0">
        <w:rPr>
          <w:rFonts w:ascii="Lucida Sans Unicode" w:eastAsia="Arial Narrow" w:hAnsi="Lucida Sans Unicode" w:cs="Lucida Sans Unicode"/>
          <w:b/>
          <w:bCs/>
          <w:color w:val="767171" w:themeColor="background2" w:themeShade="80"/>
          <w:sz w:val="24"/>
          <w:szCs w:val="24"/>
          <w:lang w:val="es-MX"/>
        </w:rPr>
        <w:t xml:space="preserve">Contenidos mínimos: </w:t>
      </w:r>
      <w:r w:rsidR="5CEAEE6C" w:rsidRPr="008313D0">
        <w:rPr>
          <w:rFonts w:ascii="Lucida Sans Unicode" w:eastAsia="Arial Narrow" w:hAnsi="Lucida Sans Unicode" w:cs="Lucida Sans Unicode"/>
          <w:color w:val="767171" w:themeColor="background2" w:themeShade="80"/>
          <w:sz w:val="24"/>
          <w:szCs w:val="24"/>
          <w:lang w:val="es-MX"/>
        </w:rPr>
        <w:t>l</w:t>
      </w:r>
      <w:r w:rsidRPr="008313D0">
        <w:rPr>
          <w:rFonts w:ascii="Lucida Sans Unicode" w:eastAsia="Arial Narrow" w:hAnsi="Lucida Sans Unicode" w:cs="Lucida Sans Unicode"/>
          <w:color w:val="767171" w:themeColor="background2" w:themeShade="80"/>
          <w:sz w:val="24"/>
          <w:szCs w:val="24"/>
          <w:lang w:val="es-MX"/>
        </w:rPr>
        <w:t xml:space="preserve">os siguientes son los contenidos mínimos </w:t>
      </w:r>
      <w:r w:rsidR="0113313B" w:rsidRPr="008313D0">
        <w:rPr>
          <w:rFonts w:ascii="Lucida Sans Unicode" w:eastAsia="Arial Narrow" w:hAnsi="Lucida Sans Unicode" w:cs="Lucida Sans Unicode"/>
          <w:color w:val="767171" w:themeColor="background2" w:themeShade="80"/>
          <w:sz w:val="24"/>
          <w:szCs w:val="24"/>
          <w:lang w:val="es-MX"/>
        </w:rPr>
        <w:t xml:space="preserve">con los </w:t>
      </w:r>
      <w:r w:rsidRPr="008313D0">
        <w:rPr>
          <w:rFonts w:ascii="Lucida Sans Unicode" w:eastAsia="Arial Narrow" w:hAnsi="Lucida Sans Unicode" w:cs="Lucida Sans Unicode"/>
          <w:color w:val="767171" w:themeColor="background2" w:themeShade="80"/>
          <w:sz w:val="24"/>
          <w:szCs w:val="24"/>
          <w:lang w:val="es-MX"/>
        </w:rPr>
        <w:t xml:space="preserve">que debe contar un portal transversal: </w:t>
      </w:r>
    </w:p>
    <w:p w14:paraId="04A85752" w14:textId="5F79109E" w:rsidR="1A4EC6D2" w:rsidRDefault="12D78545" w:rsidP="00715DB6">
      <w:pPr>
        <w:numPr>
          <w:ilvl w:val="0"/>
          <w:numId w:val="11"/>
        </w:numPr>
        <w:rPr>
          <w:rFonts w:asciiTheme="minorHAnsi" w:eastAsiaTheme="minorEastAsia" w:hAnsiTheme="minorHAnsi"/>
          <w:b/>
          <w:bCs/>
          <w:color w:val="767171" w:themeColor="background2" w:themeShade="80"/>
          <w:sz w:val="24"/>
          <w:szCs w:val="24"/>
          <w:lang w:val="es-MX"/>
        </w:rPr>
      </w:pPr>
      <w:r w:rsidRPr="5F414D89">
        <w:rPr>
          <w:rFonts w:ascii="Lucida Sans Unicode" w:eastAsia="Lucida Sans Unicode" w:hAnsi="Lucida Sans Unicode" w:cs="Lucida Sans Unicode"/>
          <w:color w:val="767171" w:themeColor="background2" w:themeShade="80"/>
          <w:sz w:val="24"/>
          <w:szCs w:val="24"/>
          <w:lang w:val="es-MX"/>
        </w:rPr>
        <w:t xml:space="preserve"> Los siguientes son los contenidos mínimos con los que debe contar un portal específico de un programa transversal del Estado, los cuales deberán estar en el menú principal, de manera que el usuario pueda acceder a ellos desde todas las páginas: </w:t>
      </w:r>
    </w:p>
    <w:p w14:paraId="687756CD" w14:textId="22FF0602" w:rsidR="5F414D89" w:rsidRDefault="5F414D89" w:rsidP="00002785">
      <w:pPr>
        <w:pStyle w:val="Prrafodelista"/>
        <w:spacing w:line="240" w:lineRule="auto"/>
        <w:rPr>
          <w:rFonts w:asciiTheme="minorHAnsi" w:eastAsiaTheme="minorEastAsia" w:hAnsiTheme="minorHAnsi"/>
          <w:sz w:val="24"/>
          <w:szCs w:val="24"/>
          <w:lang w:val="es-MX"/>
        </w:rPr>
      </w:pPr>
    </w:p>
    <w:p w14:paraId="3ED0F7FF" w14:textId="52862E49" w:rsidR="12D78545" w:rsidRDefault="12D78545" w:rsidP="00715DB6">
      <w:pPr>
        <w:pStyle w:val="Prrafodelista"/>
        <w:numPr>
          <w:ilvl w:val="2"/>
          <w:numId w:val="11"/>
        </w:numPr>
        <w:tabs>
          <w:tab w:val="clear" w:pos="2160"/>
          <w:tab w:val="num" w:pos="1843"/>
        </w:tabs>
        <w:spacing w:line="240" w:lineRule="auto"/>
        <w:ind w:left="993"/>
        <w:rPr>
          <w:rFonts w:asciiTheme="minorHAnsi" w:eastAsiaTheme="minorEastAsia" w:hAnsiTheme="minorHAnsi"/>
          <w:b/>
          <w:bCs/>
          <w:color w:val="767171" w:themeColor="background2" w:themeShade="80"/>
          <w:sz w:val="24"/>
          <w:szCs w:val="24"/>
          <w:lang w:val="es-MX"/>
        </w:rPr>
      </w:pPr>
      <w:r w:rsidRPr="5F414D89">
        <w:rPr>
          <w:rFonts w:ascii="Lucida Sans Unicode" w:eastAsia="Lucida Sans Unicode" w:hAnsi="Lucida Sans Unicode" w:cs="Lucida Sans Unicode"/>
          <w:b/>
          <w:bCs/>
          <w:color w:val="767171" w:themeColor="background2" w:themeShade="80"/>
          <w:sz w:val="24"/>
          <w:szCs w:val="24"/>
          <w:lang w:val="es-MX"/>
        </w:rPr>
        <w:t>Información acerca del programa:</w:t>
      </w:r>
      <w:r w:rsidRPr="5F414D89">
        <w:rPr>
          <w:rFonts w:ascii="Lucida Sans Unicode" w:eastAsia="Lucida Sans Unicode" w:hAnsi="Lucida Sans Unicode" w:cs="Lucida Sans Unicode"/>
          <w:color w:val="767171" w:themeColor="background2" w:themeShade="80"/>
          <w:sz w:val="24"/>
          <w:szCs w:val="24"/>
          <w:lang w:val="es-MX"/>
        </w:rPr>
        <w:t xml:space="preserve"> describirá el propósito del programa, el público al que está dirigido y la entidad responsable. </w:t>
      </w:r>
    </w:p>
    <w:p w14:paraId="0B4A4006" w14:textId="4913374F" w:rsidR="12D78545" w:rsidRDefault="12D78545" w:rsidP="00715DB6">
      <w:pPr>
        <w:pStyle w:val="Prrafodelista"/>
        <w:numPr>
          <w:ilvl w:val="2"/>
          <w:numId w:val="11"/>
        </w:numPr>
        <w:tabs>
          <w:tab w:val="clear" w:pos="2160"/>
          <w:tab w:val="num" w:pos="1843"/>
        </w:tabs>
        <w:spacing w:line="240" w:lineRule="auto"/>
        <w:ind w:left="993"/>
        <w:rPr>
          <w:rFonts w:asciiTheme="minorHAnsi" w:eastAsiaTheme="minorEastAsia" w:hAnsiTheme="minorHAnsi"/>
          <w:b/>
          <w:bCs/>
          <w:color w:val="767171" w:themeColor="background2" w:themeShade="80"/>
          <w:sz w:val="24"/>
          <w:szCs w:val="24"/>
          <w:lang w:val="es-MX"/>
        </w:rPr>
      </w:pPr>
      <w:r w:rsidRPr="5F414D89">
        <w:rPr>
          <w:rFonts w:ascii="Lucida Sans Unicode" w:eastAsia="Lucida Sans Unicode" w:hAnsi="Lucida Sans Unicode" w:cs="Lucida Sans Unicode"/>
          <w:b/>
          <w:bCs/>
          <w:color w:val="767171" w:themeColor="background2" w:themeShade="80"/>
          <w:sz w:val="24"/>
          <w:szCs w:val="24"/>
          <w:lang w:val="es-MX"/>
        </w:rPr>
        <w:t xml:space="preserve">Noticias: </w:t>
      </w:r>
      <w:r w:rsidRPr="5F414D89">
        <w:rPr>
          <w:rFonts w:ascii="Lucida Sans Unicode" w:eastAsia="Lucida Sans Unicode" w:hAnsi="Lucida Sans Unicode" w:cs="Lucida Sans Unicode"/>
          <w:color w:val="767171" w:themeColor="background2" w:themeShade="80"/>
          <w:sz w:val="24"/>
          <w:szCs w:val="24"/>
          <w:lang w:val="es-MX"/>
        </w:rPr>
        <w:t>publicará las noticias más relevantes para la ciudadanía y los grupos de valor que estén relacionadas con el programa transversal. La información deberá publicarse conforme a las pautas o lineamientos en materia de lenguaje claro, accesibilidad y usabilidad.</w:t>
      </w:r>
    </w:p>
    <w:p w14:paraId="1A7CF328" w14:textId="38C7E7D8" w:rsidR="12D78545" w:rsidRDefault="12D78545" w:rsidP="00715DB6">
      <w:pPr>
        <w:pStyle w:val="Prrafodelista"/>
        <w:numPr>
          <w:ilvl w:val="2"/>
          <w:numId w:val="11"/>
        </w:numPr>
        <w:tabs>
          <w:tab w:val="clear" w:pos="2160"/>
          <w:tab w:val="num" w:pos="1843"/>
        </w:tabs>
        <w:spacing w:line="240" w:lineRule="auto"/>
        <w:ind w:left="993"/>
        <w:rPr>
          <w:rFonts w:asciiTheme="minorHAnsi" w:eastAsiaTheme="minorEastAsia" w:hAnsiTheme="minorHAnsi"/>
          <w:b/>
          <w:bCs/>
          <w:color w:val="767171" w:themeColor="background2" w:themeShade="80"/>
          <w:sz w:val="24"/>
          <w:szCs w:val="24"/>
          <w:lang w:val="es-MX"/>
        </w:rPr>
      </w:pPr>
      <w:r w:rsidRPr="5F414D89">
        <w:rPr>
          <w:rFonts w:ascii="Lucida Sans Unicode" w:eastAsia="Lucida Sans Unicode" w:hAnsi="Lucida Sans Unicode" w:cs="Lucida Sans Unicode"/>
          <w:b/>
          <w:bCs/>
          <w:color w:val="767171" w:themeColor="background2" w:themeShade="80"/>
          <w:sz w:val="24"/>
          <w:szCs w:val="24"/>
          <w:lang w:val="es-MX"/>
        </w:rPr>
        <w:t xml:space="preserve">Contenidos e información: </w:t>
      </w:r>
      <w:r w:rsidRPr="5F414D89">
        <w:rPr>
          <w:rFonts w:ascii="Lucida Sans Unicode" w:eastAsia="Lucida Sans Unicode" w:hAnsi="Lucida Sans Unicode" w:cs="Lucida Sans Unicode"/>
          <w:color w:val="767171" w:themeColor="background2" w:themeShade="80"/>
          <w:sz w:val="24"/>
          <w:szCs w:val="24"/>
          <w:lang w:val="es-MX"/>
        </w:rPr>
        <w:t>todo contenido o información del portal de programa transversal del Estado debe estar relacionado con su finalidad. No se deben incluir contenidos, publicidad, marcas o referencias que no estén estrictamente relacionadas con el objeto del portal.</w:t>
      </w:r>
    </w:p>
    <w:p w14:paraId="45D254B8" w14:textId="3BC7A6D0" w:rsidR="12D78545" w:rsidRDefault="12D78545" w:rsidP="00715DB6">
      <w:pPr>
        <w:pStyle w:val="Prrafodelista"/>
        <w:numPr>
          <w:ilvl w:val="2"/>
          <w:numId w:val="11"/>
        </w:numPr>
        <w:tabs>
          <w:tab w:val="clear" w:pos="2160"/>
          <w:tab w:val="num" w:pos="1843"/>
        </w:tabs>
        <w:spacing w:line="240" w:lineRule="auto"/>
        <w:ind w:left="993"/>
        <w:rPr>
          <w:rFonts w:asciiTheme="minorHAnsi" w:eastAsiaTheme="minorEastAsia" w:hAnsiTheme="minorHAnsi"/>
          <w:b/>
          <w:bCs/>
          <w:color w:val="767171" w:themeColor="background2" w:themeShade="80"/>
          <w:sz w:val="24"/>
          <w:szCs w:val="24"/>
          <w:lang w:val="es-MX"/>
        </w:rPr>
      </w:pPr>
      <w:r w:rsidRPr="5F414D89">
        <w:rPr>
          <w:rFonts w:ascii="Lucida Sans Unicode" w:eastAsia="Lucida Sans Unicode" w:hAnsi="Lucida Sans Unicode" w:cs="Lucida Sans Unicode"/>
          <w:b/>
          <w:bCs/>
          <w:color w:val="767171" w:themeColor="background2" w:themeShade="80"/>
          <w:sz w:val="24"/>
          <w:szCs w:val="24"/>
        </w:rPr>
        <w:lastRenderedPageBreak/>
        <w:t>Ayuda</w:t>
      </w:r>
      <w:r w:rsidRPr="5F414D89">
        <w:rPr>
          <w:rFonts w:ascii="Lucida Sans Unicode" w:eastAsia="Lucida Sans Unicode" w:hAnsi="Lucida Sans Unicode" w:cs="Lucida Sans Unicode"/>
          <w:i/>
          <w:iCs/>
          <w:color w:val="767171" w:themeColor="background2" w:themeShade="80"/>
          <w:sz w:val="24"/>
          <w:szCs w:val="24"/>
        </w:rPr>
        <w:t xml:space="preserve">: </w:t>
      </w:r>
      <w:r w:rsidRPr="5F414D89">
        <w:rPr>
          <w:rFonts w:ascii="Lucida Sans Unicode" w:eastAsia="Lucida Sans Unicode" w:hAnsi="Lucida Sans Unicode" w:cs="Lucida Sans Unicode"/>
          <w:color w:val="767171" w:themeColor="background2" w:themeShade="80"/>
          <w:sz w:val="24"/>
          <w:szCs w:val="24"/>
        </w:rPr>
        <w:t>el portal del programa transversal del Estado deberá crear una sección de ayuda que incorpore preguntas y respuestas que permitan un adecuado entendimiento de los usuarios frente al servicio prestado. </w:t>
      </w:r>
    </w:p>
    <w:p w14:paraId="08817FB1" w14:textId="5001B135" w:rsidR="5F414D89" w:rsidRPr="00002785" w:rsidRDefault="12D78545" w:rsidP="00715DB6">
      <w:pPr>
        <w:pStyle w:val="Prrafodelista"/>
        <w:numPr>
          <w:ilvl w:val="2"/>
          <w:numId w:val="11"/>
        </w:numPr>
        <w:tabs>
          <w:tab w:val="clear" w:pos="2160"/>
          <w:tab w:val="num" w:pos="1843"/>
        </w:tabs>
        <w:spacing w:line="240" w:lineRule="auto"/>
        <w:ind w:left="993"/>
        <w:rPr>
          <w:rFonts w:asciiTheme="minorHAnsi" w:eastAsiaTheme="minorEastAsia" w:hAnsiTheme="minorHAnsi"/>
          <w:b/>
          <w:bCs/>
          <w:color w:val="767171" w:themeColor="background2" w:themeShade="80"/>
          <w:sz w:val="24"/>
          <w:szCs w:val="24"/>
          <w:lang w:val="es-MX"/>
        </w:rPr>
      </w:pPr>
      <w:r w:rsidRPr="0064608A">
        <w:rPr>
          <w:rFonts w:ascii="Lucida Sans Unicode" w:eastAsia="Lucida Sans Unicode" w:hAnsi="Lucida Sans Unicode" w:cs="Lucida Sans Unicode"/>
          <w:b/>
          <w:bCs/>
          <w:color w:val="767171" w:themeColor="background2" w:themeShade="80"/>
          <w:sz w:val="24"/>
          <w:szCs w:val="24"/>
        </w:rPr>
        <w:t>Servicios a la Ciudadanía:</w:t>
      </w:r>
      <w:r w:rsidRPr="5F414D89">
        <w:rPr>
          <w:rFonts w:ascii="Lucida Sans Unicode" w:eastAsia="Lucida Sans Unicode" w:hAnsi="Lucida Sans Unicode" w:cs="Lucida Sans Unicode"/>
          <w:color w:val="767171" w:themeColor="background2" w:themeShade="80"/>
          <w:sz w:val="24"/>
          <w:szCs w:val="24"/>
          <w:lang w:val="es-MX"/>
        </w:rPr>
        <w:t xml:space="preserve"> el portal del programa transversal debe contar con un acceso que direccione a los canales de atención al ciudadano en la sede electrónica de la autoridad responsable.</w:t>
      </w:r>
    </w:p>
    <w:p w14:paraId="28D0DBE3" w14:textId="77777777" w:rsidR="002F76B1" w:rsidRPr="008313D0" w:rsidRDefault="002F76B1" w:rsidP="00436410">
      <w:pPr>
        <w:spacing w:before="40"/>
        <w:rPr>
          <w:rFonts w:ascii="Lucida Sans Unicode" w:eastAsia="Arial Narrow" w:hAnsi="Lucida Sans Unicode" w:cs="Lucida Sans Unicode"/>
          <w:color w:val="767171" w:themeColor="background2" w:themeShade="80"/>
          <w:sz w:val="24"/>
          <w:szCs w:val="24"/>
          <w:lang w:val="es-ES"/>
        </w:rPr>
      </w:pPr>
    </w:p>
    <w:p w14:paraId="5EA657EE" w14:textId="7C3B08E6" w:rsidR="47409683" w:rsidRPr="0097602B" w:rsidRDefault="52DB4B33" w:rsidP="0097602B">
      <w:pPr>
        <w:pStyle w:val="Ttulo3"/>
        <w:numPr>
          <w:ilvl w:val="0"/>
          <w:numId w:val="0"/>
        </w:numPr>
        <w:ind w:left="720" w:hanging="720"/>
        <w:rPr>
          <w:rFonts w:ascii="Lucida Sans Unicode" w:hAnsi="Lucida Sans Unicode" w:cs="Lucida Sans Unicode"/>
          <w:sz w:val="32"/>
          <w:szCs w:val="32"/>
        </w:rPr>
      </w:pPr>
      <w:bookmarkStart w:id="44" w:name="_Toc46911088"/>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.4. </w:t>
      </w:r>
      <w:r w:rsidR="47409683" w:rsidRPr="0097602B">
        <w:rPr>
          <w:rFonts w:ascii="Lucida Sans Unicode" w:hAnsi="Lucida Sans Unicode" w:cs="Lucida Sans Unicode"/>
          <w:sz w:val="32"/>
          <w:szCs w:val="32"/>
        </w:rPr>
        <w:t>C</w:t>
      </w:r>
      <w:r w:rsidR="004C5EC6" w:rsidRPr="0097602B">
        <w:rPr>
          <w:rFonts w:ascii="Lucida Sans Unicode" w:hAnsi="Lucida Sans Unicode" w:cs="Lucida Sans Unicode"/>
          <w:caps w:val="0"/>
          <w:sz w:val="32"/>
          <w:szCs w:val="32"/>
        </w:rPr>
        <w:t>umplimiento de políticas legales</w:t>
      </w:r>
      <w:bookmarkEnd w:id="44"/>
      <w:r w:rsidR="004C5EC6" w:rsidRPr="0097602B">
        <w:rPr>
          <w:rFonts w:ascii="Lucida Sans Unicode" w:hAnsi="Lucida Sans Unicode" w:cs="Lucida Sans Unicode"/>
          <w:caps w:val="0"/>
          <w:sz w:val="32"/>
          <w:szCs w:val="32"/>
        </w:rPr>
        <w:t> </w:t>
      </w:r>
    </w:p>
    <w:p w14:paraId="3CE00208" w14:textId="6224D9C2" w:rsidR="47409683" w:rsidRDefault="47409683" w:rsidP="0097602B">
      <w:pPr>
        <w:spacing w:line="240" w:lineRule="auto"/>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Las autoridades deberán incorporar </w:t>
      </w:r>
      <w:r w:rsidR="0CD145D4" w:rsidRPr="008313D0">
        <w:rPr>
          <w:rFonts w:ascii="Lucida Sans Unicode" w:eastAsia="Arial Narrow" w:hAnsi="Lucida Sans Unicode" w:cs="Lucida Sans Unicode"/>
          <w:color w:val="767171" w:themeColor="background2" w:themeShade="80"/>
          <w:sz w:val="24"/>
          <w:szCs w:val="24"/>
          <w:lang w:val="es-MX"/>
        </w:rPr>
        <w:t xml:space="preserve">en </w:t>
      </w:r>
      <w:r w:rsidRPr="008313D0">
        <w:rPr>
          <w:rFonts w:ascii="Lucida Sans Unicode" w:eastAsia="Arial Narrow" w:hAnsi="Lucida Sans Unicode" w:cs="Lucida Sans Unicode"/>
          <w:color w:val="767171" w:themeColor="background2" w:themeShade="80"/>
          <w:sz w:val="24"/>
          <w:szCs w:val="24"/>
          <w:lang w:val="es-MX"/>
        </w:rPr>
        <w:t xml:space="preserve">una sección </w:t>
      </w:r>
      <w:r w:rsidR="5A64574E" w:rsidRPr="008313D0">
        <w:rPr>
          <w:rFonts w:ascii="Lucida Sans Unicode" w:eastAsia="Arial Narrow" w:hAnsi="Lucida Sans Unicode" w:cs="Lucida Sans Unicode"/>
          <w:color w:val="767171" w:themeColor="background2" w:themeShade="80"/>
          <w:sz w:val="24"/>
          <w:szCs w:val="24"/>
          <w:lang w:val="es-MX"/>
        </w:rPr>
        <w:t xml:space="preserve">a la </w:t>
      </w:r>
      <w:r w:rsidRPr="008313D0">
        <w:rPr>
          <w:rFonts w:ascii="Lucida Sans Unicode" w:eastAsia="Arial Narrow" w:hAnsi="Lucida Sans Unicode" w:cs="Lucida Sans Unicode"/>
          <w:color w:val="767171" w:themeColor="background2" w:themeShade="80"/>
          <w:sz w:val="24"/>
          <w:szCs w:val="24"/>
          <w:lang w:val="es-MX"/>
        </w:rPr>
        <w:t xml:space="preserve">que se acceda por la barra inferior o </w:t>
      </w:r>
      <w:proofErr w:type="spellStart"/>
      <w:r w:rsidRPr="00A857B1">
        <w:rPr>
          <w:rFonts w:ascii="Lucida Sans Unicode" w:eastAsia="Arial Narrow" w:hAnsi="Lucida Sans Unicode" w:cs="Lucida Sans Unicode"/>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la documentación asociada al cumplimiento de las siguientes políticas:</w:t>
      </w:r>
      <w:r w:rsidRPr="008313D0">
        <w:rPr>
          <w:rFonts w:ascii="Lucida Sans Unicode" w:eastAsia="Segoe UI" w:hAnsi="Lucida Sans Unicode" w:cs="Lucida Sans Unicode"/>
          <w:color w:val="767171" w:themeColor="background2" w:themeShade="80"/>
          <w:sz w:val="24"/>
          <w:szCs w:val="24"/>
        </w:rPr>
        <w:t> </w:t>
      </w:r>
    </w:p>
    <w:p w14:paraId="3AC2E342" w14:textId="77777777" w:rsidR="0064608A" w:rsidRPr="008313D0" w:rsidRDefault="0064608A" w:rsidP="0097602B">
      <w:pPr>
        <w:spacing w:line="240" w:lineRule="auto"/>
        <w:rPr>
          <w:rFonts w:ascii="Lucida Sans Unicode" w:eastAsia="Segoe UI" w:hAnsi="Lucida Sans Unicode" w:cs="Lucida Sans Unicode"/>
          <w:color w:val="767171" w:themeColor="background2" w:themeShade="80"/>
          <w:sz w:val="24"/>
          <w:szCs w:val="24"/>
          <w:lang w:val="es-ES"/>
        </w:rPr>
      </w:pPr>
    </w:p>
    <w:p w14:paraId="0B280763" w14:textId="6032A392" w:rsidR="47409683" w:rsidRPr="0097602B" w:rsidRDefault="3EAFDA0F" w:rsidP="0097602B">
      <w:pPr>
        <w:pStyle w:val="Ttulo4"/>
        <w:numPr>
          <w:ilvl w:val="0"/>
          <w:numId w:val="0"/>
        </w:numPr>
        <w:ind w:left="864" w:hanging="864"/>
        <w:rPr>
          <w:sz w:val="28"/>
          <w:szCs w:val="28"/>
        </w:rPr>
      </w:pPr>
      <w:bookmarkStart w:id="45" w:name="_Toc46911089"/>
      <w:r w:rsidRPr="0097602B">
        <w:rPr>
          <w:rFonts w:ascii="Lucida Sans Unicode" w:hAnsi="Lucida Sans Unicode" w:cs="Lucida Sans Unicode"/>
          <w:i w:val="0"/>
          <w:iCs w:val="0"/>
          <w:caps/>
          <w:sz w:val="28"/>
          <w:szCs w:val="28"/>
        </w:rPr>
        <w:t>4.</w:t>
      </w:r>
      <w:r w:rsidR="000C6658">
        <w:rPr>
          <w:rFonts w:ascii="Lucida Sans Unicode" w:hAnsi="Lucida Sans Unicode" w:cs="Lucida Sans Unicode"/>
          <w:i w:val="0"/>
          <w:iCs w:val="0"/>
          <w:caps/>
          <w:sz w:val="28"/>
          <w:szCs w:val="28"/>
        </w:rPr>
        <w:t>5</w:t>
      </w:r>
      <w:r w:rsidRPr="0097602B">
        <w:rPr>
          <w:rFonts w:ascii="Lucida Sans Unicode" w:hAnsi="Lucida Sans Unicode" w:cs="Lucida Sans Unicode"/>
          <w:i w:val="0"/>
          <w:iCs w:val="0"/>
          <w:caps/>
          <w:sz w:val="28"/>
          <w:szCs w:val="28"/>
        </w:rPr>
        <w:t xml:space="preserve">.4.1. </w:t>
      </w:r>
      <w:r w:rsidR="00700895">
        <w:rPr>
          <w:rFonts w:ascii="Lucida Sans Unicode" w:hAnsi="Lucida Sans Unicode" w:cs="Lucida Sans Unicode"/>
          <w:i w:val="0"/>
          <w:iCs w:val="0"/>
          <w:caps/>
          <w:sz w:val="28"/>
          <w:szCs w:val="28"/>
        </w:rPr>
        <w:tab/>
      </w:r>
      <w:r w:rsidR="47409683" w:rsidRPr="0097602B">
        <w:rPr>
          <w:rFonts w:ascii="Lucida Sans Unicode" w:hAnsi="Lucida Sans Unicode" w:cs="Lucida Sans Unicode"/>
          <w:i w:val="0"/>
          <w:iCs w:val="0"/>
          <w:caps/>
          <w:sz w:val="28"/>
          <w:szCs w:val="28"/>
        </w:rPr>
        <w:t> </w:t>
      </w:r>
      <w:r w:rsidR="006D583F">
        <w:rPr>
          <w:rFonts w:ascii="Lucida Sans Unicode" w:hAnsi="Lucida Sans Unicode" w:cs="Lucida Sans Unicode"/>
          <w:i w:val="0"/>
          <w:iCs w:val="0"/>
          <w:caps/>
          <w:sz w:val="28"/>
          <w:szCs w:val="28"/>
        </w:rPr>
        <w:t>T</w:t>
      </w:r>
      <w:r w:rsidR="004C5EC6">
        <w:rPr>
          <w:rFonts w:ascii="Lucida Sans Unicode" w:hAnsi="Lucida Sans Unicode" w:cs="Lucida Sans Unicode"/>
          <w:i w:val="0"/>
          <w:iCs w:val="0"/>
          <w:sz w:val="28"/>
          <w:szCs w:val="28"/>
        </w:rPr>
        <w:t>érminos y condiciones</w:t>
      </w:r>
      <w:bookmarkEnd w:id="45"/>
    </w:p>
    <w:p w14:paraId="2CB7CED3" w14:textId="1ACF360A" w:rsidR="47409683" w:rsidRDefault="47409683" w:rsidP="0064608A">
      <w:pPr>
        <w:spacing w:line="240" w:lineRule="auto"/>
        <w:rPr>
          <w:rFonts w:ascii="Lucida Sans Unicode" w:eastAsia="Segoe UI"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Las autoridades deberán aprobar y publicar los términos y condiciones para el uso de todos sus portales web</w:t>
      </w:r>
      <w:r w:rsidR="6CA08BE3"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plataformas</w:t>
      </w:r>
      <w:r w:rsidR="6092CA1E"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w:t>
      </w:r>
      <w:r w:rsidR="00E02EBF" w:rsidRPr="008313D0">
        <w:rPr>
          <w:rFonts w:ascii="Lucida Sans Unicode" w:eastAsia="Arial Narrow" w:hAnsi="Lucida Sans Unicode" w:cs="Lucida Sans Unicode"/>
          <w:color w:val="767171" w:themeColor="background2" w:themeShade="80"/>
          <w:sz w:val="24"/>
          <w:szCs w:val="24"/>
          <w:lang w:val="es-MX"/>
        </w:rPr>
        <w:t>aplicaciones; trámites</w:t>
      </w:r>
      <w:r w:rsidR="00FA06F8" w:rsidRPr="008313D0">
        <w:rPr>
          <w:rFonts w:ascii="Lucida Sans Unicode" w:eastAsia="Arial Narrow" w:hAnsi="Lucida Sans Unicode" w:cs="Lucida Sans Unicode"/>
          <w:color w:val="767171" w:themeColor="background2" w:themeShade="80"/>
          <w:sz w:val="24"/>
          <w:szCs w:val="24"/>
          <w:lang w:val="es-MX"/>
        </w:rPr>
        <w:t>, Otros Procedimientos Administrativos</w:t>
      </w:r>
      <w:r w:rsidR="002032A0" w:rsidRPr="008313D0">
        <w:rPr>
          <w:rFonts w:ascii="Lucida Sans Unicode" w:eastAsia="Arial Narrow" w:hAnsi="Lucida Sans Unicode" w:cs="Lucida Sans Unicode"/>
          <w:color w:val="767171" w:themeColor="background2" w:themeShade="80"/>
          <w:sz w:val="24"/>
          <w:szCs w:val="24"/>
          <w:lang w:val="es-MX"/>
        </w:rPr>
        <w:t xml:space="preserve">, </w:t>
      </w:r>
      <w:r w:rsidR="002032A0" w:rsidRPr="008313D0">
        <w:rPr>
          <w:rFonts w:ascii="Lucida Sans Unicode" w:eastAsia="Arial Narrow" w:hAnsi="Lucida Sans Unicode" w:cs="Lucida Sans Unicode"/>
          <w:color w:val="767171" w:themeColor="background2" w:themeShade="80"/>
          <w:sz w:val="24"/>
          <w:szCs w:val="24"/>
        </w:rPr>
        <w:t>servicios de consulta de información</w:t>
      </w:r>
      <w:r w:rsidR="1F7B5B03"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servicios de pasarela de pago</w:t>
      </w:r>
      <w:r w:rsidR="6D6A8824" w:rsidRPr="008313D0">
        <w:rPr>
          <w:rFonts w:ascii="Lucida Sans Unicode" w:eastAsia="Arial Narrow" w:hAnsi="Lucida Sans Unicode" w:cs="Lucida Sans Unicode"/>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entre otros. Como mínimo deberán incluir lo siguiente: condiciones, alcances y límites en el uso; derechos y deberes de los usuarios; alcance y límites de la responsabilidad; contacto para asuntos relacionados con los términos y condiciones</w:t>
      </w:r>
      <w:r w:rsidR="3FF116DC" w:rsidRPr="008313D0">
        <w:rPr>
          <w:rFonts w:ascii="Lucida Sans Unicode" w:eastAsia="Arial Narrow" w:hAnsi="Lucida Sans Unicode" w:cs="Lucida Sans Unicode"/>
          <w:color w:val="767171" w:themeColor="background2" w:themeShade="80"/>
          <w:sz w:val="24"/>
          <w:szCs w:val="24"/>
          <w:lang w:val="es-MX"/>
        </w:rPr>
        <w:t>,</w:t>
      </w:r>
      <w:r w:rsidR="07EA7AA7" w:rsidRPr="008313D0">
        <w:rPr>
          <w:rFonts w:ascii="Lucida Sans Unicode" w:eastAsia="Arial Narrow" w:hAnsi="Lucida Sans Unicode" w:cs="Lucida Sans Unicode"/>
          <w:color w:val="767171" w:themeColor="background2" w:themeShade="80"/>
          <w:sz w:val="24"/>
          <w:szCs w:val="24"/>
          <w:lang w:val="es-MX"/>
        </w:rPr>
        <w:t xml:space="preserve"> y</w:t>
      </w:r>
      <w:r w:rsidRPr="008313D0">
        <w:rPr>
          <w:rFonts w:ascii="Lucida Sans Unicode" w:eastAsia="Arial Narrow" w:hAnsi="Lucida Sans Unicode" w:cs="Lucida Sans Unicode"/>
          <w:color w:val="767171" w:themeColor="background2" w:themeShade="80"/>
          <w:sz w:val="24"/>
          <w:szCs w:val="24"/>
          <w:lang w:val="es-MX"/>
        </w:rPr>
        <w:t xml:space="preserve"> referencia a la</w:t>
      </w:r>
      <w:r w:rsidR="0A311EB4"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 xml:space="preserve"> política</w:t>
      </w:r>
      <w:r w:rsidR="0C8BE64D" w:rsidRPr="008313D0">
        <w:rPr>
          <w:rFonts w:ascii="Lucida Sans Unicode" w:eastAsia="Arial Narrow" w:hAnsi="Lucida Sans Unicode" w:cs="Lucida Sans Unicode"/>
          <w:color w:val="767171" w:themeColor="background2" w:themeShade="80"/>
          <w:sz w:val="24"/>
          <w:szCs w:val="24"/>
          <w:lang w:val="es-MX"/>
        </w:rPr>
        <w:t>s</w:t>
      </w:r>
      <w:r w:rsidRPr="008313D0">
        <w:rPr>
          <w:rFonts w:ascii="Lucida Sans Unicode" w:eastAsia="Arial Narrow" w:hAnsi="Lucida Sans Unicode" w:cs="Lucida Sans Unicode"/>
          <w:color w:val="767171" w:themeColor="background2" w:themeShade="80"/>
          <w:sz w:val="24"/>
          <w:szCs w:val="24"/>
          <w:lang w:val="es-MX"/>
        </w:rPr>
        <w:t xml:space="preserve"> de privacidad y tratamiento de datos </w:t>
      </w:r>
      <w:r w:rsidR="00E02EBF" w:rsidRPr="008313D0">
        <w:rPr>
          <w:rFonts w:ascii="Lucida Sans Unicode" w:eastAsia="Arial Narrow" w:hAnsi="Lucida Sans Unicode" w:cs="Lucida Sans Unicode"/>
          <w:color w:val="767171" w:themeColor="background2" w:themeShade="80"/>
          <w:sz w:val="24"/>
          <w:szCs w:val="24"/>
          <w:lang w:val="es-MX"/>
        </w:rPr>
        <w:t>personales, seguridad</w:t>
      </w:r>
      <w:r w:rsidR="55EE01F7" w:rsidRPr="008313D0">
        <w:rPr>
          <w:rFonts w:ascii="Lucida Sans Unicode" w:eastAsia="Arial Narrow" w:hAnsi="Lucida Sans Unicode" w:cs="Lucida Sans Unicode"/>
          <w:color w:val="767171" w:themeColor="background2" w:themeShade="80"/>
          <w:sz w:val="24"/>
          <w:szCs w:val="24"/>
          <w:lang w:val="es-MX"/>
        </w:rPr>
        <w:t xml:space="preserve"> </w:t>
      </w:r>
      <w:r w:rsidR="00E02EBF" w:rsidRPr="008313D0">
        <w:rPr>
          <w:rFonts w:ascii="Lucida Sans Unicode" w:eastAsia="Arial Narrow" w:hAnsi="Lucida Sans Unicode" w:cs="Lucida Sans Unicode"/>
          <w:color w:val="767171" w:themeColor="background2" w:themeShade="80"/>
          <w:sz w:val="24"/>
          <w:szCs w:val="24"/>
          <w:lang w:val="es-MX"/>
        </w:rPr>
        <w:t>y de</w:t>
      </w:r>
      <w:r w:rsidRPr="008313D0">
        <w:rPr>
          <w:rFonts w:ascii="Lucida Sans Unicode" w:eastAsia="Arial Narrow" w:hAnsi="Lucida Sans Unicode" w:cs="Lucida Sans Unicode"/>
          <w:color w:val="767171" w:themeColor="background2" w:themeShade="80"/>
          <w:sz w:val="24"/>
          <w:szCs w:val="24"/>
          <w:lang w:val="es-MX"/>
        </w:rPr>
        <w:t xml:space="preserve"> derechos de autor.</w:t>
      </w:r>
      <w:r w:rsidRPr="008313D0">
        <w:rPr>
          <w:rFonts w:ascii="Lucida Sans Unicode" w:eastAsia="Segoe UI" w:hAnsi="Lucida Sans Unicode" w:cs="Lucida Sans Unicode"/>
          <w:color w:val="767171" w:themeColor="background2" w:themeShade="80"/>
          <w:sz w:val="24"/>
          <w:szCs w:val="24"/>
        </w:rPr>
        <w:t> </w:t>
      </w:r>
    </w:p>
    <w:p w14:paraId="1A58D2FC" w14:textId="77777777" w:rsidR="0064608A" w:rsidRPr="008313D0" w:rsidRDefault="0064608A" w:rsidP="0064608A">
      <w:pPr>
        <w:spacing w:line="240" w:lineRule="auto"/>
        <w:rPr>
          <w:rFonts w:ascii="Lucida Sans Unicode" w:eastAsia="Segoe UI" w:hAnsi="Lucida Sans Unicode" w:cs="Lucida Sans Unicode"/>
          <w:color w:val="767171" w:themeColor="background2" w:themeShade="80"/>
          <w:sz w:val="24"/>
          <w:szCs w:val="24"/>
          <w:lang w:val="es-ES"/>
        </w:rPr>
      </w:pPr>
    </w:p>
    <w:p w14:paraId="409A59EA" w14:textId="076C7BAD" w:rsidR="47409683" w:rsidRDefault="1122BA36" w:rsidP="0097602B">
      <w:pPr>
        <w:pStyle w:val="Ttulo4"/>
        <w:numPr>
          <w:ilvl w:val="0"/>
          <w:numId w:val="0"/>
        </w:numPr>
        <w:ind w:left="864" w:hanging="864"/>
        <w:rPr>
          <w:rFonts w:ascii="Lucida Sans Unicode" w:hAnsi="Lucida Sans Unicode" w:cs="Lucida Sans Unicode"/>
          <w:i w:val="0"/>
          <w:iCs w:val="0"/>
          <w:caps/>
          <w:sz w:val="28"/>
          <w:szCs w:val="28"/>
        </w:rPr>
      </w:pPr>
      <w:bookmarkStart w:id="46" w:name="_Toc46911090"/>
      <w:r w:rsidRPr="0097602B">
        <w:rPr>
          <w:rFonts w:ascii="Lucida Sans Unicode" w:hAnsi="Lucida Sans Unicode" w:cs="Lucida Sans Unicode"/>
          <w:i w:val="0"/>
          <w:iCs w:val="0"/>
          <w:caps/>
          <w:sz w:val="28"/>
          <w:szCs w:val="28"/>
        </w:rPr>
        <w:t xml:space="preserve">4.5.4.2. </w:t>
      </w:r>
      <w:r w:rsidR="47409683" w:rsidRPr="0097602B">
        <w:rPr>
          <w:rFonts w:ascii="Lucida Sans Unicode" w:hAnsi="Lucida Sans Unicode" w:cs="Lucida Sans Unicode"/>
          <w:i w:val="0"/>
          <w:iCs w:val="0"/>
          <w:caps/>
          <w:sz w:val="28"/>
          <w:szCs w:val="28"/>
        </w:rPr>
        <w:t>P</w:t>
      </w:r>
      <w:r w:rsidR="004C5EC6" w:rsidRPr="0097602B">
        <w:rPr>
          <w:rFonts w:ascii="Lucida Sans Unicode" w:hAnsi="Lucida Sans Unicode" w:cs="Lucida Sans Unicode"/>
          <w:i w:val="0"/>
          <w:iCs w:val="0"/>
          <w:sz w:val="28"/>
          <w:szCs w:val="28"/>
        </w:rPr>
        <w:t>olítica de privacidad y tratamiento de datos personales</w:t>
      </w:r>
      <w:bookmarkEnd w:id="46"/>
      <w:r w:rsidR="004C5EC6" w:rsidRPr="0097602B">
        <w:rPr>
          <w:rFonts w:ascii="Lucida Sans Unicode" w:hAnsi="Lucida Sans Unicode" w:cs="Lucida Sans Unicode"/>
          <w:i w:val="0"/>
          <w:iCs w:val="0"/>
          <w:sz w:val="28"/>
          <w:szCs w:val="28"/>
        </w:rPr>
        <w:t> </w:t>
      </w:r>
    </w:p>
    <w:p w14:paraId="562E52DB" w14:textId="77777777" w:rsidR="0064608A" w:rsidRPr="0064608A" w:rsidRDefault="0064608A" w:rsidP="0064608A"/>
    <w:p w14:paraId="179280B2" w14:textId="4A2D8475" w:rsidR="47409683" w:rsidRDefault="47409683" w:rsidP="0064608A">
      <w:pPr>
        <w:spacing w:line="240" w:lineRule="auto"/>
        <w:rPr>
          <w:rFonts w:ascii="Lucida Sans Unicode" w:eastAsia="Segoe UI" w:hAnsi="Lucida Sans Unicode" w:cs="Lucida Sans Unicode"/>
          <w:color w:val="767171" w:themeColor="background2" w:themeShade="80"/>
          <w:sz w:val="24"/>
          <w:szCs w:val="24"/>
        </w:rPr>
      </w:pPr>
      <w:r w:rsidRPr="4A20E669">
        <w:rPr>
          <w:rFonts w:ascii="Lucida Sans Unicode" w:eastAsia="Arial Narrow" w:hAnsi="Lucida Sans Unicode" w:cs="Lucida Sans Unicode"/>
          <w:color w:val="767171" w:themeColor="background2" w:themeShade="80"/>
          <w:sz w:val="24"/>
          <w:szCs w:val="24"/>
          <w:lang w:val="es-MX"/>
        </w:rPr>
        <w:t xml:space="preserve">Todas las autoridades deberán aprobar y publicar su política de privacidad y tratamiento de datos personales, conforme </w:t>
      </w:r>
      <w:r w:rsidR="6BC51033" w:rsidRPr="4A20E669">
        <w:rPr>
          <w:rFonts w:ascii="Lucida Sans Unicode" w:eastAsia="Arial Narrow" w:hAnsi="Lucida Sans Unicode" w:cs="Lucida Sans Unicode"/>
          <w:color w:val="767171" w:themeColor="background2" w:themeShade="80"/>
          <w:sz w:val="24"/>
          <w:szCs w:val="24"/>
          <w:lang w:val="es-MX"/>
        </w:rPr>
        <w:t xml:space="preserve">a </w:t>
      </w:r>
      <w:r w:rsidRPr="4A20E669">
        <w:rPr>
          <w:rFonts w:ascii="Lucida Sans Unicode" w:eastAsia="Arial Narrow" w:hAnsi="Lucida Sans Unicode" w:cs="Lucida Sans Unicode"/>
          <w:color w:val="767171" w:themeColor="background2" w:themeShade="80"/>
          <w:sz w:val="24"/>
          <w:szCs w:val="24"/>
          <w:lang w:val="es-MX"/>
        </w:rPr>
        <w:t>las disposiciones de la Ley 1581 del 2012</w:t>
      </w:r>
      <w:r w:rsidR="1E9A8F13" w:rsidRPr="4A20E669">
        <w:rPr>
          <w:rFonts w:ascii="Lucida Sans Unicode" w:eastAsia="Arial Narrow" w:hAnsi="Lucida Sans Unicode" w:cs="Lucida Sans Unicode"/>
          <w:color w:val="767171" w:themeColor="background2" w:themeShade="80"/>
          <w:sz w:val="24"/>
          <w:szCs w:val="24"/>
          <w:lang w:val="es-MX"/>
        </w:rPr>
        <w:t xml:space="preserve"> y</w:t>
      </w:r>
      <w:r w:rsidR="3AC8B5EB" w:rsidRPr="4A20E669">
        <w:rPr>
          <w:rFonts w:ascii="Lucida Sans Unicode" w:eastAsia="Arial Narrow" w:hAnsi="Lucida Sans Unicode" w:cs="Lucida Sans Unicode"/>
          <w:color w:val="767171" w:themeColor="background2" w:themeShade="80"/>
          <w:sz w:val="24"/>
          <w:szCs w:val="24"/>
          <w:lang w:val="es-MX"/>
        </w:rPr>
        <w:t xml:space="preserve"> la </w:t>
      </w:r>
      <w:r w:rsidR="7FB83436" w:rsidRPr="4A20E669">
        <w:rPr>
          <w:rFonts w:ascii="Lucida Sans Unicode" w:eastAsia="Arial Narrow" w:hAnsi="Lucida Sans Unicode" w:cs="Lucida Sans Unicode"/>
          <w:color w:val="767171" w:themeColor="background2" w:themeShade="80"/>
          <w:sz w:val="24"/>
          <w:szCs w:val="24"/>
          <w:lang w:val="es-MX"/>
        </w:rPr>
        <w:t>L</w:t>
      </w:r>
      <w:r w:rsidR="3AC8B5EB" w:rsidRPr="4A20E669">
        <w:rPr>
          <w:rFonts w:ascii="Lucida Sans Unicode" w:eastAsia="Arial Narrow" w:hAnsi="Lucida Sans Unicode" w:cs="Lucida Sans Unicode"/>
          <w:color w:val="767171" w:themeColor="background2" w:themeShade="80"/>
          <w:sz w:val="24"/>
          <w:szCs w:val="24"/>
          <w:lang w:val="es-MX"/>
        </w:rPr>
        <w:t>ey 1712 de 2014</w:t>
      </w:r>
      <w:r w:rsidRPr="4A20E669">
        <w:rPr>
          <w:rFonts w:ascii="Lucida Sans Unicode" w:eastAsia="Arial Narrow" w:hAnsi="Lucida Sans Unicode" w:cs="Lucida Sans Unicode"/>
          <w:color w:val="767171" w:themeColor="background2" w:themeShade="80"/>
          <w:sz w:val="24"/>
          <w:szCs w:val="24"/>
          <w:lang w:val="es-MX"/>
        </w:rPr>
        <w:t xml:space="preserve"> y demás instrucciones o disposiciones relacionadas, o aquellas que las modifiquen, adicionen o deroguen.</w:t>
      </w:r>
      <w:r w:rsidRPr="4A20E669">
        <w:rPr>
          <w:rFonts w:ascii="Lucida Sans Unicode" w:eastAsia="Segoe UI" w:hAnsi="Lucida Sans Unicode" w:cs="Lucida Sans Unicode"/>
          <w:color w:val="767171" w:themeColor="background2" w:themeShade="80"/>
          <w:sz w:val="24"/>
          <w:szCs w:val="24"/>
        </w:rPr>
        <w:t> </w:t>
      </w:r>
    </w:p>
    <w:p w14:paraId="4F3F61BB" w14:textId="77777777" w:rsidR="0064608A" w:rsidRPr="008313D0" w:rsidRDefault="0064608A" w:rsidP="0064608A">
      <w:pPr>
        <w:spacing w:line="240" w:lineRule="auto"/>
        <w:rPr>
          <w:rFonts w:ascii="Lucida Sans Unicode" w:eastAsia="Segoe UI" w:hAnsi="Lucida Sans Unicode" w:cs="Lucida Sans Unicode"/>
          <w:color w:val="767171" w:themeColor="background2" w:themeShade="80"/>
          <w:sz w:val="24"/>
          <w:szCs w:val="24"/>
          <w:lang w:val="es-ES"/>
        </w:rPr>
      </w:pPr>
    </w:p>
    <w:p w14:paraId="747147EA" w14:textId="28D9F39B" w:rsidR="47409683" w:rsidRPr="0097602B" w:rsidRDefault="1CE86E66" w:rsidP="0097602B">
      <w:pPr>
        <w:pStyle w:val="Ttulo4"/>
        <w:numPr>
          <w:ilvl w:val="0"/>
          <w:numId w:val="0"/>
        </w:numPr>
        <w:ind w:left="864" w:hanging="864"/>
        <w:rPr>
          <w:rFonts w:ascii="Lucida Sans Unicode" w:hAnsi="Lucida Sans Unicode" w:cs="Lucida Sans Unicode"/>
          <w:i w:val="0"/>
          <w:iCs w:val="0"/>
          <w:caps/>
          <w:sz w:val="28"/>
          <w:szCs w:val="28"/>
        </w:rPr>
      </w:pPr>
      <w:bookmarkStart w:id="47" w:name="_Toc46911091"/>
      <w:r w:rsidRPr="0097602B">
        <w:rPr>
          <w:rFonts w:ascii="Lucida Sans Unicode" w:hAnsi="Lucida Sans Unicode" w:cs="Lucida Sans Unicode"/>
          <w:i w:val="0"/>
          <w:iCs w:val="0"/>
          <w:caps/>
          <w:sz w:val="28"/>
          <w:szCs w:val="28"/>
        </w:rPr>
        <w:lastRenderedPageBreak/>
        <w:t xml:space="preserve">4.5.4.3. </w:t>
      </w:r>
      <w:r w:rsidR="47409683" w:rsidRPr="0097602B">
        <w:rPr>
          <w:rFonts w:ascii="Lucida Sans Unicode" w:hAnsi="Lucida Sans Unicode" w:cs="Lucida Sans Unicode"/>
          <w:i w:val="0"/>
          <w:iCs w:val="0"/>
          <w:caps/>
          <w:sz w:val="28"/>
          <w:szCs w:val="28"/>
        </w:rPr>
        <w:t>P</w:t>
      </w:r>
      <w:r w:rsidR="004C5EC6" w:rsidRPr="0097602B">
        <w:rPr>
          <w:rFonts w:ascii="Lucida Sans Unicode" w:hAnsi="Lucida Sans Unicode" w:cs="Lucida Sans Unicode"/>
          <w:i w:val="0"/>
          <w:iCs w:val="0"/>
          <w:sz w:val="28"/>
          <w:szCs w:val="28"/>
        </w:rPr>
        <w:t>olítica de derechos de autor y/o autorización de uso sobre los contenidos</w:t>
      </w:r>
      <w:bookmarkEnd w:id="47"/>
      <w:r w:rsidR="004C5EC6" w:rsidRPr="0097602B">
        <w:rPr>
          <w:rFonts w:ascii="Lucida Sans Unicode" w:hAnsi="Lucida Sans Unicode" w:cs="Lucida Sans Unicode"/>
          <w:i w:val="0"/>
          <w:iCs w:val="0"/>
          <w:sz w:val="28"/>
          <w:szCs w:val="28"/>
        </w:rPr>
        <w:t> </w:t>
      </w:r>
    </w:p>
    <w:p w14:paraId="251CB50F" w14:textId="601F49A2" w:rsidR="47409683" w:rsidRPr="00B41034" w:rsidRDefault="47409683" w:rsidP="0064608A">
      <w:pPr>
        <w:spacing w:line="240" w:lineRule="auto"/>
        <w:rPr>
          <w:rFonts w:ascii="Lucida Sans Unicode" w:eastAsia="Arial Narrow" w:hAnsi="Lucida Sans Unicode" w:cs="Lucida Sans Unicode"/>
          <w:color w:val="767171" w:themeColor="background2" w:themeShade="80"/>
          <w:sz w:val="24"/>
          <w:szCs w:val="24"/>
          <w:lang w:val="es-ES"/>
        </w:rPr>
      </w:pPr>
      <w:r w:rsidRPr="008313D0">
        <w:rPr>
          <w:rFonts w:ascii="Lucida Sans Unicode" w:eastAsia="Arial Narrow" w:hAnsi="Lucida Sans Unicode" w:cs="Lucida Sans Unicode"/>
          <w:color w:val="767171" w:themeColor="background2" w:themeShade="80"/>
          <w:sz w:val="24"/>
          <w:szCs w:val="24"/>
          <w:lang w:val="es-MX"/>
        </w:rPr>
        <w:t xml:space="preserve">Las autoridades deberán aprobar y publicar su política de derechos de autor y/o autorización de uso de los datos y contenidos, en </w:t>
      </w:r>
      <w:r w:rsidR="008A1138" w:rsidRPr="008313D0">
        <w:rPr>
          <w:rFonts w:ascii="Lucida Sans Unicode" w:eastAsia="Arial Narrow" w:hAnsi="Lucida Sans Unicode" w:cs="Lucida Sans Unicode"/>
          <w:color w:val="767171" w:themeColor="background2" w:themeShade="80"/>
          <w:sz w:val="24"/>
          <w:szCs w:val="24"/>
          <w:lang w:val="es-MX"/>
        </w:rPr>
        <w:t xml:space="preserve">la </w:t>
      </w:r>
      <w:r w:rsidRPr="008313D0">
        <w:rPr>
          <w:rFonts w:ascii="Lucida Sans Unicode" w:eastAsia="Arial Narrow" w:hAnsi="Lucida Sans Unicode" w:cs="Lucida Sans Unicode"/>
          <w:color w:val="767171" w:themeColor="background2" w:themeShade="80"/>
          <w:sz w:val="24"/>
          <w:szCs w:val="24"/>
          <w:lang w:val="es-MX"/>
        </w:rPr>
        <w:t xml:space="preserve">cual deberán incluir el alcance y limitaciones relacionados con el uso de datos, </w:t>
      </w:r>
      <w:r w:rsidR="00FB6B7B">
        <w:rPr>
          <w:rFonts w:ascii="Lucida Sans Unicode" w:eastAsia="Arial Narrow" w:hAnsi="Lucida Sans Unicode" w:cs="Lucida Sans Unicode"/>
          <w:color w:val="767171" w:themeColor="background2" w:themeShade="80"/>
          <w:sz w:val="24"/>
          <w:szCs w:val="24"/>
          <w:lang w:val="es-MX"/>
        </w:rPr>
        <w:t xml:space="preserve">documentos, </w:t>
      </w:r>
      <w:r w:rsidRPr="008313D0">
        <w:rPr>
          <w:rFonts w:ascii="Lucida Sans Unicode" w:eastAsia="Arial Narrow" w:hAnsi="Lucida Sans Unicode" w:cs="Lucida Sans Unicode"/>
          <w:color w:val="767171" w:themeColor="background2" w:themeShade="80"/>
          <w:sz w:val="24"/>
          <w:szCs w:val="24"/>
          <w:lang w:val="es-MX"/>
        </w:rPr>
        <w:t>información, contenidos</w:t>
      </w:r>
      <w:r w:rsidR="52ABEB5B" w:rsidRPr="008313D0">
        <w:rPr>
          <w:rFonts w:ascii="Lucida Sans Unicode" w:eastAsia="Arial Narrow" w:hAnsi="Lucida Sans Unicode" w:cs="Lucida Sans Unicode"/>
          <w:color w:val="767171" w:themeColor="background2" w:themeShade="80"/>
          <w:sz w:val="24"/>
          <w:szCs w:val="24"/>
          <w:lang w:val="es-MX"/>
        </w:rPr>
        <w:t xml:space="preserve"> y</w:t>
      </w:r>
      <w:r w:rsidRPr="008313D0">
        <w:rPr>
          <w:rFonts w:ascii="Lucida Sans Unicode" w:eastAsia="Arial Narrow" w:hAnsi="Lucida Sans Unicode" w:cs="Lucida Sans Unicode"/>
          <w:color w:val="767171" w:themeColor="background2" w:themeShade="80"/>
          <w:sz w:val="24"/>
          <w:szCs w:val="24"/>
          <w:lang w:val="es-MX"/>
        </w:rPr>
        <w:t xml:space="preserve"> códigos fuente producidos por la autoridad.</w:t>
      </w:r>
    </w:p>
    <w:p w14:paraId="47E1011D" w14:textId="77777777" w:rsidR="006D12FD" w:rsidRPr="008313D0" w:rsidRDefault="006D12FD" w:rsidP="47409683">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3BA09C8E" w14:textId="19F3E5B7" w:rsidR="00805C22" w:rsidRPr="00B10773" w:rsidRDefault="00B10773" w:rsidP="00B10773">
      <w:pPr>
        <w:pStyle w:val="Ttulo3"/>
        <w:numPr>
          <w:ilvl w:val="0"/>
          <w:numId w:val="0"/>
        </w:numPr>
        <w:ind w:left="720" w:hanging="720"/>
        <w:rPr>
          <w:rFonts w:ascii="Lucida Sans Unicode" w:hAnsi="Lucida Sans Unicode" w:cs="Lucida Sans Unicode"/>
          <w:sz w:val="32"/>
          <w:szCs w:val="32"/>
        </w:rPr>
      </w:pPr>
      <w:bookmarkStart w:id="48" w:name="_Toc46911092"/>
      <w:r w:rsidRPr="00B10773">
        <w:rPr>
          <w:rFonts w:ascii="Lucida Sans Unicode" w:hAnsi="Lucida Sans Unicode" w:cs="Lucida Sans Unicode"/>
          <w:sz w:val="32"/>
          <w:szCs w:val="32"/>
        </w:rPr>
        <w:t>4.5.</w:t>
      </w:r>
      <w:r w:rsidR="002901D6" w:rsidRPr="00B10773">
        <w:rPr>
          <w:rFonts w:ascii="Lucida Sans Unicode" w:hAnsi="Lucida Sans Unicode" w:cs="Lucida Sans Unicode"/>
          <w:sz w:val="32"/>
          <w:szCs w:val="32"/>
        </w:rPr>
        <w:t>5</w:t>
      </w:r>
      <w:r w:rsidR="007056D9" w:rsidRPr="00B10773">
        <w:rPr>
          <w:rFonts w:ascii="Lucida Sans Unicode" w:hAnsi="Lucida Sans Unicode" w:cs="Lucida Sans Unicode"/>
          <w:sz w:val="32"/>
          <w:szCs w:val="32"/>
        </w:rPr>
        <w:t>.</w:t>
      </w:r>
      <w:r w:rsidR="00A00288" w:rsidRPr="00B10773">
        <w:rPr>
          <w:rFonts w:ascii="Lucida Sans Unicode" w:hAnsi="Lucida Sans Unicode" w:cs="Lucida Sans Unicode"/>
          <w:sz w:val="32"/>
          <w:szCs w:val="32"/>
        </w:rPr>
        <w:t xml:space="preserve"> </w:t>
      </w:r>
      <w:r w:rsidR="00B41034" w:rsidRPr="00B10773">
        <w:rPr>
          <w:rFonts w:ascii="Lucida Sans Unicode" w:hAnsi="Lucida Sans Unicode" w:cs="Lucida Sans Unicode"/>
          <w:sz w:val="32"/>
          <w:szCs w:val="32"/>
        </w:rPr>
        <w:t>A</w:t>
      </w:r>
      <w:r w:rsidR="004C5EC6" w:rsidRPr="00B10773">
        <w:rPr>
          <w:rFonts w:ascii="Lucida Sans Unicode" w:hAnsi="Lucida Sans Unicode" w:cs="Lucida Sans Unicode"/>
          <w:caps w:val="0"/>
          <w:sz w:val="32"/>
          <w:szCs w:val="32"/>
        </w:rPr>
        <w:t>rquitectura de referencia para portales de programas transversales</w:t>
      </w:r>
      <w:bookmarkEnd w:id="48"/>
    </w:p>
    <w:p w14:paraId="12BF30C5" w14:textId="77777777" w:rsidR="004551C3" w:rsidRPr="008313D0" w:rsidRDefault="004551C3" w:rsidP="004551C3">
      <w:pPr>
        <w:rPr>
          <w:rFonts w:ascii="Lucida Sans Unicode" w:hAnsi="Lucida Sans Unicode" w:cs="Lucida Sans Unicode"/>
          <w:color w:val="767171" w:themeColor="background2" w:themeShade="80"/>
          <w:sz w:val="24"/>
          <w:szCs w:val="24"/>
          <w:lang w:val="es-MX" w:eastAsia="es-CO"/>
        </w:rPr>
      </w:pPr>
    </w:p>
    <w:p w14:paraId="47DA804F" w14:textId="165235DE" w:rsidR="00B2300B" w:rsidRPr="008313D0" w:rsidRDefault="00B2300B" w:rsidP="00715DB6">
      <w:pPr>
        <w:pStyle w:val="Prrafodelista"/>
        <w:numPr>
          <w:ilvl w:val="0"/>
          <w:numId w:val="20"/>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Los </w:t>
      </w:r>
      <w:r w:rsidR="03E96FCB" w:rsidRPr="008313D0">
        <w:rPr>
          <w:rFonts w:ascii="Lucida Sans Unicode" w:eastAsia="Times New Roman" w:hAnsi="Lucida Sans Unicode" w:cs="Lucida Sans Unicode"/>
          <w:color w:val="767171" w:themeColor="background2" w:themeShade="80"/>
          <w:sz w:val="24"/>
          <w:szCs w:val="24"/>
          <w:lang w:val="es-MX" w:eastAsia="es-CO"/>
        </w:rPr>
        <w:t>P</w:t>
      </w:r>
      <w:r w:rsidRPr="008313D0">
        <w:rPr>
          <w:rFonts w:ascii="Lucida Sans Unicode" w:eastAsia="Times New Roman" w:hAnsi="Lucida Sans Unicode" w:cs="Lucida Sans Unicode"/>
          <w:color w:val="767171" w:themeColor="background2" w:themeShade="80"/>
          <w:sz w:val="24"/>
          <w:szCs w:val="24"/>
          <w:lang w:val="es-MX" w:eastAsia="es-CO"/>
        </w:rPr>
        <w:t xml:space="preserve">ortales de </w:t>
      </w:r>
      <w:r w:rsidR="03CC3B1A" w:rsidRPr="008313D0">
        <w:rPr>
          <w:rFonts w:ascii="Lucida Sans Unicode" w:eastAsia="Times New Roman" w:hAnsi="Lucida Sans Unicode" w:cs="Lucida Sans Unicode"/>
          <w:color w:val="767171" w:themeColor="background2" w:themeShade="80"/>
          <w:sz w:val="24"/>
          <w:szCs w:val="24"/>
          <w:lang w:val="es-MX" w:eastAsia="es-CO"/>
        </w:rPr>
        <w:t>P</w:t>
      </w:r>
      <w:r w:rsidRPr="008313D0">
        <w:rPr>
          <w:rFonts w:ascii="Lucida Sans Unicode" w:eastAsia="Times New Roman" w:hAnsi="Lucida Sans Unicode" w:cs="Lucida Sans Unicode"/>
          <w:color w:val="767171" w:themeColor="background2" w:themeShade="80"/>
          <w:sz w:val="24"/>
          <w:szCs w:val="24"/>
          <w:lang w:val="es-MX" w:eastAsia="es-CO"/>
        </w:rPr>
        <w:t xml:space="preserve">rogramas </w:t>
      </w:r>
      <w:r w:rsidR="0973E05D" w:rsidRPr="008313D0">
        <w:rPr>
          <w:rFonts w:ascii="Lucida Sans Unicode" w:eastAsia="Times New Roman" w:hAnsi="Lucida Sans Unicode" w:cs="Lucida Sans Unicode"/>
          <w:color w:val="767171" w:themeColor="background2" w:themeShade="80"/>
          <w:sz w:val="24"/>
          <w:szCs w:val="24"/>
          <w:lang w:val="es-MX" w:eastAsia="es-CO"/>
        </w:rPr>
        <w:t>T</w:t>
      </w:r>
      <w:r w:rsidRPr="008313D0">
        <w:rPr>
          <w:rFonts w:ascii="Lucida Sans Unicode" w:eastAsia="Times New Roman" w:hAnsi="Lucida Sans Unicode" w:cs="Lucida Sans Unicode"/>
          <w:color w:val="767171" w:themeColor="background2" w:themeShade="80"/>
          <w:sz w:val="24"/>
          <w:szCs w:val="24"/>
          <w:lang w:val="es-MX" w:eastAsia="es-CO"/>
        </w:rPr>
        <w:t>ransversales</w:t>
      </w:r>
      <w:r w:rsidR="6DD99E44" w:rsidRPr="008313D0">
        <w:rPr>
          <w:rFonts w:ascii="Lucida Sans Unicode" w:eastAsia="Times New Roman" w:hAnsi="Lucida Sans Unicode" w:cs="Lucida Sans Unicode"/>
          <w:color w:val="767171" w:themeColor="background2" w:themeShade="80"/>
          <w:sz w:val="24"/>
          <w:szCs w:val="24"/>
          <w:lang w:val="es-MX" w:eastAsia="es-CO"/>
        </w:rPr>
        <w:t xml:space="preserve"> del Estado</w:t>
      </w:r>
      <w:r w:rsidRPr="008313D0">
        <w:rPr>
          <w:rFonts w:ascii="Lucida Sans Unicode" w:eastAsia="Times New Roman" w:hAnsi="Lucida Sans Unicode" w:cs="Lucida Sans Unicode"/>
          <w:color w:val="767171" w:themeColor="background2" w:themeShade="80"/>
          <w:sz w:val="24"/>
          <w:szCs w:val="24"/>
          <w:lang w:val="es-MX" w:eastAsia="es-CO"/>
        </w:rPr>
        <w:t xml:space="preserve"> deberán ser estructurados utilizando la siguiente arquitectura de referencia, que define unas zonas genéricas</w:t>
      </w:r>
      <w:r w:rsidR="1D0F7508" w:rsidRPr="008313D0">
        <w:rPr>
          <w:rFonts w:ascii="Lucida Sans Unicode" w:eastAsia="Times New Roman" w:hAnsi="Lucida Sans Unicode" w:cs="Lucida Sans Unicode"/>
          <w:color w:val="767171" w:themeColor="background2" w:themeShade="80"/>
          <w:sz w:val="24"/>
          <w:szCs w:val="24"/>
          <w:lang w:val="es-MX" w:eastAsia="es-CO"/>
        </w:rPr>
        <w:t>:</w:t>
      </w:r>
    </w:p>
    <w:p w14:paraId="0CEFA84F" w14:textId="77777777" w:rsidR="007F2421" w:rsidRPr="008313D0" w:rsidRDefault="007F2421" w:rsidP="007F2421">
      <w:pPr>
        <w:pStyle w:val="Prrafodelista"/>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6D03DA4C" w14:textId="54D0D8FE" w:rsidR="00B2300B" w:rsidRPr="008313D0" w:rsidRDefault="268BA220" w:rsidP="00914CC8">
      <w:pPr>
        <w:jc w:val="center"/>
        <w:rPr>
          <w:rFonts w:ascii="Lucida Sans Unicode" w:hAnsi="Lucida Sans Unicode" w:cs="Lucida Sans Unicode"/>
          <w:color w:val="767171" w:themeColor="background2" w:themeShade="80"/>
          <w:sz w:val="24"/>
          <w:szCs w:val="24"/>
        </w:rPr>
      </w:pPr>
      <w:r>
        <w:rPr>
          <w:noProof/>
        </w:rPr>
        <w:drawing>
          <wp:inline distT="0" distB="0" distL="0" distR="0" wp14:anchorId="17B50E0B" wp14:editId="6D6547BD">
            <wp:extent cx="5427896" cy="2666365"/>
            <wp:effectExtent l="0" t="0" r="1905" b="0"/>
            <wp:docPr id="15730275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27896" cy="2666365"/>
                    </a:xfrm>
                    <a:prstGeom prst="rect">
                      <a:avLst/>
                    </a:prstGeom>
                  </pic:spPr>
                </pic:pic>
              </a:graphicData>
            </a:graphic>
          </wp:inline>
        </w:drawing>
      </w:r>
    </w:p>
    <w:p w14:paraId="68F1D6BF" w14:textId="4CFD703B" w:rsidR="00315B10" w:rsidRPr="008313D0" w:rsidRDefault="00B9750C" w:rsidP="00B9750C">
      <w:pPr>
        <w:pStyle w:val="Descripcin"/>
        <w:jc w:val="center"/>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Figura </w:t>
      </w:r>
      <w:r w:rsidRPr="008313D0">
        <w:rPr>
          <w:rFonts w:ascii="Lucida Sans Unicode" w:hAnsi="Lucida Sans Unicode" w:cs="Lucida Sans Unicode"/>
          <w:color w:val="767171" w:themeColor="background2" w:themeShade="80"/>
          <w:sz w:val="24"/>
          <w:szCs w:val="24"/>
        </w:rPr>
        <w:fldChar w:fldCharType="begin"/>
      </w:r>
      <w:r w:rsidRPr="008313D0">
        <w:rPr>
          <w:rFonts w:ascii="Lucida Sans Unicode" w:hAnsi="Lucida Sans Unicode" w:cs="Lucida Sans Unicode"/>
          <w:color w:val="767171" w:themeColor="background2" w:themeShade="80"/>
          <w:sz w:val="24"/>
          <w:szCs w:val="24"/>
        </w:rPr>
        <w:instrText>SEQ Figura \* ARABIC</w:instrText>
      </w:r>
      <w:r w:rsidRPr="008313D0">
        <w:rPr>
          <w:rFonts w:ascii="Lucida Sans Unicode" w:hAnsi="Lucida Sans Unicode" w:cs="Lucida Sans Unicode"/>
          <w:color w:val="767171" w:themeColor="background2" w:themeShade="80"/>
          <w:sz w:val="24"/>
          <w:szCs w:val="24"/>
        </w:rPr>
        <w:fldChar w:fldCharType="separate"/>
      </w:r>
      <w:r w:rsidR="001D59AB">
        <w:rPr>
          <w:rFonts w:ascii="Lucida Sans Unicode" w:hAnsi="Lucida Sans Unicode" w:cs="Lucida Sans Unicode"/>
          <w:noProof/>
          <w:color w:val="767171" w:themeColor="background2" w:themeShade="80"/>
          <w:sz w:val="24"/>
          <w:szCs w:val="24"/>
        </w:rPr>
        <w:t>2</w:t>
      </w:r>
      <w:r w:rsidRPr="008313D0">
        <w:rPr>
          <w:rFonts w:ascii="Lucida Sans Unicode" w:hAnsi="Lucida Sans Unicode" w:cs="Lucida Sans Unicode"/>
          <w:color w:val="767171" w:themeColor="background2" w:themeShade="80"/>
          <w:sz w:val="24"/>
          <w:szCs w:val="24"/>
        </w:rPr>
        <w:fldChar w:fldCharType="end"/>
      </w:r>
      <w:r w:rsidR="3CE1D64C" w:rsidRPr="008313D0">
        <w:rPr>
          <w:rFonts w:ascii="Lucida Sans Unicode" w:hAnsi="Lucida Sans Unicode" w:cs="Lucida Sans Unicode"/>
          <w:noProof/>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Arquitectura de </w:t>
      </w:r>
      <w:r w:rsidR="669DEADC" w:rsidRPr="008313D0">
        <w:rPr>
          <w:rFonts w:ascii="Lucida Sans Unicode" w:hAnsi="Lucida Sans Unicode" w:cs="Lucida Sans Unicode"/>
          <w:color w:val="767171" w:themeColor="background2" w:themeShade="80"/>
          <w:sz w:val="24"/>
          <w:szCs w:val="24"/>
        </w:rPr>
        <w:t>r</w:t>
      </w:r>
      <w:r w:rsidRPr="008313D0">
        <w:rPr>
          <w:rFonts w:ascii="Lucida Sans Unicode" w:hAnsi="Lucida Sans Unicode" w:cs="Lucida Sans Unicode"/>
          <w:color w:val="767171" w:themeColor="background2" w:themeShade="80"/>
          <w:sz w:val="24"/>
          <w:szCs w:val="24"/>
        </w:rPr>
        <w:t xml:space="preserve">eferencia de un portal de programa </w:t>
      </w:r>
      <w:r w:rsidR="08A0F89D" w:rsidRPr="008313D0">
        <w:rPr>
          <w:rFonts w:ascii="Lucida Sans Unicode" w:hAnsi="Lucida Sans Unicode" w:cs="Lucida Sans Unicode"/>
          <w:color w:val="767171" w:themeColor="background2" w:themeShade="80"/>
          <w:sz w:val="24"/>
          <w:szCs w:val="24"/>
        </w:rPr>
        <w:t>transversal</w:t>
      </w:r>
    </w:p>
    <w:p w14:paraId="4489AA69" w14:textId="77777777" w:rsidR="00B2300B" w:rsidRPr="008313D0" w:rsidRDefault="00B2300B" w:rsidP="00805C22">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p>
    <w:p w14:paraId="01A548D4" w14:textId="2359A184" w:rsidR="00570A50" w:rsidRPr="001A4004" w:rsidRDefault="000A2448" w:rsidP="00715DB6">
      <w:pPr>
        <w:pStyle w:val="Prrafodelista"/>
        <w:numPr>
          <w:ilvl w:val="0"/>
          <w:numId w:val="20"/>
        </w:num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El componente</w:t>
      </w:r>
      <w:r w:rsidR="005124F7" w:rsidRPr="008313D0">
        <w:rPr>
          <w:rFonts w:ascii="Lucida Sans Unicode" w:eastAsia="Times New Roman" w:hAnsi="Lucida Sans Unicode" w:cs="Lucida Sans Unicode"/>
          <w:color w:val="767171" w:themeColor="background2" w:themeShade="80"/>
          <w:sz w:val="24"/>
          <w:szCs w:val="24"/>
          <w:lang w:eastAsia="es-CO"/>
        </w:rPr>
        <w:t xml:space="preserve"> de roles y </w:t>
      </w:r>
      <w:r w:rsidR="00570A50" w:rsidRPr="008313D0">
        <w:rPr>
          <w:rFonts w:ascii="Lucida Sans Unicode" w:eastAsia="Times New Roman" w:hAnsi="Lucida Sans Unicode" w:cs="Lucida Sans Unicode"/>
          <w:color w:val="767171" w:themeColor="background2" w:themeShade="80"/>
          <w:sz w:val="24"/>
          <w:szCs w:val="24"/>
          <w:lang w:eastAsia="es-CO"/>
        </w:rPr>
        <w:t>au</w:t>
      </w:r>
      <w:r w:rsidR="008F1308" w:rsidRPr="008313D0">
        <w:rPr>
          <w:rFonts w:ascii="Lucida Sans Unicode" w:eastAsia="Times New Roman" w:hAnsi="Lucida Sans Unicode" w:cs="Lucida Sans Unicode"/>
          <w:color w:val="767171" w:themeColor="background2" w:themeShade="80"/>
          <w:sz w:val="24"/>
          <w:szCs w:val="24"/>
          <w:lang w:eastAsia="es-CO"/>
        </w:rPr>
        <w:t>torizaciones</w:t>
      </w:r>
      <w:r w:rsidR="005124F7" w:rsidRPr="008313D0">
        <w:rPr>
          <w:rFonts w:ascii="Lucida Sans Unicode" w:eastAsia="Times New Roman" w:hAnsi="Lucida Sans Unicode" w:cs="Lucida Sans Unicode"/>
          <w:color w:val="767171" w:themeColor="background2" w:themeShade="80"/>
          <w:sz w:val="24"/>
          <w:szCs w:val="24"/>
          <w:lang w:eastAsia="es-CO"/>
        </w:rPr>
        <w:t xml:space="preserve"> </w:t>
      </w:r>
      <w:r w:rsidR="00570A50" w:rsidRPr="008313D0">
        <w:rPr>
          <w:rFonts w:ascii="Lucida Sans Unicode" w:eastAsia="Times New Roman" w:hAnsi="Lucida Sans Unicode" w:cs="Lucida Sans Unicode"/>
          <w:color w:val="767171" w:themeColor="background2" w:themeShade="80"/>
          <w:sz w:val="24"/>
          <w:szCs w:val="24"/>
          <w:lang w:eastAsia="es-CO"/>
        </w:rPr>
        <w:t xml:space="preserve">aplica obligatoriamente, solo si existen funcionalidades en el portal </w:t>
      </w:r>
      <w:r w:rsidR="009655A6" w:rsidRPr="008313D0">
        <w:rPr>
          <w:rFonts w:ascii="Lucida Sans Unicode" w:eastAsia="Times New Roman" w:hAnsi="Lucida Sans Unicode" w:cs="Lucida Sans Unicode"/>
          <w:color w:val="767171" w:themeColor="background2" w:themeShade="80"/>
          <w:sz w:val="24"/>
          <w:szCs w:val="24"/>
          <w:lang w:eastAsia="es-CO"/>
        </w:rPr>
        <w:t xml:space="preserve">del programa transversal </w:t>
      </w:r>
      <w:r w:rsidR="00570A50" w:rsidRPr="008313D0">
        <w:rPr>
          <w:rFonts w:ascii="Lucida Sans Unicode" w:eastAsia="Times New Roman" w:hAnsi="Lucida Sans Unicode" w:cs="Lucida Sans Unicode"/>
          <w:color w:val="767171" w:themeColor="background2" w:themeShade="80"/>
          <w:sz w:val="24"/>
          <w:szCs w:val="24"/>
          <w:lang w:eastAsia="es-CO"/>
        </w:rPr>
        <w:t>que requier</w:t>
      </w:r>
      <w:r w:rsidR="00BF3B46" w:rsidRPr="008313D0">
        <w:rPr>
          <w:rFonts w:ascii="Lucida Sans Unicode" w:eastAsia="Times New Roman" w:hAnsi="Lucida Sans Unicode" w:cs="Lucida Sans Unicode"/>
          <w:color w:val="767171" w:themeColor="background2" w:themeShade="80"/>
          <w:sz w:val="24"/>
          <w:szCs w:val="24"/>
          <w:lang w:eastAsia="es-CO"/>
        </w:rPr>
        <w:t>an</w:t>
      </w:r>
      <w:r w:rsidR="00570A50" w:rsidRPr="008313D0">
        <w:rPr>
          <w:rFonts w:ascii="Lucida Sans Unicode" w:eastAsia="Times New Roman" w:hAnsi="Lucida Sans Unicode" w:cs="Lucida Sans Unicode"/>
          <w:color w:val="767171" w:themeColor="background2" w:themeShade="80"/>
          <w:sz w:val="24"/>
          <w:szCs w:val="24"/>
          <w:lang w:eastAsia="es-CO"/>
        </w:rPr>
        <w:t xml:space="preserve"> realizar autenticación para ofrecer acceso, registro y</w:t>
      </w:r>
      <w:r w:rsidR="6B1BC8BA" w:rsidRPr="008313D0">
        <w:rPr>
          <w:rFonts w:ascii="Lucida Sans Unicode" w:eastAsia="Times New Roman" w:hAnsi="Lucida Sans Unicode" w:cs="Lucida Sans Unicode"/>
          <w:color w:val="767171" w:themeColor="background2" w:themeShade="80"/>
          <w:sz w:val="24"/>
          <w:szCs w:val="24"/>
          <w:lang w:eastAsia="es-CO"/>
        </w:rPr>
        <w:t>/</w:t>
      </w:r>
      <w:r w:rsidR="00BF3B46" w:rsidRPr="008313D0">
        <w:rPr>
          <w:rFonts w:ascii="Lucida Sans Unicode" w:eastAsia="Times New Roman" w:hAnsi="Lucida Sans Unicode" w:cs="Lucida Sans Unicode"/>
          <w:color w:val="767171" w:themeColor="background2" w:themeShade="80"/>
          <w:sz w:val="24"/>
          <w:szCs w:val="24"/>
          <w:lang w:eastAsia="es-CO"/>
        </w:rPr>
        <w:t>u otras</w:t>
      </w:r>
      <w:r w:rsidR="005124F7" w:rsidRPr="008313D0">
        <w:rPr>
          <w:rFonts w:ascii="Lucida Sans Unicode" w:eastAsia="Times New Roman" w:hAnsi="Lucida Sans Unicode" w:cs="Lucida Sans Unicode"/>
          <w:color w:val="767171" w:themeColor="background2" w:themeShade="80"/>
          <w:sz w:val="24"/>
          <w:szCs w:val="24"/>
          <w:lang w:eastAsia="es-CO"/>
        </w:rPr>
        <w:t xml:space="preserve"> funcionalidades relacionadas</w:t>
      </w:r>
    </w:p>
    <w:p w14:paraId="3E850F87" w14:textId="158F2919" w:rsidR="00C91D12" w:rsidRPr="001A4004" w:rsidRDefault="00B2300B" w:rsidP="00715DB6">
      <w:pPr>
        <w:pStyle w:val="Prrafodelista"/>
        <w:numPr>
          <w:ilvl w:val="0"/>
          <w:numId w:val="20"/>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 xml:space="preserve">En caso de que exista un trámite, </w:t>
      </w:r>
      <w:r w:rsidR="00B04DFF" w:rsidRPr="008313D0">
        <w:rPr>
          <w:rFonts w:ascii="Lucida Sans Unicode" w:eastAsia="Times New Roman" w:hAnsi="Lucida Sans Unicode" w:cs="Lucida Sans Unicode"/>
          <w:color w:val="767171" w:themeColor="background2" w:themeShade="80"/>
          <w:sz w:val="24"/>
          <w:szCs w:val="24"/>
          <w:lang w:val="es-MX" w:eastAsia="es-CO"/>
        </w:rPr>
        <w:t xml:space="preserve">Otro </w:t>
      </w:r>
      <w:r w:rsidRPr="008313D0">
        <w:rPr>
          <w:rFonts w:ascii="Lucida Sans Unicode" w:eastAsia="Times New Roman" w:hAnsi="Lucida Sans Unicode" w:cs="Lucida Sans Unicode"/>
          <w:color w:val="767171" w:themeColor="background2" w:themeShade="80"/>
          <w:sz w:val="24"/>
          <w:szCs w:val="24"/>
          <w:lang w:val="es-MX" w:eastAsia="es-CO"/>
        </w:rPr>
        <w:t xml:space="preserve">procedimiento administrativo </w:t>
      </w:r>
      <w:r w:rsidR="00B04DFF" w:rsidRPr="008313D0">
        <w:rPr>
          <w:rFonts w:ascii="Lucida Sans Unicode" w:eastAsia="Times New Roman" w:hAnsi="Lucida Sans Unicode" w:cs="Lucida Sans Unicode"/>
          <w:color w:val="767171" w:themeColor="background2" w:themeShade="80"/>
          <w:sz w:val="24"/>
          <w:szCs w:val="24"/>
          <w:lang w:val="es-MX" w:eastAsia="es-CO"/>
        </w:rPr>
        <w:t xml:space="preserve">o servicio de consulta de información </w:t>
      </w:r>
      <w:r w:rsidRPr="008313D0">
        <w:rPr>
          <w:rFonts w:ascii="Lucida Sans Unicode" w:eastAsia="Times New Roman" w:hAnsi="Lucida Sans Unicode" w:cs="Lucida Sans Unicode"/>
          <w:color w:val="767171" w:themeColor="background2" w:themeShade="80"/>
          <w:sz w:val="24"/>
          <w:szCs w:val="24"/>
          <w:lang w:val="es-MX" w:eastAsia="es-CO"/>
        </w:rPr>
        <w:t>vinculado a un</w:t>
      </w:r>
      <w:r w:rsidR="00A8754D"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7314DA" w:rsidRPr="008313D0">
        <w:rPr>
          <w:rFonts w:ascii="Lucida Sans Unicode" w:eastAsia="Times New Roman" w:hAnsi="Lucida Sans Unicode" w:cs="Lucida Sans Unicode"/>
          <w:color w:val="767171" w:themeColor="background2" w:themeShade="80"/>
          <w:sz w:val="24"/>
          <w:szCs w:val="24"/>
          <w:lang w:val="es-MX" w:eastAsia="es-CO"/>
        </w:rPr>
        <w:t xml:space="preserve">portal de un </w:t>
      </w:r>
      <w:r w:rsidRPr="008313D0">
        <w:rPr>
          <w:rFonts w:ascii="Lucida Sans Unicode" w:eastAsia="Times New Roman" w:hAnsi="Lucida Sans Unicode" w:cs="Lucida Sans Unicode"/>
          <w:color w:val="767171" w:themeColor="background2" w:themeShade="80"/>
          <w:sz w:val="24"/>
          <w:szCs w:val="24"/>
          <w:lang w:val="es-MX" w:eastAsia="es-CO"/>
        </w:rPr>
        <w:t>programa transversal se deberá direccionar a</w:t>
      </w:r>
      <w:r w:rsidR="00E04D20"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 xml:space="preserve"> trámite</w:t>
      </w:r>
      <w:r w:rsidR="009A245A" w:rsidRPr="008313D0">
        <w:rPr>
          <w:rFonts w:ascii="Lucida Sans Unicode" w:eastAsia="Times New Roman" w:hAnsi="Lucida Sans Unicode" w:cs="Lucida Sans Unicode"/>
          <w:color w:val="767171" w:themeColor="background2" w:themeShade="80"/>
          <w:sz w:val="24"/>
          <w:szCs w:val="24"/>
          <w:lang w:val="es-MX" w:eastAsia="es-CO"/>
        </w:rPr>
        <w:t xml:space="preserve"> total o parcialmente en línea, o al</w:t>
      </w:r>
      <w:r w:rsidR="00E04D20"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9A245A" w:rsidRPr="008313D0">
        <w:rPr>
          <w:rFonts w:ascii="Lucida Sans Unicode" w:eastAsia="Times New Roman" w:hAnsi="Lucida Sans Unicode" w:cs="Lucida Sans Unicode"/>
          <w:color w:val="767171" w:themeColor="background2" w:themeShade="80"/>
          <w:sz w:val="24"/>
          <w:szCs w:val="24"/>
          <w:lang w:val="es-MX" w:eastAsia="es-CO"/>
        </w:rPr>
        <w:t>Otro procedimiento administrativo total o parcialmente en línea o servicio de consulta de información.</w:t>
      </w:r>
    </w:p>
    <w:p w14:paraId="56741637" w14:textId="2E45F0F8" w:rsidR="00C91D12" w:rsidRPr="008313D0" w:rsidRDefault="008E4095" w:rsidP="00715DB6">
      <w:pPr>
        <w:pStyle w:val="Prrafodelista"/>
        <w:numPr>
          <w:ilvl w:val="0"/>
          <w:numId w:val="20"/>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Los componentes de gestión </w:t>
      </w:r>
      <w:r w:rsidR="007F04E1" w:rsidRPr="008313D0">
        <w:rPr>
          <w:rFonts w:ascii="Lucida Sans Unicode" w:eastAsia="Times New Roman" w:hAnsi="Lucida Sans Unicode" w:cs="Lucida Sans Unicode"/>
          <w:color w:val="767171" w:themeColor="background2" w:themeShade="80"/>
          <w:sz w:val="24"/>
          <w:szCs w:val="24"/>
          <w:lang w:val="es-MX" w:eastAsia="es-CO"/>
        </w:rPr>
        <w:t>documental electrónica, gestión de procesos</w:t>
      </w:r>
      <w:r w:rsidR="0025134A" w:rsidRPr="008313D0">
        <w:rPr>
          <w:rFonts w:ascii="Lucida Sans Unicode" w:eastAsia="Times New Roman" w:hAnsi="Lucida Sans Unicode" w:cs="Lucida Sans Unicode"/>
          <w:color w:val="767171" w:themeColor="background2" w:themeShade="80"/>
          <w:sz w:val="24"/>
          <w:szCs w:val="24"/>
          <w:lang w:val="es-MX" w:eastAsia="es-CO"/>
        </w:rPr>
        <w:t>, gestión de auditor</w:t>
      </w:r>
      <w:r w:rsidR="0AB74F10" w:rsidRPr="008313D0">
        <w:rPr>
          <w:rFonts w:ascii="Lucida Sans Unicode" w:eastAsia="Times New Roman" w:hAnsi="Lucida Sans Unicode" w:cs="Lucida Sans Unicode"/>
          <w:color w:val="767171" w:themeColor="background2" w:themeShade="80"/>
          <w:sz w:val="24"/>
          <w:szCs w:val="24"/>
          <w:lang w:val="es-MX" w:eastAsia="es-CO"/>
        </w:rPr>
        <w:t>í</w:t>
      </w:r>
      <w:r w:rsidR="0025134A" w:rsidRPr="008313D0">
        <w:rPr>
          <w:rFonts w:ascii="Lucida Sans Unicode" w:eastAsia="Times New Roman" w:hAnsi="Lucida Sans Unicode" w:cs="Lucida Sans Unicode"/>
          <w:color w:val="767171" w:themeColor="background2" w:themeShade="80"/>
          <w:sz w:val="24"/>
          <w:szCs w:val="24"/>
          <w:lang w:val="es-MX" w:eastAsia="es-CO"/>
        </w:rPr>
        <w:t>a</w:t>
      </w:r>
      <w:r w:rsidR="492FEDF8" w:rsidRPr="008313D0">
        <w:rPr>
          <w:rFonts w:ascii="Lucida Sans Unicode" w:eastAsia="Times New Roman" w:hAnsi="Lucida Sans Unicode" w:cs="Lucida Sans Unicode"/>
          <w:color w:val="767171" w:themeColor="background2" w:themeShade="80"/>
          <w:sz w:val="24"/>
          <w:szCs w:val="24"/>
          <w:lang w:val="es-MX" w:eastAsia="es-CO"/>
        </w:rPr>
        <w:t xml:space="preserve"> y</w:t>
      </w:r>
      <w:r w:rsidR="0025134A"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4F6549" w:rsidRPr="008313D0">
        <w:rPr>
          <w:rFonts w:ascii="Lucida Sans Unicode" w:eastAsia="Times New Roman" w:hAnsi="Lucida Sans Unicode" w:cs="Lucida Sans Unicode"/>
          <w:color w:val="767171" w:themeColor="background2" w:themeShade="80"/>
          <w:sz w:val="24"/>
          <w:szCs w:val="24"/>
          <w:lang w:val="es-MX" w:eastAsia="es-CO"/>
        </w:rPr>
        <w:t xml:space="preserve">notificaciones </w:t>
      </w:r>
      <w:r w:rsidR="00430842" w:rsidRPr="008313D0">
        <w:rPr>
          <w:rFonts w:ascii="Lucida Sans Unicode" w:eastAsia="Times New Roman" w:hAnsi="Lucida Sans Unicode" w:cs="Lucida Sans Unicode"/>
          <w:color w:val="767171" w:themeColor="background2" w:themeShade="80"/>
          <w:sz w:val="24"/>
          <w:szCs w:val="24"/>
          <w:lang w:val="es-MX" w:eastAsia="es-CO"/>
        </w:rPr>
        <w:t xml:space="preserve">deberán </w:t>
      </w:r>
      <w:r w:rsidR="00EC5685" w:rsidRPr="008313D0">
        <w:rPr>
          <w:rFonts w:ascii="Lucida Sans Unicode" w:eastAsia="Times New Roman" w:hAnsi="Lucida Sans Unicode" w:cs="Lucida Sans Unicode"/>
          <w:color w:val="767171" w:themeColor="background2" w:themeShade="80"/>
          <w:sz w:val="24"/>
          <w:szCs w:val="24"/>
          <w:lang w:val="es-MX" w:eastAsia="es-CO"/>
        </w:rPr>
        <w:t>estar presentes</w:t>
      </w:r>
      <w:r w:rsidR="00DD792D"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C44FF6" w:rsidRPr="008313D0">
        <w:rPr>
          <w:rFonts w:ascii="Lucida Sans Unicode" w:eastAsia="Times New Roman" w:hAnsi="Lucida Sans Unicode" w:cs="Lucida Sans Unicode"/>
          <w:color w:val="767171" w:themeColor="background2" w:themeShade="80"/>
          <w:sz w:val="24"/>
          <w:szCs w:val="24"/>
          <w:lang w:val="es-MX" w:eastAsia="es-CO"/>
        </w:rPr>
        <w:t>si existen funcionalidades que lo requieran.</w:t>
      </w:r>
    </w:p>
    <w:p w14:paraId="789F0EFF" w14:textId="77777777" w:rsidR="00B2300B" w:rsidRPr="008313D0" w:rsidRDefault="00B2300B" w:rsidP="00805C22">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p>
    <w:p w14:paraId="513F7E63" w14:textId="256B0ADB" w:rsidR="001D3AD7" w:rsidRPr="008515F7" w:rsidRDefault="00B706BF" w:rsidP="008515F7">
      <w:pPr>
        <w:pStyle w:val="Ttulo3"/>
        <w:numPr>
          <w:ilvl w:val="0"/>
          <w:numId w:val="0"/>
        </w:numPr>
        <w:ind w:left="720" w:hanging="720"/>
        <w:rPr>
          <w:rFonts w:ascii="Lucida Sans Unicode" w:hAnsi="Lucida Sans Unicode" w:cs="Lucida Sans Unicode"/>
          <w:sz w:val="32"/>
          <w:szCs w:val="32"/>
        </w:rPr>
      </w:pPr>
      <w:bookmarkStart w:id="49" w:name="_Toc46911093"/>
      <w:r>
        <w:rPr>
          <w:rFonts w:ascii="Lucida Sans Unicode" w:hAnsi="Lucida Sans Unicode" w:cs="Lucida Sans Unicode"/>
          <w:sz w:val="32"/>
          <w:szCs w:val="32"/>
        </w:rPr>
        <w:t>4</w:t>
      </w:r>
      <w:r w:rsidR="00644266" w:rsidRPr="008515F7">
        <w:rPr>
          <w:rFonts w:ascii="Lucida Sans Unicode" w:hAnsi="Lucida Sans Unicode" w:cs="Lucida Sans Unicode"/>
          <w:sz w:val="32"/>
          <w:szCs w:val="32"/>
        </w:rPr>
        <w:t>.</w:t>
      </w:r>
      <w:r w:rsidR="006F6CD0">
        <w:rPr>
          <w:rFonts w:ascii="Lucida Sans Unicode" w:hAnsi="Lucida Sans Unicode" w:cs="Lucida Sans Unicode"/>
          <w:sz w:val="32"/>
          <w:szCs w:val="32"/>
        </w:rPr>
        <w:t>5.</w:t>
      </w:r>
      <w:r>
        <w:rPr>
          <w:rFonts w:ascii="Lucida Sans Unicode" w:hAnsi="Lucida Sans Unicode" w:cs="Lucida Sans Unicode"/>
          <w:sz w:val="32"/>
          <w:szCs w:val="32"/>
        </w:rPr>
        <w:t>6</w:t>
      </w:r>
      <w:r w:rsidR="00644266" w:rsidRPr="008515F7">
        <w:rPr>
          <w:rFonts w:ascii="Lucida Sans Unicode" w:hAnsi="Lucida Sans Unicode" w:cs="Lucida Sans Unicode"/>
          <w:sz w:val="32"/>
          <w:szCs w:val="32"/>
        </w:rPr>
        <w:t xml:space="preserve"> A</w:t>
      </w:r>
      <w:r w:rsidR="004C5EC6" w:rsidRPr="008515F7">
        <w:rPr>
          <w:rFonts w:ascii="Lucida Sans Unicode" w:hAnsi="Lucida Sans Unicode" w:cs="Lucida Sans Unicode"/>
          <w:caps w:val="0"/>
          <w:sz w:val="32"/>
          <w:szCs w:val="32"/>
        </w:rPr>
        <w:t>tributos de calidad de los portales de programas transversales</w:t>
      </w:r>
      <w:bookmarkEnd w:id="49"/>
    </w:p>
    <w:p w14:paraId="7BA2F5F1" w14:textId="60A4D440" w:rsidR="00805C22" w:rsidRPr="008313D0" w:rsidRDefault="00805C22"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CCE5F62" w14:textId="0BF44BE1"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Los siguientes son los atributos de calidad </w:t>
      </w:r>
      <w:proofErr w:type="gramStart"/>
      <w:r w:rsidRPr="008313D0">
        <w:rPr>
          <w:rFonts w:ascii="Lucida Sans Unicode" w:eastAsia="Times New Roman" w:hAnsi="Lucida Sans Unicode" w:cs="Lucida Sans Unicode"/>
          <w:color w:val="767171" w:themeColor="background2" w:themeShade="80"/>
          <w:sz w:val="24"/>
          <w:szCs w:val="24"/>
          <w:lang w:val="es-MX" w:eastAsia="es-CO"/>
        </w:rPr>
        <w:t>a</w:t>
      </w:r>
      <w:proofErr w:type="gramEnd"/>
      <w:r w:rsidRPr="008313D0">
        <w:rPr>
          <w:rFonts w:ascii="Lucida Sans Unicode" w:eastAsia="Times New Roman" w:hAnsi="Lucida Sans Unicode" w:cs="Lucida Sans Unicode"/>
          <w:color w:val="767171" w:themeColor="background2" w:themeShade="80"/>
          <w:sz w:val="24"/>
          <w:szCs w:val="24"/>
          <w:lang w:val="es-MX" w:eastAsia="es-CO"/>
        </w:rPr>
        <w:t xml:space="preserve"> tener en cuenta desde los aspectos legales, procedimentales, organizacionales y técnicos, a fin de garantizar el cumplimiento de los niveles establecidos para cada uno de ellos. Se entiende por calidad</w:t>
      </w:r>
      <w:r w:rsidR="082B3A36"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w:t>
      </w:r>
      <w:r w:rsidRPr="008313D0">
        <w:rPr>
          <w:rFonts w:ascii="Lucida Sans Unicode" w:eastAsia="Times New Roman" w:hAnsi="Lucida Sans Unicode" w:cs="Lucida Sans Unicode"/>
          <w:color w:val="767171" w:themeColor="background2" w:themeShade="80"/>
          <w:sz w:val="24"/>
          <w:szCs w:val="24"/>
          <w:shd w:val="clear" w:color="auto" w:fill="FFFFFF"/>
          <w:lang w:val="es-MX" w:eastAsia="es-CO"/>
        </w:rPr>
        <w:t xml:space="preserve">el </w:t>
      </w:r>
      <w:r w:rsidRPr="008313D0">
        <w:rPr>
          <w:rFonts w:ascii="Lucida Sans Unicode" w:eastAsia="Times New Roman" w:hAnsi="Lucida Sans Unicode" w:cs="Lucida Sans Unicode"/>
          <w:color w:val="767171" w:themeColor="background2" w:themeShade="80"/>
          <w:sz w:val="24"/>
          <w:szCs w:val="24"/>
          <w:lang w:eastAsia="es-CO"/>
        </w:rPr>
        <w:t>conjunto de características de un producto o servicio que satisface las necesidades de sus grupos de interés y es conforme a las especificaciones de diseño.</w:t>
      </w:r>
    </w:p>
    <w:p w14:paraId="042DF3B8"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shd w:val="clear" w:color="auto" w:fill="FFFFFF"/>
          <w:lang w:eastAsia="es-CO"/>
        </w:rPr>
        <w:t> </w:t>
      </w:r>
      <w:r w:rsidRPr="008313D0">
        <w:rPr>
          <w:rFonts w:ascii="Lucida Sans Unicode" w:eastAsia="Times New Roman" w:hAnsi="Lucida Sans Unicode" w:cs="Lucida Sans Unicode"/>
          <w:color w:val="767171" w:themeColor="background2" w:themeShade="80"/>
          <w:sz w:val="24"/>
          <w:szCs w:val="24"/>
          <w:lang w:eastAsia="es-CO"/>
        </w:rPr>
        <w:t> </w:t>
      </w:r>
    </w:p>
    <w:p w14:paraId="71EB8766" w14:textId="17D4AC6C"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El conjunto de atributos de calidad que debe acreditar </w:t>
      </w:r>
      <w:r w:rsidR="004F7DCC"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un portal de programas transversales </w:t>
      </w:r>
      <w:r w:rsidRPr="008313D0">
        <w:rPr>
          <w:rFonts w:ascii="Lucida Sans Unicode" w:eastAsia="Times New Roman" w:hAnsi="Lucida Sans Unicode" w:cs="Lucida Sans Unicode"/>
          <w:color w:val="767171" w:themeColor="background2" w:themeShade="80"/>
          <w:sz w:val="24"/>
          <w:szCs w:val="24"/>
          <w:shd w:val="clear" w:color="auto" w:fill="FFFFFF"/>
          <w:lang w:eastAsia="es-CO"/>
        </w:rPr>
        <w:t xml:space="preserve">de las autoridades </w:t>
      </w:r>
      <w:r w:rsidR="6C62CA43" w:rsidRPr="008313D0">
        <w:rPr>
          <w:rFonts w:ascii="Lucida Sans Unicode" w:eastAsia="Times New Roman" w:hAnsi="Lucida Sans Unicode" w:cs="Lucida Sans Unicode"/>
          <w:color w:val="767171" w:themeColor="background2" w:themeShade="80"/>
          <w:sz w:val="24"/>
          <w:szCs w:val="24"/>
          <w:shd w:val="clear" w:color="auto" w:fill="FFFFFF"/>
          <w:lang w:eastAsia="es-CO"/>
        </w:rPr>
        <w:t>es</w:t>
      </w:r>
      <w:r w:rsidRPr="008313D0">
        <w:rPr>
          <w:rFonts w:ascii="Lucida Sans Unicode" w:eastAsia="Times New Roman" w:hAnsi="Lucida Sans Unicode" w:cs="Lucida Sans Unicode"/>
          <w:color w:val="767171" w:themeColor="background2" w:themeShade="80"/>
          <w:sz w:val="24"/>
          <w:szCs w:val="24"/>
          <w:lang w:eastAsia="es-CO"/>
        </w:rPr>
        <w:t>: </w:t>
      </w:r>
      <w:r w:rsidR="41451955" w:rsidRPr="008313D0">
        <w:rPr>
          <w:rFonts w:ascii="Lucida Sans Unicode" w:eastAsia="Times New Roman" w:hAnsi="Lucida Sans Unicode" w:cs="Lucida Sans Unicode"/>
          <w:color w:val="767171" w:themeColor="background2" w:themeShade="80"/>
          <w:sz w:val="24"/>
          <w:szCs w:val="24"/>
          <w:lang w:eastAsia="es-CO"/>
        </w:rPr>
        <w:t xml:space="preserve"> </w:t>
      </w:r>
      <w:r w:rsidRPr="008313D0">
        <w:rPr>
          <w:rFonts w:ascii="Lucida Sans Unicode" w:eastAsia="Times New Roman" w:hAnsi="Lucida Sans Unicode" w:cs="Lucida Sans Unicode"/>
          <w:color w:val="767171" w:themeColor="background2" w:themeShade="80"/>
          <w:sz w:val="24"/>
          <w:szCs w:val="24"/>
          <w:lang w:eastAsia="es-CO"/>
        </w:rPr>
        <w:t>accesibilidad, usabilidad, seguridad, disponibilidad, neutralidad e interoperabilidad</w:t>
      </w:r>
      <w:r w:rsidRPr="008313D0">
        <w:rPr>
          <w:rFonts w:ascii="Lucida Sans Unicode" w:eastAsiaTheme="minorEastAsia" w:hAnsi="Lucida Sans Unicode" w:cs="Lucida Sans Unicode"/>
          <w:color w:val="767171" w:themeColor="background2" w:themeShade="80"/>
          <w:sz w:val="24"/>
          <w:szCs w:val="24"/>
          <w:lang w:eastAsia="es-CO"/>
        </w:rPr>
        <w:t> que se describen a continuación</w:t>
      </w:r>
      <w:r w:rsidR="001351B7">
        <w:rPr>
          <w:rFonts w:ascii="Lucida Sans Unicode" w:eastAsiaTheme="minorEastAsia" w:hAnsi="Lucida Sans Unicode" w:cs="Lucida Sans Unicode"/>
          <w:color w:val="767171" w:themeColor="background2" w:themeShade="80"/>
          <w:sz w:val="24"/>
          <w:szCs w:val="24"/>
          <w:lang w:eastAsia="es-CO"/>
        </w:rPr>
        <w:t>:</w:t>
      </w:r>
    </w:p>
    <w:p w14:paraId="73B63EAD" w14:textId="77777777" w:rsidR="00A32DA2" w:rsidRPr="008313D0" w:rsidRDefault="00A32DA2" w:rsidP="00A32DA2">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318F5EF8" w14:textId="3A4815A7" w:rsidR="00A32DA2" w:rsidRPr="00B706BF" w:rsidRDefault="006F6CD0" w:rsidP="008515F7">
      <w:pPr>
        <w:pStyle w:val="Ttulo4"/>
        <w:numPr>
          <w:ilvl w:val="0"/>
          <w:numId w:val="0"/>
        </w:numPr>
        <w:ind w:left="864" w:hanging="864"/>
        <w:rPr>
          <w:rFonts w:ascii="Lucida Sans Unicode" w:hAnsi="Lucida Sans Unicode" w:cs="Lucida Sans Unicode"/>
          <w:i w:val="0"/>
          <w:iCs w:val="0"/>
          <w:caps/>
          <w:sz w:val="28"/>
          <w:szCs w:val="28"/>
        </w:rPr>
      </w:pPr>
      <w:bookmarkStart w:id="50" w:name="_Toc46911094"/>
      <w:r>
        <w:rPr>
          <w:rFonts w:ascii="Lucida Sans Unicode" w:hAnsi="Lucida Sans Unicode" w:cs="Lucida Sans Unicode"/>
          <w:i w:val="0"/>
          <w:iCs w:val="0"/>
          <w:caps/>
          <w:sz w:val="28"/>
          <w:szCs w:val="28"/>
        </w:rPr>
        <w:t>4.</w:t>
      </w:r>
      <w:r w:rsidR="2C080D9A" w:rsidRPr="00B706BF">
        <w:rPr>
          <w:rFonts w:ascii="Lucida Sans Unicode" w:hAnsi="Lucida Sans Unicode" w:cs="Lucida Sans Unicode"/>
          <w:i w:val="0"/>
          <w:iCs w:val="0"/>
          <w:caps/>
          <w:sz w:val="28"/>
          <w:szCs w:val="28"/>
        </w:rPr>
        <w:t>5</w:t>
      </w:r>
      <w:r w:rsidR="00B706BF" w:rsidRPr="00B706BF">
        <w:rPr>
          <w:rFonts w:ascii="Lucida Sans Unicode" w:hAnsi="Lucida Sans Unicode" w:cs="Lucida Sans Unicode"/>
          <w:i w:val="0"/>
          <w:iCs w:val="0"/>
          <w:caps/>
          <w:sz w:val="28"/>
          <w:szCs w:val="28"/>
        </w:rPr>
        <w:t>.6.1</w:t>
      </w:r>
      <w:r w:rsidR="2C080D9A" w:rsidRPr="00B706BF">
        <w:rPr>
          <w:rFonts w:ascii="Lucida Sans Unicode" w:hAnsi="Lucida Sans Unicode" w:cs="Lucida Sans Unicode"/>
          <w:i w:val="0"/>
          <w:iCs w:val="0"/>
          <w:caps/>
          <w:sz w:val="28"/>
          <w:szCs w:val="28"/>
        </w:rPr>
        <w:t xml:space="preserve">. </w:t>
      </w:r>
      <w:r w:rsidR="00A32DA2" w:rsidRPr="00B706BF">
        <w:rPr>
          <w:rFonts w:ascii="Lucida Sans Unicode" w:hAnsi="Lucida Sans Unicode" w:cs="Lucida Sans Unicode"/>
          <w:i w:val="0"/>
          <w:iCs w:val="0"/>
          <w:caps/>
          <w:sz w:val="28"/>
          <w:szCs w:val="28"/>
        </w:rPr>
        <w:t>U</w:t>
      </w:r>
      <w:r w:rsidR="004C5EC6" w:rsidRPr="00B706BF">
        <w:rPr>
          <w:rFonts w:ascii="Lucida Sans Unicode" w:hAnsi="Lucida Sans Unicode" w:cs="Lucida Sans Unicode"/>
          <w:i w:val="0"/>
          <w:iCs w:val="0"/>
          <w:sz w:val="28"/>
          <w:szCs w:val="28"/>
        </w:rPr>
        <w:t>sabilidad</w:t>
      </w:r>
      <w:bookmarkEnd w:id="50"/>
      <w:r w:rsidR="004C5EC6" w:rsidRPr="00B706BF">
        <w:rPr>
          <w:rFonts w:ascii="Lucida Sans Unicode" w:hAnsi="Lucida Sans Unicode" w:cs="Lucida Sans Unicode"/>
          <w:i w:val="0"/>
          <w:iCs w:val="0"/>
          <w:sz w:val="28"/>
          <w:szCs w:val="28"/>
        </w:rPr>
        <w:t>  </w:t>
      </w:r>
    </w:p>
    <w:p w14:paraId="643B2E20"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4D658041" w14:textId="132DAA92"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w:t>
      </w:r>
      <w:r w:rsidR="00B320F7" w:rsidRPr="008313D0">
        <w:rPr>
          <w:rFonts w:ascii="Lucida Sans Unicode" w:eastAsia="Times New Roman" w:hAnsi="Lucida Sans Unicode" w:cs="Lucida Sans Unicode"/>
          <w:color w:val="767171" w:themeColor="background2" w:themeShade="80"/>
          <w:sz w:val="24"/>
          <w:szCs w:val="24"/>
          <w:lang w:val="es-MX" w:eastAsia="es-CO"/>
        </w:rPr>
        <w:t>os portales</w:t>
      </w:r>
      <w:r w:rsidRPr="008313D0">
        <w:rPr>
          <w:rFonts w:ascii="Lucida Sans Unicode" w:eastAsia="Times New Roman" w:hAnsi="Lucida Sans Unicode" w:cs="Lucida Sans Unicode"/>
          <w:color w:val="767171" w:themeColor="background2" w:themeShade="80"/>
          <w:sz w:val="24"/>
          <w:szCs w:val="24"/>
          <w:lang w:val="es-MX" w:eastAsia="es-CO"/>
        </w:rPr>
        <w:t> deben asegurar como mínimo los siguientes criterios en el diseño de la interfaz de usuario:</w:t>
      </w:r>
      <w:r w:rsidRPr="008313D0">
        <w:rPr>
          <w:rFonts w:ascii="Lucida Sans Unicode" w:eastAsia="Times New Roman" w:hAnsi="Lucida Sans Unicode" w:cs="Lucida Sans Unicode"/>
          <w:color w:val="767171" w:themeColor="background2" w:themeShade="80"/>
          <w:sz w:val="24"/>
          <w:szCs w:val="24"/>
          <w:lang w:eastAsia="es-CO"/>
        </w:rPr>
        <w:t> </w:t>
      </w:r>
    </w:p>
    <w:p w14:paraId="44201718" w14:textId="090D99FC" w:rsidR="13835295" w:rsidRPr="008313D0" w:rsidRDefault="13835295" w:rsidP="13835295">
      <w:pPr>
        <w:spacing w:after="0" w:line="240" w:lineRule="auto"/>
        <w:rPr>
          <w:rFonts w:ascii="Lucida Sans Unicode" w:eastAsia="Yu Mincho" w:hAnsi="Lucida Sans Unicode" w:cs="Lucida Sans Unicode"/>
          <w:color w:val="767171" w:themeColor="background2" w:themeShade="80"/>
          <w:sz w:val="24"/>
          <w:szCs w:val="24"/>
          <w:lang w:val="es-MX" w:eastAsia="es-CO"/>
        </w:rPr>
      </w:pPr>
    </w:p>
    <w:p w14:paraId="426C9CE9" w14:textId="3D764D8F" w:rsidR="15ADCF73" w:rsidRPr="008313D0" w:rsidRDefault="004C5416" w:rsidP="00715DB6">
      <w:pPr>
        <w:pStyle w:val="Prrafodelista"/>
        <w:numPr>
          <w:ilvl w:val="0"/>
          <w:numId w:val="7"/>
        </w:numPr>
        <w:spacing w:after="0" w:line="240" w:lineRule="auto"/>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D</w:t>
      </w:r>
      <w:r w:rsidR="15ADCF73" w:rsidRPr="008313D0">
        <w:rPr>
          <w:rFonts w:ascii="Lucida Sans Unicode" w:eastAsia="Yu Mincho" w:hAnsi="Lucida Sans Unicode" w:cs="Lucida Sans Unicode"/>
          <w:color w:val="767171" w:themeColor="background2" w:themeShade="80"/>
          <w:sz w:val="24"/>
          <w:szCs w:val="24"/>
          <w:lang w:val="es-MX" w:eastAsia="es-CO"/>
        </w:rPr>
        <w:t>eben poseer un mapa del sitio</w:t>
      </w:r>
      <w:r w:rsidR="6F819A41" w:rsidRPr="008313D0">
        <w:rPr>
          <w:rFonts w:ascii="Lucida Sans Unicode" w:eastAsia="Yu Mincho" w:hAnsi="Lucida Sans Unicode" w:cs="Lucida Sans Unicode"/>
          <w:color w:val="767171" w:themeColor="background2" w:themeShade="80"/>
          <w:sz w:val="24"/>
          <w:szCs w:val="24"/>
          <w:lang w:val="es-MX" w:eastAsia="es-CO"/>
        </w:rPr>
        <w:t>, al</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cual </w:t>
      </w:r>
      <w:r w:rsidR="7AB90475" w:rsidRPr="008313D0">
        <w:rPr>
          <w:rFonts w:ascii="Lucida Sans Unicode" w:eastAsia="Yu Mincho" w:hAnsi="Lucida Sans Unicode" w:cs="Lucida Sans Unicode"/>
          <w:color w:val="767171" w:themeColor="background2" w:themeShade="80"/>
          <w:sz w:val="24"/>
          <w:szCs w:val="24"/>
          <w:lang w:val="es-MX" w:eastAsia="es-CO"/>
        </w:rPr>
        <w:t xml:space="preserve">los usuarios </w:t>
      </w:r>
      <w:r w:rsidR="15ADCF73" w:rsidRPr="008313D0">
        <w:rPr>
          <w:rFonts w:ascii="Lucida Sans Unicode" w:eastAsia="Yu Mincho" w:hAnsi="Lucida Sans Unicode" w:cs="Lucida Sans Unicode"/>
          <w:color w:val="767171" w:themeColor="background2" w:themeShade="80"/>
          <w:sz w:val="24"/>
          <w:szCs w:val="24"/>
          <w:lang w:val="es-MX" w:eastAsia="es-CO"/>
        </w:rPr>
        <w:t>puede</w:t>
      </w:r>
      <w:r w:rsidR="09DB0912" w:rsidRPr="008313D0">
        <w:rPr>
          <w:rFonts w:ascii="Lucida Sans Unicode" w:eastAsia="Yu Mincho" w:hAnsi="Lucida Sans Unicode" w:cs="Lucida Sans Unicode"/>
          <w:color w:val="767171" w:themeColor="background2" w:themeShade="80"/>
          <w:sz w:val="24"/>
          <w:szCs w:val="24"/>
          <w:lang w:val="es-MX" w:eastAsia="es-CO"/>
        </w:rPr>
        <w:t>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acced</w:t>
      </w:r>
      <w:r w:rsidR="3472F108" w:rsidRPr="008313D0">
        <w:rPr>
          <w:rFonts w:ascii="Lucida Sans Unicode" w:eastAsia="Yu Mincho" w:hAnsi="Lucida Sans Unicode" w:cs="Lucida Sans Unicode"/>
          <w:color w:val="767171" w:themeColor="background2" w:themeShade="80"/>
          <w:sz w:val="24"/>
          <w:szCs w:val="24"/>
          <w:lang w:val="es-MX" w:eastAsia="es-CO"/>
        </w:rPr>
        <w:t>er</w:t>
      </w:r>
      <w:r w:rsidR="15ADCF73" w:rsidRPr="008313D0">
        <w:rPr>
          <w:rFonts w:ascii="Lucida Sans Unicode" w:eastAsia="Yu Mincho" w:hAnsi="Lucida Sans Unicode" w:cs="Lucida Sans Unicode"/>
          <w:color w:val="767171" w:themeColor="background2" w:themeShade="80"/>
          <w:sz w:val="24"/>
          <w:szCs w:val="24"/>
          <w:lang w:val="es-MX" w:eastAsia="es-CO"/>
        </w:rPr>
        <w:t> a través de un enlace en la barra inferior (</w:t>
      </w:r>
      <w:proofErr w:type="spellStart"/>
      <w:r w:rsidR="15ADCF73" w:rsidRPr="008313D0">
        <w:rPr>
          <w:rFonts w:ascii="Lucida Sans Unicode" w:eastAsia="Yu Mincho" w:hAnsi="Lucida Sans Unicode" w:cs="Lucida Sans Unicode"/>
          <w:i/>
          <w:iCs/>
          <w:color w:val="767171" w:themeColor="background2" w:themeShade="80"/>
          <w:sz w:val="24"/>
          <w:szCs w:val="24"/>
          <w:lang w:val="es-MX" w:eastAsia="es-CO"/>
        </w:rPr>
        <w:t>footer</w:t>
      </w:r>
      <w:proofErr w:type="spellEnd"/>
      <w:r w:rsidR="15ADCF73" w:rsidRPr="008313D0">
        <w:rPr>
          <w:rFonts w:ascii="Lucida Sans Unicode" w:eastAsia="Yu Mincho" w:hAnsi="Lucida Sans Unicode" w:cs="Lucida Sans Unicode"/>
          <w:i/>
          <w:iCs/>
          <w:color w:val="767171" w:themeColor="background2" w:themeShade="80"/>
          <w:sz w:val="24"/>
          <w:szCs w:val="24"/>
          <w:lang w:val="es-MX" w:eastAsia="es-CO"/>
        </w:rPr>
        <w:t>)</w:t>
      </w:r>
      <w:r w:rsidR="15ADCF73" w:rsidRPr="008313D0">
        <w:rPr>
          <w:rFonts w:ascii="Lucida Sans Unicode" w:eastAsia="Yu Mincho" w:hAnsi="Lucida Sans Unicode" w:cs="Lucida Sans Unicode"/>
          <w:color w:val="767171" w:themeColor="background2" w:themeShade="80"/>
          <w:sz w:val="24"/>
          <w:szCs w:val="24"/>
          <w:lang w:val="es-MX" w:eastAsia="es-CO"/>
        </w:rPr>
        <w:t>, el cual debe estar actualizado con los cambios en la estructura de la sede</w:t>
      </w:r>
      <w:r w:rsidR="6EFA2D0C" w:rsidRPr="008313D0">
        <w:rPr>
          <w:rFonts w:ascii="Lucida Sans Unicode" w:eastAsia="Yu Mincho" w:hAnsi="Lucida Sans Unicode" w:cs="Lucida Sans Unicode"/>
          <w:color w:val="767171" w:themeColor="background2" w:themeShade="80"/>
          <w:sz w:val="24"/>
          <w:szCs w:val="24"/>
          <w:lang w:val="es-MX" w:eastAsia="es-CO"/>
        </w:rPr>
        <w:t>,</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cuando estos </w:t>
      </w:r>
      <w:r w:rsidR="15ADCF73" w:rsidRPr="008313D0">
        <w:rPr>
          <w:rFonts w:ascii="Lucida Sans Unicode" w:eastAsia="Yu Mincho" w:hAnsi="Lucida Sans Unicode" w:cs="Lucida Sans Unicode"/>
          <w:color w:val="767171" w:themeColor="background2" w:themeShade="80"/>
          <w:sz w:val="24"/>
          <w:szCs w:val="24"/>
          <w:lang w:val="es-MX" w:eastAsia="es-CO"/>
        </w:rPr>
        <w:lastRenderedPageBreak/>
        <w:t xml:space="preserve">ocurran. El mapa del sitio debe facilitar la búsqueda y accesibilidad a </w:t>
      </w:r>
      <w:r w:rsidR="0BB1BB78" w:rsidRPr="008313D0">
        <w:rPr>
          <w:rFonts w:ascii="Lucida Sans Unicode" w:eastAsia="Yu Mincho" w:hAnsi="Lucida Sans Unicode" w:cs="Lucida Sans Unicode"/>
          <w:color w:val="767171" w:themeColor="background2" w:themeShade="80"/>
          <w:sz w:val="24"/>
          <w:szCs w:val="24"/>
          <w:lang w:val="es-MX" w:eastAsia="es-CO"/>
        </w:rPr>
        <w:t>sus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contenidos o temáticas</w:t>
      </w:r>
      <w:r w:rsidR="11194171" w:rsidRPr="008313D0">
        <w:rPr>
          <w:rFonts w:ascii="Lucida Sans Unicode" w:eastAsia="Yu Mincho" w:hAnsi="Lucida Sans Unicode" w:cs="Lucida Sans Unicode"/>
          <w:color w:val="767171" w:themeColor="background2" w:themeShade="80"/>
          <w:sz w:val="24"/>
          <w:szCs w:val="24"/>
          <w:lang w:val="es-MX" w:eastAsia="es-CO"/>
        </w:rPr>
        <w:t>.</w:t>
      </w:r>
      <w:r w:rsidR="15ADCF73" w:rsidRPr="008313D0">
        <w:rPr>
          <w:rFonts w:ascii="Lucida Sans Unicode" w:eastAsia="Yu Mincho" w:hAnsi="Lucida Sans Unicode" w:cs="Lucida Sans Unicode"/>
          <w:color w:val="767171" w:themeColor="background2" w:themeShade="80"/>
          <w:sz w:val="24"/>
          <w:szCs w:val="24"/>
          <w:lang w:eastAsia="es-CO"/>
        </w:rPr>
        <w:t> </w:t>
      </w:r>
    </w:p>
    <w:p w14:paraId="7B236949" w14:textId="463A97D0" w:rsidR="15ADCF73" w:rsidRPr="008313D0" w:rsidRDefault="15ADCF73"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El mapa del sitio debe estar en formato XML para que sea visible a los motores de búsqueda, de forma que se facilite la accesibilidad.</w:t>
      </w:r>
      <w:r w:rsidRPr="008313D0">
        <w:rPr>
          <w:rFonts w:ascii="Lucida Sans Unicode" w:eastAsia="Yu Mincho" w:hAnsi="Lucida Sans Unicode" w:cs="Lucida Sans Unicode"/>
          <w:color w:val="767171" w:themeColor="background2" w:themeShade="80"/>
          <w:sz w:val="24"/>
          <w:szCs w:val="24"/>
          <w:lang w:eastAsia="es-CO"/>
        </w:rPr>
        <w:t> </w:t>
      </w:r>
    </w:p>
    <w:p w14:paraId="46BFE2F8" w14:textId="0025414E" w:rsidR="15ADCF73" w:rsidRPr="00952F61" w:rsidRDefault="004C5416" w:rsidP="00715DB6">
      <w:pPr>
        <w:pStyle w:val="Prrafodelista"/>
        <w:numPr>
          <w:ilvl w:val="0"/>
          <w:numId w:val="7"/>
        </w:numPr>
        <w:spacing w:after="0" w:line="240" w:lineRule="auto"/>
        <w:rPr>
          <w:rFonts w:ascii="Lucida Sans Unicode" w:eastAsia="Yu Mincho" w:hAnsi="Lucida Sans Unicode" w:cs="Lucida Sans Unicode"/>
          <w:color w:val="767171" w:themeColor="background2" w:themeShade="80"/>
          <w:sz w:val="24"/>
          <w:szCs w:val="24"/>
          <w:lang w:eastAsia="es-CO"/>
        </w:rPr>
      </w:pPr>
      <w:r w:rsidRPr="2B3D1718">
        <w:rPr>
          <w:rFonts w:ascii="Lucida Sans Unicode" w:eastAsia="Yu Mincho" w:hAnsi="Lucida Sans Unicode" w:cs="Lucida Sans Unicode"/>
          <w:color w:val="767171" w:themeColor="background2" w:themeShade="80"/>
          <w:sz w:val="24"/>
          <w:szCs w:val="24"/>
          <w:lang w:eastAsia="es-CO"/>
        </w:rPr>
        <w:t>Todos los portales</w:t>
      </w:r>
      <w:r w:rsidR="15ADCF73" w:rsidRPr="2B3D1718">
        <w:rPr>
          <w:rFonts w:ascii="Lucida Sans Unicode" w:eastAsia="Yu Mincho" w:hAnsi="Lucida Sans Unicode" w:cs="Lucida Sans Unicode"/>
          <w:color w:val="767171" w:themeColor="background2" w:themeShade="80"/>
          <w:sz w:val="24"/>
          <w:szCs w:val="24"/>
          <w:lang w:eastAsia="es-CO"/>
        </w:rPr>
        <w:t xml:space="preserve"> deben cumplir con los elementos de diseño gráfico definid</w:t>
      </w:r>
      <w:r w:rsidR="4D04F6B9" w:rsidRPr="2B3D1718">
        <w:rPr>
          <w:rFonts w:ascii="Lucida Sans Unicode" w:eastAsia="Yu Mincho" w:hAnsi="Lucida Sans Unicode" w:cs="Lucida Sans Unicode"/>
          <w:color w:val="767171" w:themeColor="background2" w:themeShade="80"/>
          <w:sz w:val="24"/>
          <w:szCs w:val="24"/>
          <w:lang w:eastAsia="es-CO"/>
        </w:rPr>
        <w:t>o</w:t>
      </w:r>
      <w:r w:rsidR="15ADCF73" w:rsidRPr="2B3D1718">
        <w:rPr>
          <w:rFonts w:ascii="Lucida Sans Unicode" w:eastAsia="Yu Mincho" w:hAnsi="Lucida Sans Unicode" w:cs="Lucida Sans Unicode"/>
          <w:color w:val="767171" w:themeColor="background2" w:themeShade="80"/>
          <w:sz w:val="24"/>
          <w:szCs w:val="24"/>
          <w:lang w:eastAsia="es-CO"/>
        </w:rPr>
        <w:t>s en</w:t>
      </w:r>
      <w:r w:rsidR="570BC37B" w:rsidRPr="2B3D1718">
        <w:rPr>
          <w:rFonts w:ascii="Lucida Sans Unicode" w:eastAsia="Yu Mincho" w:hAnsi="Lucida Sans Unicode" w:cs="Lucida Sans Unicode"/>
          <w:color w:val="767171" w:themeColor="background2" w:themeShade="80"/>
          <w:sz w:val="24"/>
          <w:szCs w:val="24"/>
          <w:lang w:eastAsia="es-CO"/>
        </w:rPr>
        <w:t xml:space="preserve"> </w:t>
      </w:r>
      <w:r w:rsidR="00EE6D47">
        <w:rPr>
          <w:rFonts w:ascii="Lucida Sans Unicode" w:eastAsia="Yu Mincho" w:hAnsi="Lucida Sans Unicode" w:cs="Lucida Sans Unicode"/>
          <w:color w:val="767171" w:themeColor="background2" w:themeShade="80"/>
          <w:sz w:val="24"/>
          <w:szCs w:val="24"/>
          <w:lang w:eastAsia="es-CO"/>
        </w:rPr>
        <w:t xml:space="preserve">el </w:t>
      </w:r>
      <w:r w:rsidR="00952F61" w:rsidRPr="2B3D1718">
        <w:rPr>
          <w:rFonts w:ascii="Lucida Sans Unicode" w:eastAsia="Yu Mincho" w:hAnsi="Lucida Sans Unicode" w:cs="Lucida Sans Unicode"/>
          <w:color w:val="767171" w:themeColor="background2" w:themeShade="80"/>
          <w:sz w:val="24"/>
          <w:szCs w:val="24"/>
          <w:lang w:eastAsia="es-CO"/>
        </w:rPr>
        <w:t xml:space="preserve">Anexo 4.1 Guía de diseño </w:t>
      </w:r>
      <w:proofErr w:type="spellStart"/>
      <w:r w:rsidR="00952F61" w:rsidRPr="2B3D1718">
        <w:rPr>
          <w:rFonts w:ascii="Lucida Sans Unicode" w:eastAsia="Yu Mincho" w:hAnsi="Lucida Sans Unicode" w:cs="Lucida Sans Unicode"/>
          <w:color w:val="767171" w:themeColor="background2" w:themeShade="80"/>
          <w:sz w:val="24"/>
          <w:szCs w:val="24"/>
          <w:lang w:eastAsia="es-CO"/>
        </w:rPr>
        <w:t>gráﬁco</w:t>
      </w:r>
      <w:proofErr w:type="spellEnd"/>
      <w:r w:rsidR="00952F61" w:rsidRPr="2B3D1718">
        <w:rPr>
          <w:rFonts w:ascii="Lucida Sans Unicode" w:eastAsia="Yu Mincho" w:hAnsi="Lucida Sans Unicode" w:cs="Lucida Sans Unicode"/>
          <w:color w:val="767171" w:themeColor="background2" w:themeShade="80"/>
          <w:sz w:val="24"/>
          <w:szCs w:val="24"/>
          <w:lang w:eastAsia="es-CO"/>
        </w:rPr>
        <w:t xml:space="preserve"> para portales </w:t>
      </w:r>
      <w:proofErr w:type="spellStart"/>
      <w:r w:rsidR="00952F61" w:rsidRPr="2B3D1718">
        <w:rPr>
          <w:rFonts w:ascii="Lucida Sans Unicode" w:eastAsia="Yu Mincho" w:hAnsi="Lucida Sans Unicode" w:cs="Lucida Sans Unicode"/>
          <w:color w:val="767171" w:themeColor="background2" w:themeShade="80"/>
          <w:sz w:val="24"/>
          <w:szCs w:val="24"/>
          <w:lang w:eastAsia="es-CO"/>
        </w:rPr>
        <w:t>especíﬁcos</w:t>
      </w:r>
      <w:proofErr w:type="spellEnd"/>
      <w:r w:rsidR="00952F61" w:rsidRPr="2B3D1718">
        <w:rPr>
          <w:rFonts w:ascii="Lucida Sans Unicode" w:eastAsia="Yu Mincho" w:hAnsi="Lucida Sans Unicode" w:cs="Lucida Sans Unicode"/>
          <w:color w:val="767171" w:themeColor="background2" w:themeShade="80"/>
          <w:sz w:val="24"/>
          <w:szCs w:val="24"/>
          <w:lang w:eastAsia="es-CO"/>
        </w:rPr>
        <w:t xml:space="preserve"> de programas transversales del Estado</w:t>
      </w:r>
      <w:r w:rsidR="15ADCF73" w:rsidRPr="2B3D1718">
        <w:rPr>
          <w:rFonts w:ascii="Lucida Sans Unicode" w:eastAsia="Yu Mincho" w:hAnsi="Lucida Sans Unicode" w:cs="Lucida Sans Unicode"/>
          <w:color w:val="767171" w:themeColor="background2" w:themeShade="80"/>
          <w:sz w:val="24"/>
          <w:szCs w:val="24"/>
          <w:lang w:eastAsia="es-CO"/>
        </w:rPr>
        <w:t>.  </w:t>
      </w:r>
      <w:r w:rsidR="00374F13">
        <w:rPr>
          <w:rFonts w:ascii="Lucida Sans Unicode" w:eastAsia="Yu Mincho" w:hAnsi="Lucida Sans Unicode" w:cs="Lucida Sans Unicode"/>
          <w:color w:val="767171" w:themeColor="background2" w:themeShade="80"/>
          <w:sz w:val="24"/>
          <w:szCs w:val="24"/>
          <w:lang w:eastAsia="es-CO"/>
        </w:rPr>
        <w:t xml:space="preserve">Las autoridades de la rama ejecutiva del orden nacional deberán </w:t>
      </w:r>
      <w:r w:rsidR="000A6CEF">
        <w:rPr>
          <w:rFonts w:ascii="Lucida Sans Unicode" w:eastAsia="Yu Mincho" w:hAnsi="Lucida Sans Unicode" w:cs="Lucida Sans Unicode"/>
          <w:color w:val="767171" w:themeColor="background2" w:themeShade="80"/>
          <w:sz w:val="24"/>
          <w:szCs w:val="24"/>
          <w:lang w:eastAsia="es-CO"/>
        </w:rPr>
        <w:t xml:space="preserve">cumplir adicionalmente lo dispuesto en </w:t>
      </w:r>
      <w:r w:rsidR="00374F13" w:rsidRPr="00374F13">
        <w:rPr>
          <w:rFonts w:ascii="Lucida Sans Unicode" w:eastAsia="Yu Mincho" w:hAnsi="Lucida Sans Unicode" w:cs="Lucida Sans Unicode"/>
          <w:color w:val="767171" w:themeColor="background2" w:themeShade="80"/>
          <w:sz w:val="24"/>
          <w:szCs w:val="24"/>
          <w:lang w:eastAsia="es-CO"/>
        </w:rPr>
        <w:t>la Directiva Presidencial 03 de 2019</w:t>
      </w:r>
      <w:r w:rsidR="000A6CEF">
        <w:rPr>
          <w:rFonts w:ascii="Lucida Sans Unicode" w:eastAsia="Yu Mincho" w:hAnsi="Lucida Sans Unicode" w:cs="Lucida Sans Unicode"/>
          <w:color w:val="767171" w:themeColor="background2" w:themeShade="80"/>
          <w:sz w:val="24"/>
          <w:szCs w:val="24"/>
          <w:lang w:eastAsia="es-CO"/>
        </w:rPr>
        <w:t>.</w:t>
      </w:r>
    </w:p>
    <w:p w14:paraId="39316AA6" w14:textId="6AA4D6BC" w:rsidR="15ADCF73" w:rsidRPr="008313D0" w:rsidRDefault="005E46EB"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2B3D1718">
        <w:rPr>
          <w:rFonts w:ascii="Lucida Sans Unicode" w:eastAsia="Yu Mincho" w:hAnsi="Lucida Sans Unicode" w:cs="Lucida Sans Unicode"/>
          <w:color w:val="767171" w:themeColor="background2" w:themeShade="80"/>
          <w:sz w:val="24"/>
          <w:szCs w:val="24"/>
          <w:lang w:val="es-MX" w:eastAsia="es-CO"/>
        </w:rPr>
        <w:t>L</w:t>
      </w:r>
      <w:r w:rsidR="004C5416" w:rsidRPr="2B3D1718">
        <w:rPr>
          <w:rFonts w:ascii="Lucida Sans Unicode" w:eastAsia="Yu Mincho" w:hAnsi="Lucida Sans Unicode" w:cs="Lucida Sans Unicode"/>
          <w:color w:val="767171" w:themeColor="background2" w:themeShade="80"/>
          <w:sz w:val="24"/>
          <w:szCs w:val="24"/>
          <w:lang w:val="es-MX" w:eastAsia="es-CO"/>
        </w:rPr>
        <w:t xml:space="preserve">os </w:t>
      </w:r>
      <w:r w:rsidR="4B2D8A77" w:rsidRPr="2B3D1718">
        <w:rPr>
          <w:rFonts w:ascii="Lucida Sans Unicode" w:eastAsia="Yu Mincho" w:hAnsi="Lucida Sans Unicode" w:cs="Lucida Sans Unicode"/>
          <w:color w:val="767171" w:themeColor="background2" w:themeShade="80"/>
          <w:sz w:val="24"/>
          <w:szCs w:val="24"/>
          <w:lang w:val="es-MX" w:eastAsia="es-CO"/>
        </w:rPr>
        <w:t>portales</w:t>
      </w:r>
      <w:r w:rsidR="003813BE" w:rsidRPr="2B3D1718">
        <w:rPr>
          <w:rFonts w:ascii="Lucida Sans Unicode" w:eastAsia="Yu Mincho" w:hAnsi="Lucida Sans Unicode" w:cs="Lucida Sans Unicode"/>
          <w:color w:val="767171" w:themeColor="background2" w:themeShade="80"/>
          <w:sz w:val="24"/>
          <w:szCs w:val="24"/>
          <w:lang w:val="es-MX" w:eastAsia="es-CO"/>
        </w:rPr>
        <w:t xml:space="preserve"> </w:t>
      </w:r>
      <w:r w:rsidR="4B2D8A77" w:rsidRPr="2B3D1718">
        <w:rPr>
          <w:rFonts w:ascii="Lucida Sans Unicode" w:eastAsia="Yu Mincho" w:hAnsi="Lucida Sans Unicode" w:cs="Lucida Sans Unicode"/>
          <w:color w:val="767171" w:themeColor="background2" w:themeShade="80"/>
          <w:sz w:val="24"/>
          <w:szCs w:val="24"/>
          <w:lang w:val="es-MX" w:eastAsia="es-CO"/>
        </w:rPr>
        <w:t>debe</w:t>
      </w:r>
      <w:r w:rsidR="003813BE" w:rsidRPr="2B3D1718">
        <w:rPr>
          <w:rFonts w:ascii="Lucida Sans Unicode" w:eastAsia="Yu Mincho" w:hAnsi="Lucida Sans Unicode" w:cs="Lucida Sans Unicode"/>
          <w:color w:val="767171" w:themeColor="background2" w:themeShade="80"/>
          <w:sz w:val="24"/>
          <w:szCs w:val="24"/>
          <w:lang w:val="es-MX" w:eastAsia="es-CO"/>
        </w:rPr>
        <w:t>n</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mantener el diseño ordenado y limpio</w:t>
      </w:r>
      <w:r w:rsidR="13A2CBCE"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el contraste de brillo y color</w:t>
      </w:r>
      <w:r w:rsidR="51FA6C19"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w:t>
      </w:r>
      <w:r w:rsidR="12AAEC27" w:rsidRPr="2B3D1718">
        <w:rPr>
          <w:rFonts w:ascii="Lucida Sans Unicode" w:eastAsia="Yu Mincho" w:hAnsi="Lucida Sans Unicode" w:cs="Lucida Sans Unicode"/>
          <w:color w:val="767171" w:themeColor="background2" w:themeShade="80"/>
          <w:sz w:val="24"/>
          <w:szCs w:val="24"/>
          <w:lang w:val="es-MX" w:eastAsia="es-CO"/>
        </w:rPr>
        <w:t>l</w:t>
      </w:r>
      <w:r w:rsidR="15ADCF73" w:rsidRPr="2B3D1718">
        <w:rPr>
          <w:rFonts w:ascii="Lucida Sans Unicode" w:eastAsia="Yu Mincho" w:hAnsi="Lucida Sans Unicode" w:cs="Lucida Sans Unicode"/>
          <w:color w:val="767171" w:themeColor="background2" w:themeShade="80"/>
          <w:sz w:val="24"/>
          <w:szCs w:val="24"/>
          <w:lang w:val="es-MX" w:eastAsia="es-CO"/>
        </w:rPr>
        <w:t>a justificación y ancho del cuerpo de los textos</w:t>
      </w:r>
      <w:r w:rsidR="3702C135"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y las fuentes tipográficas uniformes</w:t>
      </w:r>
      <w:r w:rsidR="2B4D7E22" w:rsidRPr="2B3D1718">
        <w:rPr>
          <w:rFonts w:ascii="Lucida Sans Unicode" w:eastAsia="Yu Mincho" w:hAnsi="Lucida Sans Unicode" w:cs="Lucida Sans Unicode"/>
          <w:color w:val="767171" w:themeColor="background2" w:themeShade="80"/>
          <w:sz w:val="24"/>
          <w:szCs w:val="24"/>
          <w:lang w:val="es-MX" w:eastAsia="es-CO"/>
        </w:rPr>
        <w:t>;</w:t>
      </w:r>
      <w:r w:rsidR="5CDA35A0" w:rsidRPr="2B3D1718">
        <w:rPr>
          <w:rFonts w:ascii="Lucida Sans Unicode" w:eastAsia="Yu Mincho" w:hAnsi="Lucida Sans Unicode" w:cs="Lucida Sans Unicode"/>
          <w:color w:val="767171" w:themeColor="background2" w:themeShade="80"/>
          <w:sz w:val="24"/>
          <w:szCs w:val="24"/>
          <w:lang w:val="es-MX" w:eastAsia="es-CO"/>
        </w:rPr>
        <w:t xml:space="preserve"> el</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énfasis en títulos y/o encabezados</w:t>
      </w:r>
      <w:r w:rsidR="3D2C0E41"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uso adecuado de espacios en blanco</w:t>
      </w:r>
      <w:r w:rsidR="675A7F0D" w:rsidRPr="2B3D1718">
        <w:rPr>
          <w:rFonts w:ascii="Lucida Sans Unicode" w:eastAsia="Yu Mincho" w:hAnsi="Lucida Sans Unicode" w:cs="Lucida Sans Unicode"/>
          <w:color w:val="767171" w:themeColor="background2" w:themeShade="80"/>
          <w:sz w:val="24"/>
          <w:szCs w:val="24"/>
          <w:lang w:val="es-MX" w:eastAsia="es-CO"/>
        </w:rPr>
        <w:t>;</w:t>
      </w:r>
      <w:r w:rsidR="6A78861B" w:rsidRPr="2B3D1718">
        <w:rPr>
          <w:rFonts w:ascii="Lucida Sans Unicode" w:eastAsia="Yu Mincho" w:hAnsi="Lucida Sans Unicode" w:cs="Lucida Sans Unicode"/>
          <w:color w:val="767171" w:themeColor="background2" w:themeShade="80"/>
          <w:sz w:val="24"/>
          <w:szCs w:val="24"/>
          <w:lang w:val="es-MX" w:eastAsia="es-CO"/>
        </w:rPr>
        <w:t xml:space="preserve"> el</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vínculo a la página de inicio</w:t>
      </w:r>
      <w:r w:rsidR="21AC165F"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y</w:t>
      </w:r>
      <w:r w:rsidR="51EB25FA" w:rsidRPr="2B3D1718">
        <w:rPr>
          <w:rFonts w:ascii="Lucida Sans Unicode" w:eastAsia="Yu Mincho" w:hAnsi="Lucida Sans Unicode" w:cs="Lucida Sans Unicode"/>
          <w:color w:val="767171" w:themeColor="background2" w:themeShade="80"/>
          <w:sz w:val="24"/>
          <w:szCs w:val="24"/>
          <w:lang w:val="es-MX" w:eastAsia="es-CO"/>
        </w:rPr>
        <w:t xml:space="preserve"> la </w:t>
      </w:r>
      <w:r w:rsidR="15ADCF73" w:rsidRPr="2B3D1718">
        <w:rPr>
          <w:rFonts w:ascii="Lucida Sans Unicode" w:eastAsia="Yu Mincho" w:hAnsi="Lucida Sans Unicode" w:cs="Lucida Sans Unicode"/>
          <w:color w:val="767171" w:themeColor="background2" w:themeShade="80"/>
          <w:sz w:val="24"/>
          <w:szCs w:val="24"/>
          <w:lang w:val="es-MX" w:eastAsia="es-CO"/>
        </w:rPr>
        <w:t>miga de pan</w:t>
      </w:r>
      <w:r w:rsidR="0A55242E" w:rsidRPr="2B3D1718">
        <w:rPr>
          <w:rFonts w:ascii="Lucida Sans Unicode" w:eastAsia="Yu Mincho" w:hAnsi="Lucida Sans Unicode" w:cs="Lucida Sans Unicode"/>
          <w:color w:val="767171" w:themeColor="background2" w:themeShade="80"/>
          <w:sz w:val="24"/>
          <w:szCs w:val="24"/>
          <w:lang w:val="es-MX" w:eastAsia="es-CO"/>
        </w:rPr>
        <w:t>,</w:t>
      </w:r>
      <w:r w:rsidR="15ADCF73" w:rsidRPr="2B3D1718">
        <w:rPr>
          <w:rFonts w:ascii="Lucida Sans Unicode" w:eastAsia="Yu Mincho" w:hAnsi="Lucida Sans Unicode" w:cs="Lucida Sans Unicode"/>
          <w:color w:val="767171" w:themeColor="background2" w:themeShade="80"/>
          <w:sz w:val="24"/>
          <w:szCs w:val="24"/>
          <w:lang w:val="es-MX" w:eastAsia="es-CO"/>
        </w:rPr>
        <w:t xml:space="preserve"> de manera que cumpla con</w:t>
      </w:r>
      <w:r w:rsidR="000A6CEF">
        <w:rPr>
          <w:rFonts w:ascii="Lucida Sans Unicode" w:eastAsia="Yu Mincho" w:hAnsi="Lucida Sans Unicode" w:cs="Lucida Sans Unicode"/>
          <w:color w:val="767171" w:themeColor="background2" w:themeShade="80"/>
          <w:sz w:val="24"/>
          <w:szCs w:val="24"/>
          <w:lang w:val="es-MX" w:eastAsia="es-CO"/>
        </w:rPr>
        <w:t xml:space="preserve"> lo señalado en </w:t>
      </w:r>
      <w:r w:rsidR="00952F61" w:rsidRPr="2B3D1718">
        <w:rPr>
          <w:rFonts w:ascii="Lucida Sans Unicode" w:eastAsia="Yu Mincho" w:hAnsi="Lucida Sans Unicode" w:cs="Lucida Sans Unicode"/>
          <w:color w:val="767171" w:themeColor="background2" w:themeShade="80"/>
          <w:sz w:val="24"/>
          <w:szCs w:val="24"/>
          <w:lang w:val="es-MX" w:eastAsia="es-CO"/>
        </w:rPr>
        <w:t>el</w:t>
      </w:r>
      <w:r w:rsidR="00952F61" w:rsidRPr="2B3D1718">
        <w:rPr>
          <w:rFonts w:ascii="Lucida Sans Unicode" w:eastAsia="Yu Mincho" w:hAnsi="Lucida Sans Unicode" w:cs="Lucida Sans Unicode"/>
          <w:color w:val="767171" w:themeColor="background2" w:themeShade="80"/>
          <w:sz w:val="24"/>
          <w:szCs w:val="24"/>
          <w:lang w:eastAsia="es-CO"/>
        </w:rPr>
        <w:t xml:space="preserve"> Anexo 4.1 Guía de diseño </w:t>
      </w:r>
      <w:proofErr w:type="spellStart"/>
      <w:r w:rsidR="00952F61" w:rsidRPr="2B3D1718">
        <w:rPr>
          <w:rFonts w:ascii="Lucida Sans Unicode" w:eastAsia="Yu Mincho" w:hAnsi="Lucida Sans Unicode" w:cs="Lucida Sans Unicode"/>
          <w:color w:val="767171" w:themeColor="background2" w:themeShade="80"/>
          <w:sz w:val="24"/>
          <w:szCs w:val="24"/>
          <w:lang w:eastAsia="es-CO"/>
        </w:rPr>
        <w:t>gráﬁco</w:t>
      </w:r>
      <w:proofErr w:type="spellEnd"/>
      <w:r w:rsidR="00952F61" w:rsidRPr="2B3D1718">
        <w:rPr>
          <w:rFonts w:ascii="Lucida Sans Unicode" w:eastAsia="Yu Mincho" w:hAnsi="Lucida Sans Unicode" w:cs="Lucida Sans Unicode"/>
          <w:color w:val="767171" w:themeColor="background2" w:themeShade="80"/>
          <w:sz w:val="24"/>
          <w:szCs w:val="24"/>
          <w:lang w:eastAsia="es-CO"/>
        </w:rPr>
        <w:t xml:space="preserve"> para portales </w:t>
      </w:r>
      <w:proofErr w:type="spellStart"/>
      <w:r w:rsidR="00952F61" w:rsidRPr="2B3D1718">
        <w:rPr>
          <w:rFonts w:ascii="Lucida Sans Unicode" w:eastAsia="Yu Mincho" w:hAnsi="Lucida Sans Unicode" w:cs="Lucida Sans Unicode"/>
          <w:color w:val="767171" w:themeColor="background2" w:themeShade="80"/>
          <w:sz w:val="24"/>
          <w:szCs w:val="24"/>
          <w:lang w:eastAsia="es-CO"/>
        </w:rPr>
        <w:t>especíﬁcos</w:t>
      </w:r>
      <w:proofErr w:type="spellEnd"/>
      <w:r w:rsidR="00952F61" w:rsidRPr="2B3D1718">
        <w:rPr>
          <w:rFonts w:ascii="Lucida Sans Unicode" w:eastAsia="Yu Mincho" w:hAnsi="Lucida Sans Unicode" w:cs="Lucida Sans Unicode"/>
          <w:color w:val="767171" w:themeColor="background2" w:themeShade="80"/>
          <w:sz w:val="24"/>
          <w:szCs w:val="24"/>
          <w:lang w:eastAsia="es-CO"/>
        </w:rPr>
        <w:t xml:space="preserve"> de programas transversales del Estado</w:t>
      </w:r>
      <w:r w:rsidR="00010253">
        <w:rPr>
          <w:rFonts w:ascii="Lucida Sans Unicode" w:eastAsia="Yu Mincho" w:hAnsi="Lucida Sans Unicode" w:cs="Lucida Sans Unicode"/>
          <w:color w:val="767171" w:themeColor="background2" w:themeShade="80"/>
          <w:sz w:val="24"/>
          <w:szCs w:val="24"/>
          <w:lang w:eastAsia="es-CO"/>
        </w:rPr>
        <w:t xml:space="preserve"> </w:t>
      </w:r>
      <w:r w:rsidR="00C95D49">
        <w:rPr>
          <w:rFonts w:ascii="Lucida Sans Unicode" w:eastAsia="Yu Mincho" w:hAnsi="Lucida Sans Unicode" w:cs="Lucida Sans Unicode"/>
          <w:color w:val="767171" w:themeColor="background2" w:themeShade="80"/>
          <w:sz w:val="24"/>
          <w:szCs w:val="24"/>
          <w:lang w:eastAsia="es-CO"/>
        </w:rPr>
        <w:t>y</w:t>
      </w:r>
      <w:r w:rsidR="00010253">
        <w:rPr>
          <w:rFonts w:ascii="Lucida Sans Unicode" w:eastAsia="Yu Mincho" w:hAnsi="Lucida Sans Unicode" w:cs="Lucida Sans Unicode"/>
          <w:color w:val="767171" w:themeColor="background2" w:themeShade="80"/>
          <w:sz w:val="24"/>
          <w:szCs w:val="24"/>
          <w:lang w:eastAsia="es-CO"/>
        </w:rPr>
        <w:t>, en los casos de las entidades de la rama ejecutiva del orden nacional, con lo señalad</w:t>
      </w:r>
      <w:r w:rsidR="00AB0F9B">
        <w:rPr>
          <w:rFonts w:ascii="Lucida Sans Unicode" w:eastAsia="Yu Mincho" w:hAnsi="Lucida Sans Unicode" w:cs="Lucida Sans Unicode"/>
          <w:color w:val="767171" w:themeColor="background2" w:themeShade="80"/>
          <w:sz w:val="24"/>
          <w:szCs w:val="24"/>
          <w:lang w:eastAsia="es-CO"/>
        </w:rPr>
        <w:t xml:space="preserve">o en </w:t>
      </w:r>
      <w:r w:rsidR="00C95D49" w:rsidRPr="2B3D1718">
        <w:rPr>
          <w:rFonts w:ascii="Lucida Sans Unicode" w:eastAsia="Yu Mincho" w:hAnsi="Lucida Sans Unicode" w:cs="Lucida Sans Unicode"/>
          <w:color w:val="767171" w:themeColor="background2" w:themeShade="80"/>
          <w:sz w:val="24"/>
          <w:szCs w:val="24"/>
          <w:lang w:eastAsia="es-CO"/>
        </w:rPr>
        <w:t xml:space="preserve">la </w:t>
      </w:r>
      <w:r w:rsidR="00C95D49" w:rsidRPr="00BA5202">
        <w:rPr>
          <w:rFonts w:ascii="Lucida Sans Unicode" w:eastAsia="Yu Mincho" w:hAnsi="Lucida Sans Unicode" w:cs="Lucida Sans Unicode"/>
          <w:color w:val="767171" w:themeColor="background2" w:themeShade="80"/>
          <w:sz w:val="24"/>
          <w:szCs w:val="24"/>
          <w:lang w:eastAsia="es-CO"/>
        </w:rPr>
        <w:t>Directiva Presidencial 03 de 2019</w:t>
      </w:r>
      <w:r w:rsidR="00017FA8">
        <w:rPr>
          <w:rFonts w:ascii="Lucida Sans Unicode" w:eastAsia="Yu Mincho" w:hAnsi="Lucida Sans Unicode" w:cs="Lucida Sans Unicode"/>
          <w:color w:val="767171" w:themeColor="background2" w:themeShade="80"/>
          <w:sz w:val="24"/>
          <w:szCs w:val="24"/>
          <w:lang w:eastAsia="es-CO"/>
        </w:rPr>
        <w:t>.</w:t>
      </w:r>
    </w:p>
    <w:p w14:paraId="55D30590" w14:textId="0F6B562F" w:rsidR="15ADCF73" w:rsidRPr="008313D0" w:rsidRDefault="005E46EB"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debe</w:t>
      </w:r>
      <w:r w:rsidRPr="008313D0">
        <w:rPr>
          <w:rFonts w:ascii="Lucida Sans Unicode" w:eastAsia="Yu Mincho" w:hAnsi="Lucida Sans Unicode" w:cs="Lucida Sans Unicode"/>
          <w:color w:val="767171" w:themeColor="background2" w:themeShade="80"/>
          <w:sz w:val="24"/>
          <w:szCs w:val="24"/>
          <w:lang w:val="es-MX" w:eastAsia="es-CO"/>
        </w:rPr>
        <w:t>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transmitir de forma clara y efectiva la información sobre sus contenidos utilizando un lenguaje claro. Lo anterior adoptando la guía de lenguaje claro para servidores públicos de Colombia disponible en:  </w:t>
      </w:r>
      <w:hyperlink r:id="rId35">
        <w:r w:rsidR="15ADCF73" w:rsidRPr="008313D0">
          <w:rPr>
            <w:rFonts w:ascii="Lucida Sans Unicode" w:eastAsia="Yu Mincho" w:hAnsi="Lucida Sans Unicode" w:cs="Lucida Sans Unicode"/>
            <w:color w:val="767171" w:themeColor="background2" w:themeShade="80"/>
            <w:sz w:val="24"/>
            <w:szCs w:val="24"/>
            <w:u w:val="single"/>
            <w:lang w:val="es-MX" w:eastAsia="es-CO"/>
          </w:rPr>
          <w:t>https://www.dnp.gov.co/programa-nacional-del-servicio-al-ciudadano/Paginas/Lenguaje-Claro.aspx</w:t>
        </w:r>
      </w:hyperlink>
      <w:r w:rsidR="15ADCF73" w:rsidRPr="008313D0">
        <w:rPr>
          <w:rFonts w:ascii="Lucida Sans Unicode" w:eastAsia="Yu Mincho" w:hAnsi="Lucida Sans Unicode" w:cs="Lucida Sans Unicode"/>
          <w:color w:val="767171" w:themeColor="background2" w:themeShade="80"/>
          <w:sz w:val="24"/>
          <w:szCs w:val="24"/>
          <w:lang w:eastAsia="es-CO"/>
        </w:rPr>
        <w:t> </w:t>
      </w:r>
    </w:p>
    <w:p w14:paraId="11D3C911" w14:textId="5F8027D2" w:rsidR="15ADCF73" w:rsidRPr="008313D0" w:rsidRDefault="0B0C022C"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Los</w:t>
      </w:r>
      <w:r w:rsidR="005E46EB" w:rsidRPr="008313D0">
        <w:rPr>
          <w:rFonts w:ascii="Lucida Sans Unicode" w:eastAsia="Yu Mincho" w:hAnsi="Lucida Sans Unicode" w:cs="Lucida Sans Unicode"/>
          <w:color w:val="767171" w:themeColor="background2" w:themeShade="80"/>
          <w:sz w:val="24"/>
          <w:szCs w:val="24"/>
          <w:lang w:val="es-MX" w:eastAsia="es-CO"/>
        </w:rPr>
        <w:t xml:space="preserve"> portales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en casos excepcionales </w:t>
      </w:r>
      <w:r w:rsidRPr="008313D0">
        <w:rPr>
          <w:rFonts w:ascii="Lucida Sans Unicode" w:eastAsia="Yu Mincho" w:hAnsi="Lucida Sans Unicode" w:cs="Lucida Sans Unicode"/>
          <w:color w:val="767171" w:themeColor="background2" w:themeShade="80"/>
          <w:sz w:val="24"/>
          <w:szCs w:val="24"/>
          <w:lang w:val="es-MX" w:eastAsia="es-CO"/>
        </w:rPr>
        <w:t>pueden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habilitar el desplazamiento horizontal, sin embargo, este no es recomendado.</w:t>
      </w:r>
      <w:r w:rsidR="15ADCF73" w:rsidRPr="008313D0">
        <w:rPr>
          <w:rFonts w:ascii="Lucida Sans Unicode" w:eastAsia="Yu Mincho" w:hAnsi="Lucida Sans Unicode" w:cs="Lucida Sans Unicode"/>
          <w:color w:val="767171" w:themeColor="background2" w:themeShade="80"/>
          <w:sz w:val="24"/>
          <w:szCs w:val="24"/>
          <w:lang w:eastAsia="es-CO"/>
        </w:rPr>
        <w:t> </w:t>
      </w:r>
    </w:p>
    <w:p w14:paraId="0B9D2063" w14:textId="1DAF238B" w:rsidR="15ADCF73"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debe</w:t>
      </w:r>
      <w:r w:rsidRPr="008313D0">
        <w:rPr>
          <w:rFonts w:ascii="Lucida Sans Unicode" w:eastAsia="Yu Mincho" w:hAnsi="Lucida Sans Unicode" w:cs="Lucida Sans Unicode"/>
          <w:color w:val="767171" w:themeColor="background2" w:themeShade="80"/>
          <w:sz w:val="24"/>
          <w:szCs w:val="24"/>
          <w:lang w:val="es-MX" w:eastAsia="es-CO"/>
        </w:rPr>
        <w:t>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controlar el aspecto mediante la implementación de hojas de estilos (CSS) que permitan separar los contenidos de su presentación.</w:t>
      </w:r>
      <w:r w:rsidR="15ADCF73" w:rsidRPr="008313D0">
        <w:rPr>
          <w:rFonts w:ascii="Lucida Sans Unicode" w:eastAsia="Yu Mincho" w:hAnsi="Lucida Sans Unicode" w:cs="Lucida Sans Unicode"/>
          <w:color w:val="767171" w:themeColor="background2" w:themeShade="80"/>
          <w:sz w:val="24"/>
          <w:szCs w:val="24"/>
          <w:lang w:eastAsia="es-CO"/>
        </w:rPr>
        <w:t> </w:t>
      </w:r>
    </w:p>
    <w:p w14:paraId="1E6A3CCA" w14:textId="062BEBF5" w:rsidR="15ADCF73"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debe</w:t>
      </w:r>
      <w:r w:rsidR="13EDD466" w:rsidRPr="008313D0">
        <w:rPr>
          <w:rFonts w:ascii="Lucida Sans Unicode" w:eastAsia="Yu Mincho" w:hAnsi="Lucida Sans Unicode" w:cs="Lucida Sans Unicode"/>
          <w:color w:val="767171" w:themeColor="background2" w:themeShade="80"/>
          <w:sz w:val="24"/>
          <w:szCs w:val="24"/>
          <w:lang w:val="es-MX" w:eastAsia="es-CO"/>
        </w:rPr>
        <w:t>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permitir destacar los vínculos visitados para orientar al usuario </w:t>
      </w:r>
      <w:r w:rsidR="1E2E486A" w:rsidRPr="008313D0">
        <w:rPr>
          <w:rFonts w:ascii="Lucida Sans Unicode" w:eastAsia="Yu Mincho" w:hAnsi="Lucida Sans Unicode" w:cs="Lucida Sans Unicode"/>
          <w:color w:val="767171" w:themeColor="background2" w:themeShade="80"/>
          <w:sz w:val="24"/>
          <w:szCs w:val="24"/>
          <w:lang w:val="es-MX" w:eastAsia="es-CO"/>
        </w:rPr>
        <w:t>sobre</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cu</w:t>
      </w:r>
      <w:r w:rsidR="62368381" w:rsidRPr="008313D0">
        <w:rPr>
          <w:rFonts w:ascii="Lucida Sans Unicode" w:eastAsia="Yu Mincho" w:hAnsi="Lucida Sans Unicode" w:cs="Lucida Sans Unicode"/>
          <w:color w:val="767171" w:themeColor="background2" w:themeShade="80"/>
          <w:sz w:val="24"/>
          <w:szCs w:val="24"/>
          <w:lang w:val="es-MX" w:eastAsia="es-CO"/>
        </w:rPr>
        <w:t>á</w:t>
      </w:r>
      <w:r w:rsidR="15ADCF73" w:rsidRPr="008313D0">
        <w:rPr>
          <w:rFonts w:ascii="Lucida Sans Unicode" w:eastAsia="Yu Mincho" w:hAnsi="Lucida Sans Unicode" w:cs="Lucida Sans Unicode"/>
          <w:color w:val="767171" w:themeColor="background2" w:themeShade="80"/>
          <w:sz w:val="24"/>
          <w:szCs w:val="24"/>
          <w:lang w:val="es-MX" w:eastAsia="es-CO"/>
        </w:rPr>
        <w:t>les contenidos ha consultado con anterioridad.</w:t>
      </w:r>
      <w:r w:rsidR="15ADCF73" w:rsidRPr="008313D0">
        <w:rPr>
          <w:rFonts w:ascii="Lucida Sans Unicode" w:eastAsia="Yu Mincho" w:hAnsi="Lucida Sans Unicode" w:cs="Lucida Sans Unicode"/>
          <w:color w:val="767171" w:themeColor="background2" w:themeShade="80"/>
          <w:sz w:val="24"/>
          <w:szCs w:val="24"/>
          <w:lang w:eastAsia="es-CO"/>
        </w:rPr>
        <w:t> </w:t>
      </w:r>
    </w:p>
    <w:p w14:paraId="33A73A58" w14:textId="4CDA1BA6" w:rsidR="15ADCF73"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Los portales </w:t>
      </w:r>
      <w:r w:rsidR="15ADCF73" w:rsidRPr="008313D0">
        <w:rPr>
          <w:rFonts w:ascii="Lucida Sans Unicode" w:eastAsia="Yu Mincho" w:hAnsi="Lucida Sans Unicode" w:cs="Lucida Sans Unicode"/>
          <w:color w:val="767171" w:themeColor="background2" w:themeShade="80"/>
          <w:sz w:val="24"/>
          <w:szCs w:val="24"/>
          <w:lang w:val="es-MX" w:eastAsia="es-CO"/>
        </w:rPr>
        <w:t>debe</w:t>
      </w:r>
      <w:r w:rsidRPr="008313D0">
        <w:rPr>
          <w:rFonts w:ascii="Lucida Sans Unicode" w:eastAsia="Yu Mincho" w:hAnsi="Lucida Sans Unicode" w:cs="Lucida Sans Unicode"/>
          <w:color w:val="767171" w:themeColor="background2" w:themeShade="80"/>
          <w:sz w:val="24"/>
          <w:szCs w:val="24"/>
          <w:lang w:val="es-MX" w:eastAsia="es-CO"/>
        </w:rPr>
        <w:t>n</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ser implementad</w:t>
      </w:r>
      <w:r w:rsidRPr="008313D0">
        <w:rPr>
          <w:rFonts w:ascii="Lucida Sans Unicode" w:eastAsia="Yu Mincho" w:hAnsi="Lucida Sans Unicode" w:cs="Lucida Sans Unicode"/>
          <w:color w:val="767171" w:themeColor="background2" w:themeShade="80"/>
          <w:sz w:val="24"/>
          <w:szCs w:val="24"/>
          <w:lang w:val="es-MX" w:eastAsia="es-CO"/>
        </w:rPr>
        <w:t>os</w:t>
      </w:r>
      <w:r w:rsidR="15ADCF73" w:rsidRPr="008313D0">
        <w:rPr>
          <w:rFonts w:ascii="Lucida Sans Unicode" w:eastAsia="Yu Mincho" w:hAnsi="Lucida Sans Unicode" w:cs="Lucida Sans Unicode"/>
          <w:color w:val="767171" w:themeColor="background2" w:themeShade="80"/>
          <w:sz w:val="24"/>
          <w:szCs w:val="24"/>
          <w:lang w:val="es-MX" w:eastAsia="es-CO"/>
        </w:rPr>
        <w:t xml:space="preserve"> con independencia y neutralidad al navegador con el cual se accede.</w:t>
      </w:r>
    </w:p>
    <w:p w14:paraId="4FC22194" w14:textId="6A8C0934" w:rsidR="15ADCF73" w:rsidRPr="008313D0" w:rsidRDefault="15ADCF73"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La autoridad responsable de</w:t>
      </w:r>
      <w:r w:rsidR="00164FAD" w:rsidRPr="008313D0">
        <w:rPr>
          <w:rFonts w:ascii="Lucida Sans Unicode" w:eastAsia="Yu Mincho" w:hAnsi="Lucida Sans Unicode" w:cs="Lucida Sans Unicode"/>
          <w:color w:val="767171" w:themeColor="background2" w:themeShade="80"/>
          <w:sz w:val="24"/>
          <w:szCs w:val="24"/>
          <w:lang w:val="es-MX" w:eastAsia="es-CO"/>
        </w:rPr>
        <w:t>l</w:t>
      </w:r>
      <w:r w:rsidRPr="008313D0" w:rsidDel="00164FAD">
        <w:rPr>
          <w:rFonts w:ascii="Lucida Sans Unicode" w:eastAsia="Yu Mincho" w:hAnsi="Lucida Sans Unicode" w:cs="Lucida Sans Unicode"/>
          <w:color w:val="767171" w:themeColor="background2" w:themeShade="80"/>
          <w:sz w:val="24"/>
          <w:szCs w:val="24"/>
          <w:lang w:val="es-MX" w:eastAsia="es-CO"/>
        </w:rPr>
        <w:t xml:space="preserve"> </w:t>
      </w:r>
      <w:r w:rsidR="00164FAD" w:rsidRPr="008313D0">
        <w:rPr>
          <w:rFonts w:ascii="Lucida Sans Unicode" w:eastAsia="Yu Mincho" w:hAnsi="Lucida Sans Unicode" w:cs="Lucida Sans Unicode"/>
          <w:color w:val="767171" w:themeColor="background2" w:themeShade="80"/>
          <w:sz w:val="24"/>
          <w:szCs w:val="24"/>
          <w:lang w:val="es-MX" w:eastAsia="es-CO"/>
        </w:rPr>
        <w:t>portal</w:t>
      </w:r>
      <w:r w:rsidRPr="008313D0" w:rsidDel="00164FAD">
        <w:rPr>
          <w:rFonts w:ascii="Lucida Sans Unicode" w:eastAsia="Yu Mincho" w:hAnsi="Lucida Sans Unicode" w:cs="Lucida Sans Unicode"/>
          <w:color w:val="767171" w:themeColor="background2" w:themeShade="80"/>
          <w:sz w:val="24"/>
          <w:szCs w:val="24"/>
          <w:lang w:val="es-MX" w:eastAsia="es-CO"/>
        </w:rPr>
        <w:t xml:space="preserve"> </w:t>
      </w:r>
      <w:r w:rsidRPr="008313D0">
        <w:rPr>
          <w:rFonts w:ascii="Lucida Sans Unicode" w:eastAsia="Yu Mincho" w:hAnsi="Lucida Sans Unicode" w:cs="Lucida Sans Unicode"/>
          <w:color w:val="767171" w:themeColor="background2" w:themeShade="80"/>
          <w:sz w:val="24"/>
          <w:szCs w:val="24"/>
          <w:lang w:val="es-MX" w:eastAsia="es-CO"/>
        </w:rPr>
        <w:t>debe asegurar la calidad del código de tal manera que no existan tags y/o vínculos rotos. </w:t>
      </w:r>
      <w:r w:rsidRPr="008313D0">
        <w:rPr>
          <w:rFonts w:ascii="Lucida Sans Unicode" w:eastAsia="Yu Mincho" w:hAnsi="Lucida Sans Unicode" w:cs="Lucida Sans Unicode"/>
          <w:color w:val="767171" w:themeColor="background2" w:themeShade="80"/>
          <w:sz w:val="24"/>
          <w:szCs w:val="24"/>
          <w:lang w:eastAsia="es-CO"/>
        </w:rPr>
        <w:t> </w:t>
      </w:r>
    </w:p>
    <w:p w14:paraId="03CAC1DA" w14:textId="567D0338" w:rsidR="44E132F4" w:rsidRPr="008313D0" w:rsidRDefault="00164FAD" w:rsidP="00715DB6">
      <w:pPr>
        <w:pStyle w:val="Prrafodelista"/>
        <w:numPr>
          <w:ilvl w:val="0"/>
          <w:numId w:val="7"/>
        </w:numPr>
        <w:spacing w:after="0" w:line="240" w:lineRule="auto"/>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lastRenderedPageBreak/>
        <w:t xml:space="preserve">Los portales </w:t>
      </w:r>
      <w:r w:rsidR="44E132F4" w:rsidRPr="008313D0">
        <w:rPr>
          <w:rFonts w:ascii="Lucida Sans Unicode" w:eastAsia="Yu Mincho" w:hAnsi="Lucida Sans Unicode" w:cs="Lucida Sans Unicode"/>
          <w:color w:val="767171" w:themeColor="background2" w:themeShade="80"/>
          <w:sz w:val="24"/>
          <w:szCs w:val="24"/>
          <w:lang w:val="es-MX" w:eastAsia="es-CO"/>
        </w:rPr>
        <w:t>debe</w:t>
      </w:r>
      <w:r w:rsidR="7B822605"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etiquetar los campos de los formularios que capturan datos</w:t>
      </w:r>
      <w:r w:rsidR="2B29DF5A" w:rsidRPr="008313D0">
        <w:rPr>
          <w:rFonts w:ascii="Lucida Sans Unicode" w:eastAsia="Yu Mincho" w:hAnsi="Lucida Sans Unicode" w:cs="Lucida Sans Unicode"/>
          <w:color w:val="767171" w:themeColor="background2" w:themeShade="80"/>
          <w:sz w:val="24"/>
          <w:szCs w:val="24"/>
          <w:lang w:val="es-MX" w:eastAsia="es-CO"/>
        </w:rPr>
        <w:t>,</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permitiendo conocer la información que digita en cada uno de ellos facilitando una lectura rápida y un ingreso ágil de la información.</w:t>
      </w:r>
    </w:p>
    <w:p w14:paraId="19F5C48F" w14:textId="77777777" w:rsidR="00236B1A" w:rsidRPr="008313D0" w:rsidRDefault="00164FAD" w:rsidP="00715DB6">
      <w:pPr>
        <w:pStyle w:val="Prrafodelista"/>
        <w:numPr>
          <w:ilvl w:val="0"/>
          <w:numId w:val="7"/>
        </w:numPr>
        <w:spacing w:after="0" w:line="240" w:lineRule="auto"/>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44E132F4" w:rsidRPr="008313D0" w:rsidDel="00164FAD">
        <w:rPr>
          <w:rFonts w:ascii="Lucida Sans Unicode" w:eastAsia="Yu Mincho" w:hAnsi="Lucida Sans Unicode" w:cs="Lucida Sans Unicode"/>
          <w:color w:val="767171" w:themeColor="background2" w:themeShade="80"/>
          <w:sz w:val="24"/>
          <w:szCs w:val="24"/>
          <w:lang w:val="es-MX" w:eastAsia="es-CO"/>
        </w:rPr>
        <w:t xml:space="preserve"> </w:t>
      </w:r>
      <w:r w:rsidR="44E132F4" w:rsidRPr="008313D0">
        <w:rPr>
          <w:rFonts w:ascii="Lucida Sans Unicode" w:eastAsia="Yu Mincho" w:hAnsi="Lucida Sans Unicode" w:cs="Lucida Sans Unicode"/>
          <w:color w:val="767171" w:themeColor="background2" w:themeShade="80"/>
          <w:sz w:val="24"/>
          <w:szCs w:val="24"/>
          <w:lang w:val="es-MX" w:eastAsia="es-CO"/>
        </w:rPr>
        <w:t>debe</w:t>
      </w:r>
      <w:r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controlar el uso de ventanas emergentes que interrumpan o interfieran la navegación, y que puedan ser interpretadas como publicidad o afectaciones a la seguridad de la sede. </w:t>
      </w:r>
    </w:p>
    <w:p w14:paraId="4A3EEBBA" w14:textId="24638BC5" w:rsidR="44E132F4" w:rsidRPr="008313D0" w:rsidRDefault="00164FAD" w:rsidP="00715DB6">
      <w:pPr>
        <w:pStyle w:val="Prrafodelista"/>
        <w:numPr>
          <w:ilvl w:val="0"/>
          <w:numId w:val="7"/>
        </w:numPr>
        <w:spacing w:after="0" w:line="240" w:lineRule="auto"/>
        <w:rPr>
          <w:rFonts w:ascii="Lucida Sans Unicode" w:eastAsia="Yu Mincho"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44E132F4" w:rsidRPr="008313D0" w:rsidDel="00164FAD">
        <w:rPr>
          <w:rFonts w:ascii="Lucida Sans Unicode" w:eastAsia="Yu Mincho" w:hAnsi="Lucida Sans Unicode" w:cs="Lucida Sans Unicode"/>
          <w:color w:val="767171" w:themeColor="background2" w:themeShade="80"/>
          <w:sz w:val="24"/>
          <w:szCs w:val="24"/>
          <w:lang w:val="es-MX" w:eastAsia="es-CO"/>
        </w:rPr>
        <w:t xml:space="preserve"> </w:t>
      </w:r>
      <w:r w:rsidR="44E132F4" w:rsidRPr="008313D0">
        <w:rPr>
          <w:rFonts w:ascii="Lucida Sans Unicode" w:eastAsia="Yu Mincho" w:hAnsi="Lucida Sans Unicode" w:cs="Lucida Sans Unicode"/>
          <w:color w:val="767171" w:themeColor="background2" w:themeShade="80"/>
          <w:sz w:val="24"/>
          <w:szCs w:val="24"/>
          <w:lang w:val="es-MX" w:eastAsia="es-CO"/>
        </w:rPr>
        <w:t>debe</w:t>
      </w:r>
      <w:r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realizar un adecuado control de</w:t>
      </w:r>
      <w:r w:rsidR="24D0C5F9" w:rsidRPr="008313D0">
        <w:rPr>
          <w:rFonts w:ascii="Lucida Sans Unicode" w:eastAsia="Yu Mincho" w:hAnsi="Lucida Sans Unicode" w:cs="Lucida Sans Unicode"/>
          <w:color w:val="767171" w:themeColor="background2" w:themeShade="80"/>
          <w:sz w:val="24"/>
          <w:szCs w:val="24"/>
          <w:lang w:val="es-MX" w:eastAsia="es-CO"/>
        </w:rPr>
        <w:t>l</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tiempo de carga de los contenidos de</w:t>
      </w:r>
      <w:r w:rsidR="0AF561DC" w:rsidRPr="008313D0">
        <w:rPr>
          <w:rFonts w:ascii="Lucida Sans Unicode" w:eastAsia="Yu Mincho" w:hAnsi="Lucida Sans Unicode" w:cs="Lucida Sans Unicode"/>
          <w:color w:val="767171" w:themeColor="background2" w:themeShade="80"/>
          <w:sz w:val="24"/>
          <w:szCs w:val="24"/>
          <w:lang w:val="es-MX" w:eastAsia="es-CO"/>
        </w:rPr>
        <w:t xml:space="preserve"> las</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páginas</w:t>
      </w:r>
      <w:r w:rsidR="31064365" w:rsidRPr="008313D0">
        <w:rPr>
          <w:rFonts w:ascii="Lucida Sans Unicode" w:eastAsia="Yu Mincho" w:hAnsi="Lucida Sans Unicode" w:cs="Lucida Sans Unicode"/>
          <w:color w:val="767171" w:themeColor="background2" w:themeShade="80"/>
          <w:sz w:val="24"/>
          <w:szCs w:val="24"/>
          <w:lang w:val="es-MX" w:eastAsia="es-CO"/>
        </w:rPr>
        <w:t>,</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evitando dar la impresión de que no están disponibles o que presentan errores.</w:t>
      </w:r>
      <w:r w:rsidR="44E132F4" w:rsidRPr="008313D0">
        <w:rPr>
          <w:rFonts w:ascii="Lucida Sans Unicode" w:eastAsia="Yu Mincho" w:hAnsi="Lucida Sans Unicode" w:cs="Lucida Sans Unicode"/>
          <w:color w:val="767171" w:themeColor="background2" w:themeShade="80"/>
          <w:sz w:val="24"/>
          <w:szCs w:val="24"/>
          <w:lang w:eastAsia="es-CO"/>
        </w:rPr>
        <w:t> </w:t>
      </w:r>
    </w:p>
    <w:p w14:paraId="42E01BCD" w14:textId="4A35B081" w:rsidR="44E132F4"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Los portales</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debe</w:t>
      </w:r>
      <w:r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incorporar en los formularios de captura de información ejemplos que</w:t>
      </w:r>
      <w:r w:rsidR="307034D7" w:rsidRPr="008313D0">
        <w:rPr>
          <w:rFonts w:ascii="Lucida Sans Unicode" w:eastAsia="Yu Mincho" w:hAnsi="Lucida Sans Unicode" w:cs="Lucida Sans Unicode"/>
          <w:color w:val="767171" w:themeColor="background2" w:themeShade="80"/>
          <w:sz w:val="24"/>
          <w:szCs w:val="24"/>
          <w:lang w:val="es-MX" w:eastAsia="es-CO"/>
        </w:rPr>
        <w:t>,</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de forma sencilla y clara</w:t>
      </w:r>
      <w:r w:rsidR="5442EEE9" w:rsidRPr="008313D0">
        <w:rPr>
          <w:rFonts w:ascii="Lucida Sans Unicode" w:eastAsia="Yu Mincho" w:hAnsi="Lucida Sans Unicode" w:cs="Lucida Sans Unicode"/>
          <w:color w:val="767171" w:themeColor="background2" w:themeShade="80"/>
          <w:sz w:val="24"/>
          <w:szCs w:val="24"/>
          <w:lang w:val="es-MX" w:eastAsia="es-CO"/>
        </w:rPr>
        <w:t>,</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orienten al usuario en el formato a utilizar en el diligenciamiento.</w:t>
      </w:r>
    </w:p>
    <w:p w14:paraId="1AB80AA1" w14:textId="04E5E495" w:rsidR="44E132F4"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Los portales </w:t>
      </w:r>
      <w:r w:rsidR="44E132F4" w:rsidRPr="008313D0">
        <w:rPr>
          <w:rFonts w:ascii="Lucida Sans Unicode" w:eastAsia="Yu Mincho" w:hAnsi="Lucida Sans Unicode" w:cs="Lucida Sans Unicode"/>
          <w:color w:val="767171" w:themeColor="background2" w:themeShade="80"/>
          <w:sz w:val="24"/>
          <w:szCs w:val="24"/>
          <w:lang w:val="es-MX" w:eastAsia="es-CO"/>
        </w:rPr>
        <w:t>debe</w:t>
      </w:r>
      <w:r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proporcionar mensajes de confirmación a todas las acciones que el usuario realice.</w:t>
      </w:r>
    </w:p>
    <w:p w14:paraId="72A68D91" w14:textId="4B47D087" w:rsidR="00FD2E5D"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Los portales </w:t>
      </w:r>
      <w:r w:rsidR="00FD2E5D" w:rsidRPr="008313D0">
        <w:rPr>
          <w:rFonts w:ascii="Lucida Sans Unicode" w:hAnsi="Lucida Sans Unicode" w:cs="Lucida Sans Unicode"/>
          <w:color w:val="767171" w:themeColor="background2" w:themeShade="80"/>
          <w:sz w:val="24"/>
          <w:szCs w:val="24"/>
          <w:lang w:eastAsia="es-CO"/>
        </w:rPr>
        <w:t>debe</w:t>
      </w:r>
      <w:r w:rsidRPr="008313D0">
        <w:rPr>
          <w:rFonts w:ascii="Lucida Sans Unicode" w:hAnsi="Lucida Sans Unicode" w:cs="Lucida Sans Unicode"/>
          <w:color w:val="767171" w:themeColor="background2" w:themeShade="80"/>
          <w:sz w:val="24"/>
          <w:szCs w:val="24"/>
          <w:lang w:eastAsia="es-CO"/>
        </w:rPr>
        <w:t>n</w:t>
      </w:r>
      <w:r w:rsidR="00FD2E5D" w:rsidRPr="008313D0">
        <w:rPr>
          <w:rFonts w:ascii="Lucida Sans Unicode" w:hAnsi="Lucida Sans Unicode" w:cs="Lucida Sans Unicode"/>
          <w:color w:val="767171" w:themeColor="background2" w:themeShade="80"/>
          <w:sz w:val="24"/>
          <w:szCs w:val="24"/>
          <w:lang w:eastAsia="es-CO"/>
        </w:rPr>
        <w:t xml:space="preserve"> </w:t>
      </w:r>
      <w:r w:rsidR="00A04FE5" w:rsidRPr="008313D0">
        <w:rPr>
          <w:rFonts w:ascii="Lucida Sans Unicode" w:hAnsi="Lucida Sans Unicode" w:cs="Lucida Sans Unicode"/>
          <w:color w:val="767171" w:themeColor="background2" w:themeShade="80"/>
          <w:sz w:val="24"/>
          <w:szCs w:val="24"/>
          <w:lang w:eastAsia="es-CO"/>
        </w:rPr>
        <w:t>ofrecer</w:t>
      </w:r>
      <w:r w:rsidR="007454E0" w:rsidRPr="008313D0">
        <w:rPr>
          <w:rFonts w:ascii="Lucida Sans Unicode" w:hAnsi="Lucida Sans Unicode" w:cs="Lucida Sans Unicode"/>
          <w:color w:val="767171" w:themeColor="background2" w:themeShade="80"/>
          <w:sz w:val="24"/>
          <w:szCs w:val="24"/>
          <w:lang w:eastAsia="es-CO"/>
        </w:rPr>
        <w:t xml:space="preserve"> p</w:t>
      </w:r>
      <w:r w:rsidR="0014154E" w:rsidRPr="008313D0">
        <w:rPr>
          <w:rFonts w:ascii="Lucida Sans Unicode" w:hAnsi="Lucida Sans Unicode" w:cs="Lucida Sans Unicode"/>
          <w:color w:val="767171" w:themeColor="background2" w:themeShade="80"/>
          <w:sz w:val="24"/>
          <w:szCs w:val="24"/>
          <w:lang w:eastAsia="es-CO"/>
        </w:rPr>
        <w:t>á</w:t>
      </w:r>
      <w:r w:rsidR="007454E0" w:rsidRPr="008313D0">
        <w:rPr>
          <w:rFonts w:ascii="Lucida Sans Unicode" w:hAnsi="Lucida Sans Unicode" w:cs="Lucida Sans Unicode"/>
          <w:color w:val="767171" w:themeColor="background2" w:themeShade="80"/>
          <w:sz w:val="24"/>
          <w:szCs w:val="24"/>
          <w:lang w:eastAsia="es-CO"/>
        </w:rPr>
        <w:t xml:space="preserve">ginas personalizadas </w:t>
      </w:r>
      <w:r w:rsidR="00A04FE5" w:rsidRPr="008313D0">
        <w:rPr>
          <w:rFonts w:ascii="Lucida Sans Unicode" w:hAnsi="Lucida Sans Unicode" w:cs="Lucida Sans Unicode"/>
          <w:color w:val="767171" w:themeColor="background2" w:themeShade="80"/>
          <w:sz w:val="24"/>
          <w:szCs w:val="24"/>
          <w:lang w:eastAsia="es-CO"/>
        </w:rPr>
        <w:t>para el manejo del</w:t>
      </w:r>
      <w:r w:rsidR="007454E0" w:rsidRPr="008313D0">
        <w:rPr>
          <w:rFonts w:ascii="Lucida Sans Unicode" w:hAnsi="Lucida Sans Unicode" w:cs="Lucida Sans Unicode"/>
          <w:color w:val="767171" w:themeColor="background2" w:themeShade="80"/>
          <w:sz w:val="24"/>
          <w:szCs w:val="24"/>
          <w:lang w:eastAsia="es-CO"/>
        </w:rPr>
        <w:t xml:space="preserve"> error</w:t>
      </w:r>
      <w:r w:rsidR="0014154E" w:rsidRPr="008313D0">
        <w:rPr>
          <w:rFonts w:ascii="Lucida Sans Unicode" w:hAnsi="Lucida Sans Unicode" w:cs="Lucida Sans Unicode"/>
          <w:color w:val="767171" w:themeColor="background2" w:themeShade="80"/>
          <w:sz w:val="24"/>
          <w:szCs w:val="24"/>
          <w:lang w:eastAsia="es-CO"/>
        </w:rPr>
        <w:t xml:space="preserve"> 404</w:t>
      </w:r>
      <w:r w:rsidR="007F4264" w:rsidRPr="008313D0">
        <w:rPr>
          <w:rFonts w:ascii="Lucida Sans Unicode" w:hAnsi="Lucida Sans Unicode" w:cs="Lucida Sans Unicode"/>
          <w:color w:val="767171" w:themeColor="background2" w:themeShade="80"/>
          <w:sz w:val="24"/>
          <w:szCs w:val="24"/>
          <w:lang w:eastAsia="es-CO"/>
        </w:rPr>
        <w:t>, con el fin de ofrecer una mejor experiencia de usuario.</w:t>
      </w:r>
    </w:p>
    <w:p w14:paraId="4CC9E1B9" w14:textId="412B3E31" w:rsidR="44E132F4" w:rsidRPr="008313D0"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Los portales </w:t>
      </w:r>
      <w:r w:rsidR="44E132F4" w:rsidRPr="008313D0">
        <w:rPr>
          <w:rFonts w:ascii="Lucida Sans Unicode" w:eastAsia="Yu Mincho" w:hAnsi="Lucida Sans Unicode" w:cs="Lucida Sans Unicode"/>
          <w:color w:val="767171" w:themeColor="background2" w:themeShade="80"/>
          <w:sz w:val="24"/>
          <w:szCs w:val="24"/>
          <w:lang w:val="es-MX" w:eastAsia="es-CO"/>
        </w:rPr>
        <w:t>debe</w:t>
      </w:r>
      <w:r w:rsidRPr="008313D0">
        <w:rPr>
          <w:rFonts w:ascii="Lucida Sans Unicode" w:eastAsia="Yu Mincho" w:hAnsi="Lucida Sans Unicode" w:cs="Lucida Sans Unicode"/>
          <w:color w:val="767171" w:themeColor="background2" w:themeShade="80"/>
          <w:sz w:val="24"/>
          <w:szCs w:val="24"/>
          <w:lang w:val="es-MX" w:eastAsia="es-CO"/>
        </w:rPr>
        <w:t>n</w:t>
      </w:r>
      <w:r w:rsidR="44E132F4" w:rsidRPr="008313D0">
        <w:rPr>
          <w:rFonts w:ascii="Lucida Sans Unicode" w:eastAsia="Yu Mincho" w:hAnsi="Lucida Sans Unicode" w:cs="Lucida Sans Unicode"/>
          <w:color w:val="767171" w:themeColor="background2" w:themeShade="80"/>
          <w:sz w:val="24"/>
          <w:szCs w:val="24"/>
          <w:lang w:val="es-MX" w:eastAsia="es-CO"/>
        </w:rPr>
        <w:t xml:space="preserve"> ofrecer un buscador interno que permita al usuario encontrar la información y contenido de la sede</w:t>
      </w:r>
      <w:r w:rsidR="00640C4D" w:rsidRPr="008313D0">
        <w:rPr>
          <w:rFonts w:ascii="Lucida Sans Unicode" w:eastAsia="Yu Mincho" w:hAnsi="Lucida Sans Unicode" w:cs="Lucida Sans Unicode"/>
          <w:color w:val="767171" w:themeColor="background2" w:themeShade="80"/>
          <w:sz w:val="24"/>
          <w:szCs w:val="24"/>
          <w:lang w:eastAsia="es-CO"/>
        </w:rPr>
        <w:t>.</w:t>
      </w:r>
    </w:p>
    <w:p w14:paraId="5FF44F28" w14:textId="01E8B27C" w:rsidR="009B6B0F" w:rsidRPr="00E2489B" w:rsidRDefault="00164FAD" w:rsidP="00715DB6">
      <w:pPr>
        <w:pStyle w:val="Prrafodelista"/>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Los portales </w:t>
      </w:r>
      <w:r w:rsidR="009B6B0F" w:rsidRPr="008313D0">
        <w:rPr>
          <w:rFonts w:ascii="Lucida Sans Unicode" w:eastAsia="Yu Mincho" w:hAnsi="Lucida Sans Unicode" w:cs="Lucida Sans Unicode"/>
          <w:color w:val="767171" w:themeColor="background2" w:themeShade="80"/>
          <w:sz w:val="24"/>
          <w:szCs w:val="24"/>
          <w:lang w:eastAsia="es-CO"/>
        </w:rPr>
        <w:t>debe</w:t>
      </w:r>
      <w:r w:rsidR="6EAB65A5" w:rsidRPr="008313D0">
        <w:rPr>
          <w:rFonts w:ascii="Lucida Sans Unicode" w:eastAsia="Yu Mincho" w:hAnsi="Lucida Sans Unicode" w:cs="Lucida Sans Unicode"/>
          <w:color w:val="767171" w:themeColor="background2" w:themeShade="80"/>
          <w:sz w:val="24"/>
          <w:szCs w:val="24"/>
          <w:lang w:eastAsia="es-CO"/>
        </w:rPr>
        <w:t>n</w:t>
      </w:r>
      <w:r w:rsidR="009B6B0F" w:rsidRPr="008313D0">
        <w:rPr>
          <w:rFonts w:ascii="Lucida Sans Unicode" w:eastAsia="Yu Mincho" w:hAnsi="Lucida Sans Unicode" w:cs="Lucida Sans Unicode"/>
          <w:color w:val="767171" w:themeColor="background2" w:themeShade="80"/>
          <w:sz w:val="24"/>
          <w:szCs w:val="24"/>
          <w:lang w:eastAsia="es-CO"/>
        </w:rPr>
        <w:t xml:space="preserve"> incorporar tecnología </w:t>
      </w:r>
      <w:proofErr w:type="spellStart"/>
      <w:r w:rsidR="009B6B0F" w:rsidRPr="008313D0">
        <w:rPr>
          <w:rFonts w:ascii="Lucida Sans Unicode" w:eastAsia="Yu Mincho" w:hAnsi="Lucida Sans Unicode" w:cs="Lucida Sans Unicode"/>
          <w:i/>
          <w:color w:val="767171" w:themeColor="background2" w:themeShade="80"/>
          <w:sz w:val="24"/>
          <w:szCs w:val="24"/>
          <w:lang w:eastAsia="es-CO"/>
        </w:rPr>
        <w:t>responsive</w:t>
      </w:r>
      <w:proofErr w:type="spellEnd"/>
      <w:r w:rsidR="009B6B0F" w:rsidRPr="008313D0">
        <w:rPr>
          <w:rFonts w:ascii="Lucida Sans Unicode" w:eastAsia="Yu Mincho" w:hAnsi="Lucida Sans Unicode" w:cs="Lucida Sans Unicode"/>
          <w:color w:val="767171" w:themeColor="background2" w:themeShade="80"/>
          <w:sz w:val="24"/>
          <w:szCs w:val="24"/>
          <w:lang w:eastAsia="es-CO"/>
        </w:rPr>
        <w:t xml:space="preserve"> de tal forma que los contenidos puedan ser visualizados adecuadamente en dispositivos móviles.</w:t>
      </w:r>
    </w:p>
    <w:p w14:paraId="319CA3C1" w14:textId="659A4F1D" w:rsidR="00E2489B" w:rsidRPr="008313D0" w:rsidRDefault="00E2489B" w:rsidP="00E2489B">
      <w:pPr>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Arial Narrow" w:hAnsi="Lucida Sans Unicode" w:cs="Lucida Sans Unicode"/>
          <w:color w:val="767171" w:themeColor="background2" w:themeShade="80"/>
          <w:sz w:val="24"/>
          <w:szCs w:val="24"/>
          <w:lang w:val="es-MX"/>
        </w:rPr>
        <w:t>L</w:t>
      </w:r>
      <w:r>
        <w:rPr>
          <w:rFonts w:ascii="Lucida Sans Unicode" w:eastAsia="Arial Narrow" w:hAnsi="Lucida Sans Unicode" w:cs="Lucida Sans Unicode"/>
          <w:color w:val="767171" w:themeColor="background2" w:themeShade="80"/>
          <w:sz w:val="24"/>
          <w:szCs w:val="24"/>
          <w:lang w:val="es-MX"/>
        </w:rPr>
        <w:t>os portales</w:t>
      </w:r>
      <w:r w:rsidRPr="008313D0">
        <w:rPr>
          <w:rFonts w:ascii="Lucida Sans Unicode" w:eastAsia="Arial Narrow" w:hAnsi="Lucida Sans Unicode" w:cs="Lucida Sans Unicode"/>
          <w:color w:val="767171" w:themeColor="background2" w:themeShade="80"/>
          <w:sz w:val="24"/>
          <w:szCs w:val="24"/>
          <w:lang w:val="es-MX"/>
        </w:rPr>
        <w:t xml:space="preserve"> debe</w:t>
      </w:r>
      <w:r>
        <w:rPr>
          <w:rFonts w:ascii="Lucida Sans Unicode" w:eastAsia="Arial Narrow" w:hAnsi="Lucida Sans Unicode" w:cs="Lucida Sans Unicode"/>
          <w:color w:val="767171" w:themeColor="background2" w:themeShade="80"/>
          <w:sz w:val="24"/>
          <w:szCs w:val="24"/>
          <w:lang w:val="es-MX"/>
        </w:rPr>
        <w:t>n</w:t>
      </w:r>
      <w:r w:rsidRPr="008313D0">
        <w:rPr>
          <w:rFonts w:ascii="Lucida Sans Unicode" w:eastAsia="Arial Narrow" w:hAnsi="Lucida Sans Unicode" w:cs="Lucida Sans Unicode"/>
          <w:color w:val="767171" w:themeColor="background2" w:themeShade="80"/>
          <w:sz w:val="24"/>
          <w:szCs w:val="24"/>
          <w:lang w:val="es-MX"/>
        </w:rPr>
        <w:t xml:space="preserve"> </w:t>
      </w:r>
      <w:r>
        <w:rPr>
          <w:rFonts w:ascii="Lucida Sans Unicode" w:eastAsia="Arial Narrow" w:hAnsi="Lucida Sans Unicode" w:cs="Lucida Sans Unicode"/>
          <w:color w:val="767171" w:themeColor="background2" w:themeShade="80"/>
          <w:sz w:val="24"/>
          <w:szCs w:val="24"/>
          <w:lang w:val="es-MX"/>
        </w:rPr>
        <w:t>permitir una encuesta que permita evaluar su usabilidad.</w:t>
      </w:r>
    </w:p>
    <w:p w14:paraId="5713E748" w14:textId="77777777" w:rsidR="00E2489B" w:rsidRPr="00E2489B" w:rsidRDefault="00E2489B" w:rsidP="00E2489B">
      <w:pPr>
        <w:spacing w:after="0" w:line="240" w:lineRule="auto"/>
        <w:rPr>
          <w:rFonts w:ascii="Lucida Sans Unicode" w:hAnsi="Lucida Sans Unicode" w:cs="Lucida Sans Unicode"/>
          <w:color w:val="767171" w:themeColor="background2" w:themeShade="80"/>
          <w:sz w:val="24"/>
          <w:szCs w:val="24"/>
          <w:lang w:eastAsia="es-CO"/>
        </w:rPr>
      </w:pPr>
    </w:p>
    <w:p w14:paraId="42C901D7" w14:textId="22B122BE" w:rsidR="13835295" w:rsidRPr="008313D0" w:rsidRDefault="13835295" w:rsidP="13835295">
      <w:pPr>
        <w:spacing w:after="0" w:line="240" w:lineRule="auto"/>
        <w:ind w:left="360"/>
        <w:rPr>
          <w:rFonts w:ascii="Lucida Sans Unicode" w:eastAsia="Yu Mincho" w:hAnsi="Lucida Sans Unicode" w:cs="Lucida Sans Unicode"/>
          <w:color w:val="767171" w:themeColor="background2" w:themeShade="80"/>
          <w:sz w:val="24"/>
          <w:szCs w:val="24"/>
          <w:lang w:val="es-MX" w:eastAsia="es-CO"/>
        </w:rPr>
      </w:pPr>
    </w:p>
    <w:p w14:paraId="1E2226E8" w14:textId="77777777" w:rsidR="00A32DA2" w:rsidRPr="008313D0" w:rsidRDefault="00A32DA2" w:rsidP="001A4004">
      <w:pPr>
        <w:spacing w:after="0" w:line="240" w:lineRule="auto"/>
        <w:textAlignment w:val="baseline"/>
        <w:rPr>
          <w:rFonts w:ascii="Lucida Sans Unicode" w:eastAsia="Yu Mincho" w:hAnsi="Lucida Sans Unicode" w:cs="Lucida Sans Unicode"/>
          <w:color w:val="767171" w:themeColor="background2" w:themeShade="80"/>
          <w:sz w:val="24"/>
          <w:szCs w:val="24"/>
          <w:lang w:eastAsia="es-CO"/>
        </w:rPr>
      </w:pPr>
    </w:p>
    <w:p w14:paraId="0CF9C9DD" w14:textId="23C430E9" w:rsidR="00705C4E" w:rsidRDefault="006F6CD0" w:rsidP="00B706BF">
      <w:pPr>
        <w:pStyle w:val="Ttulo4"/>
        <w:numPr>
          <w:ilvl w:val="0"/>
          <w:numId w:val="0"/>
        </w:numPr>
        <w:ind w:left="864" w:hanging="864"/>
        <w:rPr>
          <w:rFonts w:ascii="Lucida Sans Unicode" w:hAnsi="Lucida Sans Unicode" w:cs="Lucida Sans Unicode"/>
          <w:i w:val="0"/>
          <w:iCs w:val="0"/>
          <w:sz w:val="28"/>
          <w:szCs w:val="28"/>
        </w:rPr>
      </w:pPr>
      <w:bookmarkStart w:id="51" w:name="_Toc46911095"/>
      <w:r>
        <w:rPr>
          <w:rFonts w:ascii="Lucida Sans Unicode" w:hAnsi="Lucida Sans Unicode" w:cs="Lucida Sans Unicode"/>
          <w:i w:val="0"/>
          <w:iCs w:val="0"/>
          <w:caps/>
          <w:sz w:val="28"/>
          <w:szCs w:val="28"/>
        </w:rPr>
        <w:t>4.</w:t>
      </w:r>
      <w:r w:rsidR="00644266" w:rsidRPr="00B706BF">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00644266" w:rsidRPr="00B706BF">
        <w:rPr>
          <w:rFonts w:ascii="Lucida Sans Unicode" w:hAnsi="Lucida Sans Unicode" w:cs="Lucida Sans Unicode"/>
          <w:i w:val="0"/>
          <w:iCs w:val="0"/>
          <w:caps/>
          <w:sz w:val="28"/>
          <w:szCs w:val="28"/>
        </w:rPr>
        <w:t>.2. A</w:t>
      </w:r>
      <w:r w:rsidR="004C5EC6" w:rsidRPr="00B706BF">
        <w:rPr>
          <w:rFonts w:ascii="Lucida Sans Unicode" w:hAnsi="Lucida Sans Unicode" w:cs="Lucida Sans Unicode"/>
          <w:i w:val="0"/>
          <w:iCs w:val="0"/>
          <w:sz w:val="28"/>
          <w:szCs w:val="28"/>
        </w:rPr>
        <w:t>ccesibilidad</w:t>
      </w:r>
      <w:bookmarkEnd w:id="51"/>
      <w:r w:rsidR="004C5EC6" w:rsidRPr="00B706BF">
        <w:rPr>
          <w:rFonts w:ascii="Lucida Sans Unicode" w:hAnsi="Lucida Sans Unicode" w:cs="Lucida Sans Unicode"/>
          <w:i w:val="0"/>
          <w:iCs w:val="0"/>
          <w:sz w:val="28"/>
          <w:szCs w:val="28"/>
        </w:rPr>
        <w:t> </w:t>
      </w:r>
    </w:p>
    <w:p w14:paraId="3895323D" w14:textId="77777777" w:rsidR="00BA5202" w:rsidRPr="00BA5202" w:rsidRDefault="00BA5202" w:rsidP="00BA5202"/>
    <w:p w14:paraId="3230C676" w14:textId="5EB72F8A" w:rsidR="47409683" w:rsidRPr="008313D0" w:rsidRDefault="47409683" w:rsidP="47409683">
      <w:pPr>
        <w:spacing w:after="0" w:line="240" w:lineRule="auto"/>
        <w:rPr>
          <w:rFonts w:ascii="Lucida Sans Unicode" w:eastAsia="Segoe UI" w:hAnsi="Lucida Sans Unicode" w:cs="Lucida Sans Unicode"/>
          <w:color w:val="767171" w:themeColor="background2" w:themeShade="80"/>
          <w:sz w:val="24"/>
          <w:szCs w:val="24"/>
        </w:rPr>
      </w:pPr>
      <w:r w:rsidRPr="4A20E669">
        <w:rPr>
          <w:rFonts w:ascii="Lucida Sans Unicode" w:eastAsia="Arial Narrow" w:hAnsi="Lucida Sans Unicode" w:cs="Lucida Sans Unicode"/>
          <w:color w:val="767171" w:themeColor="background2" w:themeShade="80"/>
          <w:sz w:val="24"/>
          <w:szCs w:val="24"/>
          <w:lang w:val="es-MX"/>
        </w:rPr>
        <w:t xml:space="preserve">La sede electrónica debe cumplir con el estándar AA de la W3C (WCAG – Web Content </w:t>
      </w:r>
      <w:proofErr w:type="spellStart"/>
      <w:r w:rsidRPr="4A20E669">
        <w:rPr>
          <w:rFonts w:ascii="Lucida Sans Unicode" w:eastAsia="Arial Narrow" w:hAnsi="Lucida Sans Unicode" w:cs="Lucida Sans Unicode"/>
          <w:color w:val="767171" w:themeColor="background2" w:themeShade="80"/>
          <w:sz w:val="24"/>
          <w:szCs w:val="24"/>
          <w:lang w:val="es-MX"/>
        </w:rPr>
        <w:t>Accessibility</w:t>
      </w:r>
      <w:proofErr w:type="spellEnd"/>
      <w:r w:rsidRPr="4A20E669">
        <w:rPr>
          <w:rFonts w:ascii="Lucida Sans Unicode" w:eastAsia="Arial Narrow" w:hAnsi="Lucida Sans Unicode" w:cs="Lucida Sans Unicode"/>
          <w:color w:val="767171" w:themeColor="background2" w:themeShade="80"/>
          <w:sz w:val="24"/>
          <w:szCs w:val="24"/>
          <w:lang w:val="es-MX"/>
        </w:rPr>
        <w:t xml:space="preserve"> </w:t>
      </w:r>
      <w:proofErr w:type="spellStart"/>
      <w:r w:rsidRPr="4A20E669">
        <w:rPr>
          <w:rFonts w:ascii="Lucida Sans Unicode" w:eastAsia="Arial Narrow" w:hAnsi="Lucida Sans Unicode" w:cs="Lucida Sans Unicode"/>
          <w:color w:val="767171" w:themeColor="background2" w:themeShade="80"/>
          <w:sz w:val="24"/>
          <w:szCs w:val="24"/>
          <w:lang w:val="es-MX"/>
        </w:rPr>
        <w:t>Guidelines</w:t>
      </w:r>
      <w:proofErr w:type="spellEnd"/>
      <w:r w:rsidRPr="4A20E669">
        <w:rPr>
          <w:rFonts w:ascii="Lucida Sans Unicode" w:eastAsia="Segoe UI" w:hAnsi="Lucida Sans Unicode" w:cs="Lucida Sans Unicode"/>
          <w:color w:val="767171" w:themeColor="background2" w:themeShade="80"/>
          <w:sz w:val="24"/>
          <w:szCs w:val="24"/>
          <w:lang w:val="es-MX"/>
        </w:rPr>
        <w:t>)</w:t>
      </w:r>
      <w:r w:rsidRPr="4A20E669">
        <w:rPr>
          <w:rFonts w:ascii="Lucida Sans Unicode" w:eastAsia="Arial Narrow" w:hAnsi="Lucida Sans Unicode" w:cs="Lucida Sans Unicode"/>
          <w:color w:val="767171" w:themeColor="background2" w:themeShade="80"/>
          <w:sz w:val="24"/>
          <w:szCs w:val="24"/>
          <w:lang w:val="es-MX"/>
        </w:rPr>
        <w:t>, de conformidad con l</w:t>
      </w:r>
      <w:r w:rsidR="354F7DDB" w:rsidRPr="4A20E669">
        <w:rPr>
          <w:rFonts w:ascii="Lucida Sans Unicode" w:eastAsia="Arial Narrow" w:hAnsi="Lucida Sans Unicode" w:cs="Lucida Sans Unicode"/>
          <w:color w:val="767171" w:themeColor="background2" w:themeShade="80"/>
          <w:sz w:val="24"/>
          <w:szCs w:val="24"/>
          <w:lang w:val="es-MX"/>
        </w:rPr>
        <w:t>a Directriz de Accesibilidad Web</w:t>
      </w:r>
      <w:r w:rsidRPr="4A20E669">
        <w:rPr>
          <w:rFonts w:ascii="Lucida Sans Unicode" w:eastAsia="Arial Narrow" w:hAnsi="Lucida Sans Unicode" w:cs="Lucida Sans Unicode"/>
          <w:color w:val="767171" w:themeColor="background2" w:themeShade="80"/>
          <w:sz w:val="24"/>
          <w:szCs w:val="24"/>
          <w:lang w:val="es-MX"/>
        </w:rPr>
        <w:t xml:space="preserve"> que expida el MinTIC, y adoptar los siguientes</w:t>
      </w:r>
      <w:r w:rsidR="56C26C31" w:rsidRPr="4A20E669">
        <w:rPr>
          <w:rFonts w:ascii="Lucida Sans Unicode" w:eastAsia="Arial Narrow" w:hAnsi="Lucida Sans Unicode" w:cs="Lucida Sans Unicode"/>
          <w:color w:val="767171" w:themeColor="background2" w:themeShade="80"/>
          <w:sz w:val="24"/>
          <w:szCs w:val="24"/>
          <w:lang w:val="es-MX"/>
        </w:rPr>
        <w:t xml:space="preserve"> </w:t>
      </w:r>
      <w:r w:rsidR="00CC14D6" w:rsidRPr="4A20E669">
        <w:rPr>
          <w:rFonts w:ascii="Lucida Sans Unicode" w:eastAsia="Arial Narrow" w:hAnsi="Lucida Sans Unicode" w:cs="Lucida Sans Unicode"/>
          <w:color w:val="767171" w:themeColor="background2" w:themeShade="80"/>
          <w:sz w:val="24"/>
          <w:szCs w:val="24"/>
          <w:lang w:val="es-MX"/>
        </w:rPr>
        <w:t>como mínimo</w:t>
      </w:r>
      <w:r w:rsidRPr="4A20E669">
        <w:rPr>
          <w:rFonts w:ascii="Lucida Sans Unicode" w:eastAsia="Segoe UI" w:hAnsi="Lucida Sans Unicode" w:cs="Lucida Sans Unicode"/>
          <w:color w:val="767171" w:themeColor="background2" w:themeShade="80"/>
          <w:sz w:val="24"/>
          <w:szCs w:val="24"/>
          <w:lang w:val="es-MX"/>
        </w:rPr>
        <w:t>:</w:t>
      </w:r>
      <w:r w:rsidRPr="4A20E669">
        <w:rPr>
          <w:rFonts w:ascii="Lucida Sans Unicode" w:eastAsia="Segoe UI" w:hAnsi="Lucida Sans Unicode" w:cs="Lucida Sans Unicode"/>
          <w:color w:val="767171" w:themeColor="background2" w:themeShade="80"/>
          <w:sz w:val="24"/>
          <w:szCs w:val="24"/>
        </w:rPr>
        <w:t> </w:t>
      </w:r>
    </w:p>
    <w:p w14:paraId="7F612215" w14:textId="13524B99" w:rsidR="47409683" w:rsidRPr="008313D0" w:rsidRDefault="47409683" w:rsidP="47409683">
      <w:pPr>
        <w:spacing w:line="240" w:lineRule="auto"/>
        <w:rPr>
          <w:rFonts w:ascii="Lucida Sans Unicode" w:eastAsia="Segoe UI" w:hAnsi="Lucida Sans Unicode" w:cs="Lucida Sans Unicode"/>
          <w:color w:val="767171" w:themeColor="background2" w:themeShade="80"/>
          <w:sz w:val="24"/>
          <w:szCs w:val="24"/>
        </w:rPr>
      </w:pPr>
    </w:p>
    <w:p w14:paraId="09489147"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Los contenidos de la sede electrónica deben poder ser leídos a través de herramientas para lectura magnificada o lector de pantalla que faciliten el acceso a los contenidos por parte de las personas con discapacidad visual. El</w:t>
      </w:r>
      <w:r w:rsidR="33ADEF04" w:rsidRPr="008313D0">
        <w:rPr>
          <w:rFonts w:ascii="Lucida Sans Unicode" w:eastAsia="Arial Narrow" w:hAnsi="Lucida Sans Unicode" w:cs="Lucida Sans Unicode"/>
          <w:color w:val="767171" w:themeColor="background2" w:themeShade="80"/>
          <w:sz w:val="24"/>
          <w:szCs w:val="24"/>
          <w:lang w:val="es-MX"/>
        </w:rPr>
        <w:t xml:space="preserve"> MinTIC</w:t>
      </w:r>
      <w:r w:rsidRPr="008313D0">
        <w:rPr>
          <w:rFonts w:ascii="Lucida Sans Unicode" w:eastAsia="Arial Narrow" w:hAnsi="Lucida Sans Unicode" w:cs="Lucida Sans Unicode"/>
          <w:color w:val="767171" w:themeColor="background2" w:themeShade="80"/>
          <w:sz w:val="24"/>
          <w:szCs w:val="24"/>
          <w:lang w:val="es-MX"/>
        </w:rPr>
        <w:t xml:space="preserve"> pondrá a disposición de las autoridades un software que facilite la lectura de sitios web de los sujetos obligados. Las licencias de uso se extenderán en forma gratuita para uso de las entidades de nivel nacional, territorial, y organismos autónomos.</w:t>
      </w:r>
      <w:r w:rsidRPr="008313D0">
        <w:rPr>
          <w:rFonts w:ascii="Lucida Sans Unicode" w:eastAsia="Segoe UI" w:hAnsi="Lucida Sans Unicode" w:cs="Lucida Sans Unicode"/>
          <w:color w:val="767171" w:themeColor="background2" w:themeShade="80"/>
          <w:sz w:val="24"/>
          <w:szCs w:val="24"/>
        </w:rPr>
        <w:t> </w:t>
      </w:r>
    </w:p>
    <w:p w14:paraId="4D6CEDAD"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Barra de accesibilidad: contar con una barra de accesibilidad visible, en</w:t>
      </w:r>
      <w:r w:rsidR="28011C31" w:rsidRPr="008313D0">
        <w:rPr>
          <w:rFonts w:ascii="Lucida Sans Unicode" w:eastAsia="Arial Narrow" w:hAnsi="Lucida Sans Unicode" w:cs="Lucida Sans Unicode"/>
          <w:color w:val="767171" w:themeColor="background2" w:themeShade="80"/>
          <w:sz w:val="24"/>
          <w:szCs w:val="24"/>
          <w:lang w:val="es-MX"/>
        </w:rPr>
        <w:t xml:space="preserve"> </w:t>
      </w:r>
      <w:r w:rsidR="7D143B37" w:rsidRPr="008313D0">
        <w:rPr>
          <w:rFonts w:ascii="Lucida Sans Unicode" w:eastAsia="Arial Narrow" w:hAnsi="Lucida Sans Unicode" w:cs="Lucida Sans Unicode"/>
          <w:color w:val="767171" w:themeColor="background2" w:themeShade="80"/>
          <w:sz w:val="24"/>
          <w:szCs w:val="24"/>
          <w:lang w:val="es-MX"/>
        </w:rPr>
        <w:t>la</w:t>
      </w:r>
      <w:r w:rsidRPr="008313D0">
        <w:rPr>
          <w:rFonts w:ascii="Lucida Sans Unicode" w:eastAsia="Arial Narrow" w:hAnsi="Lucida Sans Unicode" w:cs="Lucida Sans Unicode"/>
          <w:color w:val="767171" w:themeColor="background2" w:themeShade="80"/>
          <w:sz w:val="24"/>
          <w:szCs w:val="24"/>
          <w:lang w:val="es-MX"/>
        </w:rPr>
        <w:t xml:space="preserve"> que se pueda modificar el contraste, reducir o aumentar la letra, y la opción de cambiar idioma.</w:t>
      </w:r>
    </w:p>
    <w:p w14:paraId="78F46882"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Disponer de un </w:t>
      </w:r>
      <w:r w:rsidR="00DA7B2B" w:rsidRPr="008313D0">
        <w:rPr>
          <w:rFonts w:ascii="Lucida Sans Unicode" w:eastAsia="Arial Narrow" w:hAnsi="Lucida Sans Unicode" w:cs="Lucida Sans Unicode"/>
          <w:color w:val="767171" w:themeColor="background2" w:themeShade="80"/>
          <w:sz w:val="24"/>
          <w:szCs w:val="24"/>
          <w:lang w:val="es-MX"/>
        </w:rPr>
        <w:t>enlace</w:t>
      </w:r>
      <w:r w:rsidRPr="008313D0">
        <w:rPr>
          <w:rFonts w:ascii="Lucida Sans Unicode" w:eastAsia="Arial Narrow" w:hAnsi="Lucida Sans Unicode" w:cs="Lucida Sans Unicode"/>
          <w:color w:val="767171" w:themeColor="background2" w:themeShade="80"/>
          <w:sz w:val="24"/>
          <w:szCs w:val="24"/>
          <w:lang w:val="es-MX"/>
        </w:rPr>
        <w:t xml:space="preserve"> de accesibilidad ubicad</w:t>
      </w:r>
      <w:r w:rsidR="589A3B30" w:rsidRPr="008313D0">
        <w:rPr>
          <w:rFonts w:ascii="Lucida Sans Unicode" w:eastAsia="Arial Narrow" w:hAnsi="Lucida Sans Unicode" w:cs="Lucida Sans Unicode"/>
          <w:color w:val="767171" w:themeColor="background2" w:themeShade="80"/>
          <w:sz w:val="24"/>
          <w:szCs w:val="24"/>
          <w:lang w:val="es-MX"/>
        </w:rPr>
        <w:t>o</w:t>
      </w:r>
      <w:r w:rsidRPr="008313D0">
        <w:rPr>
          <w:rFonts w:ascii="Lucida Sans Unicode" w:eastAsia="Arial Narrow" w:hAnsi="Lucida Sans Unicode" w:cs="Lucida Sans Unicode"/>
          <w:color w:val="767171" w:themeColor="background2" w:themeShade="80"/>
          <w:sz w:val="24"/>
          <w:szCs w:val="24"/>
          <w:lang w:val="es-MX"/>
        </w:rPr>
        <w:t xml:space="preserve"> en el </w:t>
      </w:r>
      <w:proofErr w:type="spellStart"/>
      <w:r w:rsidRPr="008313D0">
        <w:rPr>
          <w:rFonts w:ascii="Lucida Sans Unicode" w:eastAsia="Arial Narrow" w:hAnsi="Lucida Sans Unicode" w:cs="Lucida Sans Unicode"/>
          <w:i/>
          <w:color w:val="767171" w:themeColor="background2" w:themeShade="80"/>
          <w:sz w:val="24"/>
          <w:szCs w:val="24"/>
          <w:lang w:val="es-MX"/>
        </w:rPr>
        <w:t>footer</w:t>
      </w:r>
      <w:proofErr w:type="spellEnd"/>
      <w:r w:rsidRPr="008313D0">
        <w:rPr>
          <w:rFonts w:ascii="Lucida Sans Unicode" w:eastAsia="Arial Narrow" w:hAnsi="Lucida Sans Unicode" w:cs="Lucida Sans Unicode"/>
          <w:color w:val="767171" w:themeColor="background2" w:themeShade="80"/>
          <w:sz w:val="24"/>
          <w:szCs w:val="24"/>
          <w:lang w:val="es-MX"/>
        </w:rPr>
        <w:t xml:space="preserve"> del home principal, en el que se deberá</w:t>
      </w:r>
      <w:r w:rsidR="6B24B365" w:rsidRPr="008313D0">
        <w:rPr>
          <w:rFonts w:ascii="Lucida Sans Unicode" w:eastAsia="Arial Narrow" w:hAnsi="Lucida Sans Unicode" w:cs="Lucida Sans Unicode"/>
          <w:color w:val="767171" w:themeColor="background2" w:themeShade="80"/>
          <w:sz w:val="24"/>
          <w:szCs w:val="24"/>
          <w:lang w:val="es-MX"/>
        </w:rPr>
        <w:t>n</w:t>
      </w:r>
      <w:r w:rsidRPr="008313D0">
        <w:rPr>
          <w:rFonts w:ascii="Lucida Sans Unicode" w:eastAsia="Arial Narrow" w:hAnsi="Lucida Sans Unicode" w:cs="Lucida Sans Unicode"/>
          <w:color w:val="767171" w:themeColor="background2" w:themeShade="80"/>
          <w:sz w:val="24"/>
          <w:szCs w:val="24"/>
          <w:lang w:val="es-MX"/>
        </w:rPr>
        <w:t xml:space="preserve"> indicar las medidas adoptadas por los sujetos obligados para el cumplimiento de las disposiciones de accesibilidad.</w:t>
      </w:r>
      <w:r w:rsidRPr="008313D0">
        <w:rPr>
          <w:rFonts w:ascii="Lucida Sans Unicode" w:eastAsia="Segoe UI" w:hAnsi="Lucida Sans Unicode" w:cs="Lucida Sans Unicode"/>
          <w:color w:val="767171" w:themeColor="background2" w:themeShade="80"/>
          <w:sz w:val="24"/>
          <w:szCs w:val="24"/>
        </w:rPr>
        <w:t> </w:t>
      </w:r>
    </w:p>
    <w:p w14:paraId="681A3BA5"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Adecuar los contenidos audiovisuales de sus sitios web bajo los siguientes requerimientos:</w:t>
      </w:r>
      <w:r w:rsidRPr="008313D0">
        <w:rPr>
          <w:rFonts w:ascii="Lucida Sans Unicode" w:eastAsia="Segoe UI" w:hAnsi="Lucida Sans Unicode" w:cs="Lucida Sans Unicode"/>
          <w:color w:val="767171" w:themeColor="background2" w:themeShade="80"/>
          <w:sz w:val="24"/>
          <w:szCs w:val="24"/>
        </w:rPr>
        <w:t xml:space="preserve">  </w:t>
      </w:r>
      <w:r w:rsidRPr="00A857B1">
        <w:rPr>
          <w:rFonts w:ascii="Lucida Sans Unicode" w:eastAsia="Arial Narrow" w:hAnsi="Lucida Sans Unicode" w:cs="Lucida Sans Unicode"/>
          <w:bCs/>
          <w:color w:val="767171" w:themeColor="background2" w:themeShade="80"/>
          <w:sz w:val="24"/>
          <w:szCs w:val="24"/>
          <w:lang w:val="es-MX"/>
        </w:rPr>
        <w:t>Subtítulos o </w:t>
      </w:r>
      <w:proofErr w:type="spellStart"/>
      <w:r w:rsidRPr="00A857B1">
        <w:rPr>
          <w:rFonts w:ascii="Lucida Sans Unicode" w:eastAsia="Arial Narrow" w:hAnsi="Lucida Sans Unicode" w:cs="Lucida Sans Unicode"/>
          <w:bCs/>
          <w:i/>
          <w:iCs/>
          <w:color w:val="767171" w:themeColor="background2" w:themeShade="80"/>
          <w:sz w:val="24"/>
          <w:szCs w:val="24"/>
          <w:lang w:val="es-MX"/>
        </w:rPr>
        <w:t>Closed</w:t>
      </w:r>
      <w:proofErr w:type="spellEnd"/>
      <w:r w:rsidRPr="00A857B1">
        <w:rPr>
          <w:rFonts w:ascii="Lucida Sans Unicode" w:eastAsia="Arial Narrow" w:hAnsi="Lucida Sans Unicode" w:cs="Lucida Sans Unicode"/>
          <w:bCs/>
          <w:i/>
          <w:iCs/>
          <w:color w:val="767171" w:themeColor="background2" w:themeShade="80"/>
          <w:sz w:val="24"/>
          <w:szCs w:val="24"/>
          <w:lang w:val="es-MX"/>
        </w:rPr>
        <w:t xml:space="preserve"> </w:t>
      </w:r>
      <w:proofErr w:type="spellStart"/>
      <w:r w:rsidRPr="00A857B1">
        <w:rPr>
          <w:rFonts w:ascii="Lucida Sans Unicode" w:eastAsia="Arial Narrow" w:hAnsi="Lucida Sans Unicode" w:cs="Lucida Sans Unicode"/>
          <w:bCs/>
          <w:i/>
          <w:iCs/>
          <w:color w:val="767171" w:themeColor="background2" w:themeShade="80"/>
          <w:sz w:val="24"/>
          <w:szCs w:val="24"/>
          <w:lang w:val="es-MX"/>
        </w:rPr>
        <w:t>Caption</w:t>
      </w:r>
      <w:proofErr w:type="spellEnd"/>
      <w:r w:rsidRPr="008313D0">
        <w:rPr>
          <w:rFonts w:ascii="Lucida Sans Unicode" w:eastAsia="Segoe UI" w:hAnsi="Lucida Sans Unicode" w:cs="Lucida Sans Unicode"/>
          <w:b/>
          <w:bCs/>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En el plazo que determine la Guía de Accesibilidad del MinTIC, todos los sujetos obligados deberán incluir en el 100% de los contenidos audiovisuales (vídeos) </w:t>
      </w:r>
      <w:r w:rsidR="02C37AA1" w:rsidRPr="008313D0">
        <w:rPr>
          <w:rFonts w:ascii="Lucida Sans Unicode" w:eastAsia="Arial Narrow" w:hAnsi="Lucida Sans Unicode" w:cs="Lucida Sans Unicode"/>
          <w:color w:val="767171" w:themeColor="background2" w:themeShade="80"/>
          <w:sz w:val="24"/>
          <w:szCs w:val="24"/>
          <w:lang w:val="es-MX"/>
        </w:rPr>
        <w:t>nuevos los</w:t>
      </w:r>
      <w:r w:rsidRPr="008313D0">
        <w:rPr>
          <w:rFonts w:ascii="Lucida Sans Unicode" w:eastAsia="Arial Narrow" w:hAnsi="Lucida Sans Unicode" w:cs="Lucida Sans Unicode"/>
          <w:color w:val="767171" w:themeColor="background2" w:themeShade="80"/>
          <w:sz w:val="24"/>
          <w:szCs w:val="24"/>
          <w:lang w:val="es-MX"/>
        </w:rPr>
        <w:t xml:space="preserve"> subtítulos incorporados o </w:t>
      </w:r>
      <w:r w:rsidR="02C37AA1" w:rsidRPr="008313D0">
        <w:rPr>
          <w:rFonts w:ascii="Lucida Sans Unicode" w:eastAsia="Arial Narrow" w:hAnsi="Lucida Sans Unicode" w:cs="Lucida Sans Unicode"/>
          <w:color w:val="767171" w:themeColor="background2" w:themeShade="80"/>
          <w:sz w:val="24"/>
          <w:szCs w:val="24"/>
          <w:lang w:val="es-MX"/>
        </w:rPr>
        <w:t>el texto</w:t>
      </w:r>
      <w:r w:rsidRPr="008313D0">
        <w:rPr>
          <w:rFonts w:ascii="Lucida Sans Unicode" w:eastAsia="Arial Narrow" w:hAnsi="Lucida Sans Unicode" w:cs="Lucida Sans Unicode"/>
          <w:color w:val="767171" w:themeColor="background2" w:themeShade="80"/>
          <w:sz w:val="24"/>
          <w:szCs w:val="24"/>
          <w:lang w:val="es-MX"/>
        </w:rPr>
        <w:t xml:space="preserve"> escondido (</w:t>
      </w:r>
      <w:proofErr w:type="spellStart"/>
      <w:r w:rsidRPr="008313D0">
        <w:rPr>
          <w:rFonts w:ascii="Lucida Sans Unicode" w:eastAsia="Arial Narrow" w:hAnsi="Lucida Sans Unicode" w:cs="Lucida Sans Unicode"/>
          <w:i/>
          <w:iCs/>
          <w:color w:val="767171" w:themeColor="background2" w:themeShade="80"/>
          <w:sz w:val="24"/>
          <w:szCs w:val="24"/>
          <w:lang w:val="es-MX"/>
        </w:rPr>
        <w:t>closed</w:t>
      </w:r>
      <w:proofErr w:type="spellEnd"/>
      <w:r w:rsidRPr="008313D0">
        <w:rPr>
          <w:rFonts w:ascii="Lucida Sans Unicode" w:eastAsia="Arial Narrow" w:hAnsi="Lucida Sans Unicode" w:cs="Lucida Sans Unicode"/>
          <w:i/>
          <w:iCs/>
          <w:color w:val="767171" w:themeColor="background2" w:themeShade="80"/>
          <w:sz w:val="24"/>
          <w:szCs w:val="24"/>
          <w:lang w:val="es-MX"/>
        </w:rPr>
        <w:t xml:space="preserve"> </w:t>
      </w:r>
      <w:proofErr w:type="spellStart"/>
      <w:r w:rsidRPr="008313D0">
        <w:rPr>
          <w:rFonts w:ascii="Lucida Sans Unicode" w:eastAsia="Arial Narrow" w:hAnsi="Lucida Sans Unicode" w:cs="Lucida Sans Unicode"/>
          <w:i/>
          <w:iCs/>
          <w:color w:val="767171" w:themeColor="background2" w:themeShade="80"/>
          <w:sz w:val="24"/>
          <w:szCs w:val="24"/>
          <w:lang w:val="es-MX"/>
        </w:rPr>
        <w:t>caption</w:t>
      </w:r>
      <w:proofErr w:type="spellEnd"/>
      <w:r w:rsidRPr="008313D0">
        <w:rPr>
          <w:rFonts w:ascii="Lucida Sans Unicode" w:eastAsia="Arial Narrow" w:hAnsi="Lucida Sans Unicode" w:cs="Lucida Sans Unicode"/>
          <w:color w:val="767171" w:themeColor="background2" w:themeShade="80"/>
          <w:sz w:val="24"/>
          <w:szCs w:val="24"/>
          <w:lang w:val="es-MX"/>
        </w:rPr>
        <w:t xml:space="preserve">) </w:t>
      </w:r>
      <w:r w:rsidR="00E0785F" w:rsidRPr="008313D0">
        <w:rPr>
          <w:rFonts w:ascii="Lucida Sans Unicode" w:eastAsia="Arial Narrow" w:hAnsi="Lucida Sans Unicode" w:cs="Lucida Sans Unicode"/>
          <w:color w:val="767171" w:themeColor="background2" w:themeShade="80"/>
          <w:sz w:val="24"/>
          <w:szCs w:val="24"/>
          <w:lang w:val="es-MX"/>
        </w:rPr>
        <w:t>auto activable</w:t>
      </w:r>
      <w:r w:rsidRPr="008313D0">
        <w:rPr>
          <w:rFonts w:ascii="Lucida Sans Unicode" w:eastAsia="Arial Narrow" w:hAnsi="Lucida Sans Unicode" w:cs="Lucida Sans Unicode"/>
          <w:color w:val="767171" w:themeColor="background2" w:themeShade="80"/>
          <w:sz w:val="24"/>
          <w:szCs w:val="24"/>
          <w:lang w:val="es-MX"/>
        </w:rPr>
        <w:t xml:space="preserve"> por los usuarios. Esta disposición no aplica para transmisiones en vivo y en directo.</w:t>
      </w:r>
      <w:r w:rsidRPr="008313D0">
        <w:rPr>
          <w:rFonts w:ascii="Lucida Sans Unicode" w:eastAsia="Arial Narrow" w:hAnsi="Lucida Sans Unicode" w:cs="Lucida Sans Unicode"/>
          <w:color w:val="767171" w:themeColor="background2" w:themeShade="80"/>
          <w:sz w:val="24"/>
          <w:szCs w:val="24"/>
          <w:lang w:val="es-ES"/>
        </w:rPr>
        <w:t xml:space="preserve"> </w:t>
      </w:r>
    </w:p>
    <w:p w14:paraId="556607E3"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Alternativas de texto:  para cualquier contenido que no sea texto de forma que pueda ser interpretado del modo que precisen otras personas, tal como tamaño de letra extragrande, texto hablado, lenguaje de signos o un lenguaje más sencillo.</w:t>
      </w:r>
      <w:r w:rsidRPr="008313D0">
        <w:rPr>
          <w:rFonts w:ascii="Lucida Sans Unicode" w:eastAsia="Segoe UI" w:hAnsi="Lucida Sans Unicode" w:cs="Lucida Sans Unicode"/>
          <w:color w:val="767171" w:themeColor="background2" w:themeShade="80"/>
          <w:sz w:val="24"/>
          <w:szCs w:val="24"/>
        </w:rPr>
        <w:t> </w:t>
      </w:r>
    </w:p>
    <w:p w14:paraId="043090F2"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 xml:space="preserve">Contenido alternativo al audio o video: alternativas para cualquier información presentada exclusivamente a través de audio o vídeo. En el desarrollo </w:t>
      </w:r>
      <w:r w:rsidR="73B8BE2A" w:rsidRPr="008313D0">
        <w:rPr>
          <w:rFonts w:ascii="Lucida Sans Unicode" w:eastAsia="Arial Narrow" w:hAnsi="Lucida Sans Unicode" w:cs="Lucida Sans Unicode"/>
          <w:color w:val="767171" w:themeColor="background2" w:themeShade="80"/>
          <w:sz w:val="24"/>
          <w:szCs w:val="24"/>
          <w:lang w:val="es-ES"/>
        </w:rPr>
        <w:t>w</w:t>
      </w:r>
      <w:r w:rsidRPr="008313D0">
        <w:rPr>
          <w:rFonts w:ascii="Lucida Sans Unicode" w:eastAsia="Arial Narrow" w:hAnsi="Lucida Sans Unicode" w:cs="Lucida Sans Unicode"/>
          <w:color w:val="767171" w:themeColor="background2" w:themeShade="80"/>
          <w:sz w:val="24"/>
          <w:szCs w:val="24"/>
          <w:lang w:val="es-ES"/>
        </w:rPr>
        <w:t>eb, ciertos contenidos como las imágenes o los vídeos disponen de la posibilidad de incluir texto alternativo.</w:t>
      </w:r>
    </w:p>
    <w:p w14:paraId="56011F5D" w14:textId="77777777" w:rsidR="00087306" w:rsidRPr="008313D0" w:rsidRDefault="159D70D7"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 xml:space="preserve"> Adaptable: crear contenidos en los que se puedan establecer tamaños de fuente, imágenes, botones, entre otros, para que los usuarios puedan configurar fácilmente el tamaño de letra con el que se sienten </w:t>
      </w:r>
      <w:r w:rsidRPr="008313D0">
        <w:rPr>
          <w:rFonts w:ascii="Lucida Sans Unicode" w:eastAsia="Arial Narrow" w:hAnsi="Lucida Sans Unicode" w:cs="Lucida Sans Unicode"/>
          <w:color w:val="767171" w:themeColor="background2" w:themeShade="80"/>
          <w:sz w:val="24"/>
          <w:szCs w:val="24"/>
          <w:lang w:val="es-MX"/>
        </w:rPr>
        <w:lastRenderedPageBreak/>
        <w:t xml:space="preserve">más cómodos para la lectura, con características </w:t>
      </w:r>
      <w:proofErr w:type="spellStart"/>
      <w:r w:rsidRPr="008313D0">
        <w:rPr>
          <w:rFonts w:ascii="Lucida Sans Unicode" w:eastAsia="Arial Narrow" w:hAnsi="Lucida Sans Unicode" w:cs="Lucida Sans Unicode"/>
          <w:i/>
          <w:color w:val="767171" w:themeColor="background2" w:themeShade="80"/>
          <w:sz w:val="24"/>
          <w:szCs w:val="24"/>
          <w:lang w:val="es-MX"/>
        </w:rPr>
        <w:t>responsive</w:t>
      </w:r>
      <w:proofErr w:type="spellEnd"/>
      <w:r w:rsidRPr="008313D0">
        <w:rPr>
          <w:rFonts w:ascii="Lucida Sans Unicode" w:eastAsia="Arial Narrow" w:hAnsi="Lucida Sans Unicode" w:cs="Lucida Sans Unicode"/>
          <w:color w:val="767171" w:themeColor="background2" w:themeShade="80"/>
          <w:sz w:val="24"/>
          <w:szCs w:val="24"/>
          <w:lang w:val="es-MX"/>
        </w:rPr>
        <w:t xml:space="preserve"> las cuales se adopten a cualquier dispositivo electrónico.</w:t>
      </w:r>
    </w:p>
    <w:p w14:paraId="09439CC9"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 xml:space="preserve">Distinguible: facilitar los contenidos para que los usuarios puedan disfrutarlos a través de su visualización o escucha. Se debe evitar el uso de tamaños de fuente reducidos o el uso de texto en gris sobre fondos blancos, dado que </w:t>
      </w:r>
      <w:r w:rsidR="047BC05B" w:rsidRPr="008313D0">
        <w:rPr>
          <w:rFonts w:ascii="Lucida Sans Unicode" w:eastAsia="Arial Narrow" w:hAnsi="Lucida Sans Unicode" w:cs="Lucida Sans Unicode"/>
          <w:color w:val="767171" w:themeColor="background2" w:themeShade="80"/>
          <w:sz w:val="24"/>
          <w:szCs w:val="24"/>
          <w:lang w:val="es-ES"/>
        </w:rPr>
        <w:t>e</w:t>
      </w:r>
      <w:r w:rsidRPr="008313D0">
        <w:rPr>
          <w:rFonts w:ascii="Lucida Sans Unicode" w:eastAsia="Arial Narrow" w:hAnsi="Lucida Sans Unicode" w:cs="Lucida Sans Unicode"/>
          <w:color w:val="767171" w:themeColor="background2" w:themeShade="80"/>
          <w:sz w:val="24"/>
          <w:szCs w:val="24"/>
          <w:lang w:val="es-ES"/>
        </w:rPr>
        <w:t>stos dificultan la lectura por parte de ciertas personas.</w:t>
      </w:r>
      <w:r w:rsidRPr="008313D0">
        <w:rPr>
          <w:rFonts w:ascii="Lucida Sans Unicode" w:eastAsia="Segoe UI" w:hAnsi="Lucida Sans Unicode" w:cs="Lucida Sans Unicode"/>
          <w:color w:val="767171" w:themeColor="background2" w:themeShade="80"/>
          <w:sz w:val="24"/>
          <w:szCs w:val="24"/>
        </w:rPr>
        <w:t> </w:t>
      </w:r>
    </w:p>
    <w:p w14:paraId="6602CFF6"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Accesible mediante el teclado: implementar las distintas funcionalidades para que se pueda acceder a ellas desde un teclado. Por ejemplo, los formularios pueden estar preparados para poder saltar de campo a campo mediante la tecla de tabulación, lo que hace más fácil su diligenciamiento.</w:t>
      </w:r>
      <w:r w:rsidRPr="008313D0">
        <w:rPr>
          <w:rFonts w:ascii="Lucida Sans Unicode" w:eastAsia="Segoe UI" w:hAnsi="Lucida Sans Unicode" w:cs="Lucida Sans Unicode"/>
          <w:color w:val="767171" w:themeColor="background2" w:themeShade="80"/>
          <w:sz w:val="24"/>
          <w:szCs w:val="24"/>
        </w:rPr>
        <w:t> </w:t>
      </w:r>
    </w:p>
    <w:p w14:paraId="26CA6D2A"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Suficiente tiempo: en los contenidos que tengan tiempo de lectura controlado por </w:t>
      </w:r>
      <w:proofErr w:type="spellStart"/>
      <w:r w:rsidRPr="008313D0">
        <w:rPr>
          <w:rFonts w:ascii="Lucida Sans Unicode" w:eastAsia="Arial Narrow" w:hAnsi="Lucida Sans Unicode" w:cs="Lucida Sans Unicode"/>
          <w:i/>
          <w:iCs/>
          <w:color w:val="767171" w:themeColor="background2" w:themeShade="80"/>
          <w:sz w:val="24"/>
          <w:szCs w:val="24"/>
          <w:lang w:val="es-ES"/>
        </w:rPr>
        <w:t>timer</w:t>
      </w:r>
      <w:proofErr w:type="spellEnd"/>
      <w:r w:rsidRPr="008313D0">
        <w:rPr>
          <w:rFonts w:ascii="Lucida Sans Unicode" w:eastAsia="Arial Narrow" w:hAnsi="Lucida Sans Unicode" w:cs="Lucida Sans Unicode"/>
          <w:color w:val="767171" w:themeColor="background2" w:themeShade="80"/>
          <w:sz w:val="24"/>
          <w:szCs w:val="24"/>
          <w:lang w:val="es-ES"/>
        </w:rPr>
        <w:t>, tipo </w:t>
      </w:r>
      <w:r w:rsidRPr="008313D0">
        <w:rPr>
          <w:rFonts w:ascii="Lucida Sans Unicode" w:eastAsia="Arial Narrow" w:hAnsi="Lucida Sans Unicode" w:cs="Lucida Sans Unicode"/>
          <w:i/>
          <w:iCs/>
          <w:color w:val="767171" w:themeColor="background2" w:themeShade="80"/>
          <w:sz w:val="24"/>
          <w:szCs w:val="24"/>
          <w:lang w:val="es-ES"/>
        </w:rPr>
        <w:t>banners</w:t>
      </w:r>
      <w:r w:rsidRPr="008313D0">
        <w:rPr>
          <w:rFonts w:ascii="Lucida Sans Unicode" w:eastAsia="Arial Narrow" w:hAnsi="Lucida Sans Unicode" w:cs="Lucida Sans Unicode"/>
          <w:color w:val="767171" w:themeColor="background2" w:themeShade="80"/>
          <w:sz w:val="24"/>
          <w:szCs w:val="24"/>
          <w:lang w:val="es-ES"/>
        </w:rPr>
        <w:t> desplegables u otros, establecer tiempos razonables para que los usuarios puedan leer o usar adecuadamente el contenido.</w:t>
      </w:r>
      <w:r w:rsidRPr="008313D0">
        <w:rPr>
          <w:rFonts w:ascii="Lucida Sans Unicode" w:eastAsia="Segoe UI" w:hAnsi="Lucida Sans Unicode" w:cs="Lucida Sans Unicode"/>
          <w:color w:val="767171" w:themeColor="background2" w:themeShade="80"/>
          <w:sz w:val="24"/>
          <w:szCs w:val="24"/>
        </w:rPr>
        <w:t> </w:t>
      </w:r>
    </w:p>
    <w:p w14:paraId="029103E3"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Evite efectos</w:t>
      </w:r>
      <w:r w:rsidRPr="008313D0">
        <w:rPr>
          <w:rFonts w:ascii="Lucida Sans Unicode" w:eastAsia="Arial Narrow" w:hAnsi="Lucida Sans Unicode" w:cs="Lucida Sans Unicode"/>
          <w:i/>
          <w:color w:val="767171" w:themeColor="background2" w:themeShade="80"/>
          <w:sz w:val="24"/>
          <w:szCs w:val="24"/>
          <w:lang w:val="es-ES"/>
        </w:rPr>
        <w:t xml:space="preserve"> </w:t>
      </w:r>
      <w:proofErr w:type="gramStart"/>
      <w:r w:rsidRPr="008313D0">
        <w:rPr>
          <w:rFonts w:ascii="Lucida Sans Unicode" w:eastAsia="Arial Narrow" w:hAnsi="Lucida Sans Unicode" w:cs="Lucida Sans Unicode"/>
          <w:i/>
          <w:color w:val="767171" w:themeColor="background2" w:themeShade="80"/>
          <w:sz w:val="24"/>
          <w:szCs w:val="24"/>
          <w:lang w:val="es-ES"/>
        </w:rPr>
        <w:t>flash</w:t>
      </w:r>
      <w:proofErr w:type="gramEnd"/>
      <w:r w:rsidRPr="008313D0">
        <w:rPr>
          <w:rFonts w:ascii="Lucida Sans Unicode" w:eastAsia="Arial Narrow" w:hAnsi="Lucida Sans Unicode" w:cs="Lucida Sans Unicode"/>
          <w:color w:val="767171" w:themeColor="background2" w:themeShade="80"/>
          <w:sz w:val="24"/>
          <w:szCs w:val="24"/>
          <w:lang w:val="es-ES"/>
        </w:rPr>
        <w:t xml:space="preserve"> que puedan ocasionar ataques a quien los visuali</w:t>
      </w:r>
      <w:r w:rsidR="6538979F" w:rsidRPr="008313D0">
        <w:rPr>
          <w:rFonts w:ascii="Lucida Sans Unicode" w:eastAsia="Arial Narrow" w:hAnsi="Lucida Sans Unicode" w:cs="Lucida Sans Unicode"/>
          <w:color w:val="767171" w:themeColor="background2" w:themeShade="80"/>
          <w:sz w:val="24"/>
          <w:szCs w:val="24"/>
          <w:lang w:val="es-ES"/>
        </w:rPr>
        <w:t>ce</w:t>
      </w:r>
      <w:r w:rsidRPr="008313D0">
        <w:rPr>
          <w:rFonts w:ascii="Lucida Sans Unicode" w:eastAsia="Arial Narrow" w:hAnsi="Lucida Sans Unicode" w:cs="Lucida Sans Unicode"/>
          <w:color w:val="767171" w:themeColor="background2" w:themeShade="80"/>
          <w:sz w:val="24"/>
          <w:szCs w:val="24"/>
          <w:lang w:val="es-ES"/>
        </w:rPr>
        <w:t>: no diseñar contenido</w:t>
      </w:r>
      <w:r w:rsidR="7DD08387" w:rsidRPr="008313D0">
        <w:rPr>
          <w:rFonts w:ascii="Lucida Sans Unicode" w:eastAsia="Arial Narrow" w:hAnsi="Lucida Sans Unicode" w:cs="Lucida Sans Unicode"/>
          <w:color w:val="767171" w:themeColor="background2" w:themeShade="80"/>
          <w:sz w:val="24"/>
          <w:szCs w:val="24"/>
          <w:lang w:val="es-ES"/>
        </w:rPr>
        <w:t>s</w:t>
      </w:r>
      <w:r w:rsidRPr="008313D0">
        <w:rPr>
          <w:rFonts w:ascii="Lucida Sans Unicode" w:eastAsia="Arial Narrow" w:hAnsi="Lucida Sans Unicode" w:cs="Lucida Sans Unicode"/>
          <w:color w:val="767171" w:themeColor="background2" w:themeShade="80"/>
          <w:sz w:val="24"/>
          <w:szCs w:val="24"/>
          <w:lang w:val="es-ES"/>
        </w:rPr>
        <w:t xml:space="preserve"> de tal forma que pueda ocasionar ataques, especialmente por el uso de ciertos contrastes de color en asociación con efectos de flash y parpadeo rápido de las imágenes.</w:t>
      </w:r>
      <w:r w:rsidRPr="008313D0">
        <w:rPr>
          <w:rFonts w:ascii="Lucida Sans Unicode" w:eastAsia="Segoe UI" w:hAnsi="Lucida Sans Unicode" w:cs="Lucida Sans Unicode"/>
          <w:color w:val="767171" w:themeColor="background2" w:themeShade="80"/>
          <w:sz w:val="24"/>
          <w:szCs w:val="24"/>
        </w:rPr>
        <w:t> </w:t>
      </w:r>
    </w:p>
    <w:p w14:paraId="373631B1"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 xml:space="preserve">Navegabilidad: ofrecer formas de ayudar a sus usuarios a navegar, encontrar el contenido y determinar dónde están dentro de su sitio </w:t>
      </w:r>
      <w:r w:rsidR="38E5D375" w:rsidRPr="008313D0">
        <w:rPr>
          <w:rFonts w:ascii="Lucida Sans Unicode" w:eastAsia="Arial Narrow" w:hAnsi="Lucida Sans Unicode" w:cs="Lucida Sans Unicode"/>
          <w:color w:val="767171" w:themeColor="background2" w:themeShade="80"/>
          <w:sz w:val="24"/>
          <w:szCs w:val="24"/>
          <w:lang w:val="es-ES"/>
        </w:rPr>
        <w:t>w</w:t>
      </w:r>
      <w:r w:rsidRPr="008313D0">
        <w:rPr>
          <w:rFonts w:ascii="Lucida Sans Unicode" w:eastAsia="Arial Narrow" w:hAnsi="Lucida Sans Unicode" w:cs="Lucida Sans Unicode"/>
          <w:color w:val="767171" w:themeColor="background2" w:themeShade="80"/>
          <w:sz w:val="24"/>
          <w:szCs w:val="24"/>
          <w:lang w:val="es-ES"/>
        </w:rPr>
        <w:t>eb. Use URL semánticos, mapas del sitio, y otros recursos que faciliten la navegación de los usuarios.</w:t>
      </w:r>
    </w:p>
    <w:p w14:paraId="6B4605B3"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Legibilidad: contenido de texto legible y fácilmente comprensible para los usuarios. Aspectos como el contraste y la posibilidad de variar el tamaño de las fuentes de letra, favorecen la legibilidad de los textos.</w:t>
      </w:r>
      <w:r w:rsidRPr="008313D0">
        <w:rPr>
          <w:rFonts w:ascii="Lucida Sans Unicode" w:eastAsia="Segoe UI" w:hAnsi="Lucida Sans Unicode" w:cs="Lucida Sans Unicode"/>
          <w:color w:val="767171" w:themeColor="background2" w:themeShade="80"/>
          <w:sz w:val="24"/>
          <w:szCs w:val="24"/>
        </w:rPr>
        <w:t> </w:t>
      </w:r>
      <w:r w:rsidR="2299B2E8" w:rsidRPr="008313D0">
        <w:rPr>
          <w:rFonts w:ascii="Lucida Sans Unicode" w:eastAsia="Arial Narrow" w:hAnsi="Lucida Sans Unicode" w:cs="Lucida Sans Unicode"/>
          <w:color w:val="767171" w:themeColor="background2" w:themeShade="80"/>
          <w:sz w:val="24"/>
          <w:szCs w:val="24"/>
          <w:lang w:val="es-ES"/>
        </w:rPr>
        <w:t>Estos cambios se pueden presentar, siempre y cuando no afecte la autenticidad, integridad y fiabilidad del documento electrónico.</w:t>
      </w:r>
    </w:p>
    <w:p w14:paraId="14316A2B" w14:textId="77777777" w:rsidR="00087306" w:rsidRPr="008313D0" w:rsidRDefault="1A4EC6D2"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t xml:space="preserve">Predictibilidad: </w:t>
      </w:r>
      <w:r w:rsidR="01961AE7" w:rsidRPr="008313D0">
        <w:rPr>
          <w:rFonts w:ascii="Lucida Sans Unicode" w:eastAsia="Arial Narrow" w:hAnsi="Lucida Sans Unicode" w:cs="Lucida Sans Unicode"/>
          <w:color w:val="767171" w:themeColor="background2" w:themeShade="80"/>
          <w:sz w:val="24"/>
          <w:szCs w:val="24"/>
          <w:lang w:val="es-ES"/>
        </w:rPr>
        <w:t xml:space="preserve">las </w:t>
      </w:r>
      <w:r w:rsidRPr="008313D0">
        <w:rPr>
          <w:rFonts w:ascii="Lucida Sans Unicode" w:eastAsia="Arial Narrow" w:hAnsi="Lucida Sans Unicode" w:cs="Lucida Sans Unicode"/>
          <w:color w:val="767171" w:themeColor="background2" w:themeShade="80"/>
          <w:sz w:val="24"/>
          <w:szCs w:val="24"/>
          <w:lang w:val="es-ES"/>
        </w:rPr>
        <w:t xml:space="preserve">páginas </w:t>
      </w:r>
      <w:r w:rsidR="5C75423B" w:rsidRPr="008313D0">
        <w:rPr>
          <w:rFonts w:ascii="Lucida Sans Unicode" w:eastAsia="Arial Narrow" w:hAnsi="Lucida Sans Unicode" w:cs="Lucida Sans Unicode"/>
          <w:color w:val="767171" w:themeColor="background2" w:themeShade="80"/>
          <w:sz w:val="24"/>
          <w:szCs w:val="24"/>
          <w:lang w:val="es-ES"/>
        </w:rPr>
        <w:t>w</w:t>
      </w:r>
      <w:r w:rsidRPr="008313D0">
        <w:rPr>
          <w:rFonts w:ascii="Lucida Sans Unicode" w:eastAsia="Arial Narrow" w:hAnsi="Lucida Sans Unicode" w:cs="Lucida Sans Unicode"/>
          <w:color w:val="767171" w:themeColor="background2" w:themeShade="80"/>
          <w:sz w:val="24"/>
          <w:szCs w:val="24"/>
          <w:lang w:val="es-ES"/>
        </w:rPr>
        <w:t xml:space="preserve">eb </w:t>
      </w:r>
      <w:r w:rsidR="4F6BE464" w:rsidRPr="008313D0">
        <w:rPr>
          <w:rFonts w:ascii="Lucida Sans Unicode" w:eastAsia="Arial Narrow" w:hAnsi="Lucida Sans Unicode" w:cs="Lucida Sans Unicode"/>
          <w:color w:val="767171" w:themeColor="background2" w:themeShade="80"/>
          <w:sz w:val="24"/>
          <w:szCs w:val="24"/>
          <w:lang w:val="es-ES"/>
        </w:rPr>
        <w:t xml:space="preserve">deben </w:t>
      </w:r>
      <w:r w:rsidRPr="008313D0">
        <w:rPr>
          <w:rFonts w:ascii="Lucida Sans Unicode" w:eastAsia="Arial Narrow" w:hAnsi="Lucida Sans Unicode" w:cs="Lucida Sans Unicode"/>
          <w:color w:val="767171" w:themeColor="background2" w:themeShade="80"/>
          <w:sz w:val="24"/>
          <w:szCs w:val="24"/>
          <w:lang w:val="es-ES"/>
        </w:rPr>
        <w:t>apare</w:t>
      </w:r>
      <w:r w:rsidR="0A0D7082" w:rsidRPr="008313D0">
        <w:rPr>
          <w:rFonts w:ascii="Lucida Sans Unicode" w:eastAsia="Arial Narrow" w:hAnsi="Lucida Sans Unicode" w:cs="Lucida Sans Unicode"/>
          <w:color w:val="767171" w:themeColor="background2" w:themeShade="80"/>
          <w:sz w:val="24"/>
          <w:szCs w:val="24"/>
          <w:lang w:val="es-ES"/>
        </w:rPr>
        <w:t>cer</w:t>
      </w:r>
      <w:r w:rsidRPr="008313D0">
        <w:rPr>
          <w:rFonts w:ascii="Lucida Sans Unicode" w:eastAsia="Arial Narrow" w:hAnsi="Lucida Sans Unicode" w:cs="Lucida Sans Unicode"/>
          <w:color w:val="767171" w:themeColor="background2" w:themeShade="80"/>
          <w:sz w:val="24"/>
          <w:szCs w:val="24"/>
          <w:lang w:val="es-ES"/>
        </w:rPr>
        <w:t xml:space="preserve"> y funcion</w:t>
      </w:r>
      <w:r w:rsidR="2C16503E" w:rsidRPr="008313D0">
        <w:rPr>
          <w:rFonts w:ascii="Lucida Sans Unicode" w:eastAsia="Arial Narrow" w:hAnsi="Lucida Sans Unicode" w:cs="Lucida Sans Unicode"/>
          <w:color w:val="767171" w:themeColor="background2" w:themeShade="80"/>
          <w:sz w:val="24"/>
          <w:szCs w:val="24"/>
          <w:lang w:val="es-ES"/>
        </w:rPr>
        <w:t>ar</w:t>
      </w:r>
      <w:r w:rsidRPr="008313D0">
        <w:rPr>
          <w:rFonts w:ascii="Lucida Sans Unicode" w:eastAsia="Arial Narrow" w:hAnsi="Lucida Sans Unicode" w:cs="Lucida Sans Unicode"/>
          <w:color w:val="767171" w:themeColor="background2" w:themeShade="80"/>
          <w:sz w:val="24"/>
          <w:szCs w:val="24"/>
          <w:lang w:val="es-ES"/>
        </w:rPr>
        <w:t xml:space="preserve"> de una forma predecible por sus usuarios. Use las convenciones establecidas en su página de inicio también en todas las secciones y páginas internas.</w:t>
      </w:r>
      <w:r w:rsidRPr="008313D0">
        <w:rPr>
          <w:rFonts w:ascii="Lucida Sans Unicode" w:eastAsia="Segoe UI" w:hAnsi="Lucida Sans Unicode" w:cs="Lucida Sans Unicode"/>
          <w:color w:val="767171" w:themeColor="background2" w:themeShade="80"/>
          <w:sz w:val="24"/>
          <w:szCs w:val="24"/>
        </w:rPr>
        <w:t> </w:t>
      </w:r>
    </w:p>
    <w:p w14:paraId="5D7DA88A" w14:textId="77777777" w:rsidR="00087306" w:rsidRPr="008313D0" w:rsidRDefault="38D4ADBF"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ES"/>
        </w:rPr>
        <w:lastRenderedPageBreak/>
        <w:t xml:space="preserve">Facilite </w:t>
      </w:r>
      <w:r w:rsidR="47409683" w:rsidRPr="008313D0">
        <w:rPr>
          <w:rFonts w:ascii="Lucida Sans Unicode" w:eastAsia="Arial Narrow" w:hAnsi="Lucida Sans Unicode" w:cs="Lucida Sans Unicode"/>
          <w:color w:val="767171" w:themeColor="background2" w:themeShade="80"/>
          <w:sz w:val="24"/>
          <w:szCs w:val="24"/>
          <w:lang w:val="es-ES"/>
        </w:rPr>
        <w:t xml:space="preserve">la entrada de datos: ayude a sus usuarios a evitar y corregir los errores que puedan cometer al interactuar con su página </w:t>
      </w:r>
      <w:r w:rsidR="08F5BC92" w:rsidRPr="008313D0">
        <w:rPr>
          <w:rFonts w:ascii="Lucida Sans Unicode" w:eastAsia="Arial Narrow" w:hAnsi="Lucida Sans Unicode" w:cs="Lucida Sans Unicode"/>
          <w:color w:val="767171" w:themeColor="background2" w:themeShade="80"/>
          <w:sz w:val="24"/>
          <w:szCs w:val="24"/>
          <w:lang w:val="es-ES"/>
        </w:rPr>
        <w:t>w</w:t>
      </w:r>
      <w:r w:rsidR="47409683" w:rsidRPr="008313D0">
        <w:rPr>
          <w:rFonts w:ascii="Lucida Sans Unicode" w:eastAsia="Arial Narrow" w:hAnsi="Lucida Sans Unicode" w:cs="Lucida Sans Unicode"/>
          <w:color w:val="767171" w:themeColor="background2" w:themeShade="80"/>
          <w:sz w:val="24"/>
          <w:szCs w:val="24"/>
          <w:lang w:val="es-ES"/>
        </w:rPr>
        <w:t>eb, rellenar formularios</w:t>
      </w:r>
      <w:r w:rsidR="176D69AC" w:rsidRPr="008313D0">
        <w:rPr>
          <w:rFonts w:ascii="Lucida Sans Unicode" w:eastAsia="Arial Narrow" w:hAnsi="Lucida Sans Unicode" w:cs="Lucida Sans Unicode"/>
          <w:color w:val="767171" w:themeColor="background2" w:themeShade="80"/>
          <w:sz w:val="24"/>
          <w:szCs w:val="24"/>
          <w:lang w:val="es-ES"/>
        </w:rPr>
        <w:t xml:space="preserve"> y</w:t>
      </w:r>
      <w:r w:rsidR="47409683" w:rsidRPr="008313D0">
        <w:rPr>
          <w:rFonts w:ascii="Lucida Sans Unicode" w:eastAsia="Arial Narrow" w:hAnsi="Lucida Sans Unicode" w:cs="Lucida Sans Unicode"/>
          <w:color w:val="767171" w:themeColor="background2" w:themeShade="80"/>
          <w:sz w:val="24"/>
          <w:szCs w:val="24"/>
          <w:lang w:val="es-ES"/>
        </w:rPr>
        <w:t xml:space="preserve"> seleccionar una opción. También hay funcionalidades que pueden ayudar a los usuarios </w:t>
      </w:r>
      <w:r w:rsidR="00EB1E87" w:rsidRPr="008313D0">
        <w:rPr>
          <w:rFonts w:ascii="Lucida Sans Unicode" w:eastAsia="Arial Narrow" w:hAnsi="Lucida Sans Unicode" w:cs="Lucida Sans Unicode"/>
          <w:color w:val="767171" w:themeColor="background2" w:themeShade="80"/>
          <w:sz w:val="24"/>
          <w:szCs w:val="24"/>
          <w:lang w:val="es-ES"/>
        </w:rPr>
        <w:t>autor rellenado</w:t>
      </w:r>
      <w:r w:rsidR="47409683" w:rsidRPr="008313D0">
        <w:rPr>
          <w:rFonts w:ascii="Lucida Sans Unicode" w:eastAsia="Arial Narrow" w:hAnsi="Lucida Sans Unicode" w:cs="Lucida Sans Unicode"/>
          <w:color w:val="767171" w:themeColor="background2" w:themeShade="80"/>
          <w:sz w:val="24"/>
          <w:szCs w:val="24"/>
          <w:lang w:val="es-ES"/>
        </w:rPr>
        <w:t xml:space="preserve"> </w:t>
      </w:r>
      <w:r w:rsidR="1D27291D" w:rsidRPr="008313D0">
        <w:rPr>
          <w:rFonts w:ascii="Lucida Sans Unicode" w:eastAsia="Arial Narrow" w:hAnsi="Lucida Sans Unicode" w:cs="Lucida Sans Unicode"/>
          <w:color w:val="767171" w:themeColor="background2" w:themeShade="80"/>
          <w:sz w:val="24"/>
          <w:szCs w:val="24"/>
          <w:lang w:val="es-ES"/>
        </w:rPr>
        <w:t>los</w:t>
      </w:r>
      <w:r w:rsidR="47409683" w:rsidRPr="008313D0">
        <w:rPr>
          <w:rFonts w:ascii="Lucida Sans Unicode" w:eastAsia="Arial Narrow" w:hAnsi="Lucida Sans Unicode" w:cs="Lucida Sans Unicode"/>
          <w:color w:val="767171" w:themeColor="background2" w:themeShade="80"/>
          <w:sz w:val="24"/>
          <w:szCs w:val="24"/>
          <w:lang w:val="es-ES"/>
        </w:rPr>
        <w:t xml:space="preserve"> formularios cuando se detecta que los valores que esperan ciertos campos ya están disponibles en la memoria del navegador.</w:t>
      </w:r>
      <w:r w:rsidR="47409683" w:rsidRPr="008313D0">
        <w:rPr>
          <w:rFonts w:ascii="Lucida Sans Unicode" w:eastAsia="Segoe UI" w:hAnsi="Lucida Sans Unicode" w:cs="Lucida Sans Unicode"/>
          <w:color w:val="767171" w:themeColor="background2" w:themeShade="80"/>
          <w:sz w:val="24"/>
          <w:szCs w:val="24"/>
        </w:rPr>
        <w:t> </w:t>
      </w:r>
    </w:p>
    <w:p w14:paraId="4F36B842" w14:textId="305FA4EE" w:rsidR="68041F7A" w:rsidRPr="001A4004" w:rsidRDefault="68041F7A" w:rsidP="00715DB6">
      <w:pPr>
        <w:pStyle w:val="Prrafodelista"/>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eastAsia="Arial Narrow" w:hAnsi="Lucida Sans Unicode" w:cs="Lucida Sans Unicode"/>
          <w:color w:val="767171" w:themeColor="background2" w:themeShade="80"/>
          <w:sz w:val="24"/>
          <w:szCs w:val="24"/>
          <w:lang w:val="es-MX"/>
        </w:rPr>
        <w:t>Etiqueta para elementos de texto y gráficos (</w:t>
      </w:r>
      <w:proofErr w:type="spellStart"/>
      <w:r w:rsidRPr="008313D0">
        <w:rPr>
          <w:rFonts w:ascii="Lucida Sans Unicode" w:eastAsia="Arial Narrow" w:hAnsi="Lucida Sans Unicode" w:cs="Lucida Sans Unicode"/>
          <w:i/>
          <w:color w:val="767171" w:themeColor="background2" w:themeShade="80"/>
          <w:sz w:val="24"/>
          <w:szCs w:val="24"/>
          <w:lang w:val="es-MX"/>
        </w:rPr>
        <w:t>Title</w:t>
      </w:r>
      <w:proofErr w:type="spellEnd"/>
      <w:r w:rsidRPr="008313D0">
        <w:rPr>
          <w:rFonts w:ascii="Lucida Sans Unicode" w:eastAsia="Arial Narrow" w:hAnsi="Lucida Sans Unicode" w:cs="Lucida Sans Unicode"/>
          <w:color w:val="767171" w:themeColor="background2" w:themeShade="80"/>
          <w:sz w:val="24"/>
          <w:szCs w:val="24"/>
          <w:lang w:val="es-MX"/>
        </w:rPr>
        <w:t xml:space="preserve"> y </w:t>
      </w:r>
      <w:r w:rsidRPr="008313D0">
        <w:rPr>
          <w:rFonts w:ascii="Lucida Sans Unicode" w:eastAsia="Arial Narrow" w:hAnsi="Lucida Sans Unicode" w:cs="Lucida Sans Unicode"/>
          <w:i/>
          <w:color w:val="767171" w:themeColor="background2" w:themeShade="80"/>
          <w:sz w:val="24"/>
          <w:szCs w:val="24"/>
          <w:lang w:val="es-MX"/>
        </w:rPr>
        <w:t>Alt</w:t>
      </w:r>
      <w:r w:rsidRPr="008313D0">
        <w:rPr>
          <w:rFonts w:ascii="Lucida Sans Unicode" w:eastAsia="Arial Narrow" w:hAnsi="Lucida Sans Unicode" w:cs="Lucida Sans Unicode"/>
          <w:color w:val="767171" w:themeColor="background2" w:themeShade="80"/>
          <w:sz w:val="24"/>
          <w:szCs w:val="24"/>
          <w:lang w:val="es-MX"/>
        </w:rPr>
        <w:t>): L</w:t>
      </w:r>
      <w:r w:rsidR="0FFEAC7E" w:rsidRPr="008313D0">
        <w:rPr>
          <w:rFonts w:ascii="Lucida Sans Unicode" w:eastAsia="Arial Narrow" w:hAnsi="Lucida Sans Unicode" w:cs="Lucida Sans Unicode"/>
          <w:color w:val="767171" w:themeColor="background2" w:themeShade="80"/>
          <w:sz w:val="24"/>
          <w:szCs w:val="24"/>
          <w:lang w:val="es-MX"/>
        </w:rPr>
        <w:t>os portales específicos de programas tran</w:t>
      </w:r>
      <w:r w:rsidR="2C9EBE18" w:rsidRPr="008313D0">
        <w:rPr>
          <w:rFonts w:ascii="Lucida Sans Unicode" w:eastAsia="Arial Narrow" w:hAnsi="Lucida Sans Unicode" w:cs="Lucida Sans Unicode"/>
          <w:color w:val="767171" w:themeColor="background2" w:themeShade="80"/>
          <w:sz w:val="24"/>
          <w:szCs w:val="24"/>
          <w:lang w:val="es-MX"/>
        </w:rPr>
        <w:t>s</w:t>
      </w:r>
      <w:r w:rsidR="0FFEAC7E" w:rsidRPr="008313D0">
        <w:rPr>
          <w:rFonts w:ascii="Lucida Sans Unicode" w:eastAsia="Arial Narrow" w:hAnsi="Lucida Sans Unicode" w:cs="Lucida Sans Unicode"/>
          <w:color w:val="767171" w:themeColor="background2" w:themeShade="80"/>
          <w:sz w:val="24"/>
          <w:szCs w:val="24"/>
          <w:lang w:val="es-MX"/>
        </w:rPr>
        <w:t>versales del Estado</w:t>
      </w:r>
      <w:r w:rsidRPr="008313D0">
        <w:rPr>
          <w:rFonts w:ascii="Lucida Sans Unicode" w:eastAsia="Arial Narrow" w:hAnsi="Lucida Sans Unicode" w:cs="Lucida Sans Unicode"/>
          <w:color w:val="767171" w:themeColor="background2" w:themeShade="80"/>
          <w:sz w:val="24"/>
          <w:szCs w:val="24"/>
          <w:lang w:val="es-MX"/>
        </w:rPr>
        <w:t xml:space="preserve"> </w:t>
      </w:r>
      <w:r w:rsidR="00411CF4" w:rsidRPr="008313D0">
        <w:rPr>
          <w:rFonts w:ascii="Lucida Sans Unicode" w:eastAsia="Arial Narrow" w:hAnsi="Lucida Sans Unicode" w:cs="Lucida Sans Unicode"/>
          <w:color w:val="767171" w:themeColor="background2" w:themeShade="80"/>
          <w:sz w:val="24"/>
          <w:szCs w:val="24"/>
          <w:lang w:val="es-MX"/>
        </w:rPr>
        <w:t>deberán</w:t>
      </w:r>
      <w:r w:rsidRPr="008313D0">
        <w:rPr>
          <w:rFonts w:ascii="Lucida Sans Unicode" w:eastAsia="Arial Narrow" w:hAnsi="Lucida Sans Unicode" w:cs="Lucida Sans Unicode"/>
          <w:color w:val="767171" w:themeColor="background2" w:themeShade="80"/>
          <w:sz w:val="24"/>
          <w:szCs w:val="24"/>
          <w:lang w:val="es-MX"/>
        </w:rPr>
        <w:t xml:space="preserve"> brindar en su contenido, bien sea, botones, enlaces, imágenes, videos y/o textos un</w:t>
      </w:r>
      <w:r w:rsidR="007C3E41" w:rsidRPr="008313D0">
        <w:rPr>
          <w:rFonts w:ascii="Lucida Sans Unicode" w:eastAsia="Arial Narrow" w:hAnsi="Lucida Sans Unicode" w:cs="Lucida Sans Unicode"/>
          <w:color w:val="767171" w:themeColor="background2" w:themeShade="80"/>
          <w:sz w:val="24"/>
          <w:szCs w:val="24"/>
          <w:lang w:val="es-MX"/>
        </w:rPr>
        <w:t>a etiqueta</w:t>
      </w:r>
      <w:r w:rsidRPr="008313D0">
        <w:rPr>
          <w:rFonts w:ascii="Lucida Sans Unicode" w:eastAsia="Arial Narrow" w:hAnsi="Lucida Sans Unicode" w:cs="Lucida Sans Unicode"/>
          <w:color w:val="767171" w:themeColor="background2" w:themeShade="80"/>
          <w:sz w:val="24"/>
          <w:szCs w:val="24"/>
          <w:lang w:val="es-MX"/>
        </w:rPr>
        <w:t xml:space="preserve"> </w:t>
      </w:r>
      <w:r w:rsidR="007C3E41" w:rsidRPr="008313D0">
        <w:rPr>
          <w:rFonts w:ascii="Lucida Sans Unicode" w:eastAsia="Arial Narrow" w:hAnsi="Lucida Sans Unicode" w:cs="Lucida Sans Unicode"/>
          <w:color w:val="767171" w:themeColor="background2" w:themeShade="80"/>
          <w:sz w:val="24"/>
          <w:szCs w:val="24"/>
          <w:lang w:val="es-MX"/>
        </w:rPr>
        <w:t>(</w:t>
      </w:r>
      <w:proofErr w:type="spellStart"/>
      <w:r w:rsidRPr="008313D0">
        <w:rPr>
          <w:rFonts w:ascii="Lucida Sans Unicode" w:eastAsia="Arial Narrow" w:hAnsi="Lucida Sans Unicode" w:cs="Lucida Sans Unicode"/>
          <w:i/>
          <w:color w:val="767171" w:themeColor="background2" w:themeShade="80"/>
          <w:sz w:val="24"/>
          <w:szCs w:val="24"/>
          <w:lang w:val="es-MX"/>
        </w:rPr>
        <w:t>label</w:t>
      </w:r>
      <w:proofErr w:type="spellEnd"/>
      <w:r w:rsidR="007C3E41" w:rsidRPr="008313D0">
        <w:rPr>
          <w:rFonts w:ascii="Lucida Sans Unicode" w:eastAsia="Arial Narrow" w:hAnsi="Lucida Sans Unicode" w:cs="Lucida Sans Unicode"/>
          <w:i/>
          <w:color w:val="767171" w:themeColor="background2" w:themeShade="80"/>
          <w:sz w:val="24"/>
          <w:szCs w:val="24"/>
          <w:lang w:val="es-MX"/>
        </w:rPr>
        <w:t>)</w:t>
      </w:r>
      <w:r w:rsidRPr="008313D0">
        <w:rPr>
          <w:rFonts w:ascii="Lucida Sans Unicode" w:eastAsia="Arial Narrow" w:hAnsi="Lucida Sans Unicode" w:cs="Lucida Sans Unicode"/>
          <w:color w:val="767171" w:themeColor="background2" w:themeShade="80"/>
          <w:sz w:val="24"/>
          <w:szCs w:val="24"/>
          <w:lang w:val="es-MX"/>
        </w:rPr>
        <w:t xml:space="preserve"> con </w:t>
      </w:r>
      <w:r w:rsidR="3D15B62D" w:rsidRPr="008313D0">
        <w:rPr>
          <w:rFonts w:ascii="Lucida Sans Unicode" w:eastAsia="Arial Narrow" w:hAnsi="Lucida Sans Unicode" w:cs="Lucida Sans Unicode"/>
          <w:color w:val="767171" w:themeColor="background2" w:themeShade="80"/>
          <w:sz w:val="24"/>
          <w:szCs w:val="24"/>
          <w:lang w:val="es-MX"/>
        </w:rPr>
        <w:t>su</w:t>
      </w:r>
      <w:r w:rsidR="15ABBB3B" w:rsidRPr="008313D0">
        <w:rPr>
          <w:rFonts w:ascii="Lucida Sans Unicode" w:eastAsia="Arial Narrow" w:hAnsi="Lucida Sans Unicode" w:cs="Lucida Sans Unicode"/>
          <w:color w:val="767171" w:themeColor="background2" w:themeShade="80"/>
          <w:sz w:val="24"/>
          <w:szCs w:val="24"/>
          <w:lang w:val="es-MX"/>
        </w:rPr>
        <w:t xml:space="preserve"> respectiva</w:t>
      </w:r>
      <w:r w:rsidRPr="008313D0">
        <w:rPr>
          <w:rFonts w:ascii="Lucida Sans Unicode" w:eastAsia="Arial Narrow" w:hAnsi="Lucida Sans Unicode" w:cs="Lucida Sans Unicode"/>
          <w:color w:val="767171" w:themeColor="background2" w:themeShade="80"/>
          <w:sz w:val="24"/>
          <w:szCs w:val="24"/>
          <w:lang w:val="es-MX"/>
        </w:rPr>
        <w:t xml:space="preserve"> descripción</w:t>
      </w:r>
      <w:r w:rsidR="001A4004">
        <w:rPr>
          <w:rFonts w:ascii="Lucida Sans Unicode" w:eastAsia="Arial Narrow" w:hAnsi="Lucida Sans Unicode" w:cs="Lucida Sans Unicode"/>
          <w:color w:val="767171" w:themeColor="background2" w:themeShade="80"/>
          <w:sz w:val="24"/>
          <w:szCs w:val="24"/>
          <w:lang w:val="es-MX"/>
        </w:rPr>
        <w:t>.</w:t>
      </w:r>
    </w:p>
    <w:p w14:paraId="1E62E2DA" w14:textId="77777777" w:rsidR="001A4004" w:rsidRPr="008313D0" w:rsidRDefault="001A4004" w:rsidP="001A4004">
      <w:pPr>
        <w:pStyle w:val="Prrafodelista"/>
        <w:spacing w:line="240" w:lineRule="auto"/>
        <w:rPr>
          <w:rFonts w:ascii="Lucida Sans Unicode" w:hAnsi="Lucida Sans Unicode" w:cs="Lucida Sans Unicode"/>
          <w:color w:val="767171" w:themeColor="background2" w:themeShade="80"/>
          <w:sz w:val="24"/>
          <w:szCs w:val="24"/>
        </w:rPr>
      </w:pPr>
    </w:p>
    <w:p w14:paraId="62B11C86" w14:textId="2C150399" w:rsidR="00A32DA2" w:rsidRPr="00B706BF" w:rsidRDefault="59FE6A22" w:rsidP="00715DB6">
      <w:pPr>
        <w:pStyle w:val="Ttulo4"/>
        <w:numPr>
          <w:ilvl w:val="0"/>
          <w:numId w:val="8"/>
        </w:numPr>
        <w:rPr>
          <w:rFonts w:ascii="Lucida Sans Unicode" w:hAnsi="Lucida Sans Unicode" w:cs="Lucida Sans Unicode"/>
          <w:i w:val="0"/>
          <w:iCs w:val="0"/>
          <w:caps/>
          <w:sz w:val="28"/>
          <w:szCs w:val="28"/>
        </w:rPr>
      </w:pPr>
      <w:bookmarkStart w:id="52" w:name="_Toc46911096"/>
      <w:r w:rsidRPr="00B706BF">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Pr="00B706BF">
        <w:rPr>
          <w:rFonts w:ascii="Lucida Sans Unicode" w:hAnsi="Lucida Sans Unicode" w:cs="Lucida Sans Unicode"/>
          <w:i w:val="0"/>
          <w:iCs w:val="0"/>
          <w:caps/>
          <w:sz w:val="28"/>
          <w:szCs w:val="28"/>
        </w:rPr>
        <w:t xml:space="preserve">.3. </w:t>
      </w:r>
      <w:r w:rsidR="00A32DA2" w:rsidRPr="00B706BF">
        <w:rPr>
          <w:rFonts w:ascii="Lucida Sans Unicode" w:hAnsi="Lucida Sans Unicode" w:cs="Lucida Sans Unicode"/>
          <w:i w:val="0"/>
          <w:iCs w:val="0"/>
          <w:caps/>
          <w:sz w:val="28"/>
          <w:szCs w:val="28"/>
        </w:rPr>
        <w:t>S</w:t>
      </w:r>
      <w:r w:rsidR="004C5EC6" w:rsidRPr="00B706BF">
        <w:rPr>
          <w:rFonts w:ascii="Lucida Sans Unicode" w:hAnsi="Lucida Sans Unicode" w:cs="Lucida Sans Unicode"/>
          <w:i w:val="0"/>
          <w:iCs w:val="0"/>
          <w:sz w:val="28"/>
          <w:szCs w:val="28"/>
        </w:rPr>
        <w:t>eguridad</w:t>
      </w:r>
      <w:bookmarkEnd w:id="52"/>
      <w:r w:rsidR="004C5EC6" w:rsidRPr="00B706BF">
        <w:rPr>
          <w:rFonts w:ascii="Lucida Sans Unicode" w:hAnsi="Lucida Sans Unicode" w:cs="Lucida Sans Unicode"/>
          <w:i w:val="0"/>
          <w:iCs w:val="0"/>
          <w:sz w:val="28"/>
          <w:szCs w:val="28"/>
        </w:rPr>
        <w:t>  </w:t>
      </w:r>
    </w:p>
    <w:p w14:paraId="3FA03DE3" w14:textId="5BD1CCD8"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Las autoridades deben contar con medidas preventivas y reactivas, sistemas tecnológicos</w:t>
      </w:r>
      <w:r w:rsidR="190F76EF"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entre otros</w:t>
      </w:r>
      <w:r w:rsidR="2C77137E"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que garanticen la confidencialidad, la integridad y autenticidad </w:t>
      </w:r>
      <w:r w:rsidR="1ED795CB" w:rsidRPr="008313D0">
        <w:rPr>
          <w:rFonts w:ascii="Lucida Sans Unicode" w:eastAsia="Times New Roman" w:hAnsi="Lucida Sans Unicode" w:cs="Lucida Sans Unicode"/>
          <w:color w:val="767171" w:themeColor="background2" w:themeShade="80"/>
          <w:sz w:val="24"/>
          <w:szCs w:val="24"/>
          <w:lang w:val="es-MX" w:eastAsia="es-CO"/>
        </w:rPr>
        <w:t>de los datos</w:t>
      </w:r>
      <w:r w:rsidR="008627B8">
        <w:rPr>
          <w:rFonts w:ascii="Lucida Sans Unicode" w:eastAsia="Times New Roman" w:hAnsi="Lucida Sans Unicode" w:cs="Lucida Sans Unicode"/>
          <w:color w:val="767171" w:themeColor="background2" w:themeShade="80"/>
          <w:sz w:val="24"/>
          <w:szCs w:val="24"/>
          <w:lang w:val="es-MX" w:eastAsia="es-CO"/>
        </w:rPr>
        <w:t>, documentos</w:t>
      </w:r>
      <w:r w:rsidR="1ED795CB" w:rsidRPr="008313D0">
        <w:rPr>
          <w:rFonts w:ascii="Lucida Sans Unicode" w:eastAsia="Times New Roman" w:hAnsi="Lucida Sans Unicode" w:cs="Lucida Sans Unicode"/>
          <w:color w:val="767171" w:themeColor="background2" w:themeShade="80"/>
          <w:sz w:val="24"/>
          <w:szCs w:val="24"/>
          <w:lang w:val="es-MX" w:eastAsia="es-CO"/>
        </w:rPr>
        <w:t xml:space="preserve"> y </w:t>
      </w:r>
      <w:r w:rsidRPr="008313D0">
        <w:rPr>
          <w:rFonts w:ascii="Lucida Sans Unicode" w:eastAsia="Times New Roman" w:hAnsi="Lucida Sans Unicode" w:cs="Lucida Sans Unicode"/>
          <w:color w:val="767171" w:themeColor="background2" w:themeShade="80"/>
          <w:sz w:val="24"/>
          <w:szCs w:val="24"/>
          <w:lang w:val="es-MX" w:eastAsia="es-CO"/>
        </w:rPr>
        <w:t>de la información</w:t>
      </w:r>
      <w:r w:rsidR="000177E7" w:rsidRPr="008313D0">
        <w:rPr>
          <w:rFonts w:ascii="Lucida Sans Unicode" w:eastAsia="Times New Roman" w:hAnsi="Lucida Sans Unicode" w:cs="Lucida Sans Unicode"/>
          <w:color w:val="767171" w:themeColor="background2" w:themeShade="80"/>
          <w:sz w:val="24"/>
          <w:szCs w:val="24"/>
          <w:lang w:val="es-MX" w:eastAsia="es-CO"/>
        </w:rPr>
        <w:t xml:space="preserve"> </w:t>
      </w:r>
      <w:r w:rsidRPr="008313D0">
        <w:rPr>
          <w:rFonts w:ascii="Lucida Sans Unicode" w:eastAsia="Times New Roman" w:hAnsi="Lucida Sans Unicode" w:cs="Lucida Sans Unicode"/>
          <w:color w:val="767171" w:themeColor="background2" w:themeShade="80"/>
          <w:sz w:val="24"/>
          <w:szCs w:val="24"/>
          <w:lang w:val="es-MX" w:eastAsia="es-CO"/>
        </w:rPr>
        <w:t>dispuest</w:t>
      </w:r>
      <w:r w:rsidR="00F8792A" w:rsidRPr="008313D0">
        <w:rPr>
          <w:rFonts w:ascii="Lucida Sans Unicode" w:eastAsia="Times New Roman" w:hAnsi="Lucida Sans Unicode" w:cs="Lucida Sans Unicode"/>
          <w:color w:val="767171" w:themeColor="background2" w:themeShade="80"/>
          <w:sz w:val="24"/>
          <w:szCs w:val="24"/>
          <w:lang w:val="es-MX" w:eastAsia="es-CO"/>
        </w:rPr>
        <w:t>os</w:t>
      </w:r>
      <w:r w:rsidRPr="008313D0">
        <w:rPr>
          <w:rFonts w:ascii="Lucida Sans Unicode" w:eastAsia="Times New Roman" w:hAnsi="Lucida Sans Unicode" w:cs="Lucida Sans Unicode"/>
          <w:color w:val="767171" w:themeColor="background2" w:themeShade="80"/>
          <w:sz w:val="24"/>
          <w:szCs w:val="24"/>
          <w:lang w:val="es-MX" w:eastAsia="es-CO"/>
        </w:rPr>
        <w:t xml:space="preserve"> en l</w:t>
      </w:r>
      <w:r w:rsidR="00737BB4" w:rsidRPr="008313D0">
        <w:rPr>
          <w:rFonts w:ascii="Lucida Sans Unicode" w:eastAsia="Times New Roman" w:hAnsi="Lucida Sans Unicode" w:cs="Lucida Sans Unicode"/>
          <w:color w:val="767171" w:themeColor="background2" w:themeShade="80"/>
          <w:sz w:val="24"/>
          <w:szCs w:val="24"/>
          <w:lang w:val="es-MX" w:eastAsia="es-CO"/>
        </w:rPr>
        <w:t xml:space="preserve">os </w:t>
      </w:r>
      <w:r w:rsidR="43F38BA0" w:rsidRPr="008313D0">
        <w:rPr>
          <w:rFonts w:ascii="Lucida Sans Unicode" w:eastAsia="Times New Roman" w:hAnsi="Lucida Sans Unicode" w:cs="Lucida Sans Unicode"/>
          <w:color w:val="767171" w:themeColor="background2" w:themeShade="80"/>
          <w:sz w:val="24"/>
          <w:szCs w:val="24"/>
          <w:lang w:val="es-MX" w:eastAsia="es-CO"/>
        </w:rPr>
        <w:t>P</w:t>
      </w:r>
      <w:r w:rsidR="00737BB4" w:rsidRPr="008313D0">
        <w:rPr>
          <w:rFonts w:ascii="Lucida Sans Unicode" w:eastAsia="Times New Roman" w:hAnsi="Lucida Sans Unicode" w:cs="Lucida Sans Unicode"/>
          <w:color w:val="767171" w:themeColor="background2" w:themeShade="80"/>
          <w:sz w:val="24"/>
          <w:szCs w:val="24"/>
          <w:lang w:val="es-MX" w:eastAsia="es-CO"/>
        </w:rPr>
        <w:t xml:space="preserve">ortales </w:t>
      </w:r>
      <w:r w:rsidR="002D01D5" w:rsidRPr="008313D0">
        <w:rPr>
          <w:rFonts w:ascii="Lucida Sans Unicode" w:eastAsia="Times New Roman" w:hAnsi="Lucida Sans Unicode" w:cs="Lucida Sans Unicode"/>
          <w:color w:val="767171" w:themeColor="background2" w:themeShade="80"/>
          <w:sz w:val="24"/>
          <w:szCs w:val="24"/>
          <w:lang w:val="es-MX" w:eastAsia="es-CO"/>
        </w:rPr>
        <w:t xml:space="preserve">de </w:t>
      </w:r>
      <w:r w:rsidR="4DBDA193" w:rsidRPr="008313D0">
        <w:rPr>
          <w:rFonts w:ascii="Lucida Sans Unicode" w:eastAsia="Times New Roman" w:hAnsi="Lucida Sans Unicode" w:cs="Lucida Sans Unicode"/>
          <w:color w:val="767171" w:themeColor="background2" w:themeShade="80"/>
          <w:sz w:val="24"/>
          <w:szCs w:val="24"/>
          <w:lang w:val="es-MX" w:eastAsia="es-CO"/>
        </w:rPr>
        <w:t>P</w:t>
      </w:r>
      <w:r w:rsidR="002D01D5" w:rsidRPr="008313D0">
        <w:rPr>
          <w:rFonts w:ascii="Lucida Sans Unicode" w:eastAsia="Times New Roman" w:hAnsi="Lucida Sans Unicode" w:cs="Lucida Sans Unicode"/>
          <w:color w:val="767171" w:themeColor="background2" w:themeShade="80"/>
          <w:sz w:val="24"/>
          <w:szCs w:val="24"/>
          <w:lang w:val="es-MX" w:eastAsia="es-CO"/>
        </w:rPr>
        <w:t xml:space="preserve">rogramas </w:t>
      </w:r>
      <w:r w:rsidR="6AB25117" w:rsidRPr="008313D0">
        <w:rPr>
          <w:rFonts w:ascii="Lucida Sans Unicode" w:eastAsia="Times New Roman" w:hAnsi="Lucida Sans Unicode" w:cs="Lucida Sans Unicode"/>
          <w:color w:val="767171" w:themeColor="background2" w:themeShade="80"/>
          <w:sz w:val="24"/>
          <w:szCs w:val="24"/>
          <w:lang w:val="es-MX" w:eastAsia="es-CO"/>
        </w:rPr>
        <w:t>T</w:t>
      </w:r>
      <w:r w:rsidR="002D01D5" w:rsidRPr="008313D0">
        <w:rPr>
          <w:rFonts w:ascii="Lucida Sans Unicode" w:eastAsia="Times New Roman" w:hAnsi="Lucida Sans Unicode" w:cs="Lucida Sans Unicode"/>
          <w:color w:val="767171" w:themeColor="background2" w:themeShade="80"/>
          <w:sz w:val="24"/>
          <w:szCs w:val="24"/>
          <w:lang w:val="es-MX" w:eastAsia="es-CO"/>
        </w:rPr>
        <w:t>ransversales</w:t>
      </w:r>
      <w:r w:rsidRPr="008313D0">
        <w:rPr>
          <w:rFonts w:ascii="Lucida Sans Unicode" w:eastAsia="Times New Roman" w:hAnsi="Lucida Sans Unicode" w:cs="Lucida Sans Unicode"/>
          <w:color w:val="767171" w:themeColor="background2" w:themeShade="80"/>
          <w:sz w:val="24"/>
          <w:szCs w:val="24"/>
          <w:lang w:val="es-MX" w:eastAsia="es-CO"/>
        </w:rPr>
        <w:t>, para ello deberá cumplir los siguientes requisitos: </w:t>
      </w:r>
      <w:r w:rsidRPr="008313D0">
        <w:rPr>
          <w:rFonts w:ascii="Lucida Sans Unicode" w:eastAsia="Times New Roman" w:hAnsi="Lucida Sans Unicode" w:cs="Lucida Sans Unicode"/>
          <w:color w:val="767171" w:themeColor="background2" w:themeShade="80"/>
          <w:sz w:val="24"/>
          <w:szCs w:val="24"/>
          <w:lang w:eastAsia="es-CO"/>
        </w:rPr>
        <w:t> </w:t>
      </w:r>
    </w:p>
    <w:p w14:paraId="0172F4F3" w14:textId="77777777" w:rsidR="00A32DA2" w:rsidRPr="008313D0" w:rsidRDefault="00A32DA2" w:rsidP="00A32DA2">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3FDA765" w14:textId="09A97442" w:rsidR="00A32DA2" w:rsidRPr="008313D0" w:rsidRDefault="00A32DA2" w:rsidP="00715DB6">
      <w:pPr>
        <w:pStyle w:val="Prrafodelista"/>
        <w:numPr>
          <w:ilvl w:val="0"/>
          <w:numId w:val="6"/>
        </w:numPr>
        <w:spacing w:after="0" w:line="240" w:lineRule="auto"/>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Yu Mincho" w:hAnsi="Lucida Sans Unicode" w:cs="Lucida Sans Unicode"/>
          <w:color w:val="767171" w:themeColor="background2" w:themeShade="80"/>
          <w:sz w:val="24"/>
          <w:szCs w:val="24"/>
          <w:lang w:val="es-MX" w:eastAsia="es-CO"/>
        </w:rPr>
        <w:t>Implementar un certificado SSL con validación de organización, para garantizar comunicaciones seguras del Protocolo de transferencia de hipertexto (HTTP), proporcionando privacidad, integridad y autenticidad entre el usuario y la entidad.</w:t>
      </w:r>
    </w:p>
    <w:p w14:paraId="0E60AF9F" w14:textId="61D48BF7" w:rsidR="74E0F0C6" w:rsidRPr="008313D0" w:rsidRDefault="74E0F0C6" w:rsidP="00715DB6">
      <w:pPr>
        <w:pStyle w:val="Prrafodelista"/>
        <w:numPr>
          <w:ilvl w:val="0"/>
          <w:numId w:val="6"/>
        </w:numPr>
        <w:spacing w:after="0" w:line="240" w:lineRule="auto"/>
        <w:rPr>
          <w:rFonts w:ascii="Lucida Sans Unicode" w:eastAsiaTheme="minorEastAsia" w:hAnsi="Lucida Sans Unicode" w:cs="Lucida Sans Unicode"/>
          <w:color w:val="767171" w:themeColor="background2" w:themeShade="80"/>
          <w:sz w:val="24"/>
          <w:szCs w:val="24"/>
          <w:lang w:val="es-MX" w:eastAsia="es-CO"/>
        </w:rPr>
      </w:pPr>
      <w:r w:rsidRPr="008313D0">
        <w:rPr>
          <w:rFonts w:ascii="Lucida Sans Unicode" w:eastAsiaTheme="minorEastAsia" w:hAnsi="Lucida Sans Unicode" w:cs="Lucida Sans Unicode"/>
          <w:color w:val="767171" w:themeColor="background2" w:themeShade="80"/>
          <w:sz w:val="24"/>
          <w:szCs w:val="24"/>
          <w:lang w:val="es-MX" w:eastAsia="es-CO"/>
        </w:rPr>
        <w:t xml:space="preserve">Realizar la configuración de seguridad </w:t>
      </w:r>
      <w:r w:rsidR="27815587" w:rsidRPr="008313D0">
        <w:rPr>
          <w:rFonts w:ascii="Lucida Sans Unicode" w:eastAsiaTheme="minorEastAsia" w:hAnsi="Lucida Sans Unicode" w:cs="Lucida Sans Unicode"/>
          <w:color w:val="767171" w:themeColor="background2" w:themeShade="80"/>
          <w:sz w:val="24"/>
          <w:szCs w:val="24"/>
          <w:lang w:val="es-MX" w:eastAsia="es-CO"/>
        </w:rPr>
        <w:t xml:space="preserve">adicionando un </w:t>
      </w:r>
      <w:r w:rsidRPr="008313D0">
        <w:rPr>
          <w:rFonts w:ascii="Lucida Sans Unicode" w:eastAsiaTheme="minorEastAsia" w:hAnsi="Lucida Sans Unicode" w:cs="Lucida Sans Unicode"/>
          <w:color w:val="767171" w:themeColor="background2" w:themeShade="80"/>
          <w:sz w:val="24"/>
          <w:szCs w:val="24"/>
          <w:lang w:val="es-MX" w:eastAsia="es-CO"/>
        </w:rPr>
        <w:t>WAF (</w:t>
      </w:r>
      <w:r w:rsidRPr="008313D0">
        <w:rPr>
          <w:rFonts w:ascii="Lucida Sans Unicode" w:eastAsiaTheme="minorEastAsia" w:hAnsi="Lucida Sans Unicode" w:cs="Lucida Sans Unicode"/>
          <w:i/>
          <w:iCs/>
          <w:color w:val="767171" w:themeColor="background2" w:themeShade="80"/>
          <w:sz w:val="24"/>
          <w:szCs w:val="24"/>
          <w:lang w:val="es-MX" w:eastAsia="es-CO"/>
        </w:rPr>
        <w:t>Web Aplicación Firewall</w:t>
      </w:r>
      <w:r w:rsidRPr="008313D0">
        <w:rPr>
          <w:rFonts w:ascii="Lucida Sans Unicode" w:eastAsiaTheme="minorEastAsia" w:hAnsi="Lucida Sans Unicode" w:cs="Lucida Sans Unicode"/>
          <w:color w:val="767171" w:themeColor="background2" w:themeShade="80"/>
          <w:sz w:val="24"/>
          <w:szCs w:val="24"/>
          <w:lang w:val="es-MX" w:eastAsia="es-CO"/>
        </w:rPr>
        <w:t>).</w:t>
      </w:r>
    </w:p>
    <w:p w14:paraId="1A681A1C" w14:textId="1D116118"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Realizar configuraciones de seguridad adicionales a las configuraciones por defecto de los equipos, realizando afinamiento de seguridad (</w:t>
      </w:r>
      <w:proofErr w:type="spellStart"/>
      <w:r w:rsidRPr="008313D0">
        <w:rPr>
          <w:rFonts w:ascii="Lucida Sans Unicode" w:eastAsia="Yu Mincho" w:hAnsi="Lucida Sans Unicode" w:cs="Lucida Sans Unicode"/>
          <w:i/>
          <w:color w:val="767171" w:themeColor="background2" w:themeShade="80"/>
          <w:sz w:val="24"/>
          <w:szCs w:val="24"/>
          <w:lang w:val="es-MX" w:eastAsia="es-CO"/>
        </w:rPr>
        <w:t>hardening</w:t>
      </w:r>
      <w:proofErr w:type="spellEnd"/>
      <w:r w:rsidRPr="008313D0">
        <w:rPr>
          <w:rFonts w:ascii="Lucida Sans Unicode" w:eastAsia="Yu Mincho" w:hAnsi="Lucida Sans Unicode" w:cs="Lucida Sans Unicode"/>
          <w:color w:val="767171" w:themeColor="background2" w:themeShade="80"/>
          <w:sz w:val="24"/>
          <w:szCs w:val="24"/>
          <w:lang w:val="es-MX" w:eastAsia="es-CO"/>
        </w:rPr>
        <w:t xml:space="preserve">) en la infraestructura tecnológica </w:t>
      </w:r>
      <w:r w:rsidR="002D01D5" w:rsidRPr="008313D0">
        <w:rPr>
          <w:rFonts w:ascii="Lucida Sans Unicode" w:eastAsia="Yu Mincho" w:hAnsi="Lucida Sans Unicode" w:cs="Lucida Sans Unicode"/>
          <w:color w:val="767171" w:themeColor="background2" w:themeShade="80"/>
          <w:sz w:val="24"/>
          <w:szCs w:val="24"/>
          <w:lang w:val="es-MX" w:eastAsia="es-CO"/>
        </w:rPr>
        <w:t xml:space="preserve">que soporta el portal </w:t>
      </w:r>
      <w:r w:rsidR="003F5D4E" w:rsidRPr="008313D0">
        <w:rPr>
          <w:rFonts w:ascii="Lucida Sans Unicode" w:eastAsia="Yu Mincho" w:hAnsi="Lucida Sans Unicode" w:cs="Lucida Sans Unicode"/>
          <w:color w:val="767171" w:themeColor="background2" w:themeShade="80"/>
          <w:sz w:val="24"/>
          <w:szCs w:val="24"/>
          <w:lang w:val="es-MX" w:eastAsia="es-CO"/>
        </w:rPr>
        <w:t>del pro</w:t>
      </w:r>
      <w:r w:rsidR="009E25E3" w:rsidRPr="008313D0">
        <w:rPr>
          <w:rFonts w:ascii="Lucida Sans Unicode" w:eastAsia="Yu Mincho" w:hAnsi="Lucida Sans Unicode" w:cs="Lucida Sans Unicode"/>
          <w:color w:val="767171" w:themeColor="background2" w:themeShade="80"/>
          <w:sz w:val="24"/>
          <w:szCs w:val="24"/>
          <w:lang w:val="es-MX" w:eastAsia="es-CO"/>
        </w:rPr>
        <w:t xml:space="preserve">grama transversal </w:t>
      </w:r>
      <w:r w:rsidRPr="008313D0">
        <w:rPr>
          <w:rFonts w:ascii="Lucida Sans Unicode" w:eastAsia="Yu Mincho" w:hAnsi="Lucida Sans Unicode" w:cs="Lucida Sans Unicode"/>
          <w:color w:val="767171" w:themeColor="background2" w:themeShade="80"/>
          <w:sz w:val="24"/>
          <w:szCs w:val="24"/>
          <w:lang w:val="es-MX" w:eastAsia="es-CO"/>
        </w:rPr>
        <w:t xml:space="preserve">(sistemas operativos, servidor web, </w:t>
      </w:r>
      <w:r w:rsidR="67ACFE37" w:rsidRPr="008313D0">
        <w:rPr>
          <w:rFonts w:ascii="Lucida Sans Unicode" w:eastAsia="Yu Mincho" w:hAnsi="Lucida Sans Unicode" w:cs="Lucida Sans Unicode"/>
          <w:color w:val="767171" w:themeColor="background2" w:themeShade="80"/>
          <w:sz w:val="24"/>
          <w:szCs w:val="24"/>
          <w:lang w:val="es-MX" w:eastAsia="es-CO"/>
        </w:rPr>
        <w:t>b</w:t>
      </w:r>
      <w:r w:rsidRPr="008313D0">
        <w:rPr>
          <w:rFonts w:ascii="Lucida Sans Unicode" w:eastAsia="Yu Mincho" w:hAnsi="Lucida Sans Unicode" w:cs="Lucida Sans Unicode"/>
          <w:color w:val="767171" w:themeColor="background2" w:themeShade="80"/>
          <w:sz w:val="24"/>
          <w:szCs w:val="24"/>
          <w:lang w:val="es-MX" w:eastAsia="es-CO"/>
        </w:rPr>
        <w:t>ase de datos) y mantener actualizado</w:t>
      </w:r>
      <w:r w:rsidR="79432F71" w:rsidRPr="008313D0">
        <w:rPr>
          <w:rFonts w:ascii="Lucida Sans Unicode" w:eastAsia="Yu Mincho" w:hAnsi="Lucida Sans Unicode" w:cs="Lucida Sans Unicode"/>
          <w:color w:val="767171" w:themeColor="background2" w:themeShade="80"/>
          <w:sz w:val="24"/>
          <w:szCs w:val="24"/>
          <w:lang w:val="es-MX" w:eastAsia="es-CO"/>
        </w:rPr>
        <w:t>s</w:t>
      </w:r>
      <w:r w:rsidRPr="008313D0">
        <w:rPr>
          <w:rFonts w:ascii="Lucida Sans Unicode" w:eastAsia="Yu Mincho" w:hAnsi="Lucida Sans Unicode" w:cs="Lucida Sans Unicode"/>
          <w:color w:val="767171" w:themeColor="background2" w:themeShade="80"/>
          <w:sz w:val="24"/>
          <w:szCs w:val="24"/>
          <w:lang w:val="es-MX" w:eastAsia="es-CO"/>
        </w:rPr>
        <w:t xml:space="preserve"> el software, </w:t>
      </w:r>
      <w:proofErr w:type="spellStart"/>
      <w:r w:rsidRPr="008313D0">
        <w:rPr>
          <w:rFonts w:ascii="Lucida Sans Unicode" w:eastAsia="Yu Mincho" w:hAnsi="Lucida Sans Unicode" w:cs="Lucida Sans Unicode"/>
          <w:i/>
          <w:color w:val="767171" w:themeColor="background2" w:themeShade="80"/>
          <w:sz w:val="24"/>
          <w:szCs w:val="24"/>
          <w:lang w:val="es-MX" w:eastAsia="es-CO"/>
        </w:rPr>
        <w:t>frameworks</w:t>
      </w:r>
      <w:proofErr w:type="spellEnd"/>
      <w:r w:rsidRPr="008313D0">
        <w:rPr>
          <w:rFonts w:ascii="Lucida Sans Unicode" w:eastAsia="Yu Mincho" w:hAnsi="Lucida Sans Unicode" w:cs="Lucida Sans Unicode"/>
          <w:color w:val="767171" w:themeColor="background2" w:themeShade="80"/>
          <w:sz w:val="24"/>
          <w:szCs w:val="24"/>
          <w:lang w:val="es-MX" w:eastAsia="es-CO"/>
        </w:rPr>
        <w:t> y </w:t>
      </w:r>
      <w:proofErr w:type="spellStart"/>
      <w:r w:rsidRPr="008313D0">
        <w:rPr>
          <w:rFonts w:ascii="Lucida Sans Unicode" w:eastAsia="Yu Mincho" w:hAnsi="Lucida Sans Unicode" w:cs="Lucida Sans Unicode"/>
          <w:i/>
          <w:color w:val="767171" w:themeColor="background2" w:themeShade="80"/>
          <w:sz w:val="24"/>
          <w:szCs w:val="24"/>
          <w:lang w:val="es-MX" w:eastAsia="es-CO"/>
        </w:rPr>
        <w:t>plugins</w:t>
      </w:r>
      <w:proofErr w:type="spellEnd"/>
      <w:r w:rsidRPr="008313D0">
        <w:rPr>
          <w:rFonts w:ascii="Lucida Sans Unicode" w:eastAsia="Yu Mincho" w:hAnsi="Lucida Sans Unicode" w:cs="Lucida Sans Unicode"/>
          <w:color w:val="767171" w:themeColor="background2" w:themeShade="80"/>
          <w:sz w:val="24"/>
          <w:szCs w:val="24"/>
          <w:lang w:val="es-MX" w:eastAsia="es-CO"/>
        </w:rPr>
        <w:t xml:space="preserve"> utilizados por la sede.</w:t>
      </w:r>
    </w:p>
    <w:p w14:paraId="178F9784" w14:textId="3ACEA51D"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Restringir la escritura de archivos en el servidor web a través de la asignación de permisos de solo lectura. </w:t>
      </w:r>
      <w:r w:rsidRPr="008313D0">
        <w:rPr>
          <w:rFonts w:ascii="Lucida Sans Unicode" w:eastAsia="Yu Mincho" w:hAnsi="Lucida Sans Unicode" w:cs="Lucida Sans Unicode"/>
          <w:color w:val="767171" w:themeColor="background2" w:themeShade="80"/>
          <w:sz w:val="24"/>
          <w:szCs w:val="24"/>
          <w:lang w:eastAsia="es-CO"/>
        </w:rPr>
        <w:t> </w:t>
      </w:r>
    </w:p>
    <w:p w14:paraId="1E0AC6D6" w14:textId="695E4B6A"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lastRenderedPageBreak/>
        <w:t>Implementar sistemas antivirus sobre la infraestructura que soporta</w:t>
      </w:r>
      <w:r w:rsidR="005241A6" w:rsidRPr="008313D0">
        <w:rPr>
          <w:rFonts w:ascii="Lucida Sans Unicode" w:eastAsia="Yu Mincho" w:hAnsi="Lucida Sans Unicode" w:cs="Lucida Sans Unicode"/>
          <w:color w:val="767171" w:themeColor="background2" w:themeShade="80"/>
          <w:sz w:val="24"/>
          <w:szCs w:val="24"/>
          <w:lang w:val="es-MX" w:eastAsia="es-CO"/>
        </w:rPr>
        <w:t xml:space="preserve"> el portal del programa transversal</w:t>
      </w:r>
      <w:r w:rsidRPr="008313D0">
        <w:rPr>
          <w:rFonts w:ascii="Lucida Sans Unicode" w:eastAsia="Yu Mincho" w:hAnsi="Lucida Sans Unicode" w:cs="Lucida Sans Unicode"/>
          <w:color w:val="767171" w:themeColor="background2" w:themeShade="80"/>
          <w:sz w:val="24"/>
          <w:szCs w:val="24"/>
          <w:lang w:val="es-MX" w:eastAsia="es-CO"/>
        </w:rPr>
        <w:t xml:space="preserve">, para evitar infecciones de </w:t>
      </w:r>
      <w:proofErr w:type="gramStart"/>
      <w:r w:rsidRPr="008313D0">
        <w:rPr>
          <w:rFonts w:ascii="Lucida Sans Unicode" w:eastAsia="Yu Mincho" w:hAnsi="Lucida Sans Unicode" w:cs="Lucida Sans Unicode"/>
          <w:i/>
          <w:color w:val="767171" w:themeColor="background2" w:themeShade="80"/>
          <w:sz w:val="24"/>
          <w:szCs w:val="24"/>
          <w:lang w:val="es-MX" w:eastAsia="es-CO"/>
        </w:rPr>
        <w:t>malware</w:t>
      </w:r>
      <w:proofErr w:type="gramEnd"/>
      <w:r w:rsidRPr="008313D0">
        <w:rPr>
          <w:rFonts w:ascii="Lucida Sans Unicode" w:eastAsia="Yu Mincho" w:hAnsi="Lucida Sans Unicode" w:cs="Lucida Sans Unicode"/>
          <w:color w:val="767171" w:themeColor="background2" w:themeShade="80"/>
          <w:sz w:val="24"/>
          <w:szCs w:val="24"/>
          <w:lang w:val="es-MX" w:eastAsia="es-CO"/>
        </w:rPr>
        <w:t xml:space="preserve"> a los archivos del mismo.</w:t>
      </w:r>
      <w:r w:rsidRPr="008313D0">
        <w:rPr>
          <w:rFonts w:ascii="Lucida Sans Unicode" w:eastAsia="Yu Mincho" w:hAnsi="Lucida Sans Unicode" w:cs="Lucida Sans Unicode"/>
          <w:color w:val="767171" w:themeColor="background2" w:themeShade="80"/>
          <w:sz w:val="24"/>
          <w:szCs w:val="24"/>
          <w:lang w:eastAsia="es-CO"/>
        </w:rPr>
        <w:t> </w:t>
      </w:r>
    </w:p>
    <w:p w14:paraId="03E81878" w14:textId="7AF37A66"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Deshabilitar en la comunicación HTTP los métodos peligrosos como PUT, DELETE, TRACE.</w:t>
      </w:r>
      <w:r w:rsidRPr="008313D0">
        <w:rPr>
          <w:rFonts w:ascii="Lucida Sans Unicode" w:eastAsia="Yu Mincho" w:hAnsi="Lucida Sans Unicode" w:cs="Lucida Sans Unicode"/>
          <w:color w:val="767171" w:themeColor="background2" w:themeShade="80"/>
          <w:sz w:val="24"/>
          <w:szCs w:val="24"/>
          <w:lang w:eastAsia="es-CO"/>
        </w:rPr>
        <w:t> </w:t>
      </w:r>
    </w:p>
    <w:p w14:paraId="252386B8" w14:textId="3EC6A6CB"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Para la administración remota de la infraestructura tecnológica que </w:t>
      </w:r>
      <w:r w:rsidR="00486403" w:rsidRPr="008313D0">
        <w:rPr>
          <w:rFonts w:ascii="Lucida Sans Unicode" w:eastAsia="Yu Mincho" w:hAnsi="Lucida Sans Unicode" w:cs="Lucida Sans Unicode"/>
          <w:color w:val="767171" w:themeColor="background2" w:themeShade="80"/>
          <w:sz w:val="24"/>
          <w:szCs w:val="24"/>
          <w:lang w:val="es-MX" w:eastAsia="es-CO"/>
        </w:rPr>
        <w:t>soporta el portal transversal</w:t>
      </w:r>
      <w:r w:rsidRPr="008313D0">
        <w:rPr>
          <w:rFonts w:ascii="Lucida Sans Unicode" w:eastAsia="Yu Mincho" w:hAnsi="Lucida Sans Unicode" w:cs="Lucida Sans Unicode"/>
          <w:color w:val="767171" w:themeColor="background2" w:themeShade="80"/>
          <w:sz w:val="24"/>
          <w:szCs w:val="24"/>
          <w:lang w:val="es-MX" w:eastAsia="es-CO"/>
        </w:rPr>
        <w:t>, se deben establecer canales y protocolos para el control de acceso y administración, por ejemplo</w:t>
      </w:r>
      <w:r w:rsidR="0C2DAF6A"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VPN.</w:t>
      </w:r>
      <w:r w:rsidRPr="008313D0">
        <w:rPr>
          <w:rFonts w:ascii="Lucida Sans Unicode" w:eastAsia="Yu Mincho" w:hAnsi="Lucida Sans Unicode" w:cs="Lucida Sans Unicode"/>
          <w:color w:val="767171" w:themeColor="background2" w:themeShade="80"/>
          <w:sz w:val="24"/>
          <w:szCs w:val="24"/>
          <w:lang w:eastAsia="es-CO"/>
        </w:rPr>
        <w:t> </w:t>
      </w:r>
    </w:p>
    <w:p w14:paraId="54C80B67" w14:textId="21E4E513"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Habilitar las cabeceras de seguridad para el envío de información entre el navegador y el servidor web, entre otras</w:t>
      </w:r>
      <w:r w:rsidRPr="008313D0">
        <w:rPr>
          <w:rFonts w:ascii="Lucida Sans Unicode" w:eastAsia="Yu Mincho" w:hAnsi="Lucida Sans Unicode" w:cs="Lucida Sans Unicode"/>
          <w:color w:val="767171" w:themeColor="background2" w:themeShade="80"/>
          <w:sz w:val="24"/>
          <w:szCs w:val="24"/>
          <w:lang w:eastAsia="es-CO"/>
        </w:rPr>
        <w:t>: (</w:t>
      </w:r>
      <w:r w:rsidRPr="008313D0">
        <w:rPr>
          <w:rFonts w:ascii="Lucida Sans Unicode" w:eastAsia="Yu Mincho" w:hAnsi="Lucida Sans Unicode" w:cs="Lucida Sans Unicode"/>
          <w:i/>
          <w:color w:val="767171" w:themeColor="background2" w:themeShade="80"/>
          <w:sz w:val="24"/>
          <w:szCs w:val="24"/>
          <w:lang w:eastAsia="es-CO"/>
        </w:rPr>
        <w:t>Content-Security-</w:t>
      </w:r>
      <w:proofErr w:type="spellStart"/>
      <w:r w:rsidRPr="008313D0">
        <w:rPr>
          <w:rFonts w:ascii="Lucida Sans Unicode" w:eastAsia="Yu Mincho" w:hAnsi="Lucida Sans Unicode" w:cs="Lucida Sans Unicode"/>
          <w:i/>
          <w:color w:val="767171" w:themeColor="background2" w:themeShade="80"/>
          <w:sz w:val="24"/>
          <w:szCs w:val="24"/>
          <w:lang w:eastAsia="es-CO"/>
        </w:rPr>
        <w:t>Policy</w:t>
      </w:r>
      <w:proofErr w:type="spellEnd"/>
      <w:r w:rsidRPr="008313D0">
        <w:rPr>
          <w:rFonts w:ascii="Lucida Sans Unicode" w:eastAsia="Yu Mincho" w:hAnsi="Lucida Sans Unicode" w:cs="Lucida Sans Unicode"/>
          <w:color w:val="767171" w:themeColor="background2" w:themeShade="80"/>
          <w:sz w:val="24"/>
          <w:szCs w:val="24"/>
          <w:lang w:eastAsia="es-CO"/>
        </w:rPr>
        <w:t> (CSP), X-</w:t>
      </w:r>
      <w:r w:rsidRPr="008313D0">
        <w:rPr>
          <w:rFonts w:ascii="Lucida Sans Unicode" w:eastAsia="Yu Mincho" w:hAnsi="Lucida Sans Unicode" w:cs="Lucida Sans Unicode"/>
          <w:i/>
          <w:color w:val="767171" w:themeColor="background2" w:themeShade="80"/>
          <w:sz w:val="24"/>
          <w:szCs w:val="24"/>
          <w:lang w:eastAsia="es-CO"/>
        </w:rPr>
        <w:t>Content-</w:t>
      </w:r>
      <w:proofErr w:type="spellStart"/>
      <w:r w:rsidRPr="008313D0">
        <w:rPr>
          <w:rFonts w:ascii="Lucida Sans Unicode" w:eastAsia="Yu Mincho" w:hAnsi="Lucida Sans Unicode" w:cs="Lucida Sans Unicode"/>
          <w:i/>
          <w:color w:val="767171" w:themeColor="background2" w:themeShade="80"/>
          <w:sz w:val="24"/>
          <w:szCs w:val="24"/>
          <w:lang w:eastAsia="es-CO"/>
        </w:rPr>
        <w:t>Type</w:t>
      </w:r>
      <w:proofErr w:type="spell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Options</w:t>
      </w:r>
      <w:proofErr w:type="spellEnd"/>
      <w:r w:rsidRPr="008313D0">
        <w:rPr>
          <w:rFonts w:ascii="Lucida Sans Unicode" w:eastAsia="Yu Mincho" w:hAnsi="Lucida Sans Unicode" w:cs="Lucida Sans Unicode"/>
          <w:i/>
          <w:color w:val="767171" w:themeColor="background2" w:themeShade="80"/>
          <w:sz w:val="24"/>
          <w:szCs w:val="24"/>
          <w:lang w:eastAsia="es-CO"/>
        </w:rPr>
        <w:t>, X-</w:t>
      </w:r>
      <w:proofErr w:type="spellStart"/>
      <w:proofErr w:type="gramStart"/>
      <w:r w:rsidRPr="008313D0">
        <w:rPr>
          <w:rFonts w:ascii="Lucida Sans Unicode" w:eastAsia="Yu Mincho" w:hAnsi="Lucida Sans Unicode" w:cs="Lucida Sans Unicode"/>
          <w:i/>
          <w:color w:val="767171" w:themeColor="background2" w:themeShade="80"/>
          <w:sz w:val="24"/>
          <w:szCs w:val="24"/>
          <w:lang w:eastAsia="es-CO"/>
        </w:rPr>
        <w:t>Frame</w:t>
      </w:r>
      <w:proofErr w:type="spellEnd"/>
      <w:proofErr w:type="gram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Options</w:t>
      </w:r>
      <w:proofErr w:type="spellEnd"/>
      <w:r w:rsidRPr="008313D0">
        <w:rPr>
          <w:rFonts w:ascii="Lucida Sans Unicode" w:eastAsia="Yu Mincho" w:hAnsi="Lucida Sans Unicode" w:cs="Lucida Sans Unicode"/>
          <w:i/>
          <w:color w:val="767171" w:themeColor="background2" w:themeShade="80"/>
          <w:sz w:val="24"/>
          <w:szCs w:val="24"/>
          <w:lang w:eastAsia="es-CO"/>
        </w:rPr>
        <w:t>, X-XSS-</w:t>
      </w:r>
      <w:proofErr w:type="spellStart"/>
      <w:r w:rsidRPr="008313D0">
        <w:rPr>
          <w:rFonts w:ascii="Lucida Sans Unicode" w:eastAsia="Yu Mincho" w:hAnsi="Lucida Sans Unicode" w:cs="Lucida Sans Unicode"/>
          <w:i/>
          <w:color w:val="767171" w:themeColor="background2" w:themeShade="80"/>
          <w:sz w:val="24"/>
          <w:szCs w:val="24"/>
          <w:lang w:eastAsia="es-CO"/>
        </w:rPr>
        <w:t>Protection</w:t>
      </w:r>
      <w:proofErr w:type="spellEnd"/>
      <w:r w:rsidRPr="008313D0">
        <w:rPr>
          <w:rFonts w:ascii="Lucida Sans Unicode" w:eastAsia="Yu Mincho" w:hAnsi="Lucida Sans Unicode" w:cs="Lucida Sans Unicode"/>
          <w:i/>
          <w:color w:val="767171" w:themeColor="background2" w:themeShade="80"/>
          <w:sz w:val="24"/>
          <w:szCs w:val="24"/>
          <w:lang w:eastAsia="es-CO"/>
        </w:rPr>
        <w:t>, </w:t>
      </w:r>
      <w:proofErr w:type="spellStart"/>
      <w:r w:rsidRPr="008313D0">
        <w:rPr>
          <w:rFonts w:ascii="Lucida Sans Unicode" w:eastAsia="Yu Mincho" w:hAnsi="Lucida Sans Unicode" w:cs="Lucida Sans Unicode"/>
          <w:i/>
          <w:color w:val="767171" w:themeColor="background2" w:themeShade="80"/>
          <w:sz w:val="24"/>
          <w:szCs w:val="24"/>
          <w:lang w:eastAsia="es-CO"/>
        </w:rPr>
        <w:t>Strict</w:t>
      </w:r>
      <w:proofErr w:type="spellEnd"/>
      <w:r w:rsidRPr="008313D0">
        <w:rPr>
          <w:rFonts w:ascii="Lucida Sans Unicode" w:eastAsia="Yu Mincho" w:hAnsi="Lucida Sans Unicode" w:cs="Lucida Sans Unicode"/>
          <w:i/>
          <w:color w:val="767171" w:themeColor="background2" w:themeShade="80"/>
          <w:sz w:val="24"/>
          <w:szCs w:val="24"/>
          <w:lang w:eastAsia="es-CO"/>
        </w:rPr>
        <w:t>-</w:t>
      </w:r>
      <w:proofErr w:type="spellStart"/>
      <w:r w:rsidRPr="008313D0">
        <w:rPr>
          <w:rFonts w:ascii="Lucida Sans Unicode" w:eastAsia="Yu Mincho" w:hAnsi="Lucida Sans Unicode" w:cs="Lucida Sans Unicode"/>
          <w:i/>
          <w:color w:val="767171" w:themeColor="background2" w:themeShade="80"/>
          <w:sz w:val="24"/>
          <w:szCs w:val="24"/>
          <w:lang w:eastAsia="es-CO"/>
        </w:rPr>
        <w:t>Transport</w:t>
      </w:r>
      <w:proofErr w:type="spellEnd"/>
      <w:r w:rsidRPr="008313D0">
        <w:rPr>
          <w:rFonts w:ascii="Lucida Sans Unicode" w:eastAsia="Yu Mincho" w:hAnsi="Lucida Sans Unicode" w:cs="Lucida Sans Unicode"/>
          <w:i/>
          <w:color w:val="767171" w:themeColor="background2" w:themeShade="80"/>
          <w:sz w:val="24"/>
          <w:szCs w:val="24"/>
          <w:lang w:eastAsia="es-CO"/>
        </w:rPr>
        <w:t>-Security</w:t>
      </w:r>
      <w:r w:rsidRPr="008313D0">
        <w:rPr>
          <w:rFonts w:ascii="Lucida Sans Unicode" w:eastAsia="Yu Mincho" w:hAnsi="Lucida Sans Unicode" w:cs="Lucida Sans Unicode"/>
          <w:color w:val="767171" w:themeColor="background2" w:themeShade="80"/>
          <w:sz w:val="24"/>
          <w:szCs w:val="24"/>
          <w:lang w:eastAsia="es-CO"/>
        </w:rPr>
        <w:t xml:space="preserve"> (HSTS): </w:t>
      </w:r>
      <w:proofErr w:type="spellStart"/>
      <w:r w:rsidRPr="008313D0">
        <w:rPr>
          <w:rFonts w:ascii="Lucida Sans Unicode" w:eastAsia="Yu Mincho" w:hAnsi="Lucida Sans Unicode" w:cs="Lucida Sans Unicode"/>
          <w:i/>
          <w:color w:val="767171" w:themeColor="background2" w:themeShade="80"/>
          <w:sz w:val="24"/>
          <w:szCs w:val="24"/>
          <w:lang w:eastAsia="es-CO"/>
        </w:rPr>
        <w:t>Public</w:t>
      </w:r>
      <w:proofErr w:type="spellEnd"/>
      <w:r w:rsidRPr="008313D0">
        <w:rPr>
          <w:rFonts w:ascii="Lucida Sans Unicode" w:eastAsia="Yu Mincho" w:hAnsi="Lucida Sans Unicode" w:cs="Lucida Sans Unicode"/>
          <w:i/>
          <w:color w:val="767171" w:themeColor="background2" w:themeShade="80"/>
          <w:sz w:val="24"/>
          <w:szCs w:val="24"/>
          <w:lang w:eastAsia="es-CO"/>
        </w:rPr>
        <w:t>-Key-</w:t>
      </w:r>
      <w:proofErr w:type="spellStart"/>
      <w:r w:rsidRPr="008313D0">
        <w:rPr>
          <w:rFonts w:ascii="Lucida Sans Unicode" w:eastAsia="Yu Mincho" w:hAnsi="Lucida Sans Unicode" w:cs="Lucida Sans Unicode"/>
          <w:i/>
          <w:color w:val="767171" w:themeColor="background2" w:themeShade="80"/>
          <w:sz w:val="24"/>
          <w:szCs w:val="24"/>
          <w:lang w:eastAsia="es-CO"/>
        </w:rPr>
        <w:t>Pins</w:t>
      </w:r>
      <w:proofErr w:type="spellEnd"/>
      <w:r w:rsidRPr="008313D0">
        <w:rPr>
          <w:rFonts w:ascii="Lucida Sans Unicode" w:eastAsia="Yu Mincho" w:hAnsi="Lucida Sans Unicode" w:cs="Lucida Sans Unicode"/>
          <w:color w:val="767171" w:themeColor="background2" w:themeShade="80"/>
          <w:sz w:val="24"/>
          <w:szCs w:val="24"/>
          <w:lang w:eastAsia="es-CO"/>
        </w:rPr>
        <w:t> (HPKP) </w:t>
      </w:r>
      <w:proofErr w:type="spellStart"/>
      <w:r w:rsidRPr="008313D0">
        <w:rPr>
          <w:rFonts w:ascii="Lucida Sans Unicode" w:eastAsia="Yu Mincho" w:hAnsi="Lucida Sans Unicode" w:cs="Lucida Sans Unicode"/>
          <w:i/>
          <w:color w:val="767171" w:themeColor="background2" w:themeShade="80"/>
          <w:sz w:val="24"/>
          <w:szCs w:val="24"/>
          <w:lang w:eastAsia="es-CO"/>
        </w:rPr>
        <w:t>Referrer-Policy</w:t>
      </w:r>
      <w:proofErr w:type="spellEnd"/>
      <w:r w:rsidRPr="008313D0">
        <w:rPr>
          <w:rFonts w:ascii="Lucida Sans Unicode" w:eastAsia="Yu Mincho" w:hAnsi="Lucida Sans Unicode" w:cs="Lucida Sans Unicode"/>
          <w:i/>
          <w:color w:val="767171" w:themeColor="background2" w:themeShade="80"/>
          <w:sz w:val="24"/>
          <w:szCs w:val="24"/>
          <w:lang w:eastAsia="es-CO"/>
        </w:rPr>
        <w:t>, </w:t>
      </w:r>
      <w:proofErr w:type="spellStart"/>
      <w:r w:rsidRPr="008313D0">
        <w:rPr>
          <w:rFonts w:ascii="Lucida Sans Unicode" w:eastAsia="Yu Mincho" w:hAnsi="Lucida Sans Unicode" w:cs="Lucida Sans Unicode"/>
          <w:i/>
          <w:color w:val="767171" w:themeColor="background2" w:themeShade="80"/>
          <w:sz w:val="24"/>
          <w:szCs w:val="24"/>
          <w:lang w:eastAsia="es-CO"/>
        </w:rPr>
        <w:t>Feature-Policy</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para </w:t>
      </w:r>
      <w:r w:rsidRPr="008313D0">
        <w:rPr>
          <w:rFonts w:ascii="Lucida Sans Unicode" w:eastAsia="Yu Mincho" w:hAnsi="Lucida Sans Unicode" w:cs="Lucida Sans Unicode"/>
          <w:i/>
          <w:color w:val="767171" w:themeColor="background2" w:themeShade="80"/>
          <w:sz w:val="24"/>
          <w:szCs w:val="24"/>
          <w:lang w:eastAsia="es-CO"/>
        </w:rPr>
        <w:t>cookies</w:t>
      </w:r>
      <w:r w:rsidRPr="008313D0">
        <w:rPr>
          <w:rFonts w:ascii="Lucida Sans Unicode" w:eastAsia="Yu Mincho" w:hAnsi="Lucida Sans Unicode" w:cs="Lucida Sans Unicode"/>
          <w:color w:val="767171" w:themeColor="background2" w:themeShade="80"/>
          <w:sz w:val="24"/>
          <w:szCs w:val="24"/>
          <w:lang w:eastAsia="es-CO"/>
        </w:rPr>
        <w:t xml:space="preserve"> habilitar </w:t>
      </w:r>
      <w:proofErr w:type="spellStart"/>
      <w:r w:rsidRPr="008313D0">
        <w:rPr>
          <w:rFonts w:ascii="Lucida Sans Unicode" w:eastAsia="Yu Mincho" w:hAnsi="Lucida Sans Unicode" w:cs="Lucida Sans Unicode"/>
          <w:color w:val="767171" w:themeColor="background2" w:themeShade="80"/>
          <w:sz w:val="24"/>
          <w:szCs w:val="24"/>
          <w:lang w:eastAsia="es-CO"/>
        </w:rPr>
        <w:t>s</w:t>
      </w:r>
      <w:r w:rsidRPr="008313D0">
        <w:rPr>
          <w:rFonts w:ascii="Lucida Sans Unicode" w:eastAsia="Yu Mincho" w:hAnsi="Lucida Sans Unicode" w:cs="Lucida Sans Unicode"/>
          <w:i/>
          <w:color w:val="767171" w:themeColor="background2" w:themeShade="80"/>
          <w:sz w:val="24"/>
          <w:szCs w:val="24"/>
          <w:lang w:eastAsia="es-CO"/>
        </w:rPr>
        <w:t>ecure</w:t>
      </w:r>
      <w:proofErr w:type="spellEnd"/>
      <w:r w:rsidRPr="008313D0">
        <w:rPr>
          <w:rFonts w:ascii="Lucida Sans Unicode" w:eastAsia="Yu Mincho" w:hAnsi="Lucida Sans Unicode" w:cs="Lucida Sans Unicode"/>
          <w:color w:val="767171" w:themeColor="background2" w:themeShade="80"/>
          <w:sz w:val="24"/>
          <w:szCs w:val="24"/>
          <w:lang w:eastAsia="es-CO"/>
        </w:rPr>
        <w:t xml:space="preserve"> y </w:t>
      </w:r>
      <w:proofErr w:type="spellStart"/>
      <w:r w:rsidRPr="008313D0">
        <w:rPr>
          <w:rFonts w:ascii="Lucida Sans Unicode" w:eastAsia="Yu Mincho" w:hAnsi="Lucida Sans Unicode" w:cs="Lucida Sans Unicode"/>
          <w:i/>
          <w:color w:val="767171" w:themeColor="background2" w:themeShade="80"/>
          <w:sz w:val="24"/>
          <w:szCs w:val="24"/>
          <w:lang w:eastAsia="es-CO"/>
        </w:rPr>
        <w:t>HttpOnly</w:t>
      </w:r>
      <w:proofErr w:type="spellEnd"/>
    </w:p>
    <w:p w14:paraId="018BCEE4" w14:textId="0BBC127D"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t>Aplicar técnicas de sanitización de parámetros de entrada mediante la eliminación de etiquetas, saltos de línea, espacios en blanco y otros caracteres especiales que comúnmente conforman un «script».  </w:t>
      </w:r>
    </w:p>
    <w:p w14:paraId="7842DE73" w14:textId="65F981C0" w:rsidR="00A32DA2" w:rsidRPr="008313D0" w:rsidRDefault="00A32DA2" w:rsidP="00715DB6">
      <w:pPr>
        <w:pStyle w:val="Prrafodelista"/>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eastAsia="es-CO"/>
        </w:rPr>
        <w:t xml:space="preserve">Realizar sanitización de caracteres especiales (secuencia de escape de variables en el código de </w:t>
      </w:r>
      <w:r w:rsidR="0CF8A637" w:rsidRPr="008313D0">
        <w:rPr>
          <w:rFonts w:ascii="Lucida Sans Unicode" w:eastAsia="Yu Mincho" w:hAnsi="Lucida Sans Unicode" w:cs="Lucida Sans Unicode"/>
          <w:color w:val="767171" w:themeColor="background2" w:themeShade="80"/>
          <w:sz w:val="24"/>
          <w:szCs w:val="24"/>
          <w:lang w:eastAsia="es-CO"/>
        </w:rPr>
        <w:t>p</w:t>
      </w:r>
      <w:r w:rsidRPr="008313D0">
        <w:rPr>
          <w:rFonts w:ascii="Lucida Sans Unicode" w:eastAsia="Yu Mincho" w:hAnsi="Lucida Sans Unicode" w:cs="Lucida Sans Unicode"/>
          <w:color w:val="767171" w:themeColor="background2" w:themeShade="80"/>
          <w:sz w:val="24"/>
          <w:szCs w:val="24"/>
          <w:lang w:eastAsia="es-CO"/>
        </w:rPr>
        <w:t>rogramación)</w:t>
      </w:r>
      <w:r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eastAsia="es-CO"/>
        </w:rPr>
        <w:t> </w:t>
      </w:r>
    </w:p>
    <w:p w14:paraId="3A909C66" w14:textId="27E48B49" w:rsidR="08EFA93D" w:rsidRPr="008313D0" w:rsidRDefault="08EFA93D" w:rsidP="00715DB6">
      <w:pPr>
        <w:pStyle w:val="Prrafodelista"/>
        <w:numPr>
          <w:ilvl w:val="0"/>
          <w:numId w:val="6"/>
        </w:numPr>
        <w:spacing w:after="0" w:line="240" w:lineRule="auto"/>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xml:space="preserve">Habilitar mecanismos de autenticación, mediante la generación de contraseñas robustas y solicitar </w:t>
      </w:r>
      <w:r w:rsidR="7E55AD55" w:rsidRPr="008313D0">
        <w:rPr>
          <w:rFonts w:ascii="Lucida Sans Unicode" w:eastAsia="Times New Roman" w:hAnsi="Lucida Sans Unicode" w:cs="Lucida Sans Unicode"/>
          <w:color w:val="767171" w:themeColor="background2" w:themeShade="80"/>
          <w:sz w:val="24"/>
          <w:szCs w:val="24"/>
          <w:lang w:eastAsia="es-CO"/>
        </w:rPr>
        <w:t xml:space="preserve">su </w:t>
      </w:r>
      <w:r w:rsidRPr="008313D0">
        <w:rPr>
          <w:rFonts w:ascii="Lucida Sans Unicode" w:eastAsiaTheme="minorEastAsia" w:hAnsi="Lucida Sans Unicode" w:cs="Lucida Sans Unicode"/>
          <w:color w:val="767171" w:themeColor="background2" w:themeShade="80"/>
          <w:sz w:val="24"/>
          <w:szCs w:val="24"/>
          <w:lang w:eastAsia="es-CO"/>
        </w:rPr>
        <w:t>renovaci</w:t>
      </w:r>
      <w:r w:rsidR="2B400BBC" w:rsidRPr="008313D0">
        <w:rPr>
          <w:rFonts w:ascii="Lucida Sans Unicode" w:eastAsiaTheme="minorEastAsia" w:hAnsi="Lucida Sans Unicode" w:cs="Lucida Sans Unicode"/>
          <w:color w:val="767171" w:themeColor="background2" w:themeShade="80"/>
          <w:sz w:val="24"/>
          <w:szCs w:val="24"/>
          <w:lang w:eastAsia="es-CO"/>
        </w:rPr>
        <w:t>ón</w:t>
      </w:r>
      <w:r w:rsidRPr="008313D0">
        <w:rPr>
          <w:rFonts w:ascii="Lucida Sans Unicode" w:eastAsiaTheme="minorEastAsia" w:hAnsi="Lucida Sans Unicode" w:cs="Lucida Sans Unicode"/>
          <w:color w:val="767171" w:themeColor="background2" w:themeShade="80"/>
          <w:sz w:val="24"/>
          <w:szCs w:val="24"/>
          <w:lang w:eastAsia="es-CO"/>
        </w:rPr>
        <w:t xml:space="preserve"> periódica; así como implementar mecanismos de captcha, cuando se requiera disponer</w:t>
      </w:r>
      <w:r w:rsidR="10612BF3" w:rsidRPr="008313D0">
        <w:rPr>
          <w:rFonts w:ascii="Lucida Sans Unicode" w:eastAsiaTheme="minorEastAsia" w:hAnsi="Lucida Sans Unicode" w:cs="Lucida Sans Unicode"/>
          <w:color w:val="767171" w:themeColor="background2" w:themeShade="80"/>
          <w:sz w:val="24"/>
          <w:szCs w:val="24"/>
          <w:lang w:eastAsia="es-CO"/>
        </w:rPr>
        <w:t>,</w:t>
      </w:r>
      <w:r w:rsidRPr="008313D0">
        <w:rPr>
          <w:rFonts w:ascii="Lucida Sans Unicode" w:eastAsiaTheme="minorEastAsia" w:hAnsi="Lucida Sans Unicode" w:cs="Lucida Sans Unicode"/>
          <w:color w:val="767171" w:themeColor="background2" w:themeShade="80"/>
          <w:sz w:val="24"/>
          <w:szCs w:val="24"/>
          <w:lang w:eastAsia="es-CO"/>
        </w:rPr>
        <w:t xml:space="preserve"> a través del portal</w:t>
      </w:r>
      <w:r w:rsidR="696B3411" w:rsidRPr="008313D0">
        <w:rPr>
          <w:rFonts w:ascii="Lucida Sans Unicode" w:eastAsiaTheme="minorEastAsia" w:hAnsi="Lucida Sans Unicode" w:cs="Lucida Sans Unicode"/>
          <w:color w:val="767171" w:themeColor="background2" w:themeShade="80"/>
          <w:sz w:val="24"/>
          <w:szCs w:val="24"/>
          <w:lang w:eastAsia="es-CO"/>
        </w:rPr>
        <w:t>, de</w:t>
      </w:r>
      <w:r w:rsidRPr="008313D0">
        <w:rPr>
          <w:rFonts w:ascii="Lucida Sans Unicode" w:eastAsiaTheme="minorEastAsia" w:hAnsi="Lucida Sans Unicode" w:cs="Lucida Sans Unicode"/>
          <w:color w:val="767171" w:themeColor="background2" w:themeShade="80"/>
          <w:sz w:val="24"/>
          <w:szCs w:val="24"/>
          <w:lang w:eastAsia="es-CO"/>
        </w:rPr>
        <w:t xml:space="preserve"> funcionalidades que requieran este tipo de mecanismos.  </w:t>
      </w:r>
      <w:r w:rsidRPr="008313D0">
        <w:rPr>
          <w:rFonts w:ascii="Lucida Sans Unicode" w:eastAsia="Times New Roman" w:hAnsi="Lucida Sans Unicode" w:cs="Lucida Sans Unicode"/>
          <w:i/>
          <w:iCs/>
          <w:color w:val="767171" w:themeColor="background2" w:themeShade="80"/>
          <w:sz w:val="24"/>
          <w:szCs w:val="24"/>
          <w:lang w:eastAsia="es-CO"/>
        </w:rPr>
        <w:t xml:space="preserve">Nota: </w:t>
      </w:r>
      <w:r w:rsidR="611E5CDE" w:rsidRPr="008313D0">
        <w:rPr>
          <w:rFonts w:ascii="Lucida Sans Unicode" w:eastAsia="Times New Roman" w:hAnsi="Lucida Sans Unicode" w:cs="Lucida Sans Unicode"/>
          <w:i/>
          <w:iCs/>
          <w:color w:val="767171" w:themeColor="background2" w:themeShade="80"/>
          <w:sz w:val="24"/>
          <w:szCs w:val="24"/>
          <w:lang w:eastAsia="es-CO"/>
        </w:rPr>
        <w:t>s</w:t>
      </w:r>
      <w:r w:rsidRPr="008313D0">
        <w:rPr>
          <w:rFonts w:ascii="Lucida Sans Unicode" w:eastAsia="Times New Roman" w:hAnsi="Lucida Sans Unicode" w:cs="Lucida Sans Unicode"/>
          <w:i/>
          <w:iCs/>
          <w:color w:val="767171" w:themeColor="background2" w:themeShade="80"/>
          <w:sz w:val="24"/>
          <w:szCs w:val="24"/>
          <w:lang w:eastAsia="es-CO"/>
        </w:rPr>
        <w:t xml:space="preserve">e debe tener en cuenta que en el momento </w:t>
      </w:r>
      <w:r w:rsidR="007A0C08" w:rsidRPr="008313D0">
        <w:rPr>
          <w:rFonts w:ascii="Lucida Sans Unicode" w:eastAsia="Times New Roman" w:hAnsi="Lucida Sans Unicode" w:cs="Lucida Sans Unicode"/>
          <w:i/>
          <w:iCs/>
          <w:color w:val="767171" w:themeColor="background2" w:themeShade="80"/>
          <w:sz w:val="24"/>
          <w:szCs w:val="24"/>
          <w:lang w:eastAsia="es-CO"/>
        </w:rPr>
        <w:t>que la Autenticación</w:t>
      </w:r>
      <w:r w:rsidRPr="008313D0">
        <w:rPr>
          <w:rFonts w:ascii="Lucida Sans Unicode" w:eastAsia="Times New Roman" w:hAnsi="Lucida Sans Unicode" w:cs="Lucida Sans Unicode"/>
          <w:i/>
          <w:iCs/>
          <w:color w:val="767171" w:themeColor="background2" w:themeShade="80"/>
          <w:sz w:val="24"/>
          <w:szCs w:val="24"/>
          <w:lang w:eastAsia="es-CO"/>
        </w:rPr>
        <w:t xml:space="preserve"> Digital de los Servicios Ciudadanos Digitales esté disponible, los mecanismos de registro y autenticación del portal deben vincularse en las condiciones que el ministerio disponga.</w:t>
      </w:r>
    </w:p>
    <w:p w14:paraId="2198EE65" w14:textId="0B3BD809" w:rsidR="08EFA93D" w:rsidRPr="008313D0" w:rsidRDefault="08EFA93D" w:rsidP="00715DB6">
      <w:pPr>
        <w:pStyle w:val="Prrafodelista"/>
        <w:numPr>
          <w:ilvl w:val="0"/>
          <w:numId w:val="6"/>
        </w:numPr>
        <w:spacing w:after="0" w:line="240" w:lineRule="auto"/>
        <w:rPr>
          <w:rFonts w:ascii="Lucida Sans Unicode" w:eastAsiaTheme="minorEastAsia" w:hAnsi="Lucida Sans Unicode" w:cs="Lucida Sans Unicode"/>
          <w:i/>
          <w:iCs/>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Implementar mensajes de error genéricos que no revelen información acerca de la tecnología usada, excepciones o parámetros que dispararon el error específico.</w:t>
      </w:r>
    </w:p>
    <w:p w14:paraId="35A459EF" w14:textId="0809BCFE" w:rsidR="08EFA93D" w:rsidRPr="008313D0" w:rsidRDefault="08EFA93D" w:rsidP="00715DB6">
      <w:pPr>
        <w:pStyle w:val="Prrafodelista"/>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Establecer los planes de contingencia, recuperación ante desastres (DRP) </w:t>
      </w:r>
      <w:r w:rsidR="00346946" w:rsidRPr="008313D0">
        <w:rPr>
          <w:rFonts w:ascii="Lucida Sans Unicode" w:eastAsia="Yu Mincho" w:hAnsi="Lucida Sans Unicode" w:cs="Lucida Sans Unicode"/>
          <w:color w:val="767171" w:themeColor="background2" w:themeShade="80"/>
          <w:sz w:val="24"/>
          <w:szCs w:val="24"/>
          <w:lang w:val="es-MX" w:eastAsia="es-CO"/>
        </w:rPr>
        <w:t>de acuerdo con el</w:t>
      </w:r>
      <w:r w:rsidRPr="008313D0">
        <w:rPr>
          <w:rFonts w:ascii="Lucida Sans Unicode" w:eastAsia="Yu Mincho" w:hAnsi="Lucida Sans Unicode" w:cs="Lucida Sans Unicode"/>
          <w:color w:val="767171" w:themeColor="background2" w:themeShade="80"/>
          <w:sz w:val="24"/>
          <w:szCs w:val="24"/>
          <w:lang w:val="es-MX" w:eastAsia="es-CO"/>
        </w:rPr>
        <w:t xml:space="preserve"> análisis del Impacto del Negocio (BIA) y alineado al Plan de continuidad del negocio (BCP) de la autoridad, que permita garantizar la disponibilidad del portal del programa transversal 7/24</w:t>
      </w:r>
      <w:r w:rsidR="13D80B4B" w:rsidRPr="008313D0">
        <w:rPr>
          <w:rFonts w:ascii="Lucida Sans Unicode" w:eastAsia="Yu Mincho" w:hAnsi="Lucida Sans Unicode" w:cs="Lucida Sans Unicode"/>
          <w:color w:val="767171" w:themeColor="background2" w:themeShade="80"/>
          <w:sz w:val="24"/>
          <w:szCs w:val="24"/>
          <w:lang w:val="es-MX" w:eastAsia="es-CO"/>
        </w:rPr>
        <w:t>,</w:t>
      </w:r>
      <w:r w:rsidRPr="008313D0">
        <w:rPr>
          <w:rFonts w:ascii="Lucida Sans Unicode" w:eastAsia="Yu Mincho" w:hAnsi="Lucida Sans Unicode" w:cs="Lucida Sans Unicode"/>
          <w:color w:val="767171" w:themeColor="background2" w:themeShade="80"/>
          <w:sz w:val="24"/>
          <w:szCs w:val="24"/>
          <w:lang w:val="es-MX" w:eastAsia="es-CO"/>
        </w:rPr>
        <w:t xml:space="preserve"> los 365 días del año.</w:t>
      </w:r>
      <w:r w:rsidRPr="008313D0">
        <w:rPr>
          <w:rFonts w:ascii="Lucida Sans Unicode" w:eastAsia="Yu Mincho" w:hAnsi="Lucida Sans Unicode" w:cs="Lucida Sans Unicode"/>
          <w:color w:val="767171" w:themeColor="background2" w:themeShade="80"/>
          <w:sz w:val="24"/>
          <w:szCs w:val="24"/>
          <w:lang w:eastAsia="es-CO"/>
        </w:rPr>
        <w:t> </w:t>
      </w:r>
    </w:p>
    <w:p w14:paraId="20A83DA9" w14:textId="73A18213" w:rsidR="08EFA93D" w:rsidRPr="008313D0" w:rsidRDefault="08EFA93D" w:rsidP="00715DB6">
      <w:pPr>
        <w:pStyle w:val="Prrafodelista"/>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Los componentes de la arquitectura de solución que soportan el portal transversal deben estar actualizados a la última versión soportada</w:t>
      </w:r>
      <w:r w:rsidR="7C7E6CB1"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CC14D6" w:rsidRPr="008313D0">
        <w:rPr>
          <w:rFonts w:ascii="Lucida Sans Unicode" w:eastAsia="Times New Roman" w:hAnsi="Lucida Sans Unicode" w:cs="Lucida Sans Unicode"/>
          <w:color w:val="767171" w:themeColor="background2" w:themeShade="80"/>
          <w:sz w:val="24"/>
          <w:szCs w:val="24"/>
          <w:lang w:val="es-MX" w:eastAsia="es-CO"/>
        </w:rPr>
        <w:t>incluyendo las</w:t>
      </w:r>
      <w:r w:rsidRPr="008313D0">
        <w:rPr>
          <w:rFonts w:ascii="Lucida Sans Unicode" w:eastAsia="Times New Roman" w:hAnsi="Lucida Sans Unicode" w:cs="Lucida Sans Unicode"/>
          <w:color w:val="767171" w:themeColor="background2" w:themeShade="80"/>
          <w:sz w:val="24"/>
          <w:szCs w:val="24"/>
          <w:lang w:val="es-MX" w:eastAsia="es-CO"/>
        </w:rPr>
        <w:t xml:space="preserve"> mejoras de seguridad liberadas por el fabricante en atención al plan de actualización de la entidad y los riesgos de seguridad identificados.</w:t>
      </w:r>
    </w:p>
    <w:p w14:paraId="660A6863" w14:textId="4A238357" w:rsidR="08EFA93D" w:rsidRPr="008313D0" w:rsidRDefault="08EFA93D" w:rsidP="00715DB6">
      <w:pPr>
        <w:pStyle w:val="Prrafodelista"/>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Publicar en el portal del programa transversal la política de datos personales y su aviso de privacidad con el fin de dar cumplimiento </w:t>
      </w:r>
      <w:r w:rsidR="129A142C" w:rsidRPr="008313D0">
        <w:rPr>
          <w:rFonts w:ascii="Lucida Sans Unicode" w:eastAsia="Times New Roman" w:hAnsi="Lucida Sans Unicode" w:cs="Lucida Sans Unicode"/>
          <w:color w:val="767171" w:themeColor="background2" w:themeShade="80"/>
          <w:sz w:val="24"/>
          <w:szCs w:val="24"/>
          <w:lang w:val="es-MX" w:eastAsia="es-CO"/>
        </w:rPr>
        <w:t>a</w:t>
      </w:r>
      <w:r w:rsidRPr="008313D0">
        <w:rPr>
          <w:rFonts w:ascii="Lucida Sans Unicode" w:eastAsia="Times New Roman" w:hAnsi="Lucida Sans Unicode" w:cs="Lucida Sans Unicode"/>
          <w:color w:val="767171" w:themeColor="background2" w:themeShade="80"/>
          <w:sz w:val="24"/>
          <w:szCs w:val="24"/>
          <w:lang w:val="es-MX" w:eastAsia="es-CO"/>
        </w:rPr>
        <w:t xml:space="preserve"> la </w:t>
      </w:r>
      <w:r w:rsidR="6368F49B"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ey 1581 de 2012.</w:t>
      </w:r>
      <w:r w:rsidRPr="008313D0">
        <w:rPr>
          <w:rFonts w:ascii="Lucida Sans Unicode" w:eastAsia="Times New Roman" w:hAnsi="Lucida Sans Unicode" w:cs="Lucida Sans Unicode"/>
          <w:color w:val="767171" w:themeColor="background2" w:themeShade="80"/>
          <w:sz w:val="24"/>
          <w:szCs w:val="24"/>
          <w:lang w:eastAsia="es-CO"/>
        </w:rPr>
        <w:t> </w:t>
      </w:r>
    </w:p>
    <w:p w14:paraId="12C334D8" w14:textId="4F72902C" w:rsidR="08EFA93D" w:rsidRPr="008313D0" w:rsidRDefault="08EFA93D" w:rsidP="00715DB6">
      <w:pPr>
        <w:pStyle w:val="Prrafodelista"/>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Exigir medidas de seguridad al proveedor del hosting (políticas de seguridad informática y acciones prácticas de ciberseguridad) y exigir el cumplimiento de las políticas internas de seguridad de la información de la </w:t>
      </w:r>
      <w:r w:rsidR="6FB28F84" w:rsidRPr="008313D0">
        <w:rPr>
          <w:rFonts w:ascii="Lucida Sans Unicode" w:eastAsia="Times New Roman" w:hAnsi="Lucida Sans Unicode" w:cs="Lucida Sans Unicode"/>
          <w:color w:val="767171" w:themeColor="background2" w:themeShade="80"/>
          <w:sz w:val="24"/>
          <w:szCs w:val="24"/>
          <w:lang w:val="es-MX" w:eastAsia="es-CO"/>
        </w:rPr>
        <w:t>e</w:t>
      </w:r>
      <w:r w:rsidRPr="008313D0">
        <w:rPr>
          <w:rFonts w:ascii="Lucida Sans Unicode" w:eastAsia="Times New Roman" w:hAnsi="Lucida Sans Unicode" w:cs="Lucida Sans Unicode"/>
          <w:color w:val="767171" w:themeColor="background2" w:themeShade="80"/>
          <w:sz w:val="24"/>
          <w:szCs w:val="24"/>
          <w:lang w:val="es-MX" w:eastAsia="es-CO"/>
        </w:rPr>
        <w:t>ntidad.</w:t>
      </w:r>
      <w:r w:rsidRPr="008313D0">
        <w:rPr>
          <w:rFonts w:ascii="Lucida Sans Unicode" w:eastAsia="Times New Roman" w:hAnsi="Lucida Sans Unicode" w:cs="Lucida Sans Unicode"/>
          <w:color w:val="767171" w:themeColor="background2" w:themeShade="80"/>
          <w:sz w:val="24"/>
          <w:szCs w:val="24"/>
          <w:lang w:eastAsia="es-CO"/>
        </w:rPr>
        <w:t> </w:t>
      </w:r>
    </w:p>
    <w:p w14:paraId="363BE717" w14:textId="7911D394" w:rsidR="7A9BAC50" w:rsidRPr="008313D0" w:rsidRDefault="7A9BAC50" w:rsidP="00715DB6">
      <w:pPr>
        <w:pStyle w:val="Prrafodelista"/>
        <w:numPr>
          <w:ilvl w:val="0"/>
          <w:numId w:val="6"/>
        </w:numPr>
        <w:spacing w:after="0" w:line="240" w:lineRule="auto"/>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Proteger el código fuente de la aplicación que dificulte realizar procedimientos de ingeniería inversa (</w:t>
      </w:r>
      <w:proofErr w:type="spellStart"/>
      <w:r w:rsidRPr="008313D0">
        <w:rPr>
          <w:rFonts w:ascii="Lucida Sans Unicode" w:eastAsia="Times New Roman" w:hAnsi="Lucida Sans Unicode" w:cs="Lucida Sans Unicode"/>
          <w:i/>
          <w:color w:val="767171" w:themeColor="background2" w:themeShade="80"/>
          <w:sz w:val="24"/>
          <w:szCs w:val="24"/>
          <w:lang w:val="es-MX" w:eastAsia="es-CO"/>
        </w:rPr>
        <w:t>reversing</w:t>
      </w:r>
      <w:proofErr w:type="spellEnd"/>
      <w:r w:rsidRPr="008313D0">
        <w:rPr>
          <w:rFonts w:ascii="Lucida Sans Unicode" w:eastAsia="Times New Roman" w:hAnsi="Lucida Sans Unicode" w:cs="Lucida Sans Unicode"/>
          <w:color w:val="767171" w:themeColor="background2" w:themeShade="80"/>
          <w:sz w:val="24"/>
          <w:szCs w:val="24"/>
          <w:lang w:val="es-MX" w:eastAsia="es-CO"/>
        </w:rPr>
        <w:t>) para analizar la lógica de la aplicación.</w:t>
      </w:r>
    </w:p>
    <w:p w14:paraId="38A098A8" w14:textId="46FA328D" w:rsidR="00A32DA2" w:rsidRPr="008313D0" w:rsidRDefault="00A32DA2" w:rsidP="00715DB6">
      <w:pPr>
        <w:pStyle w:val="Prrafodelista"/>
        <w:numPr>
          <w:ilvl w:val="0"/>
          <w:numId w:val="6"/>
        </w:numPr>
        <w:spacing w:after="0" w:line="240" w:lineRule="auto"/>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Definir e implementar políticas y procedimientos para la generación de copias de seguridad de los componentes de la arquitectura de solución que soportan </w:t>
      </w:r>
      <w:r w:rsidR="00BF7FF7" w:rsidRPr="008313D0">
        <w:rPr>
          <w:rFonts w:ascii="Lucida Sans Unicode" w:eastAsia="Times New Roman" w:hAnsi="Lucida Sans Unicode" w:cs="Lucida Sans Unicode"/>
          <w:color w:val="767171" w:themeColor="background2" w:themeShade="80"/>
          <w:sz w:val="24"/>
          <w:szCs w:val="24"/>
          <w:lang w:val="es-MX" w:eastAsia="es-CO"/>
        </w:rPr>
        <w:t>el portal del programa transversal.</w:t>
      </w:r>
    </w:p>
    <w:p w14:paraId="622BCE54" w14:textId="0B3BC5C9" w:rsidR="00A32DA2" w:rsidRPr="008313D0" w:rsidRDefault="00A32DA2" w:rsidP="00715DB6">
      <w:pPr>
        <w:pStyle w:val="Prrafodelista"/>
        <w:numPr>
          <w:ilvl w:val="0"/>
          <w:numId w:val="6"/>
        </w:numPr>
        <w:spacing w:after="0" w:line="240" w:lineRule="auto"/>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Se deben implementar monitoreos de seguridad sobre la infraestructura tecnológica que soporta </w:t>
      </w:r>
      <w:r w:rsidR="00BF7FF7" w:rsidRPr="008313D0">
        <w:rPr>
          <w:rFonts w:ascii="Lucida Sans Unicode" w:eastAsia="Yu Mincho" w:hAnsi="Lucida Sans Unicode" w:cs="Lucida Sans Unicode"/>
          <w:color w:val="767171" w:themeColor="background2" w:themeShade="80"/>
          <w:sz w:val="24"/>
          <w:szCs w:val="24"/>
          <w:lang w:val="es-MX" w:eastAsia="es-CO"/>
        </w:rPr>
        <w:t>el portal transversal</w:t>
      </w:r>
      <w:r w:rsidRPr="008313D0">
        <w:rPr>
          <w:rFonts w:ascii="Lucida Sans Unicode" w:eastAsia="Yu Mincho" w:hAnsi="Lucida Sans Unicode" w:cs="Lucida Sans Unicode"/>
          <w:color w:val="767171" w:themeColor="background2" w:themeShade="80"/>
          <w:sz w:val="24"/>
          <w:szCs w:val="24"/>
          <w:lang w:val="es-MX" w:eastAsia="es-CO"/>
        </w:rPr>
        <w:t xml:space="preserve">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r w:rsidRPr="008313D0">
        <w:rPr>
          <w:rFonts w:ascii="Lucida Sans Unicode" w:eastAsia="Yu Mincho" w:hAnsi="Lucida Sans Unicode" w:cs="Lucida Sans Unicode"/>
          <w:color w:val="767171" w:themeColor="background2" w:themeShade="80"/>
          <w:sz w:val="24"/>
          <w:szCs w:val="24"/>
          <w:lang w:eastAsia="es-CO"/>
        </w:rPr>
        <w:t> </w:t>
      </w:r>
    </w:p>
    <w:p w14:paraId="1BD95632" w14:textId="4584FCA6" w:rsidR="00A32DA2" w:rsidRPr="008313D0" w:rsidRDefault="00A32DA2" w:rsidP="00715DB6">
      <w:pPr>
        <w:pStyle w:val="Prrafodelista"/>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Implementar las políticas de seguridad en los equipos de seguridad perimetral (firewall), de conformidad con el Modelo de </w:t>
      </w:r>
      <w:r w:rsidR="2B927AA7" w:rsidRPr="008313D0">
        <w:rPr>
          <w:rFonts w:ascii="Lucida Sans Unicode" w:eastAsia="Times New Roman" w:hAnsi="Lucida Sans Unicode" w:cs="Lucida Sans Unicode"/>
          <w:color w:val="767171" w:themeColor="background2" w:themeShade="80"/>
          <w:sz w:val="24"/>
          <w:szCs w:val="24"/>
          <w:lang w:val="es-MX" w:eastAsia="es-CO"/>
        </w:rPr>
        <w:t>S</w:t>
      </w:r>
      <w:r w:rsidRPr="008313D0">
        <w:rPr>
          <w:rFonts w:ascii="Lucida Sans Unicode" w:eastAsia="Times New Roman" w:hAnsi="Lucida Sans Unicode" w:cs="Lucida Sans Unicode"/>
          <w:color w:val="767171" w:themeColor="background2" w:themeShade="80"/>
          <w:sz w:val="24"/>
          <w:szCs w:val="24"/>
          <w:lang w:val="es-MX" w:eastAsia="es-CO"/>
        </w:rPr>
        <w:t xml:space="preserve">eguridad y </w:t>
      </w:r>
      <w:r w:rsidR="70525647" w:rsidRPr="008313D0">
        <w:rPr>
          <w:rFonts w:ascii="Lucida Sans Unicode" w:eastAsia="Times New Roman" w:hAnsi="Lucida Sans Unicode" w:cs="Lucida Sans Unicode"/>
          <w:color w:val="767171" w:themeColor="background2" w:themeShade="80"/>
          <w:sz w:val="24"/>
          <w:szCs w:val="24"/>
          <w:lang w:val="es-MX" w:eastAsia="es-CO"/>
        </w:rPr>
        <w:t>P</w:t>
      </w:r>
      <w:r w:rsidRPr="008313D0">
        <w:rPr>
          <w:rFonts w:ascii="Lucida Sans Unicode" w:eastAsia="Times New Roman" w:hAnsi="Lucida Sans Unicode" w:cs="Lucida Sans Unicode"/>
          <w:color w:val="767171" w:themeColor="background2" w:themeShade="80"/>
          <w:sz w:val="24"/>
          <w:szCs w:val="24"/>
          <w:lang w:val="es-MX" w:eastAsia="es-CO"/>
        </w:rPr>
        <w:t xml:space="preserve">rivacidad de la </w:t>
      </w:r>
      <w:r w:rsidR="1DA19FEB" w:rsidRPr="008313D0">
        <w:rPr>
          <w:rFonts w:ascii="Lucida Sans Unicode" w:eastAsia="Times New Roman" w:hAnsi="Lucida Sans Unicode" w:cs="Lucida Sans Unicode"/>
          <w:color w:val="767171" w:themeColor="background2" w:themeShade="80"/>
          <w:sz w:val="24"/>
          <w:szCs w:val="24"/>
          <w:lang w:val="es-MX" w:eastAsia="es-CO"/>
        </w:rPr>
        <w:t>I</w:t>
      </w:r>
      <w:r w:rsidRPr="008313D0">
        <w:rPr>
          <w:rFonts w:ascii="Lucida Sans Unicode" w:eastAsia="Times New Roman" w:hAnsi="Lucida Sans Unicode" w:cs="Lucida Sans Unicode"/>
          <w:color w:val="767171" w:themeColor="background2" w:themeShade="80"/>
          <w:sz w:val="24"/>
          <w:szCs w:val="24"/>
          <w:lang w:val="es-MX" w:eastAsia="es-CO"/>
        </w:rPr>
        <w:t>nformación (MSPI).</w:t>
      </w:r>
      <w:r w:rsidRPr="008313D0">
        <w:rPr>
          <w:rFonts w:ascii="Lucida Sans Unicode" w:eastAsia="Times New Roman" w:hAnsi="Lucida Sans Unicode" w:cs="Lucida Sans Unicode"/>
          <w:color w:val="767171" w:themeColor="background2" w:themeShade="80"/>
          <w:sz w:val="24"/>
          <w:szCs w:val="24"/>
          <w:lang w:eastAsia="es-CO"/>
        </w:rPr>
        <w:t> </w:t>
      </w:r>
    </w:p>
    <w:p w14:paraId="3EAAAFDC" w14:textId="228DF301" w:rsidR="00A32DA2" w:rsidRPr="008313D0" w:rsidRDefault="00A32DA2" w:rsidP="00715DB6">
      <w:pPr>
        <w:pStyle w:val="Prrafodelista"/>
        <w:numPr>
          <w:ilvl w:val="0"/>
          <w:numId w:val="6"/>
        </w:numPr>
        <w:spacing w:after="0" w:line="240" w:lineRule="auto"/>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Adoptar las buenas prácticas que ofrece la guía para construir aplicaciones y servicios web seguros de OWASP. </w:t>
      </w:r>
      <w:r w:rsidRPr="008313D0">
        <w:rPr>
          <w:rFonts w:ascii="Lucida Sans Unicode" w:eastAsia="Yu Mincho" w:hAnsi="Lucida Sans Unicode" w:cs="Lucida Sans Unicode"/>
          <w:color w:val="767171" w:themeColor="background2" w:themeShade="80"/>
          <w:sz w:val="24"/>
          <w:szCs w:val="24"/>
          <w:lang w:eastAsia="es-CO"/>
        </w:rPr>
        <w:t> </w:t>
      </w:r>
    </w:p>
    <w:p w14:paraId="641AD9F8" w14:textId="6E081BD9" w:rsidR="00A32DA2" w:rsidRPr="008313D0" w:rsidRDefault="00A32DA2" w:rsidP="00715DB6">
      <w:pPr>
        <w:pStyle w:val="Prrafodelista"/>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Reportar los incidentes cibernéticos graves o muy graves</w:t>
      </w:r>
      <w:r w:rsidR="4C2776F4"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conforme con los criterios de su sistema de gestión de seguridad digital y seguridad de la información, de manera oportuna al CSIRT-Gobierno o al </w:t>
      </w:r>
      <w:proofErr w:type="spellStart"/>
      <w:r w:rsidRPr="008313D0">
        <w:rPr>
          <w:rFonts w:ascii="Lucida Sans Unicode" w:eastAsia="Times New Roman" w:hAnsi="Lucida Sans Unicode" w:cs="Lucida Sans Unicode"/>
          <w:color w:val="767171" w:themeColor="background2" w:themeShade="80"/>
          <w:sz w:val="24"/>
          <w:szCs w:val="24"/>
          <w:lang w:val="es-MX" w:eastAsia="es-CO"/>
        </w:rPr>
        <w:t>ColCERT</w:t>
      </w:r>
      <w:proofErr w:type="spellEnd"/>
      <w:r w:rsidRPr="008313D0">
        <w:rPr>
          <w:rFonts w:ascii="Lucida Sans Unicode" w:eastAsia="Times New Roman" w:hAnsi="Lucida Sans Unicode" w:cs="Lucida Sans Unicode"/>
          <w:color w:val="767171" w:themeColor="background2" w:themeShade="80"/>
          <w:sz w:val="24"/>
          <w:szCs w:val="24"/>
          <w:lang w:val="es-MX" w:eastAsia="es-CO"/>
        </w:rPr>
        <w:t> del Ministerio de Defensa Nacional, de acuerdo con los procedimientos establecidos para tal fin.</w:t>
      </w:r>
    </w:p>
    <w:p w14:paraId="0B72A664" w14:textId="14799B2B" w:rsidR="00A32DA2" w:rsidRPr="008313D0" w:rsidRDefault="00A32DA2" w:rsidP="00715DB6">
      <w:pPr>
        <w:pStyle w:val="Prrafodelista"/>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lastRenderedPageBreak/>
        <w:t>Implementar un sistema de control de versiones, que permitan planear y controlar la vida de las aplicaciones, y en una fase a mediano plazo poder implementar un sistema de integración, cambio y despliegue continuo.</w:t>
      </w:r>
      <w:r w:rsidRPr="008313D0">
        <w:rPr>
          <w:rFonts w:ascii="Lucida Sans Unicode" w:eastAsia="Yu Mincho" w:hAnsi="Lucida Sans Unicode" w:cs="Lucida Sans Unicode"/>
          <w:color w:val="767171" w:themeColor="background2" w:themeShade="80"/>
          <w:sz w:val="24"/>
          <w:szCs w:val="24"/>
          <w:lang w:eastAsia="es-CO"/>
        </w:rPr>
        <w:t> </w:t>
      </w:r>
    </w:p>
    <w:p w14:paraId="1A4F5698" w14:textId="3F4000C2" w:rsidR="00A32DA2" w:rsidRPr="008313D0" w:rsidRDefault="00A32DA2" w:rsidP="00715DB6">
      <w:pPr>
        <w:pStyle w:val="Prrafodelista"/>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Yu Mincho" w:hAnsi="Lucida Sans Unicode" w:cs="Lucida Sans Unicode"/>
          <w:color w:val="767171" w:themeColor="background2" w:themeShade="80"/>
          <w:sz w:val="24"/>
          <w:szCs w:val="24"/>
          <w:lang w:val="es-MX" w:eastAsia="es-CO"/>
        </w:rPr>
        <w:t xml:space="preserve">Controlar el escalamiento de privilegios en los sistemas operativos, servidor web, base de datos y demás elementos que hacen parte de </w:t>
      </w:r>
      <w:r w:rsidR="0DC48D98" w:rsidRPr="008313D0">
        <w:rPr>
          <w:rFonts w:ascii="Lucida Sans Unicode" w:eastAsia="Yu Mincho" w:hAnsi="Lucida Sans Unicode" w:cs="Lucida Sans Unicode"/>
          <w:color w:val="767171" w:themeColor="background2" w:themeShade="80"/>
          <w:sz w:val="24"/>
          <w:szCs w:val="24"/>
          <w:lang w:val="es-MX" w:eastAsia="es-CO"/>
        </w:rPr>
        <w:t xml:space="preserve">la </w:t>
      </w:r>
      <w:r w:rsidRPr="008313D0">
        <w:rPr>
          <w:rFonts w:ascii="Lucida Sans Unicode" w:eastAsia="Yu Mincho" w:hAnsi="Lucida Sans Unicode" w:cs="Lucida Sans Unicode"/>
          <w:color w:val="767171" w:themeColor="background2" w:themeShade="80"/>
          <w:sz w:val="24"/>
          <w:szCs w:val="24"/>
          <w:lang w:val="es-MX" w:eastAsia="es-CO"/>
        </w:rPr>
        <w:t xml:space="preserve">arquitectura de solución que soporta </w:t>
      </w:r>
      <w:r w:rsidR="000C5EC1" w:rsidRPr="008313D0">
        <w:rPr>
          <w:rFonts w:ascii="Lucida Sans Unicode" w:eastAsia="Yu Mincho" w:hAnsi="Lucida Sans Unicode" w:cs="Lucida Sans Unicode"/>
          <w:color w:val="767171" w:themeColor="background2" w:themeShade="80"/>
          <w:sz w:val="24"/>
          <w:szCs w:val="24"/>
          <w:lang w:val="es-MX" w:eastAsia="es-CO"/>
        </w:rPr>
        <w:t xml:space="preserve">el </w:t>
      </w:r>
      <w:r w:rsidR="004C641A" w:rsidRPr="008313D0">
        <w:rPr>
          <w:rFonts w:ascii="Lucida Sans Unicode" w:eastAsia="Yu Mincho" w:hAnsi="Lucida Sans Unicode" w:cs="Lucida Sans Unicode"/>
          <w:color w:val="767171" w:themeColor="background2" w:themeShade="80"/>
          <w:sz w:val="24"/>
          <w:szCs w:val="24"/>
          <w:lang w:val="es-MX" w:eastAsia="es-CO"/>
        </w:rPr>
        <w:t xml:space="preserve">portal del programa </w:t>
      </w:r>
      <w:r w:rsidR="0029626B" w:rsidRPr="008313D0">
        <w:rPr>
          <w:rFonts w:ascii="Lucida Sans Unicode" w:eastAsia="Yu Mincho" w:hAnsi="Lucida Sans Unicode" w:cs="Lucida Sans Unicode"/>
          <w:color w:val="767171" w:themeColor="background2" w:themeShade="80"/>
          <w:sz w:val="24"/>
          <w:szCs w:val="24"/>
          <w:lang w:val="es-MX" w:eastAsia="es-CO"/>
        </w:rPr>
        <w:t>transversal.</w:t>
      </w:r>
      <w:r w:rsidRPr="008313D0">
        <w:rPr>
          <w:rFonts w:ascii="Lucida Sans Unicode" w:eastAsia="Yu Mincho" w:hAnsi="Lucida Sans Unicode" w:cs="Lucida Sans Unicode"/>
          <w:color w:val="767171" w:themeColor="background2" w:themeShade="80"/>
          <w:sz w:val="24"/>
          <w:szCs w:val="24"/>
          <w:lang w:eastAsia="es-CO"/>
        </w:rPr>
        <w:t> </w:t>
      </w:r>
    </w:p>
    <w:p w14:paraId="51C59A39" w14:textId="1CF4AEC2" w:rsidR="00A32DA2" w:rsidRPr="008313D0" w:rsidRDefault="00A32DA2" w:rsidP="00715DB6">
      <w:pPr>
        <w:pStyle w:val="Prrafodelista"/>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 entidad debe realizar la identificación de activos y gestión de riesgos de seguridad de la infraestructura tecnológica que soporta </w:t>
      </w:r>
      <w:r w:rsidR="0029626B" w:rsidRPr="008313D0">
        <w:rPr>
          <w:rFonts w:ascii="Lucida Sans Unicode" w:eastAsia="Times New Roman" w:hAnsi="Lucida Sans Unicode" w:cs="Lucida Sans Unicode"/>
          <w:color w:val="767171" w:themeColor="background2" w:themeShade="80"/>
          <w:sz w:val="24"/>
          <w:szCs w:val="24"/>
          <w:lang w:val="es-MX" w:eastAsia="es-CO"/>
        </w:rPr>
        <w:t>el portal del programa transversal</w:t>
      </w:r>
      <w:r w:rsidRPr="008313D0">
        <w:rPr>
          <w:rFonts w:ascii="Lucida Sans Unicode" w:eastAsia="Times New Roman" w:hAnsi="Lucida Sans Unicode" w:cs="Lucida Sans Unicode"/>
          <w:color w:val="767171" w:themeColor="background2" w:themeShade="80"/>
          <w:sz w:val="24"/>
          <w:szCs w:val="24"/>
          <w:lang w:val="es-MX" w:eastAsia="es-CO"/>
        </w:rPr>
        <w:t> de acuerdo con lo establecido en el Modelo de Seguridad y Privacidad de la Información MSPI y la Guía para la administración del riesgo y el diseño de controles.</w:t>
      </w:r>
    </w:p>
    <w:p w14:paraId="24BA5CFF" w14:textId="77777777" w:rsidR="00A32DA2" w:rsidRPr="008313D0" w:rsidRDefault="00A32DA2" w:rsidP="00A32DA2">
      <w:pPr>
        <w:spacing w:after="0" w:line="240" w:lineRule="auto"/>
        <w:ind w:left="-315"/>
        <w:textAlignment w:val="baseline"/>
        <w:rPr>
          <w:rFonts w:ascii="Lucida Sans Unicode" w:eastAsia="Times New Roman" w:hAnsi="Lucida Sans Unicode" w:cs="Lucida Sans Unicode"/>
          <w:color w:val="767171" w:themeColor="background2" w:themeShade="80"/>
          <w:sz w:val="24"/>
          <w:szCs w:val="24"/>
          <w:lang w:eastAsia="es-CO"/>
        </w:rPr>
      </w:pPr>
    </w:p>
    <w:p w14:paraId="1C8E566A" w14:textId="278CA228" w:rsidR="00A32DA2" w:rsidRPr="00B706BF" w:rsidRDefault="00715DB6" w:rsidP="00B706BF">
      <w:pPr>
        <w:pStyle w:val="Ttulo4"/>
        <w:numPr>
          <w:ilvl w:val="0"/>
          <w:numId w:val="0"/>
        </w:numPr>
        <w:ind w:left="864" w:hanging="864"/>
        <w:rPr>
          <w:rFonts w:ascii="Lucida Sans Unicode" w:hAnsi="Lucida Sans Unicode" w:cs="Lucida Sans Unicode"/>
          <w:i w:val="0"/>
          <w:iCs w:val="0"/>
          <w:caps/>
          <w:sz w:val="28"/>
          <w:szCs w:val="28"/>
        </w:rPr>
      </w:pPr>
      <w:bookmarkStart w:id="53" w:name="_Toc46911097"/>
      <w:r>
        <w:rPr>
          <w:rFonts w:ascii="Lucida Sans Unicode" w:hAnsi="Lucida Sans Unicode" w:cs="Lucida Sans Unicode"/>
          <w:i w:val="0"/>
          <w:iCs w:val="0"/>
          <w:caps/>
          <w:sz w:val="28"/>
          <w:szCs w:val="28"/>
        </w:rPr>
        <w:t>4.</w:t>
      </w:r>
      <w:r w:rsidR="1FE3BDE6" w:rsidRPr="00B706BF">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1FE3BDE6" w:rsidRPr="00B706BF">
        <w:rPr>
          <w:rFonts w:ascii="Lucida Sans Unicode" w:hAnsi="Lucida Sans Unicode" w:cs="Lucida Sans Unicode"/>
          <w:i w:val="0"/>
          <w:iCs w:val="0"/>
          <w:caps/>
          <w:sz w:val="28"/>
          <w:szCs w:val="28"/>
        </w:rPr>
        <w:t xml:space="preserve">.4. </w:t>
      </w:r>
      <w:r w:rsidR="00A32DA2" w:rsidRPr="00B706BF">
        <w:rPr>
          <w:rFonts w:ascii="Lucida Sans Unicode" w:hAnsi="Lucida Sans Unicode" w:cs="Lucida Sans Unicode"/>
          <w:i w:val="0"/>
          <w:iCs w:val="0"/>
          <w:caps/>
          <w:sz w:val="28"/>
          <w:szCs w:val="28"/>
        </w:rPr>
        <w:t>N</w:t>
      </w:r>
      <w:r w:rsidR="004C5EC6" w:rsidRPr="00B706BF">
        <w:rPr>
          <w:rFonts w:ascii="Lucida Sans Unicode" w:hAnsi="Lucida Sans Unicode" w:cs="Lucida Sans Unicode"/>
          <w:i w:val="0"/>
          <w:iCs w:val="0"/>
          <w:sz w:val="28"/>
          <w:szCs w:val="28"/>
        </w:rPr>
        <w:t>eutralidad</w:t>
      </w:r>
      <w:bookmarkEnd w:id="53"/>
      <w:r w:rsidR="004C5EC6" w:rsidRPr="00B706BF">
        <w:rPr>
          <w:rFonts w:ascii="Lucida Sans Unicode" w:hAnsi="Lucida Sans Unicode" w:cs="Lucida Sans Unicode"/>
          <w:i w:val="0"/>
          <w:iCs w:val="0"/>
          <w:sz w:val="28"/>
          <w:szCs w:val="28"/>
        </w:rPr>
        <w:t>  </w:t>
      </w:r>
    </w:p>
    <w:p w14:paraId="1B95E7B1"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60E63A34" w14:textId="18344750" w:rsidR="00A32DA2" w:rsidRPr="008313D0" w:rsidRDefault="004D25F8" w:rsidP="13835295">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El portal del programa transversal</w:t>
      </w:r>
      <w:r w:rsidR="00A32DA2" w:rsidRPr="008313D0">
        <w:rPr>
          <w:rFonts w:ascii="Lucida Sans Unicode" w:eastAsia="Times New Roman" w:hAnsi="Lucida Sans Unicode" w:cs="Lucida Sans Unicode"/>
          <w:color w:val="767171" w:themeColor="background2" w:themeShade="80"/>
          <w:sz w:val="24"/>
          <w:szCs w:val="24"/>
          <w:lang w:val="es-MX" w:eastAsia="es-CO"/>
        </w:rPr>
        <w:t> debe ser implementad</w:t>
      </w:r>
      <w:r w:rsidRPr="008313D0">
        <w:rPr>
          <w:rFonts w:ascii="Lucida Sans Unicode" w:eastAsia="Times New Roman" w:hAnsi="Lucida Sans Unicode" w:cs="Lucida Sans Unicode"/>
          <w:color w:val="767171" w:themeColor="background2" w:themeShade="80"/>
          <w:sz w:val="24"/>
          <w:szCs w:val="24"/>
          <w:lang w:val="es-MX" w:eastAsia="es-CO"/>
        </w:rPr>
        <w:t>o</w:t>
      </w:r>
      <w:r w:rsidR="00A32DA2" w:rsidRPr="008313D0">
        <w:rPr>
          <w:rFonts w:ascii="Lucida Sans Unicode" w:eastAsia="Times New Roman" w:hAnsi="Lucida Sans Unicode" w:cs="Lucida Sans Unicode"/>
          <w:color w:val="767171" w:themeColor="background2" w:themeShade="80"/>
          <w:sz w:val="24"/>
          <w:szCs w:val="24"/>
          <w:lang w:val="es-MX" w:eastAsia="es-CO"/>
        </w:rPr>
        <w:t xml:space="preserve"> con independencia de los navegadores para computadores personales y dispositivos móviles utilizados por el usuario para no afectar su experiencia y debe operar en al menos tres (3) de los navegadores más utilizados.</w:t>
      </w:r>
      <w:r w:rsidR="00A32DA2" w:rsidRPr="008313D0">
        <w:rPr>
          <w:rFonts w:ascii="Lucida Sans Unicode" w:eastAsia="Times New Roman" w:hAnsi="Lucida Sans Unicode" w:cs="Lucida Sans Unicode"/>
          <w:color w:val="767171" w:themeColor="background2" w:themeShade="80"/>
          <w:sz w:val="24"/>
          <w:szCs w:val="24"/>
          <w:lang w:eastAsia="es-CO"/>
        </w:rPr>
        <w:t> </w:t>
      </w:r>
    </w:p>
    <w:p w14:paraId="7B53D2F9" w14:textId="77777777" w:rsidR="00A32DA2" w:rsidRPr="008313D0" w:rsidRDefault="00A32DA2" w:rsidP="00A32DA2">
      <w:pPr>
        <w:spacing w:after="0" w:line="240" w:lineRule="auto"/>
        <w:rPr>
          <w:rFonts w:ascii="Lucida Sans Unicode" w:eastAsia="Times New Roman" w:hAnsi="Lucida Sans Unicode" w:cs="Lucida Sans Unicode"/>
          <w:color w:val="767171" w:themeColor="background2" w:themeShade="80"/>
          <w:sz w:val="24"/>
          <w:szCs w:val="24"/>
          <w:lang w:eastAsia="es-CO"/>
        </w:rPr>
      </w:pPr>
    </w:p>
    <w:p w14:paraId="59D1A4D9" w14:textId="3502D087" w:rsidR="00A32DA2" w:rsidRPr="00B706BF" w:rsidRDefault="00715DB6" w:rsidP="00B706BF">
      <w:pPr>
        <w:pStyle w:val="Ttulo4"/>
        <w:numPr>
          <w:ilvl w:val="0"/>
          <w:numId w:val="0"/>
        </w:numPr>
        <w:ind w:left="864" w:hanging="864"/>
        <w:rPr>
          <w:rFonts w:ascii="Lucida Sans Unicode" w:hAnsi="Lucida Sans Unicode" w:cs="Lucida Sans Unicode"/>
          <w:i w:val="0"/>
          <w:iCs w:val="0"/>
          <w:caps/>
          <w:sz w:val="28"/>
          <w:szCs w:val="28"/>
        </w:rPr>
      </w:pPr>
      <w:bookmarkStart w:id="54" w:name="_Toc46911098"/>
      <w:r>
        <w:rPr>
          <w:rFonts w:ascii="Lucida Sans Unicode" w:hAnsi="Lucida Sans Unicode" w:cs="Lucida Sans Unicode"/>
          <w:i w:val="0"/>
          <w:iCs w:val="0"/>
          <w:caps/>
          <w:sz w:val="28"/>
          <w:szCs w:val="28"/>
        </w:rPr>
        <w:t>4.</w:t>
      </w:r>
      <w:r w:rsidR="7B5047A4" w:rsidRPr="00B706BF">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7B5047A4" w:rsidRPr="00B706BF">
        <w:rPr>
          <w:rFonts w:ascii="Lucida Sans Unicode" w:hAnsi="Lucida Sans Unicode" w:cs="Lucida Sans Unicode"/>
          <w:i w:val="0"/>
          <w:iCs w:val="0"/>
          <w:caps/>
          <w:sz w:val="28"/>
          <w:szCs w:val="28"/>
        </w:rPr>
        <w:t xml:space="preserve">.5. </w:t>
      </w:r>
      <w:r w:rsidR="00A32DA2" w:rsidRPr="00B706BF">
        <w:rPr>
          <w:rFonts w:ascii="Lucida Sans Unicode" w:hAnsi="Lucida Sans Unicode" w:cs="Lucida Sans Unicode"/>
          <w:i w:val="0"/>
          <w:iCs w:val="0"/>
          <w:caps/>
          <w:sz w:val="28"/>
          <w:szCs w:val="28"/>
        </w:rPr>
        <w:t xml:space="preserve"> I</w:t>
      </w:r>
      <w:r w:rsidR="004C5EC6" w:rsidRPr="00B706BF">
        <w:rPr>
          <w:rFonts w:ascii="Lucida Sans Unicode" w:hAnsi="Lucida Sans Unicode" w:cs="Lucida Sans Unicode"/>
          <w:i w:val="0"/>
          <w:iCs w:val="0"/>
          <w:sz w:val="28"/>
          <w:szCs w:val="28"/>
        </w:rPr>
        <w:t>nteroperabilidad</w:t>
      </w:r>
      <w:bookmarkEnd w:id="54"/>
      <w:r w:rsidR="00A32DA2" w:rsidRPr="00B706BF">
        <w:rPr>
          <w:rFonts w:ascii="Lucida Sans Unicode" w:hAnsi="Lucida Sans Unicode" w:cs="Lucida Sans Unicode"/>
          <w:i w:val="0"/>
          <w:iCs w:val="0"/>
          <w:caps/>
          <w:sz w:val="28"/>
          <w:szCs w:val="28"/>
        </w:rPr>
        <w:t> </w:t>
      </w:r>
    </w:p>
    <w:p w14:paraId="5AAE058D"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0E8E9594" w14:textId="64A61EAD" w:rsidR="00A32DA2" w:rsidRPr="008313D0" w:rsidRDefault="00A32DA2" w:rsidP="00715DB6">
      <w:pPr>
        <w:pStyle w:val="Prrafodelista"/>
        <w:numPr>
          <w:ilvl w:val="0"/>
          <w:numId w:val="5"/>
        </w:numPr>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componentes de la arquitectura de solución de</w:t>
      </w:r>
      <w:r w:rsidR="0083592B" w:rsidRPr="008313D0">
        <w:rPr>
          <w:rFonts w:ascii="Lucida Sans Unicode" w:hAnsi="Lucida Sans Unicode" w:cs="Lucida Sans Unicode"/>
          <w:color w:val="767171" w:themeColor="background2" w:themeShade="80"/>
          <w:sz w:val="24"/>
          <w:szCs w:val="24"/>
          <w:lang w:val="es-MX"/>
        </w:rPr>
        <w:t xml:space="preserve">l portal </w:t>
      </w:r>
      <w:r w:rsidR="008A1F51" w:rsidRPr="008313D0">
        <w:rPr>
          <w:rFonts w:ascii="Lucida Sans Unicode" w:hAnsi="Lucida Sans Unicode" w:cs="Lucida Sans Unicode"/>
          <w:color w:val="767171" w:themeColor="background2" w:themeShade="80"/>
          <w:sz w:val="24"/>
          <w:szCs w:val="24"/>
          <w:lang w:val="es-MX"/>
        </w:rPr>
        <w:t>del programa transversal</w:t>
      </w:r>
      <w:r w:rsidRPr="008313D0">
        <w:rPr>
          <w:rFonts w:ascii="Lucida Sans Unicode" w:hAnsi="Lucida Sans Unicode" w:cs="Lucida Sans Unicode"/>
          <w:color w:val="767171" w:themeColor="background2" w:themeShade="80"/>
          <w:sz w:val="24"/>
          <w:szCs w:val="24"/>
          <w:lang w:val="es-MX"/>
        </w:rPr>
        <w:t xml:space="preserve"> que requieran intercambiar </w:t>
      </w:r>
      <w:r w:rsidR="00CC14D6" w:rsidRPr="008313D0">
        <w:rPr>
          <w:rFonts w:ascii="Lucida Sans Unicode" w:hAnsi="Lucida Sans Unicode" w:cs="Lucida Sans Unicode"/>
          <w:color w:val="767171" w:themeColor="background2" w:themeShade="80"/>
          <w:sz w:val="24"/>
          <w:szCs w:val="24"/>
          <w:lang w:val="es-MX"/>
        </w:rPr>
        <w:t>información</w:t>
      </w:r>
      <w:r w:rsidRPr="008313D0">
        <w:rPr>
          <w:rFonts w:ascii="Lucida Sans Unicode" w:hAnsi="Lucida Sans Unicode" w:cs="Lucida Sans Unicode"/>
          <w:color w:val="767171" w:themeColor="background2" w:themeShade="80"/>
          <w:sz w:val="24"/>
          <w:szCs w:val="24"/>
          <w:lang w:val="es-MX"/>
        </w:rPr>
        <w:t xml:space="preserve"> deben aplicar el marco de interoperabilidad en cada uno de sus dominios para atender dichas necesidades.</w:t>
      </w:r>
    </w:p>
    <w:p w14:paraId="1B2A9125" w14:textId="5463E0A2" w:rsidR="00A32DA2" w:rsidRPr="008313D0" w:rsidRDefault="00A32DA2" w:rsidP="00715DB6">
      <w:pPr>
        <w:pStyle w:val="Prrafodelista"/>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 xml:space="preserve">Todos los formularios de captura de información dispuestos </w:t>
      </w:r>
      <w:r w:rsidR="007E5E93" w:rsidRPr="008313D0">
        <w:rPr>
          <w:rFonts w:ascii="Lucida Sans Unicode" w:hAnsi="Lucida Sans Unicode" w:cs="Lucida Sans Unicode"/>
          <w:color w:val="767171" w:themeColor="background2" w:themeShade="80"/>
          <w:sz w:val="24"/>
          <w:szCs w:val="24"/>
          <w:lang w:val="es-MX"/>
        </w:rPr>
        <w:t xml:space="preserve">o que se dispongan </w:t>
      </w:r>
      <w:r w:rsidRPr="008313D0">
        <w:rPr>
          <w:rFonts w:ascii="Lucida Sans Unicode" w:hAnsi="Lucida Sans Unicode" w:cs="Lucida Sans Unicode"/>
          <w:color w:val="767171" w:themeColor="background2" w:themeShade="80"/>
          <w:sz w:val="24"/>
          <w:szCs w:val="24"/>
          <w:lang w:val="es-MX"/>
        </w:rPr>
        <w:t>en </w:t>
      </w:r>
      <w:r w:rsidR="007E5E93" w:rsidRPr="008313D0">
        <w:rPr>
          <w:rFonts w:ascii="Lucida Sans Unicode" w:hAnsi="Lucida Sans Unicode" w:cs="Lucida Sans Unicode"/>
          <w:color w:val="767171" w:themeColor="background2" w:themeShade="80"/>
          <w:sz w:val="24"/>
          <w:szCs w:val="24"/>
          <w:lang w:val="es-MX"/>
        </w:rPr>
        <w:t xml:space="preserve">el portal </w:t>
      </w:r>
      <w:r w:rsidR="00DE5BD9" w:rsidRPr="008313D0">
        <w:rPr>
          <w:rFonts w:ascii="Lucida Sans Unicode" w:hAnsi="Lucida Sans Unicode" w:cs="Lucida Sans Unicode"/>
          <w:color w:val="767171" w:themeColor="background2" w:themeShade="80"/>
          <w:sz w:val="24"/>
          <w:szCs w:val="24"/>
          <w:lang w:val="es-MX"/>
        </w:rPr>
        <w:t>del programa transversal</w:t>
      </w:r>
      <w:r w:rsidRPr="008313D0">
        <w:rPr>
          <w:rFonts w:ascii="Lucida Sans Unicode" w:hAnsi="Lucida Sans Unicode" w:cs="Lucida Sans Unicode"/>
          <w:color w:val="767171" w:themeColor="background2" w:themeShade="80"/>
          <w:sz w:val="24"/>
          <w:szCs w:val="24"/>
          <w:lang w:val="es-MX"/>
        </w:rPr>
        <w:t xml:space="preserve"> deben estar normalizados de acuerdo con el Estándar de Lenguaje Común de Intercambio</w:t>
      </w:r>
      <w:r w:rsidR="00F23EF3">
        <w:rPr>
          <w:rFonts w:ascii="Lucida Sans Unicode" w:hAnsi="Lucida Sans Unicode" w:cs="Lucida Sans Unicode"/>
          <w:color w:val="767171" w:themeColor="background2" w:themeShade="80"/>
          <w:sz w:val="24"/>
          <w:szCs w:val="24"/>
          <w:lang w:val="es-MX"/>
        </w:rPr>
        <w:t xml:space="preserve"> (lenguaje.mintic.gov.co)</w:t>
      </w:r>
      <w:r w:rsidRPr="008313D0">
        <w:rPr>
          <w:rFonts w:ascii="Lucida Sans Unicode" w:hAnsi="Lucida Sans Unicode" w:cs="Lucida Sans Unicode"/>
          <w:color w:val="767171" w:themeColor="background2" w:themeShade="80"/>
          <w:sz w:val="24"/>
          <w:szCs w:val="24"/>
        </w:rPr>
        <w:t> </w:t>
      </w:r>
    </w:p>
    <w:p w14:paraId="4B98A17F" w14:textId="16066F95" w:rsidR="00A32DA2" w:rsidRPr="008313D0" w:rsidRDefault="00CC507A" w:rsidP="00715DB6">
      <w:pPr>
        <w:pStyle w:val="Prrafodelista"/>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 xml:space="preserve">Cuando el portal </w:t>
      </w:r>
      <w:r w:rsidR="00A32DA2" w:rsidRPr="008313D0">
        <w:rPr>
          <w:rFonts w:ascii="Lucida Sans Unicode" w:hAnsi="Lucida Sans Unicode" w:cs="Lucida Sans Unicode"/>
          <w:color w:val="767171" w:themeColor="background2" w:themeShade="80"/>
          <w:sz w:val="24"/>
          <w:szCs w:val="24"/>
          <w:lang w:val="es-MX"/>
        </w:rPr>
        <w:t xml:space="preserve">requiera </w:t>
      </w:r>
      <w:r w:rsidR="004F657F" w:rsidRPr="008313D0">
        <w:rPr>
          <w:rFonts w:ascii="Lucida Sans Unicode" w:hAnsi="Lucida Sans Unicode" w:cs="Lucida Sans Unicode"/>
          <w:color w:val="767171" w:themeColor="background2" w:themeShade="80"/>
          <w:sz w:val="24"/>
          <w:szCs w:val="24"/>
          <w:lang w:val="es-MX"/>
        </w:rPr>
        <w:t xml:space="preserve">o posea funcionalidades </w:t>
      </w:r>
      <w:r w:rsidR="00BE42CC" w:rsidRPr="008313D0">
        <w:rPr>
          <w:rFonts w:ascii="Lucida Sans Unicode" w:hAnsi="Lucida Sans Unicode" w:cs="Lucida Sans Unicode"/>
          <w:color w:val="767171" w:themeColor="background2" w:themeShade="80"/>
          <w:sz w:val="24"/>
          <w:szCs w:val="24"/>
          <w:lang w:val="es-MX"/>
        </w:rPr>
        <w:t>para intercambiar información</w:t>
      </w:r>
      <w:r w:rsidR="00555DC9" w:rsidRPr="008313D0">
        <w:rPr>
          <w:rFonts w:ascii="Lucida Sans Unicode" w:hAnsi="Lucida Sans Unicode" w:cs="Lucida Sans Unicode"/>
          <w:color w:val="767171" w:themeColor="background2" w:themeShade="80"/>
          <w:sz w:val="24"/>
          <w:szCs w:val="24"/>
          <w:lang w:val="es-MX"/>
        </w:rPr>
        <w:t>, datos o documentos</w:t>
      </w:r>
      <w:r w:rsidR="00A20324" w:rsidRPr="008313D0">
        <w:rPr>
          <w:rFonts w:ascii="Lucida Sans Unicode" w:hAnsi="Lucida Sans Unicode" w:cs="Lucida Sans Unicode"/>
          <w:color w:val="767171" w:themeColor="background2" w:themeShade="80"/>
          <w:sz w:val="24"/>
          <w:szCs w:val="24"/>
          <w:lang w:val="es-MX"/>
        </w:rPr>
        <w:t xml:space="preserve">, </w:t>
      </w:r>
      <w:r w:rsidR="00F142C9" w:rsidRPr="008313D0">
        <w:rPr>
          <w:rFonts w:ascii="Lucida Sans Unicode" w:hAnsi="Lucida Sans Unicode" w:cs="Lucida Sans Unicode"/>
          <w:color w:val="767171" w:themeColor="background2" w:themeShade="80"/>
          <w:sz w:val="24"/>
          <w:szCs w:val="24"/>
          <w:lang w:val="es-MX"/>
        </w:rPr>
        <w:t xml:space="preserve">se debe </w:t>
      </w:r>
      <w:r w:rsidR="00A32DA2" w:rsidRPr="008313D0">
        <w:rPr>
          <w:rFonts w:ascii="Lucida Sans Unicode" w:hAnsi="Lucida Sans Unicode" w:cs="Lucida Sans Unicode"/>
          <w:color w:val="767171" w:themeColor="background2" w:themeShade="80"/>
          <w:sz w:val="24"/>
          <w:szCs w:val="24"/>
        </w:rPr>
        <w:t xml:space="preserve">realizar la </w:t>
      </w:r>
      <w:r w:rsidR="00A32DA2" w:rsidRPr="008313D0">
        <w:rPr>
          <w:rFonts w:ascii="Lucida Sans Unicode" w:hAnsi="Lucida Sans Unicode" w:cs="Lucida Sans Unicode"/>
          <w:color w:val="767171" w:themeColor="background2" w:themeShade="80"/>
          <w:sz w:val="24"/>
          <w:szCs w:val="24"/>
        </w:rPr>
        <w:lastRenderedPageBreak/>
        <w:t>estandarización de los conjuntos de datos a intercambiar</w:t>
      </w:r>
      <w:r w:rsidR="13EC1BE3" w:rsidRPr="008313D0">
        <w:rPr>
          <w:rFonts w:ascii="Lucida Sans Unicode" w:hAnsi="Lucida Sans Unicode" w:cs="Lucida Sans Unicode"/>
          <w:color w:val="767171" w:themeColor="background2" w:themeShade="80"/>
          <w:sz w:val="24"/>
          <w:szCs w:val="24"/>
        </w:rPr>
        <w:t>,</w:t>
      </w:r>
      <w:r w:rsidR="00A32DA2" w:rsidRPr="008313D0">
        <w:rPr>
          <w:rFonts w:ascii="Lucida Sans Unicode" w:hAnsi="Lucida Sans Unicode" w:cs="Lucida Sans Unicode"/>
          <w:color w:val="767171" w:themeColor="background2" w:themeShade="80"/>
          <w:sz w:val="24"/>
          <w:szCs w:val="24"/>
        </w:rPr>
        <w:t> aplica</w:t>
      </w:r>
      <w:r w:rsidR="176E9DAC" w:rsidRPr="008313D0">
        <w:rPr>
          <w:rFonts w:ascii="Lucida Sans Unicode" w:hAnsi="Lucida Sans Unicode" w:cs="Lucida Sans Unicode"/>
          <w:color w:val="767171" w:themeColor="background2" w:themeShade="80"/>
          <w:sz w:val="24"/>
          <w:szCs w:val="24"/>
        </w:rPr>
        <w:t>n</w:t>
      </w:r>
      <w:r w:rsidR="00A32DA2" w:rsidRPr="008313D0">
        <w:rPr>
          <w:rFonts w:ascii="Lucida Sans Unicode" w:hAnsi="Lucida Sans Unicode" w:cs="Lucida Sans Unicode"/>
          <w:color w:val="767171" w:themeColor="background2" w:themeShade="80"/>
          <w:sz w:val="24"/>
          <w:szCs w:val="24"/>
        </w:rPr>
        <w:t>do el lenguaje común de intercambio de información del Estado colombiano. </w:t>
      </w:r>
    </w:p>
    <w:p w14:paraId="38C444C3" w14:textId="0630305E" w:rsidR="00A32DA2" w:rsidRPr="008313D0" w:rsidRDefault="00FD729D" w:rsidP="00715DB6">
      <w:pPr>
        <w:pStyle w:val="Prrafodelista"/>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El portal del programa transversal </w:t>
      </w:r>
      <w:r w:rsidR="00A32DA2" w:rsidRPr="008313D0">
        <w:rPr>
          <w:rFonts w:ascii="Lucida Sans Unicode" w:hAnsi="Lucida Sans Unicode" w:cs="Lucida Sans Unicode"/>
          <w:color w:val="767171" w:themeColor="background2" w:themeShade="80"/>
          <w:sz w:val="24"/>
          <w:szCs w:val="24"/>
        </w:rPr>
        <w:t xml:space="preserve">para el intercambio de información debe vincularse a la plataforma de interoperabilidad y registrar el servidor de X-ROAD ante el articulador de los </w:t>
      </w:r>
      <w:r w:rsidR="0B1032B8" w:rsidRPr="008313D0">
        <w:rPr>
          <w:rFonts w:ascii="Lucida Sans Unicode" w:hAnsi="Lucida Sans Unicode" w:cs="Lucida Sans Unicode"/>
          <w:color w:val="767171" w:themeColor="background2" w:themeShade="80"/>
          <w:sz w:val="24"/>
          <w:szCs w:val="24"/>
        </w:rPr>
        <w:t>S</w:t>
      </w:r>
      <w:r w:rsidR="00A32DA2" w:rsidRPr="008313D0">
        <w:rPr>
          <w:rFonts w:ascii="Lucida Sans Unicode" w:hAnsi="Lucida Sans Unicode" w:cs="Lucida Sans Unicode"/>
          <w:color w:val="767171" w:themeColor="background2" w:themeShade="80"/>
          <w:sz w:val="24"/>
          <w:szCs w:val="24"/>
        </w:rPr>
        <w:t xml:space="preserve">ervicios </w:t>
      </w:r>
      <w:r w:rsidR="6C10D495" w:rsidRPr="008313D0">
        <w:rPr>
          <w:rFonts w:ascii="Lucida Sans Unicode" w:hAnsi="Lucida Sans Unicode" w:cs="Lucida Sans Unicode"/>
          <w:color w:val="767171" w:themeColor="background2" w:themeShade="80"/>
          <w:sz w:val="24"/>
          <w:szCs w:val="24"/>
        </w:rPr>
        <w:t>C</w:t>
      </w:r>
      <w:r w:rsidR="00A32DA2" w:rsidRPr="008313D0">
        <w:rPr>
          <w:rFonts w:ascii="Lucida Sans Unicode" w:hAnsi="Lucida Sans Unicode" w:cs="Lucida Sans Unicode"/>
          <w:color w:val="767171" w:themeColor="background2" w:themeShade="80"/>
          <w:sz w:val="24"/>
          <w:szCs w:val="24"/>
        </w:rPr>
        <w:t xml:space="preserve">iudadanos </w:t>
      </w:r>
      <w:r w:rsidR="2B007217" w:rsidRPr="008313D0">
        <w:rPr>
          <w:rFonts w:ascii="Lucida Sans Unicode" w:hAnsi="Lucida Sans Unicode" w:cs="Lucida Sans Unicode"/>
          <w:color w:val="767171" w:themeColor="background2" w:themeShade="80"/>
          <w:sz w:val="24"/>
          <w:szCs w:val="24"/>
        </w:rPr>
        <w:t>D</w:t>
      </w:r>
      <w:r w:rsidR="00A32DA2" w:rsidRPr="008313D0">
        <w:rPr>
          <w:rFonts w:ascii="Lucida Sans Unicode" w:hAnsi="Lucida Sans Unicode" w:cs="Lucida Sans Unicode"/>
          <w:color w:val="767171" w:themeColor="background2" w:themeShade="80"/>
          <w:sz w:val="24"/>
          <w:szCs w:val="24"/>
        </w:rPr>
        <w:t>igitales. </w:t>
      </w:r>
      <w:r w:rsidR="00775DC5" w:rsidRPr="008313D0">
        <w:rPr>
          <w:rFonts w:ascii="Lucida Sans Unicode" w:hAnsi="Lucida Sans Unicode" w:cs="Lucida Sans Unicode"/>
          <w:color w:val="767171" w:themeColor="background2" w:themeShade="80"/>
          <w:sz w:val="24"/>
          <w:szCs w:val="24"/>
        </w:rPr>
        <w:t>Los requerimientos mínimos para la integración al servicio de Interoperabilidad se describen en la “Guía Despliegue Servidor de Seguridad Plataforma de Interoperabilidad”. </w:t>
      </w:r>
    </w:p>
    <w:p w14:paraId="2F5C3B27" w14:textId="77777777" w:rsidR="00FD729D" w:rsidRPr="008313D0" w:rsidRDefault="00FD729D" w:rsidP="00FD729D">
      <w:pPr>
        <w:pStyle w:val="Prrafodelista"/>
        <w:rPr>
          <w:rFonts w:ascii="Lucida Sans Unicode" w:eastAsiaTheme="minorEastAsia" w:hAnsi="Lucida Sans Unicode" w:cs="Lucida Sans Unicode"/>
          <w:color w:val="767171" w:themeColor="background2" w:themeShade="80"/>
          <w:sz w:val="24"/>
          <w:szCs w:val="24"/>
          <w:lang w:eastAsia="es-CO"/>
        </w:rPr>
      </w:pPr>
    </w:p>
    <w:p w14:paraId="1FE15B36"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2374F272" w14:textId="0B3DC5EA" w:rsidR="00A32DA2" w:rsidRPr="002970E4" w:rsidRDefault="00715DB6" w:rsidP="002970E4">
      <w:pPr>
        <w:pStyle w:val="Ttulo4"/>
        <w:numPr>
          <w:ilvl w:val="0"/>
          <w:numId w:val="0"/>
        </w:numPr>
        <w:ind w:left="864" w:hanging="864"/>
        <w:rPr>
          <w:rFonts w:ascii="Lucida Sans Unicode" w:hAnsi="Lucida Sans Unicode" w:cs="Lucida Sans Unicode"/>
          <w:i w:val="0"/>
          <w:iCs w:val="0"/>
          <w:caps/>
          <w:sz w:val="28"/>
          <w:szCs w:val="28"/>
        </w:rPr>
      </w:pPr>
      <w:bookmarkStart w:id="55" w:name="_Toc46911099"/>
      <w:r>
        <w:rPr>
          <w:rFonts w:ascii="Lucida Sans Unicode" w:hAnsi="Lucida Sans Unicode" w:cs="Lucida Sans Unicode"/>
          <w:i w:val="0"/>
          <w:iCs w:val="0"/>
          <w:caps/>
          <w:sz w:val="28"/>
          <w:szCs w:val="28"/>
        </w:rPr>
        <w:t>4.</w:t>
      </w:r>
      <w:r w:rsidR="1F3105E6" w:rsidRPr="002970E4">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1F3105E6" w:rsidRPr="002970E4">
        <w:rPr>
          <w:rFonts w:ascii="Lucida Sans Unicode" w:hAnsi="Lucida Sans Unicode" w:cs="Lucida Sans Unicode"/>
          <w:i w:val="0"/>
          <w:iCs w:val="0"/>
          <w:caps/>
          <w:sz w:val="28"/>
          <w:szCs w:val="28"/>
        </w:rPr>
        <w:t xml:space="preserve">.6. </w:t>
      </w:r>
      <w:r w:rsidR="00A32DA2" w:rsidRPr="002970E4">
        <w:rPr>
          <w:rFonts w:ascii="Lucida Sans Unicode" w:hAnsi="Lucida Sans Unicode" w:cs="Lucida Sans Unicode"/>
          <w:i w:val="0"/>
          <w:iCs w:val="0"/>
          <w:caps/>
          <w:sz w:val="28"/>
          <w:szCs w:val="28"/>
        </w:rPr>
        <w:t>C</w:t>
      </w:r>
      <w:r w:rsidR="004C5EC6" w:rsidRPr="002970E4">
        <w:rPr>
          <w:rFonts w:ascii="Lucida Sans Unicode" w:hAnsi="Lucida Sans Unicode" w:cs="Lucida Sans Unicode"/>
          <w:i w:val="0"/>
          <w:iCs w:val="0"/>
          <w:sz w:val="28"/>
          <w:szCs w:val="28"/>
        </w:rPr>
        <w:t>alidad de información</w:t>
      </w:r>
      <w:bookmarkEnd w:id="55"/>
    </w:p>
    <w:p w14:paraId="5885D25C"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20E3F02F" w14:textId="5A9E9896"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La calidad de la información dispuesta en </w:t>
      </w:r>
      <w:r w:rsidR="001624E6" w:rsidRPr="008313D0">
        <w:rPr>
          <w:rFonts w:ascii="Lucida Sans Unicode" w:eastAsia="Times New Roman" w:hAnsi="Lucida Sans Unicode" w:cs="Lucida Sans Unicode"/>
          <w:color w:val="767171" w:themeColor="background2" w:themeShade="80"/>
          <w:sz w:val="24"/>
          <w:szCs w:val="24"/>
          <w:lang w:val="es-MX" w:eastAsia="es-CO"/>
        </w:rPr>
        <w:t>el portal</w:t>
      </w:r>
      <w:r w:rsidR="00DD6698" w:rsidRPr="008313D0">
        <w:rPr>
          <w:rFonts w:ascii="Lucida Sans Unicode" w:eastAsia="Times New Roman" w:hAnsi="Lucida Sans Unicode" w:cs="Lucida Sans Unicode"/>
          <w:color w:val="767171" w:themeColor="background2" w:themeShade="80"/>
          <w:sz w:val="24"/>
          <w:szCs w:val="24"/>
          <w:lang w:val="es-MX" w:eastAsia="es-CO"/>
        </w:rPr>
        <w:t xml:space="preserve"> de</w:t>
      </w:r>
      <w:r w:rsidR="001B040F" w:rsidRPr="008313D0">
        <w:rPr>
          <w:rFonts w:ascii="Lucida Sans Unicode" w:eastAsia="Times New Roman" w:hAnsi="Lucida Sans Unicode" w:cs="Lucida Sans Unicode"/>
          <w:color w:val="767171" w:themeColor="background2" w:themeShade="80"/>
          <w:sz w:val="24"/>
          <w:szCs w:val="24"/>
          <w:lang w:val="es-MX" w:eastAsia="es-CO"/>
        </w:rPr>
        <w:t>l</w:t>
      </w:r>
      <w:r w:rsidR="00DD6698" w:rsidRPr="008313D0">
        <w:rPr>
          <w:rFonts w:ascii="Lucida Sans Unicode" w:eastAsia="Times New Roman" w:hAnsi="Lucida Sans Unicode" w:cs="Lucida Sans Unicode"/>
          <w:color w:val="767171" w:themeColor="background2" w:themeShade="80"/>
          <w:sz w:val="24"/>
          <w:szCs w:val="24"/>
          <w:lang w:val="es-MX" w:eastAsia="es-CO"/>
        </w:rPr>
        <w:t xml:space="preserve"> programa</w:t>
      </w:r>
      <w:r w:rsidR="001624E6" w:rsidRPr="008313D0">
        <w:rPr>
          <w:rFonts w:ascii="Lucida Sans Unicode" w:eastAsia="Times New Roman" w:hAnsi="Lucida Sans Unicode" w:cs="Lucida Sans Unicode"/>
          <w:color w:val="767171" w:themeColor="background2" w:themeShade="80"/>
          <w:sz w:val="24"/>
          <w:szCs w:val="24"/>
          <w:lang w:val="es-MX" w:eastAsia="es-CO"/>
        </w:rPr>
        <w:t xml:space="preserve"> transversal</w:t>
      </w:r>
      <w:r w:rsidRPr="008313D0">
        <w:rPr>
          <w:rFonts w:ascii="Lucida Sans Unicode" w:eastAsia="Times New Roman" w:hAnsi="Lucida Sans Unicode" w:cs="Lucida Sans Unicode"/>
          <w:color w:val="767171" w:themeColor="background2" w:themeShade="80"/>
          <w:sz w:val="24"/>
          <w:szCs w:val="24"/>
          <w:lang w:val="es-MX" w:eastAsia="es-CO"/>
        </w:rPr>
        <w:t xml:space="preserve"> debe cumplir con las siguientes características:</w:t>
      </w:r>
    </w:p>
    <w:p w14:paraId="63820FF7"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eastAsia="es-CO"/>
        </w:rPr>
        <w:t> </w:t>
      </w:r>
    </w:p>
    <w:p w14:paraId="0FAB6F38" w14:textId="02A7E304" w:rsidR="00A32DA2" w:rsidRPr="008313D0" w:rsidRDefault="47409683" w:rsidP="00715DB6">
      <w:pPr>
        <w:pStyle w:val="Prrafodelista"/>
        <w:numPr>
          <w:ilvl w:val="0"/>
          <w:numId w:val="23"/>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Actualizada: la información dispuesta en los portales de programas transversales debe estar actualizada con el propósito de no brindar información errada a los grupos de interés que acceden a</w:t>
      </w:r>
      <w:r w:rsidR="0577A10E" w:rsidRPr="008313D0">
        <w:rPr>
          <w:rFonts w:ascii="Lucida Sans Unicode" w:eastAsia="Times New Roman" w:hAnsi="Lucida Sans Unicode" w:cs="Lucida Sans Unicode"/>
          <w:color w:val="767171" w:themeColor="background2" w:themeShade="80"/>
          <w:sz w:val="24"/>
          <w:szCs w:val="24"/>
          <w:lang w:val="es-MX" w:eastAsia="es-CO"/>
        </w:rPr>
        <w:t xml:space="preserve"> él</w:t>
      </w:r>
      <w:r w:rsidRPr="008313D0">
        <w:rPr>
          <w:rFonts w:ascii="Lucida Sans Unicode" w:eastAsia="Times New Roman" w:hAnsi="Lucida Sans Unicode" w:cs="Lucida Sans Unicode"/>
          <w:color w:val="767171" w:themeColor="background2" w:themeShade="80"/>
          <w:sz w:val="24"/>
          <w:szCs w:val="24"/>
          <w:lang w:val="es-MX" w:eastAsia="es-CO"/>
        </w:rPr>
        <w:t>.</w:t>
      </w:r>
    </w:p>
    <w:p w14:paraId="3ED66DD1" w14:textId="5F482C15" w:rsidR="00A32DA2" w:rsidRPr="008313D0" w:rsidRDefault="47409683"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Escrita en lenguaje claro: toda la información publicada en los portales de programas transversales debe estar escrita en lenguaje claro</w:t>
      </w:r>
      <w:r w:rsidR="2ED66C05"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de acuerdo con la guía del Departamento Nacional de Planeación.</w:t>
      </w:r>
      <w:r w:rsidRPr="008313D0">
        <w:rPr>
          <w:rFonts w:ascii="Lucida Sans Unicode" w:eastAsia="Times New Roman" w:hAnsi="Lucida Sans Unicode" w:cs="Lucida Sans Unicode"/>
          <w:color w:val="767171" w:themeColor="background2" w:themeShade="80"/>
          <w:sz w:val="24"/>
          <w:szCs w:val="24"/>
          <w:lang w:eastAsia="es-CO"/>
        </w:rPr>
        <w:t> </w:t>
      </w:r>
    </w:p>
    <w:p w14:paraId="433FC6CA" w14:textId="086E448F" w:rsidR="00A32DA2" w:rsidRPr="008313D0" w:rsidRDefault="47409683"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Veraz: </w:t>
      </w:r>
      <w:r w:rsidR="769BEB40"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a información publicada en los portales de programas transversales debe ser correcta y fidedigna.</w:t>
      </w:r>
    </w:p>
    <w:p w14:paraId="00BA0163" w14:textId="7E659882" w:rsidR="00A32DA2" w:rsidRPr="008313D0" w:rsidRDefault="47409683"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Publicación en formatos abiertos: </w:t>
      </w:r>
      <w:r w:rsidR="5661D790" w:rsidRPr="008313D0">
        <w:rPr>
          <w:rFonts w:ascii="Lucida Sans Unicode" w:eastAsia="Times New Roman" w:hAnsi="Lucida Sans Unicode" w:cs="Lucida Sans Unicode"/>
          <w:color w:val="767171" w:themeColor="background2" w:themeShade="80"/>
          <w:sz w:val="24"/>
          <w:szCs w:val="24"/>
          <w:lang w:val="es-MX" w:eastAsia="es-CO"/>
        </w:rPr>
        <w:t>l</w:t>
      </w:r>
      <w:r w:rsidRPr="008313D0">
        <w:rPr>
          <w:rFonts w:ascii="Lucida Sans Unicode" w:eastAsia="Times New Roman" w:hAnsi="Lucida Sans Unicode" w:cs="Lucida Sans Unicode"/>
          <w:color w:val="767171" w:themeColor="background2" w:themeShade="80"/>
          <w:sz w:val="24"/>
          <w:szCs w:val="24"/>
          <w:lang w:val="es-MX" w:eastAsia="es-CO"/>
        </w:rPr>
        <w:t>a información publicada en los portales de programas transversales a través de archivos debe disponerse en formatos que permit</w:t>
      </w:r>
      <w:r w:rsidR="3ABE7F45" w:rsidRPr="008313D0">
        <w:rPr>
          <w:rFonts w:ascii="Lucida Sans Unicode" w:eastAsia="Times New Roman" w:hAnsi="Lucida Sans Unicode" w:cs="Lucida Sans Unicode"/>
          <w:color w:val="767171" w:themeColor="background2" w:themeShade="80"/>
          <w:sz w:val="24"/>
          <w:szCs w:val="24"/>
          <w:lang w:val="es-MX" w:eastAsia="es-CO"/>
        </w:rPr>
        <w:t>a</w:t>
      </w:r>
      <w:r w:rsidRPr="008313D0">
        <w:rPr>
          <w:rFonts w:ascii="Lucida Sans Unicode" w:eastAsia="Times New Roman" w:hAnsi="Lucida Sans Unicode" w:cs="Lucida Sans Unicode"/>
          <w:color w:val="767171" w:themeColor="background2" w:themeShade="80"/>
          <w:sz w:val="24"/>
          <w:szCs w:val="24"/>
          <w:lang w:val="es-MX" w:eastAsia="es-CO"/>
        </w:rPr>
        <w:t>n su libre uso</w:t>
      </w:r>
      <w:r w:rsidR="5BD6CC97"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reutilización bajo licencia abierta, sin restricciones legales de aprovechamiento</w:t>
      </w:r>
      <w:r w:rsidR="31D5DDC8"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val="es-MX" w:eastAsia="es-CO"/>
        </w:rPr>
        <w:t xml:space="preserve"> y disponibles bajo formatos de datos abiertos (CSV, XML, RDF, RSS, JSON, ODF, WMS, WFS, entre otros).</w:t>
      </w:r>
      <w:r w:rsidRPr="008313D0">
        <w:rPr>
          <w:rFonts w:ascii="Lucida Sans Unicode" w:eastAsia="Times New Roman" w:hAnsi="Lucida Sans Unicode" w:cs="Lucida Sans Unicode"/>
          <w:color w:val="767171" w:themeColor="background2" w:themeShade="80"/>
          <w:sz w:val="24"/>
          <w:szCs w:val="24"/>
          <w:lang w:eastAsia="es-CO"/>
        </w:rPr>
        <w:t> </w:t>
      </w:r>
    </w:p>
    <w:p w14:paraId="39230F30" w14:textId="3E439D32" w:rsidR="007C4F47" w:rsidRPr="008313D0" w:rsidRDefault="007C4F47"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Oportuna: la información dispuesta en los portales </w:t>
      </w:r>
      <w:r w:rsidR="00D87123" w:rsidRPr="008313D0">
        <w:rPr>
          <w:rFonts w:ascii="Lucida Sans Unicode" w:eastAsia="Times New Roman" w:hAnsi="Lucida Sans Unicode" w:cs="Lucida Sans Unicode"/>
          <w:color w:val="767171" w:themeColor="background2" w:themeShade="80"/>
          <w:sz w:val="24"/>
          <w:szCs w:val="24"/>
          <w:lang w:val="es-MX" w:eastAsia="es-CO"/>
        </w:rPr>
        <w:t>transversales</w:t>
      </w:r>
      <w:r w:rsidRPr="008313D0">
        <w:rPr>
          <w:rFonts w:ascii="Lucida Sans Unicode" w:eastAsia="Times New Roman" w:hAnsi="Lucida Sans Unicode" w:cs="Lucida Sans Unicode"/>
          <w:color w:val="767171" w:themeColor="background2" w:themeShade="80"/>
          <w:sz w:val="24"/>
          <w:szCs w:val="24"/>
          <w:lang w:val="es-MX" w:eastAsia="es-CO"/>
        </w:rPr>
        <w:t xml:space="preserve"> debe ser publicada de manera oportuna, de tal forma que pueda ser consultada en el momento en que necesita utilizar.</w:t>
      </w:r>
    </w:p>
    <w:p w14:paraId="110A8121" w14:textId="13E3E6EF" w:rsidR="007C4F47" w:rsidRPr="008313D0" w:rsidRDefault="007C4F47"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lastRenderedPageBreak/>
        <w:t xml:space="preserve">Objetiva: La información dispuesta en </w:t>
      </w:r>
      <w:r w:rsidR="006266F3" w:rsidRPr="008313D0">
        <w:rPr>
          <w:rFonts w:ascii="Lucida Sans Unicode" w:eastAsia="Times New Roman" w:hAnsi="Lucida Sans Unicode" w:cs="Lucida Sans Unicode"/>
          <w:color w:val="767171" w:themeColor="background2" w:themeShade="80"/>
          <w:sz w:val="24"/>
          <w:szCs w:val="24"/>
          <w:lang w:val="es-MX" w:eastAsia="es-CO"/>
        </w:rPr>
        <w:t>los portales</w:t>
      </w:r>
      <w:r w:rsidR="00527D65"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5B4C79" w:rsidRPr="008313D0">
        <w:rPr>
          <w:rFonts w:ascii="Lucida Sans Unicode" w:eastAsia="Times New Roman" w:hAnsi="Lucida Sans Unicode" w:cs="Lucida Sans Unicode"/>
          <w:color w:val="767171" w:themeColor="background2" w:themeShade="80"/>
          <w:sz w:val="24"/>
          <w:szCs w:val="24"/>
          <w:lang w:val="es-MX" w:eastAsia="es-CO"/>
        </w:rPr>
        <w:t>transversales</w:t>
      </w:r>
      <w:r w:rsidRPr="008313D0">
        <w:rPr>
          <w:rFonts w:ascii="Lucida Sans Unicode" w:eastAsia="Times New Roman" w:hAnsi="Lucida Sans Unicode" w:cs="Lucida Sans Unicode"/>
          <w:color w:val="767171" w:themeColor="background2" w:themeShade="80"/>
          <w:sz w:val="24"/>
          <w:szCs w:val="24"/>
          <w:lang w:val="es-MX" w:eastAsia="es-CO"/>
        </w:rPr>
        <w:t xml:space="preserve"> no debe ser independiente de prejuicios e intereses personales, políticos o religiosos.</w:t>
      </w:r>
      <w:r w:rsidR="00527D65" w:rsidRPr="008313D0">
        <w:rPr>
          <w:rFonts w:ascii="Lucida Sans Unicode" w:eastAsia="Times New Roman" w:hAnsi="Lucida Sans Unicode" w:cs="Lucida Sans Unicode"/>
          <w:color w:val="767171" w:themeColor="background2" w:themeShade="80"/>
          <w:sz w:val="24"/>
          <w:szCs w:val="24"/>
          <w:lang w:val="es-MX" w:eastAsia="es-CO"/>
        </w:rPr>
        <w:t xml:space="preserve"> </w:t>
      </w:r>
    </w:p>
    <w:p w14:paraId="5B08768D" w14:textId="65320E25" w:rsidR="007C4F47" w:rsidRPr="008313D0" w:rsidRDefault="007C4F47"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Completa: la información disponible en </w:t>
      </w:r>
      <w:r w:rsidR="00527D65" w:rsidRPr="008313D0">
        <w:rPr>
          <w:rFonts w:ascii="Lucida Sans Unicode" w:eastAsia="Times New Roman" w:hAnsi="Lucida Sans Unicode" w:cs="Lucida Sans Unicode"/>
          <w:color w:val="767171" w:themeColor="background2" w:themeShade="80"/>
          <w:sz w:val="24"/>
          <w:szCs w:val="24"/>
          <w:lang w:val="es-MX" w:eastAsia="es-CO"/>
        </w:rPr>
        <w:t xml:space="preserve">los portales transversales </w:t>
      </w:r>
      <w:r w:rsidR="00017728" w:rsidRPr="008313D0">
        <w:rPr>
          <w:rFonts w:ascii="Lucida Sans Unicode" w:eastAsia="Times New Roman" w:hAnsi="Lucida Sans Unicode" w:cs="Lucida Sans Unicode"/>
          <w:color w:val="767171" w:themeColor="background2" w:themeShade="80"/>
          <w:sz w:val="24"/>
          <w:szCs w:val="24"/>
          <w:lang w:val="es-MX" w:eastAsia="es-CO"/>
        </w:rPr>
        <w:t>debe ser completa no parcial.</w:t>
      </w:r>
    </w:p>
    <w:p w14:paraId="6EB8D576" w14:textId="7F1496C7" w:rsidR="007C4F47" w:rsidRPr="008313D0" w:rsidRDefault="007C4F47" w:rsidP="00715DB6">
      <w:pPr>
        <w:numPr>
          <w:ilvl w:val="0"/>
          <w:numId w:val="23"/>
        </w:num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Disponible en formatos accesibles</w:t>
      </w:r>
      <w:r w:rsidR="008323BB" w:rsidRPr="008313D0">
        <w:rPr>
          <w:rFonts w:ascii="Lucida Sans Unicode" w:eastAsia="Times New Roman" w:hAnsi="Lucida Sans Unicode" w:cs="Lucida Sans Unicode"/>
          <w:color w:val="767171" w:themeColor="background2" w:themeShade="80"/>
          <w:sz w:val="24"/>
          <w:szCs w:val="24"/>
          <w:lang w:val="es-MX" w:eastAsia="es-CO"/>
        </w:rPr>
        <w:t>: La información disponible en los portales de programas transversales, debe estar dispuesta según en formatos que puedan ser leídos o interpretados fácilmente por software o tecnologías disponibles.</w:t>
      </w:r>
    </w:p>
    <w:p w14:paraId="52F3EFD5" w14:textId="39DE7D28" w:rsidR="007C4F47" w:rsidRPr="008313D0" w:rsidRDefault="007C4F47" w:rsidP="00715DB6">
      <w:pPr>
        <w:pStyle w:val="Prrafodelista"/>
        <w:numPr>
          <w:ilvl w:val="0"/>
          <w:numId w:val="23"/>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eastAsiaTheme="minorEastAsia" w:hAnsi="Lucida Sans Unicode" w:cs="Lucida Sans Unicode"/>
          <w:color w:val="767171" w:themeColor="background2" w:themeShade="80"/>
          <w:sz w:val="24"/>
          <w:szCs w:val="24"/>
          <w:lang w:eastAsia="es-CO"/>
        </w:rPr>
        <w:t xml:space="preserve">La información producida, gestionada y difundida por </w:t>
      </w:r>
      <w:r w:rsidR="00527D65" w:rsidRPr="008313D0">
        <w:rPr>
          <w:rFonts w:ascii="Lucida Sans Unicode" w:eastAsiaTheme="minorEastAsia" w:hAnsi="Lucida Sans Unicode" w:cs="Lucida Sans Unicode"/>
          <w:color w:val="767171" w:themeColor="background2" w:themeShade="80"/>
          <w:sz w:val="24"/>
          <w:szCs w:val="24"/>
          <w:lang w:eastAsia="es-CO"/>
        </w:rPr>
        <w:t xml:space="preserve">los portales </w:t>
      </w:r>
      <w:r w:rsidR="00CD5E5C" w:rsidRPr="008313D0">
        <w:rPr>
          <w:rFonts w:ascii="Lucida Sans Unicode" w:eastAsiaTheme="minorEastAsia" w:hAnsi="Lucida Sans Unicode" w:cs="Lucida Sans Unicode"/>
          <w:color w:val="767171" w:themeColor="background2" w:themeShade="80"/>
          <w:sz w:val="24"/>
          <w:szCs w:val="24"/>
          <w:lang w:eastAsia="es-CO"/>
        </w:rPr>
        <w:t>trasversales</w:t>
      </w:r>
      <w:r w:rsidRPr="008313D0">
        <w:rPr>
          <w:rFonts w:ascii="Lucida Sans Unicode" w:eastAsiaTheme="minorEastAsia" w:hAnsi="Lucida Sans Unicode" w:cs="Lucida Sans Unicode"/>
          <w:color w:val="767171" w:themeColor="background2" w:themeShade="80"/>
          <w:sz w:val="24"/>
          <w:szCs w:val="24"/>
          <w:lang w:eastAsia="es-CO"/>
        </w:rPr>
        <w:t xml:space="preserve"> deberá cumplir con las anteriores características para los solicitantes e interesados en ella, teniendo en cuenta los procedimientos de gestión documental de la respectiva entidad y los lineamientos del Archivo General de la Nación cuando la información presentada por la sede se constituya como un documento electrónico.</w:t>
      </w:r>
    </w:p>
    <w:p w14:paraId="669D3C66" w14:textId="77777777" w:rsidR="007C4F47" w:rsidRPr="008313D0" w:rsidRDefault="007C4F47" w:rsidP="004533BC">
      <w:pPr>
        <w:spacing w:after="0" w:line="240" w:lineRule="auto"/>
        <w:ind w:left="720"/>
        <w:textAlignment w:val="baseline"/>
        <w:rPr>
          <w:rFonts w:ascii="Lucida Sans Unicode" w:eastAsia="Times New Roman" w:hAnsi="Lucida Sans Unicode" w:cs="Lucida Sans Unicode"/>
          <w:color w:val="767171" w:themeColor="background2" w:themeShade="80"/>
          <w:sz w:val="24"/>
          <w:szCs w:val="24"/>
          <w:lang w:eastAsia="es-CO"/>
        </w:rPr>
      </w:pPr>
    </w:p>
    <w:p w14:paraId="19A3A8E4" w14:textId="5569BD62" w:rsidR="00A32DA2" w:rsidRPr="002970E4" w:rsidRDefault="00715DB6" w:rsidP="002970E4">
      <w:pPr>
        <w:pStyle w:val="Ttulo4"/>
        <w:numPr>
          <w:ilvl w:val="0"/>
          <w:numId w:val="0"/>
        </w:numPr>
        <w:ind w:left="864" w:hanging="864"/>
        <w:rPr>
          <w:rFonts w:ascii="Lucida Sans Unicode" w:hAnsi="Lucida Sans Unicode" w:cs="Lucida Sans Unicode"/>
          <w:i w:val="0"/>
          <w:iCs w:val="0"/>
          <w:caps/>
          <w:sz w:val="28"/>
          <w:szCs w:val="28"/>
        </w:rPr>
      </w:pPr>
      <w:bookmarkStart w:id="56" w:name="_Toc46911100"/>
      <w:r>
        <w:rPr>
          <w:rFonts w:ascii="Lucida Sans Unicode" w:hAnsi="Lucida Sans Unicode" w:cs="Lucida Sans Unicode"/>
          <w:i w:val="0"/>
          <w:iCs w:val="0"/>
          <w:caps/>
          <w:sz w:val="28"/>
          <w:szCs w:val="28"/>
        </w:rPr>
        <w:t>4.</w:t>
      </w:r>
      <w:r w:rsidR="711CC5E5" w:rsidRPr="002970E4">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711CC5E5" w:rsidRPr="002970E4">
        <w:rPr>
          <w:rFonts w:ascii="Lucida Sans Unicode" w:hAnsi="Lucida Sans Unicode" w:cs="Lucida Sans Unicode"/>
          <w:i w:val="0"/>
          <w:iCs w:val="0"/>
          <w:caps/>
          <w:sz w:val="28"/>
          <w:szCs w:val="28"/>
        </w:rPr>
        <w:t xml:space="preserve">.7. </w:t>
      </w:r>
      <w:r w:rsidR="00A32DA2" w:rsidRPr="002970E4">
        <w:rPr>
          <w:rFonts w:ascii="Lucida Sans Unicode" w:hAnsi="Lucida Sans Unicode" w:cs="Lucida Sans Unicode"/>
          <w:i w:val="0"/>
          <w:iCs w:val="0"/>
          <w:caps/>
          <w:sz w:val="28"/>
          <w:szCs w:val="28"/>
        </w:rPr>
        <w:t>D</w:t>
      </w:r>
      <w:r w:rsidR="004C5EC6" w:rsidRPr="002970E4">
        <w:rPr>
          <w:rFonts w:ascii="Lucida Sans Unicode" w:hAnsi="Lucida Sans Unicode" w:cs="Lucida Sans Unicode"/>
          <w:i w:val="0"/>
          <w:iCs w:val="0"/>
          <w:sz w:val="28"/>
          <w:szCs w:val="28"/>
        </w:rPr>
        <w:t>isponibilidad</w:t>
      </w:r>
      <w:bookmarkEnd w:id="56"/>
      <w:r w:rsidR="00A32DA2" w:rsidRPr="002970E4">
        <w:rPr>
          <w:rFonts w:ascii="Lucida Sans Unicode" w:hAnsi="Lucida Sans Unicode" w:cs="Lucida Sans Unicode"/>
          <w:i w:val="0"/>
          <w:iCs w:val="0"/>
          <w:caps/>
          <w:sz w:val="28"/>
          <w:szCs w:val="28"/>
        </w:rPr>
        <w:t> </w:t>
      </w:r>
    </w:p>
    <w:p w14:paraId="320D2341" w14:textId="77777777" w:rsidR="007D309B" w:rsidRDefault="007D309B" w:rsidP="007D309B">
      <w:pPr>
        <w:spacing w:after="0" w:line="240" w:lineRule="auto"/>
        <w:textAlignment w:val="baseline"/>
        <w:rPr>
          <w:rFonts w:ascii="Lucida Sans Unicode" w:eastAsia="Times New Roman" w:hAnsi="Lucida Sans Unicode" w:cs="Lucida Sans Unicode"/>
          <w:color w:val="767171" w:themeColor="background2" w:themeShade="80"/>
          <w:sz w:val="24"/>
          <w:szCs w:val="24"/>
          <w:lang w:val="es-MX" w:eastAsia="es-CO"/>
        </w:rPr>
      </w:pPr>
    </w:p>
    <w:p w14:paraId="3692E09C" w14:textId="25A47AF1" w:rsidR="00A32DA2" w:rsidRPr="007D309B" w:rsidRDefault="47409683" w:rsidP="007D309B">
      <w:p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7D309B">
        <w:rPr>
          <w:rFonts w:ascii="Lucida Sans Unicode" w:eastAsia="Times New Roman" w:hAnsi="Lucida Sans Unicode" w:cs="Lucida Sans Unicode"/>
          <w:color w:val="767171" w:themeColor="background2" w:themeShade="80"/>
          <w:sz w:val="24"/>
          <w:szCs w:val="24"/>
          <w:lang w:val="es-MX" w:eastAsia="es-CO"/>
        </w:rPr>
        <w:t xml:space="preserve">La autoridad determinará el nivel de disponibilidad mensual del portal de programas transversales, el cual debe ser igual o superior al 98%, en concordancia con el análisis de criticidad de los servicios, </w:t>
      </w:r>
      <w:r w:rsidR="00B2313C" w:rsidRPr="007D309B">
        <w:rPr>
          <w:rFonts w:ascii="Lucida Sans Unicode" w:eastAsia="Times New Roman" w:hAnsi="Lucida Sans Unicode" w:cs="Lucida Sans Unicode"/>
          <w:color w:val="767171" w:themeColor="background2" w:themeShade="80"/>
          <w:sz w:val="24"/>
          <w:szCs w:val="24"/>
          <w:lang w:eastAsia="es-CO"/>
        </w:rPr>
        <w:t>trámites</w:t>
      </w:r>
      <w:r w:rsidR="0086210B" w:rsidRPr="007D309B">
        <w:rPr>
          <w:rFonts w:ascii="Lucida Sans Unicode" w:eastAsia="Times New Roman" w:hAnsi="Lucida Sans Unicode" w:cs="Lucida Sans Unicode"/>
          <w:color w:val="767171" w:themeColor="background2" w:themeShade="80"/>
          <w:sz w:val="24"/>
          <w:szCs w:val="24"/>
          <w:lang w:eastAsia="es-CO"/>
        </w:rPr>
        <w:t xml:space="preserve">, Otros Procedimientos </w:t>
      </w:r>
      <w:r w:rsidR="00C93692" w:rsidRPr="007D309B">
        <w:rPr>
          <w:rFonts w:ascii="Lucida Sans Unicode" w:eastAsia="Times New Roman" w:hAnsi="Lucida Sans Unicode" w:cs="Lucida Sans Unicode"/>
          <w:color w:val="767171" w:themeColor="background2" w:themeShade="80"/>
          <w:sz w:val="24"/>
          <w:szCs w:val="24"/>
          <w:lang w:eastAsia="es-CO"/>
        </w:rPr>
        <w:t>Administrativos y</w:t>
      </w:r>
      <w:r w:rsidR="0086210B" w:rsidRPr="007D309B">
        <w:rPr>
          <w:rFonts w:ascii="Lucida Sans Unicode" w:eastAsia="Times New Roman" w:hAnsi="Lucida Sans Unicode" w:cs="Lucida Sans Unicode"/>
          <w:color w:val="767171" w:themeColor="background2" w:themeShade="80"/>
          <w:sz w:val="24"/>
          <w:szCs w:val="24"/>
          <w:lang w:eastAsia="es-CO"/>
        </w:rPr>
        <w:t xml:space="preserve"> </w:t>
      </w:r>
      <w:r w:rsidR="00B2313C" w:rsidRPr="007D309B">
        <w:rPr>
          <w:rFonts w:ascii="Lucida Sans Unicode" w:eastAsia="Times New Roman" w:hAnsi="Lucida Sans Unicode" w:cs="Lucida Sans Unicode"/>
          <w:color w:val="767171" w:themeColor="background2" w:themeShade="80"/>
          <w:sz w:val="24"/>
          <w:szCs w:val="24"/>
          <w:lang w:eastAsia="es-CO"/>
        </w:rPr>
        <w:t>servicios de c</w:t>
      </w:r>
      <w:r w:rsidR="0086210B" w:rsidRPr="007D309B">
        <w:rPr>
          <w:rFonts w:ascii="Lucida Sans Unicode" w:eastAsia="Times New Roman" w:hAnsi="Lucida Sans Unicode" w:cs="Lucida Sans Unicode"/>
          <w:color w:val="767171" w:themeColor="background2" w:themeShade="80"/>
          <w:sz w:val="24"/>
          <w:szCs w:val="24"/>
          <w:lang w:eastAsia="es-CO"/>
        </w:rPr>
        <w:t>onsulta</w:t>
      </w:r>
      <w:r w:rsidR="00B2313C" w:rsidRPr="007D309B">
        <w:rPr>
          <w:rFonts w:ascii="Lucida Sans Unicode" w:eastAsia="Times New Roman" w:hAnsi="Lucida Sans Unicode" w:cs="Lucida Sans Unicode"/>
          <w:color w:val="767171" w:themeColor="background2" w:themeShade="80"/>
          <w:sz w:val="24"/>
          <w:szCs w:val="24"/>
          <w:lang w:eastAsia="es-CO"/>
        </w:rPr>
        <w:t xml:space="preserve"> de información </w:t>
      </w:r>
      <w:r w:rsidRPr="007D309B">
        <w:rPr>
          <w:rFonts w:ascii="Lucida Sans Unicode" w:eastAsia="Times New Roman" w:hAnsi="Lucida Sans Unicode" w:cs="Lucida Sans Unicode"/>
          <w:color w:val="767171" w:themeColor="background2" w:themeShade="80"/>
          <w:sz w:val="24"/>
          <w:szCs w:val="24"/>
          <w:lang w:val="es-MX" w:eastAsia="es-CO"/>
        </w:rPr>
        <w:t>ofrecidos.</w:t>
      </w:r>
      <w:r w:rsidRPr="007D309B">
        <w:rPr>
          <w:rFonts w:ascii="Lucida Sans Unicode" w:eastAsia="Times New Roman" w:hAnsi="Lucida Sans Unicode" w:cs="Lucida Sans Unicode"/>
          <w:color w:val="767171" w:themeColor="background2" w:themeShade="80"/>
          <w:sz w:val="24"/>
          <w:szCs w:val="24"/>
          <w:lang w:eastAsia="es-CO"/>
        </w:rPr>
        <w:t> </w:t>
      </w:r>
    </w:p>
    <w:p w14:paraId="3BBF99D6" w14:textId="77777777" w:rsidR="00A32DA2" w:rsidRPr="008313D0" w:rsidRDefault="00A32DA2" w:rsidP="00A32DA2">
      <w:pPr>
        <w:spacing w:after="0" w:line="240" w:lineRule="auto"/>
        <w:ind w:left="360"/>
        <w:textAlignment w:val="baseline"/>
        <w:rPr>
          <w:rFonts w:ascii="Lucida Sans Unicode" w:eastAsia="Times New Roman" w:hAnsi="Lucida Sans Unicode" w:cs="Lucida Sans Unicode"/>
          <w:color w:val="767171" w:themeColor="background2" w:themeShade="80"/>
          <w:sz w:val="24"/>
          <w:szCs w:val="24"/>
          <w:lang w:eastAsia="es-CO"/>
        </w:rPr>
      </w:pPr>
    </w:p>
    <w:p w14:paraId="407D866D" w14:textId="580C7CDC" w:rsidR="00A32DA2" w:rsidRPr="00FF5C86" w:rsidRDefault="00715DB6" w:rsidP="00001922">
      <w:pPr>
        <w:pStyle w:val="Ttulo4"/>
        <w:numPr>
          <w:ilvl w:val="0"/>
          <w:numId w:val="0"/>
        </w:numPr>
        <w:ind w:left="864" w:hanging="864"/>
        <w:rPr>
          <w:rFonts w:ascii="Lucida Sans Unicode" w:hAnsi="Lucida Sans Unicode" w:cs="Lucida Sans Unicode"/>
          <w:sz w:val="32"/>
          <w:szCs w:val="32"/>
        </w:rPr>
      </w:pPr>
      <w:bookmarkStart w:id="57" w:name="_Toc46911101"/>
      <w:r>
        <w:rPr>
          <w:rFonts w:ascii="Lucida Sans Unicode" w:hAnsi="Lucida Sans Unicode" w:cs="Lucida Sans Unicode"/>
          <w:i w:val="0"/>
          <w:iCs w:val="0"/>
          <w:caps/>
          <w:sz w:val="28"/>
          <w:szCs w:val="28"/>
        </w:rPr>
        <w:t>4.</w:t>
      </w:r>
      <w:r w:rsidR="3449B8B1" w:rsidRPr="002970E4">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3449B8B1" w:rsidRPr="002970E4">
        <w:rPr>
          <w:rFonts w:ascii="Lucida Sans Unicode" w:hAnsi="Lucida Sans Unicode" w:cs="Lucida Sans Unicode"/>
          <w:i w:val="0"/>
          <w:iCs w:val="0"/>
          <w:caps/>
          <w:sz w:val="28"/>
          <w:szCs w:val="28"/>
        </w:rPr>
        <w:t xml:space="preserve">.8. </w:t>
      </w:r>
      <w:r w:rsidR="00A32DA2" w:rsidRPr="002970E4">
        <w:rPr>
          <w:rFonts w:ascii="Lucida Sans Unicode" w:hAnsi="Lucida Sans Unicode" w:cs="Lucida Sans Unicode"/>
          <w:i w:val="0"/>
          <w:iCs w:val="0"/>
          <w:caps/>
          <w:sz w:val="28"/>
          <w:szCs w:val="28"/>
        </w:rPr>
        <w:t>I</w:t>
      </w:r>
      <w:r w:rsidR="004C5EC6" w:rsidRPr="002970E4">
        <w:rPr>
          <w:rFonts w:ascii="Lucida Sans Unicode" w:hAnsi="Lucida Sans Unicode" w:cs="Lucida Sans Unicode"/>
          <w:i w:val="0"/>
          <w:iCs w:val="0"/>
          <w:sz w:val="28"/>
          <w:szCs w:val="28"/>
        </w:rPr>
        <w:t>nfraestructura tecnológica</w:t>
      </w:r>
      <w:bookmarkEnd w:id="57"/>
      <w:r w:rsidR="004C5EC6" w:rsidRPr="002970E4">
        <w:rPr>
          <w:rFonts w:ascii="Lucida Sans Unicode" w:hAnsi="Lucida Sans Unicode" w:cs="Lucida Sans Unicode"/>
          <w:i w:val="0"/>
          <w:iCs w:val="0"/>
          <w:sz w:val="28"/>
          <w:szCs w:val="28"/>
        </w:rPr>
        <w:t> </w:t>
      </w:r>
    </w:p>
    <w:p w14:paraId="2A9ADBB7" w14:textId="77777777" w:rsidR="00A32DA2" w:rsidRPr="008313D0" w:rsidRDefault="00A32DA2" w:rsidP="00A32DA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756A71DF" w14:textId="4A421891" w:rsidR="00A32DA2" w:rsidRPr="008313D0" w:rsidRDefault="5BEF43EA" w:rsidP="00715DB6">
      <w:pPr>
        <w:pStyle w:val="Prrafodelista"/>
        <w:numPr>
          <w:ilvl w:val="0"/>
          <w:numId w:val="4"/>
        </w:numPr>
        <w:spacing w:after="0" w:line="240" w:lineRule="auto"/>
        <w:textAlignment w:val="baseline"/>
        <w:rPr>
          <w:rFonts w:ascii="Lucida Sans Unicode" w:eastAsiaTheme="minorEastAsia"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 Se podrá acceder al</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portal del programa </w:t>
      </w:r>
      <w:r w:rsidR="00CC14D6" w:rsidRPr="008313D0">
        <w:rPr>
          <w:rFonts w:ascii="Lucida Sans Unicode" w:eastAsia="Times New Roman" w:hAnsi="Lucida Sans Unicode" w:cs="Lucida Sans Unicode"/>
          <w:color w:val="767171" w:themeColor="background2" w:themeShade="80"/>
          <w:sz w:val="24"/>
          <w:szCs w:val="24"/>
          <w:lang w:val="es-MX" w:eastAsia="es-CO"/>
        </w:rPr>
        <w:t>transversal a</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través de</w:t>
      </w:r>
      <w:r w:rsidR="6F11E8D9" w:rsidRPr="008313D0">
        <w:rPr>
          <w:rFonts w:ascii="Lucida Sans Unicode" w:eastAsia="Times New Roman" w:hAnsi="Lucida Sans Unicode" w:cs="Lucida Sans Unicode"/>
          <w:color w:val="767171" w:themeColor="background2" w:themeShade="80"/>
          <w:sz w:val="24"/>
          <w:szCs w:val="24"/>
          <w:lang w:val="es-MX" w:eastAsia="es-CO"/>
        </w:rPr>
        <w:t>l</w:t>
      </w:r>
      <w:r w:rsidR="47409683" w:rsidRPr="008313D0">
        <w:rPr>
          <w:rFonts w:ascii="Lucida Sans Unicode" w:eastAsia="Times New Roman" w:hAnsi="Lucida Sans Unicode" w:cs="Lucida Sans Unicode"/>
          <w:color w:val="767171" w:themeColor="background2" w:themeShade="80"/>
          <w:sz w:val="24"/>
          <w:szCs w:val="24"/>
          <w:lang w:val="es-MX" w:eastAsia="es-CO"/>
        </w:rPr>
        <w:t xml:space="preserve"> direccionamiento a una IP pública IPv4 e IPv6, de acuerdo con la </w:t>
      </w:r>
      <w:r w:rsidR="29F2B88B" w:rsidRPr="008313D0">
        <w:rPr>
          <w:rFonts w:ascii="Lucida Sans Unicode" w:eastAsia="Times New Roman" w:hAnsi="Lucida Sans Unicode" w:cs="Lucida Sans Unicode"/>
          <w:color w:val="767171" w:themeColor="background2" w:themeShade="80"/>
          <w:sz w:val="24"/>
          <w:szCs w:val="24"/>
          <w:lang w:val="es-MX" w:eastAsia="es-CO"/>
        </w:rPr>
        <w:t>R</w:t>
      </w:r>
      <w:r w:rsidR="47409683" w:rsidRPr="008313D0">
        <w:rPr>
          <w:rFonts w:ascii="Lucida Sans Unicode" w:eastAsia="Times New Roman" w:hAnsi="Lucida Sans Unicode" w:cs="Lucida Sans Unicode"/>
          <w:color w:val="767171" w:themeColor="background2" w:themeShade="80"/>
          <w:sz w:val="24"/>
          <w:szCs w:val="24"/>
          <w:lang w:val="es-MX" w:eastAsia="es-CO"/>
        </w:rPr>
        <w:t>esolución 2710 de 2017.</w:t>
      </w:r>
      <w:r w:rsidR="47409683" w:rsidRPr="008313D0">
        <w:rPr>
          <w:rFonts w:ascii="Lucida Sans Unicode" w:eastAsia="Times New Roman" w:hAnsi="Lucida Sans Unicode" w:cs="Lucida Sans Unicode"/>
          <w:color w:val="767171" w:themeColor="background2" w:themeShade="80"/>
          <w:sz w:val="24"/>
          <w:szCs w:val="24"/>
          <w:lang w:eastAsia="es-CO"/>
        </w:rPr>
        <w:t xml:space="preserve">  </w:t>
      </w:r>
    </w:p>
    <w:p w14:paraId="4A941C45" w14:textId="440DCF4F" w:rsidR="00A32DA2" w:rsidRPr="008313D0" w:rsidRDefault="47409683" w:rsidP="00715DB6">
      <w:pPr>
        <w:pStyle w:val="Prrafodelista"/>
        <w:numPr>
          <w:ilvl w:val="0"/>
          <w:numId w:val="4"/>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La infraestructura tecnológica del portal del programa transversal debe contar con un servicio DNS con resolución de doble pila.</w:t>
      </w:r>
      <w:r w:rsidRPr="008313D0">
        <w:rPr>
          <w:rFonts w:ascii="Lucida Sans Unicode" w:eastAsia="Times New Roman" w:hAnsi="Lucida Sans Unicode" w:cs="Lucida Sans Unicode"/>
          <w:color w:val="767171" w:themeColor="background2" w:themeShade="80"/>
          <w:sz w:val="24"/>
          <w:szCs w:val="24"/>
          <w:lang w:eastAsia="es-CO"/>
        </w:rPr>
        <w:t> </w:t>
      </w:r>
    </w:p>
    <w:p w14:paraId="35C2225A" w14:textId="0CB5EAAD" w:rsidR="00805C22" w:rsidRPr="007D309B" w:rsidRDefault="47409683" w:rsidP="00715DB6">
      <w:pPr>
        <w:pStyle w:val="Prrafodelista"/>
        <w:numPr>
          <w:ilvl w:val="0"/>
          <w:numId w:val="4"/>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eastAsia="Times New Roman" w:hAnsi="Lucida Sans Unicode" w:cs="Lucida Sans Unicode"/>
          <w:color w:val="767171" w:themeColor="background2" w:themeShade="80"/>
          <w:sz w:val="24"/>
          <w:szCs w:val="24"/>
          <w:lang w:val="es-MX" w:eastAsia="es-CO"/>
        </w:rPr>
        <w:t>Se recomienda que la infraestructura tecnológica que soporta el portal del programa transversal se encuentre en un ambiente de nube y no local (</w:t>
      </w:r>
      <w:proofErr w:type="spellStart"/>
      <w:r w:rsidRPr="008313D0">
        <w:rPr>
          <w:rFonts w:ascii="Lucida Sans Unicode" w:eastAsia="Times New Roman" w:hAnsi="Lucida Sans Unicode" w:cs="Lucida Sans Unicode"/>
          <w:i/>
          <w:color w:val="767171" w:themeColor="background2" w:themeShade="80"/>
          <w:sz w:val="24"/>
          <w:szCs w:val="24"/>
          <w:lang w:val="es-MX" w:eastAsia="es-CO"/>
        </w:rPr>
        <w:t>on-premise</w:t>
      </w:r>
      <w:proofErr w:type="spellEnd"/>
      <w:r w:rsidRPr="008313D0">
        <w:rPr>
          <w:rFonts w:ascii="Lucida Sans Unicode" w:eastAsia="Times New Roman" w:hAnsi="Lucida Sans Unicode" w:cs="Lucida Sans Unicode"/>
          <w:color w:val="767171" w:themeColor="background2" w:themeShade="80"/>
          <w:sz w:val="24"/>
          <w:szCs w:val="24"/>
          <w:lang w:val="es-MX" w:eastAsia="es-CO"/>
        </w:rPr>
        <w:t>).</w:t>
      </w:r>
      <w:r w:rsidRPr="008313D0">
        <w:rPr>
          <w:rFonts w:ascii="Lucida Sans Unicode" w:eastAsia="Times New Roman" w:hAnsi="Lucida Sans Unicode" w:cs="Lucida Sans Unicode"/>
          <w:color w:val="767171" w:themeColor="background2" w:themeShade="80"/>
          <w:sz w:val="24"/>
          <w:szCs w:val="24"/>
          <w:lang w:eastAsia="es-CO"/>
        </w:rPr>
        <w:t> </w:t>
      </w:r>
    </w:p>
    <w:p w14:paraId="34F9F5C0" w14:textId="77777777" w:rsidR="00E26E0D" w:rsidRPr="008313D0" w:rsidRDefault="00E26E0D" w:rsidP="00805C22">
      <w:pPr>
        <w:spacing w:after="0" w:line="240" w:lineRule="auto"/>
        <w:textAlignment w:val="baseline"/>
        <w:rPr>
          <w:rFonts w:ascii="Lucida Sans Unicode" w:eastAsia="Times New Roman" w:hAnsi="Lucida Sans Unicode" w:cs="Lucida Sans Unicode"/>
          <w:color w:val="767171" w:themeColor="background2" w:themeShade="80"/>
          <w:sz w:val="24"/>
          <w:szCs w:val="24"/>
          <w:lang w:eastAsia="es-CO"/>
        </w:rPr>
      </w:pPr>
    </w:p>
    <w:p w14:paraId="2B557E5C" w14:textId="4004B190" w:rsidR="00DA6392" w:rsidRPr="0012494A" w:rsidRDefault="00715DB6" w:rsidP="0012494A">
      <w:pPr>
        <w:pStyle w:val="Ttulo4"/>
        <w:numPr>
          <w:ilvl w:val="0"/>
          <w:numId w:val="0"/>
        </w:numPr>
        <w:ind w:left="864" w:hanging="864"/>
        <w:rPr>
          <w:rFonts w:ascii="Lucida Sans Unicode" w:hAnsi="Lucida Sans Unicode" w:cs="Lucida Sans Unicode"/>
          <w:i w:val="0"/>
          <w:iCs w:val="0"/>
          <w:caps/>
          <w:sz w:val="28"/>
          <w:szCs w:val="28"/>
        </w:rPr>
      </w:pPr>
      <w:bookmarkStart w:id="58" w:name="_Toc46911102"/>
      <w:r>
        <w:rPr>
          <w:rFonts w:ascii="Lucida Sans Unicode" w:hAnsi="Lucida Sans Unicode" w:cs="Lucida Sans Unicode"/>
          <w:i w:val="0"/>
          <w:iCs w:val="0"/>
          <w:caps/>
          <w:sz w:val="28"/>
          <w:szCs w:val="28"/>
        </w:rPr>
        <w:t>4.</w:t>
      </w:r>
      <w:r w:rsidR="00FF5C86" w:rsidRPr="0012494A">
        <w:rPr>
          <w:rFonts w:ascii="Lucida Sans Unicode" w:hAnsi="Lucida Sans Unicode" w:cs="Lucida Sans Unicode"/>
          <w:i w:val="0"/>
          <w:iCs w:val="0"/>
          <w:caps/>
          <w:sz w:val="28"/>
          <w:szCs w:val="28"/>
        </w:rPr>
        <w:t>5.</w:t>
      </w:r>
      <w:r w:rsidR="00001922">
        <w:rPr>
          <w:rFonts w:ascii="Lucida Sans Unicode" w:hAnsi="Lucida Sans Unicode" w:cs="Lucida Sans Unicode"/>
          <w:i w:val="0"/>
          <w:iCs w:val="0"/>
          <w:caps/>
          <w:sz w:val="28"/>
          <w:szCs w:val="28"/>
        </w:rPr>
        <w:t>6</w:t>
      </w:r>
      <w:r w:rsidR="00FF5C86" w:rsidRPr="0012494A">
        <w:rPr>
          <w:rFonts w:ascii="Lucida Sans Unicode" w:hAnsi="Lucida Sans Unicode" w:cs="Lucida Sans Unicode"/>
          <w:i w:val="0"/>
          <w:iCs w:val="0"/>
          <w:caps/>
          <w:sz w:val="28"/>
          <w:szCs w:val="28"/>
        </w:rPr>
        <w:t>.</w:t>
      </w:r>
      <w:r w:rsidR="00001922">
        <w:rPr>
          <w:rFonts w:ascii="Lucida Sans Unicode" w:hAnsi="Lucida Sans Unicode" w:cs="Lucida Sans Unicode"/>
          <w:i w:val="0"/>
          <w:iCs w:val="0"/>
          <w:caps/>
          <w:sz w:val="28"/>
          <w:szCs w:val="28"/>
        </w:rPr>
        <w:t>9</w:t>
      </w:r>
      <w:r w:rsidR="00FF5C86" w:rsidRPr="0012494A">
        <w:rPr>
          <w:rFonts w:ascii="Lucida Sans Unicode" w:hAnsi="Lucida Sans Unicode" w:cs="Lucida Sans Unicode"/>
          <w:i w:val="0"/>
          <w:iCs w:val="0"/>
          <w:caps/>
          <w:sz w:val="28"/>
          <w:szCs w:val="28"/>
        </w:rPr>
        <w:t xml:space="preserve"> C</w:t>
      </w:r>
      <w:r w:rsidR="004C5EC6" w:rsidRPr="0012494A">
        <w:rPr>
          <w:rFonts w:ascii="Lucida Sans Unicode" w:hAnsi="Lucida Sans Unicode" w:cs="Lucida Sans Unicode"/>
          <w:i w:val="0"/>
          <w:iCs w:val="0"/>
          <w:sz w:val="28"/>
          <w:szCs w:val="28"/>
        </w:rPr>
        <w:t>ondiciones de creación</w:t>
      </w:r>
      <w:bookmarkEnd w:id="58"/>
    </w:p>
    <w:p w14:paraId="725DD0BC" w14:textId="77777777" w:rsidR="007D309B" w:rsidRDefault="007D309B"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4480E777" w14:textId="2566EFBB" w:rsidR="00BF1E03" w:rsidRDefault="006C06EA"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r w:rsidRPr="008313D0">
        <w:rPr>
          <w:rFonts w:ascii="Lucida Sans Unicode" w:eastAsia="Times New Roman" w:hAnsi="Lucida Sans Unicode" w:cs="Lucida Sans Unicode"/>
          <w:color w:val="767171" w:themeColor="background2" w:themeShade="80"/>
          <w:sz w:val="24"/>
          <w:szCs w:val="24"/>
          <w:lang w:val="es-MX" w:eastAsia="es-CO"/>
        </w:rPr>
        <w:t xml:space="preserve">Un portal transversal </w:t>
      </w:r>
      <w:r w:rsidR="001C1B51" w:rsidRPr="008313D0">
        <w:rPr>
          <w:rFonts w:ascii="Lucida Sans Unicode" w:eastAsia="Times New Roman" w:hAnsi="Lucida Sans Unicode" w:cs="Lucida Sans Unicode"/>
          <w:color w:val="767171" w:themeColor="background2" w:themeShade="80"/>
          <w:sz w:val="24"/>
          <w:szCs w:val="24"/>
          <w:lang w:val="es-MX" w:eastAsia="es-CO"/>
        </w:rPr>
        <w:t xml:space="preserve">se define </w:t>
      </w:r>
      <w:r w:rsidR="008059B7" w:rsidRPr="008313D0">
        <w:rPr>
          <w:rFonts w:ascii="Lucida Sans Unicode" w:eastAsia="Times New Roman" w:hAnsi="Lucida Sans Unicode" w:cs="Lucida Sans Unicode"/>
          <w:color w:val="767171" w:themeColor="background2" w:themeShade="80"/>
          <w:sz w:val="24"/>
          <w:szCs w:val="24"/>
          <w:lang w:val="es-MX" w:eastAsia="es-CO"/>
        </w:rPr>
        <w:t>como un sitio en Internet que integra información, recursos u oferta institucional de un programa o iniciativa del Estado, con impacto nacional y que involucra más de una autoridad.</w:t>
      </w:r>
      <w:r w:rsidR="008059B7" w:rsidRPr="008313D0">
        <w:rPr>
          <w:rFonts w:ascii="Lucida Sans Unicode" w:eastAsia="Times New Roman" w:hAnsi="Lucida Sans Unicode" w:cs="Lucida Sans Unicode"/>
          <w:color w:val="767171" w:themeColor="background2" w:themeShade="80"/>
          <w:sz w:val="24"/>
          <w:szCs w:val="24"/>
          <w:lang w:eastAsia="es-CO"/>
        </w:rPr>
        <w:t> </w:t>
      </w:r>
      <w:r w:rsidR="007D309B">
        <w:rPr>
          <w:rFonts w:ascii="Lucida Sans Unicode" w:eastAsia="Times New Roman" w:hAnsi="Lucida Sans Unicode" w:cs="Lucida Sans Unicode"/>
          <w:color w:val="767171" w:themeColor="background2" w:themeShade="80"/>
          <w:sz w:val="24"/>
          <w:szCs w:val="24"/>
          <w:lang w:eastAsia="es-CO"/>
        </w:rPr>
        <w:t xml:space="preserve"> </w:t>
      </w:r>
      <w:r w:rsidR="009764AE" w:rsidRPr="008313D0">
        <w:rPr>
          <w:rFonts w:ascii="Lucida Sans Unicode" w:eastAsia="Times New Roman" w:hAnsi="Lucida Sans Unicode" w:cs="Lucida Sans Unicode"/>
          <w:color w:val="767171" w:themeColor="background2" w:themeShade="80"/>
          <w:sz w:val="24"/>
          <w:szCs w:val="24"/>
          <w:lang w:val="es-MX" w:eastAsia="es-CO"/>
        </w:rPr>
        <w:t xml:space="preserve">Por </w:t>
      </w:r>
      <w:r w:rsidR="00B2300B" w:rsidRPr="008313D0">
        <w:rPr>
          <w:rFonts w:ascii="Lucida Sans Unicode" w:eastAsia="Times New Roman" w:hAnsi="Lucida Sans Unicode" w:cs="Lucida Sans Unicode"/>
          <w:color w:val="767171" w:themeColor="background2" w:themeShade="80"/>
          <w:sz w:val="24"/>
          <w:szCs w:val="24"/>
          <w:lang w:val="es-MX" w:eastAsia="es-CO"/>
        </w:rPr>
        <w:t>tanto,</w:t>
      </w:r>
      <w:r w:rsidR="009764AE" w:rsidRPr="008313D0">
        <w:rPr>
          <w:rFonts w:ascii="Lucida Sans Unicode" w:eastAsia="Times New Roman" w:hAnsi="Lucida Sans Unicode" w:cs="Lucida Sans Unicode"/>
          <w:color w:val="767171" w:themeColor="background2" w:themeShade="80"/>
          <w:sz w:val="24"/>
          <w:szCs w:val="24"/>
          <w:lang w:val="es-MX" w:eastAsia="es-CO"/>
        </w:rPr>
        <w:t xml:space="preserve"> si no cumple con </w:t>
      </w:r>
      <w:r w:rsidR="006629F8" w:rsidRPr="008313D0">
        <w:rPr>
          <w:rFonts w:ascii="Lucida Sans Unicode" w:eastAsia="Times New Roman" w:hAnsi="Lucida Sans Unicode" w:cs="Lucida Sans Unicode"/>
          <w:color w:val="767171" w:themeColor="background2" w:themeShade="80"/>
          <w:sz w:val="24"/>
          <w:szCs w:val="24"/>
          <w:lang w:val="es-MX" w:eastAsia="es-CO"/>
        </w:rPr>
        <w:t>las condiciones anteriores</w:t>
      </w:r>
      <w:r w:rsidR="009764AE" w:rsidRPr="008313D0">
        <w:rPr>
          <w:rFonts w:ascii="Lucida Sans Unicode" w:eastAsia="Times New Roman" w:hAnsi="Lucida Sans Unicode" w:cs="Lucida Sans Unicode"/>
          <w:color w:val="767171" w:themeColor="background2" w:themeShade="80"/>
          <w:sz w:val="24"/>
          <w:szCs w:val="24"/>
          <w:lang w:val="es-MX" w:eastAsia="es-CO"/>
        </w:rPr>
        <w:t xml:space="preserve"> no podrá ser </w:t>
      </w:r>
      <w:r w:rsidR="00CC14D6" w:rsidRPr="008313D0">
        <w:rPr>
          <w:rFonts w:ascii="Lucida Sans Unicode" w:eastAsia="Times New Roman" w:hAnsi="Lucida Sans Unicode" w:cs="Lucida Sans Unicode"/>
          <w:color w:val="767171" w:themeColor="background2" w:themeShade="80"/>
          <w:sz w:val="24"/>
          <w:szCs w:val="24"/>
          <w:lang w:val="es-MX" w:eastAsia="es-CO"/>
        </w:rPr>
        <w:t>creado y</w:t>
      </w:r>
      <w:r w:rsidR="00855D6D" w:rsidRPr="008313D0">
        <w:rPr>
          <w:rFonts w:ascii="Lucida Sans Unicode" w:eastAsia="Times New Roman" w:hAnsi="Lucida Sans Unicode" w:cs="Lucida Sans Unicode"/>
          <w:color w:val="767171" w:themeColor="background2" w:themeShade="80"/>
          <w:sz w:val="24"/>
          <w:szCs w:val="24"/>
          <w:lang w:val="es-MX" w:eastAsia="es-CO"/>
        </w:rPr>
        <w:t xml:space="preserve"> </w:t>
      </w:r>
      <w:r w:rsidR="007D5334" w:rsidRPr="008313D0">
        <w:rPr>
          <w:rFonts w:ascii="Lucida Sans Unicode" w:eastAsia="Times New Roman" w:hAnsi="Lucida Sans Unicode" w:cs="Lucida Sans Unicode"/>
          <w:color w:val="767171" w:themeColor="background2" w:themeShade="80"/>
          <w:sz w:val="24"/>
          <w:szCs w:val="24"/>
          <w:lang w:val="es-MX" w:eastAsia="es-CO"/>
        </w:rPr>
        <w:t>la información deberá estar disponible en la sede electrónica según</w:t>
      </w:r>
      <w:r w:rsidR="007D309B">
        <w:rPr>
          <w:rFonts w:ascii="Lucida Sans Unicode" w:eastAsia="Times New Roman" w:hAnsi="Lucida Sans Unicode" w:cs="Lucida Sans Unicode"/>
          <w:color w:val="767171" w:themeColor="background2" w:themeShade="80"/>
          <w:sz w:val="24"/>
          <w:szCs w:val="24"/>
          <w:lang w:val="es-MX" w:eastAsia="es-CO"/>
        </w:rPr>
        <w:t xml:space="preserve"> </w:t>
      </w:r>
      <w:r w:rsidR="007D309B" w:rsidRPr="008313D0">
        <w:rPr>
          <w:rFonts w:ascii="Lucida Sans Unicode" w:eastAsia="Times New Roman" w:hAnsi="Lucida Sans Unicode" w:cs="Lucida Sans Unicode"/>
          <w:color w:val="767171" w:themeColor="background2" w:themeShade="80"/>
          <w:sz w:val="24"/>
          <w:szCs w:val="24"/>
          <w:lang w:val="es-MX" w:eastAsia="es-CO"/>
        </w:rPr>
        <w:t>corresponda, esto con el fin de evitar la proliferación de portales</w:t>
      </w:r>
      <w:r w:rsidR="007D309B">
        <w:rPr>
          <w:rFonts w:ascii="Lucida Sans Unicode" w:eastAsia="Times New Roman" w:hAnsi="Lucida Sans Unicode" w:cs="Lucida Sans Unicode"/>
          <w:color w:val="767171" w:themeColor="background2" w:themeShade="80"/>
          <w:sz w:val="24"/>
          <w:szCs w:val="24"/>
          <w:lang w:val="es-MX" w:eastAsia="es-CO"/>
        </w:rPr>
        <w:t>.</w:t>
      </w:r>
    </w:p>
    <w:p w14:paraId="7907923E" w14:textId="7E34047B"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C9CDC25" w14:textId="18B63BDB"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222EDD1" w14:textId="310A39AD"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0537803" w14:textId="4D3006F2"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4687557E" w14:textId="50E7ABF9"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62BD4A32" w14:textId="12D438BB"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2912C3B" w14:textId="465ACC85"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464D22D" w14:textId="4ADFC33E"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0551F286" w14:textId="33D1BFB8"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10B4C2CC" w14:textId="01A1D47F"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3861AB15" w14:textId="15ED1F25"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44D09D91" w14:textId="12399653"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4648AF0A" w14:textId="6D6FF802"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B8A5BB6" w14:textId="05ED400B"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9BEA143" w14:textId="213D7B2E"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4EAB66A8" w14:textId="208E17CB"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06339BA5" w14:textId="04E6B4B4"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1AF13DE" w14:textId="5499E125"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E5F3CCE" w14:textId="16AC880D"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3EC0CB2" w14:textId="41B00EC9"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1A341442" w14:textId="5AF9D648"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3D9E6BBD" w14:textId="0197F480"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3D8B86E0" w14:textId="2CC217F1"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D1D5251" w14:textId="58EBB821"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6603A77F" w14:textId="353DA75A"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1949F6F9" w14:textId="2D64CE01"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698093DB" w14:textId="75B5E1C7"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33670F85" w14:textId="13CB2308"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30BA8D8" w14:textId="2159567D"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B57C22A" w14:textId="70C0AD68"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AC95B34" w14:textId="6942BD1D"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26566978" w14:textId="5C18FAE2"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7706C605" w14:textId="06EFF6FE" w:rsidR="00C70134" w:rsidRDefault="00C70134"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p>
    <w:p w14:paraId="3EE31A2F" w14:textId="405E0170" w:rsidR="00C70134" w:rsidRPr="007D309B" w:rsidRDefault="003170DF" w:rsidP="007D309B">
      <w:pPr>
        <w:spacing w:after="0" w:line="240" w:lineRule="auto"/>
        <w:contextualSpacing/>
        <w:textAlignment w:val="baseline"/>
        <w:rPr>
          <w:rFonts w:ascii="Lucida Sans Unicode" w:eastAsia="Times New Roman" w:hAnsi="Lucida Sans Unicode" w:cs="Lucida Sans Unicode"/>
          <w:color w:val="767171" w:themeColor="background2" w:themeShade="80"/>
          <w:sz w:val="24"/>
          <w:szCs w:val="24"/>
          <w:lang w:val="es-MX" w:eastAsia="es-CO"/>
        </w:rPr>
      </w:pPr>
      <w:r w:rsidRPr="00204B25">
        <w:rPr>
          <w:rFonts w:ascii="Lucida Sans Unicode" w:eastAsia="Times New Roman" w:hAnsi="Lucida Sans Unicode" w:cs="Lucida Sans Unicode"/>
          <w:noProof/>
          <w:color w:val="767171" w:themeColor="background2" w:themeShade="80"/>
          <w:sz w:val="24"/>
          <w:szCs w:val="24"/>
          <w:lang w:eastAsia="es-CO"/>
        </w:rPr>
        <w:drawing>
          <wp:anchor distT="0" distB="0" distL="114300" distR="114300" simplePos="0" relativeHeight="251672584" behindDoc="1" locked="0" layoutInCell="1" allowOverlap="1" wp14:anchorId="5FE577F9" wp14:editId="6E5DDFA7">
            <wp:simplePos x="0" y="0"/>
            <wp:positionH relativeFrom="margin">
              <wp:posOffset>917475</wp:posOffset>
            </wp:positionH>
            <wp:positionV relativeFrom="paragraph">
              <wp:posOffset>5624997</wp:posOffset>
            </wp:positionV>
            <wp:extent cx="3963035" cy="71921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3035" cy="719210"/>
                    </a:xfrm>
                    <a:prstGeom prst="rect">
                      <a:avLst/>
                    </a:prstGeom>
                  </pic:spPr>
                </pic:pic>
              </a:graphicData>
            </a:graphic>
            <wp14:sizeRelH relativeFrom="page">
              <wp14:pctWidth>0</wp14:pctWidth>
            </wp14:sizeRelH>
            <wp14:sizeRelV relativeFrom="page">
              <wp14:pctHeight>0</wp14:pctHeight>
            </wp14:sizeRelV>
          </wp:anchor>
        </w:drawing>
      </w:r>
      <w:r w:rsidR="00F811FE" w:rsidRPr="0079402E">
        <w:rPr>
          <w:rFonts w:cs="Lucida Sans Unicode"/>
          <w:noProof/>
          <w:lang w:val="en-US"/>
        </w:rPr>
        <w:drawing>
          <wp:anchor distT="0" distB="0" distL="114300" distR="114300" simplePos="0" relativeHeight="251668488" behindDoc="1" locked="0" layoutInCell="1" allowOverlap="1" wp14:anchorId="528D05AB" wp14:editId="04B8FD44">
            <wp:simplePos x="0" y="0"/>
            <wp:positionH relativeFrom="margin">
              <wp:posOffset>-1171575</wp:posOffset>
            </wp:positionH>
            <wp:positionV relativeFrom="paragraph">
              <wp:posOffset>-2773045</wp:posOffset>
            </wp:positionV>
            <wp:extent cx="7943850" cy="10191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ng"/>
                    <pic:cNvPicPr/>
                  </pic:nvPicPr>
                  <pic:blipFill>
                    <a:blip r:embed="rId37">
                      <a:extLst>
                        <a:ext uri="{28A0092B-C50C-407E-A947-70E740481C1C}">
                          <a14:useLocalDpi xmlns:a14="http://schemas.microsoft.com/office/drawing/2010/main" val="0"/>
                        </a:ext>
                      </a:extLst>
                    </a:blip>
                    <a:stretch>
                      <a:fillRect/>
                    </a:stretch>
                  </pic:blipFill>
                  <pic:spPr>
                    <a:xfrm>
                      <a:off x="0" y="0"/>
                      <a:ext cx="7943850" cy="10191750"/>
                    </a:xfrm>
                    <a:prstGeom prst="rect">
                      <a:avLst/>
                    </a:prstGeom>
                  </pic:spPr>
                </pic:pic>
              </a:graphicData>
            </a:graphic>
            <wp14:sizeRelH relativeFrom="page">
              <wp14:pctWidth>0</wp14:pctWidth>
            </wp14:sizeRelH>
            <wp14:sizeRelV relativeFrom="page">
              <wp14:pctHeight>0</wp14:pctHeight>
            </wp14:sizeRelV>
          </wp:anchor>
        </w:drawing>
      </w:r>
      <w:r w:rsidR="001F7FDE" w:rsidRPr="0079402E">
        <w:rPr>
          <w:rFonts w:cs="Lucida Sans Unicode"/>
          <w:noProof/>
          <w:lang w:val="en-US"/>
        </w:rPr>
        <w:drawing>
          <wp:anchor distT="0" distB="0" distL="114300" distR="114300" simplePos="0" relativeHeight="251670536" behindDoc="1" locked="0" layoutInCell="1" allowOverlap="1" wp14:anchorId="727BADFC" wp14:editId="1599715F">
            <wp:simplePos x="0" y="0"/>
            <wp:positionH relativeFrom="margin">
              <wp:align>center</wp:align>
            </wp:positionH>
            <wp:positionV relativeFrom="paragraph">
              <wp:posOffset>7525075</wp:posOffset>
            </wp:positionV>
            <wp:extent cx="3963035" cy="719210"/>
            <wp:effectExtent l="0" t="0" r="0"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3035" cy="719210"/>
                    </a:xfrm>
                    <a:prstGeom prst="rect">
                      <a:avLst/>
                    </a:prstGeom>
                  </pic:spPr>
                </pic:pic>
              </a:graphicData>
            </a:graphic>
            <wp14:sizeRelH relativeFrom="page">
              <wp14:pctWidth>0</wp14:pctWidth>
            </wp14:sizeRelH>
            <wp14:sizeRelV relativeFrom="page">
              <wp14:pctHeight>0</wp14:pctHeight>
            </wp14:sizeRelV>
          </wp:anchor>
        </w:drawing>
      </w:r>
    </w:p>
    <w:sectPr w:rsidR="00C70134" w:rsidRPr="007D309B">
      <w:pgSz w:w="12240" w:h="15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94F522" w16cex:dateUtc="2020-07-24T21:21:36.188Z"/>
  <w16cex:commentExtensible w16cex:durableId="4FED5117" w16cex:dateUtc="2020-07-24T21:21:36.188Z"/>
  <w16cex:commentExtensible w16cex:durableId="5049CE43" w16cex:dateUtc="2020-07-24T21:23:59.04Z"/>
  <w16cex:commentExtensible w16cex:durableId="48D89CA4" w16cex:dateUtc="2020-07-24T21:24:02.921Z"/>
  <w16cex:commentExtensible w16cex:durableId="77668691" w16cex:dateUtc="2020-07-24T21:24:17.218Z"/>
  <w16cex:commentExtensible w16cex:durableId="2970AE50" w16cex:dateUtc="2020-07-24T21:25:17.454Z"/>
  <w16cex:commentExtensible w16cex:durableId="269D81CE" w16cex:dateUtc="2020-07-24T21:27:24.48Z"/>
  <w16cex:commentExtensible w16cex:durableId="75165FD0" w16cex:dateUtc="2020-07-25T14:07:47.466Z"/>
  <w16cex:commentExtensible w16cex:durableId="6A9B7896" w16cex:dateUtc="2020-07-25T14:08:52.146Z"/>
  <w16cex:commentExtensible w16cex:durableId="707B7A3E" w16cex:dateUtc="2020-07-25T14:09:16.287Z"/>
  <w16cex:commentExtensible w16cex:durableId="18E76AD5" w16cex:dateUtc="2020-07-25T14:09:32.123Z"/>
  <w16cex:commentExtensible w16cex:durableId="202FEA9B" w16cex:dateUtc="2020-07-25T14:10:18.875Z"/>
  <w16cex:commentExtensible w16cex:durableId="19F996D3" w16cex:dateUtc="2020-07-25T14:10:55.007Z"/>
  <w16cex:commentExtensible w16cex:durableId="58CAD610" w16cex:dateUtc="2020-07-25T14:11:08.102Z"/>
  <w16cex:commentExtensible w16cex:durableId="23393FFF" w16cex:dateUtc="2020-07-25T14:11:22.1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7B7F1" w14:textId="77777777" w:rsidR="009F4A19" w:rsidRDefault="009F4A19" w:rsidP="00A82E03">
      <w:pPr>
        <w:spacing w:after="0" w:line="240" w:lineRule="auto"/>
      </w:pPr>
      <w:r>
        <w:separator/>
      </w:r>
    </w:p>
  </w:endnote>
  <w:endnote w:type="continuationSeparator" w:id="0">
    <w:p w14:paraId="01BD67A7" w14:textId="77777777" w:rsidR="009F4A19" w:rsidRDefault="009F4A19" w:rsidP="00A82E03">
      <w:pPr>
        <w:spacing w:after="0" w:line="240" w:lineRule="auto"/>
      </w:pPr>
      <w:r>
        <w:continuationSeparator/>
      </w:r>
    </w:p>
  </w:endnote>
  <w:endnote w:type="continuationNotice" w:id="1">
    <w:p w14:paraId="1D128EE5" w14:textId="77777777" w:rsidR="009F4A19" w:rsidRDefault="009F4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mes New Roman"/>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4D5B" w14:textId="0895B44A" w:rsidR="00727190" w:rsidRDefault="00727190">
    <w:pPr>
      <w:pStyle w:val="Piedepgina"/>
    </w:pPr>
    <w:r>
      <w:rPr>
        <w:noProof/>
      </w:rPr>
      <w:drawing>
        <wp:anchor distT="0" distB="0" distL="114300" distR="114300" simplePos="0" relativeHeight="251659264" behindDoc="1" locked="0" layoutInCell="1" allowOverlap="1" wp14:anchorId="723242A9" wp14:editId="7F79333B">
          <wp:simplePos x="0" y="0"/>
          <wp:positionH relativeFrom="page">
            <wp:posOffset>4809328</wp:posOffset>
          </wp:positionH>
          <wp:positionV relativeFrom="paragraph">
            <wp:posOffset>-308610</wp:posOffset>
          </wp:positionV>
          <wp:extent cx="2994395" cy="570206"/>
          <wp:effectExtent l="0" t="0" r="0" b="1905"/>
          <wp:wrapNone/>
          <wp:docPr id="54" name="Imagen 54" descr="Imagen que contiene firmar, pelota, azu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in título.png"/>
                  <pic:cNvPicPr/>
                </pic:nvPicPr>
                <pic:blipFill>
                  <a:blip r:embed="rId1">
                    <a:extLst>
                      <a:ext uri="{28A0092B-C50C-407E-A947-70E740481C1C}">
                        <a14:useLocalDpi xmlns:a14="http://schemas.microsoft.com/office/drawing/2010/main" val="0"/>
                      </a:ext>
                    </a:extLst>
                  </a:blip>
                  <a:stretch>
                    <a:fillRect/>
                  </a:stretch>
                </pic:blipFill>
                <pic:spPr>
                  <a:xfrm>
                    <a:off x="0" y="0"/>
                    <a:ext cx="2994395" cy="5702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A9D2" w14:textId="77777777" w:rsidR="009F4A19" w:rsidRDefault="009F4A19" w:rsidP="00A82E03">
      <w:pPr>
        <w:spacing w:after="0" w:line="240" w:lineRule="auto"/>
      </w:pPr>
      <w:r>
        <w:separator/>
      </w:r>
    </w:p>
  </w:footnote>
  <w:footnote w:type="continuationSeparator" w:id="0">
    <w:p w14:paraId="67DE2D03" w14:textId="77777777" w:rsidR="009F4A19" w:rsidRDefault="009F4A19" w:rsidP="00A82E03">
      <w:pPr>
        <w:spacing w:after="0" w:line="240" w:lineRule="auto"/>
      </w:pPr>
      <w:r>
        <w:continuationSeparator/>
      </w:r>
    </w:p>
  </w:footnote>
  <w:footnote w:type="continuationNotice" w:id="1">
    <w:p w14:paraId="1535D0BE" w14:textId="77777777" w:rsidR="009F4A19" w:rsidRDefault="009F4A19">
      <w:pPr>
        <w:spacing w:after="0" w:line="240" w:lineRule="auto"/>
      </w:pPr>
    </w:p>
  </w:footnote>
  <w:footnote w:id="2">
    <w:p w14:paraId="07E0795A" w14:textId="757C8ED7" w:rsidR="00D40ECA" w:rsidRPr="00A742BA" w:rsidRDefault="00D40ECA">
      <w:pPr>
        <w:pStyle w:val="Textonotapie"/>
        <w:rPr>
          <w:rFonts w:ascii="Lucida Sans Unicode" w:hAnsi="Lucida Sans Unicode" w:cs="Lucida Sans Unicode"/>
          <w:lang w:val="es-MX"/>
        </w:rPr>
      </w:pPr>
      <w:r w:rsidRPr="00A742BA">
        <w:rPr>
          <w:rStyle w:val="Refdenotaalpie"/>
          <w:rFonts w:ascii="Lucida Sans Unicode" w:hAnsi="Lucida Sans Unicode" w:cs="Lucida Sans Unicode"/>
          <w:color w:val="767171" w:themeColor="background2" w:themeShade="80"/>
        </w:rPr>
        <w:footnoteRef/>
      </w:r>
      <w:r w:rsidRPr="00A742BA">
        <w:rPr>
          <w:rFonts w:ascii="Lucida Sans Unicode" w:hAnsi="Lucida Sans Unicode" w:cs="Lucida Sans Unicode"/>
          <w:color w:val="767171" w:themeColor="background2" w:themeShade="80"/>
        </w:rPr>
        <w:t xml:space="preserve"> </w:t>
      </w:r>
      <w:r w:rsidR="00023182">
        <w:rPr>
          <w:rFonts w:ascii="Lucida Sans Unicode" w:hAnsi="Lucida Sans Unicode" w:cs="Lucida Sans Unicode"/>
          <w:color w:val="767171" w:themeColor="background2" w:themeShade="80"/>
          <w:lang w:val="es-MX"/>
        </w:rPr>
        <w:t>Se entenderá por</w:t>
      </w:r>
      <w:r w:rsidRPr="00A742BA">
        <w:rPr>
          <w:rFonts w:ascii="Lucida Sans Unicode" w:hAnsi="Lucida Sans Unicode" w:cs="Lucida Sans Unicode"/>
          <w:color w:val="767171" w:themeColor="background2" w:themeShade="80"/>
          <w:lang w:val="es-MX"/>
        </w:rPr>
        <w:t xml:space="preserve"> documento electrónico </w:t>
      </w:r>
      <w:r w:rsidR="00241BC8">
        <w:rPr>
          <w:rFonts w:ascii="Lucida Sans Unicode" w:hAnsi="Lucida Sans Unicode" w:cs="Lucida Sans Unicode"/>
          <w:color w:val="767171" w:themeColor="background2" w:themeShade="80"/>
          <w:lang w:val="es-MX"/>
        </w:rPr>
        <w:t xml:space="preserve">de acuerdo con </w:t>
      </w:r>
      <w:r w:rsidR="00023182">
        <w:rPr>
          <w:rFonts w:ascii="Lucida Sans Unicode" w:hAnsi="Lucida Sans Unicode" w:cs="Lucida Sans Unicode"/>
          <w:color w:val="767171" w:themeColor="background2" w:themeShade="80"/>
          <w:lang w:val="es-MX"/>
        </w:rPr>
        <w:t xml:space="preserve">lo establecido en </w:t>
      </w:r>
      <w:r w:rsidR="00E17F6A">
        <w:rPr>
          <w:rFonts w:ascii="Lucida Sans Unicode" w:hAnsi="Lucida Sans Unicode" w:cs="Lucida Sans Unicode"/>
          <w:color w:val="767171" w:themeColor="background2" w:themeShade="80"/>
          <w:lang w:val="es-MX"/>
        </w:rPr>
        <w:t>la Ley 594 de 2000</w:t>
      </w:r>
      <w:r w:rsidR="00BC3BE9">
        <w:rPr>
          <w:rFonts w:ascii="Lucida Sans Unicode" w:hAnsi="Lucida Sans Unicode" w:cs="Lucida Sans Unicode"/>
          <w:color w:val="767171" w:themeColor="background2" w:themeShade="80"/>
          <w:lang w:val="es-MX"/>
        </w:rPr>
        <w:t xml:space="preserve"> y</w:t>
      </w:r>
      <w:r w:rsidR="00E17F6A">
        <w:rPr>
          <w:rFonts w:ascii="Lucida Sans Unicode" w:hAnsi="Lucida Sans Unicode" w:cs="Lucida Sans Unicode"/>
          <w:color w:val="767171" w:themeColor="background2" w:themeShade="80"/>
          <w:lang w:val="es-MX"/>
        </w:rPr>
        <w:t xml:space="preserve"> el </w:t>
      </w:r>
      <w:r w:rsidR="00241BC8">
        <w:rPr>
          <w:rFonts w:ascii="Lucida Sans Unicode" w:hAnsi="Lucida Sans Unicode" w:cs="Lucida Sans Unicode"/>
          <w:color w:val="767171" w:themeColor="background2" w:themeShade="80"/>
          <w:lang w:val="es-MX"/>
        </w:rPr>
        <w:t xml:space="preserve">decreto que la reglamenta, </w:t>
      </w:r>
      <w:r w:rsidR="004910E0" w:rsidRPr="00A742BA">
        <w:rPr>
          <w:rFonts w:ascii="Lucida Sans Unicode" w:hAnsi="Lucida Sans Unicode" w:cs="Lucida Sans Unicode"/>
          <w:color w:val="767171" w:themeColor="background2" w:themeShade="80"/>
          <w:lang w:val="es-MX"/>
        </w:rPr>
        <w:t>Decreto 2609 de 2012</w:t>
      </w:r>
      <w:r w:rsidR="00241BC8">
        <w:rPr>
          <w:rFonts w:ascii="Lucida Sans Unicode" w:hAnsi="Lucida Sans Unicode" w:cs="Lucida Sans Unicode"/>
          <w:color w:val="767171" w:themeColor="background2" w:themeShade="80"/>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1087"/>
    <w:multiLevelType w:val="hybridMultilevel"/>
    <w:tmpl w:val="DBD05BE6"/>
    <w:lvl w:ilvl="0" w:tplc="18D877EA">
      <w:start w:val="1"/>
      <w:numFmt w:val="lowerLetter"/>
      <w:lvlText w:val="(%1)"/>
      <w:lvlJc w:val="left"/>
      <w:pPr>
        <w:ind w:left="720" w:hanging="360"/>
      </w:pPr>
      <w:rPr>
        <w:rFonts w:eastAsia="Arial Narrow" w:cs="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E732D"/>
    <w:multiLevelType w:val="hybridMultilevel"/>
    <w:tmpl w:val="A622EBD0"/>
    <w:lvl w:ilvl="0" w:tplc="374E2722">
      <w:start w:val="1"/>
      <w:numFmt w:val="bullet"/>
      <w:lvlText w:val=""/>
      <w:lvlJc w:val="left"/>
      <w:pPr>
        <w:ind w:left="720" w:hanging="360"/>
      </w:pPr>
      <w:rPr>
        <w:rFonts w:ascii="Symbol" w:hAnsi="Symbol" w:hint="default"/>
        <w:color w:val="auto"/>
      </w:rPr>
    </w:lvl>
    <w:lvl w:ilvl="1" w:tplc="AF502C7E">
      <w:start w:val="1"/>
      <w:numFmt w:val="bullet"/>
      <w:lvlText w:val="o"/>
      <w:lvlJc w:val="left"/>
      <w:pPr>
        <w:ind w:left="1440" w:hanging="360"/>
      </w:pPr>
      <w:rPr>
        <w:rFonts w:ascii="Courier New" w:hAnsi="Courier New" w:hint="default"/>
      </w:rPr>
    </w:lvl>
    <w:lvl w:ilvl="2" w:tplc="30BC0280">
      <w:start w:val="1"/>
      <w:numFmt w:val="bullet"/>
      <w:lvlText w:val=""/>
      <w:lvlJc w:val="left"/>
      <w:pPr>
        <w:ind w:left="2160" w:hanging="360"/>
      </w:pPr>
      <w:rPr>
        <w:rFonts w:ascii="Wingdings" w:hAnsi="Wingdings" w:hint="default"/>
      </w:rPr>
    </w:lvl>
    <w:lvl w:ilvl="3" w:tplc="24AA125C">
      <w:start w:val="1"/>
      <w:numFmt w:val="bullet"/>
      <w:lvlText w:val=""/>
      <w:lvlJc w:val="left"/>
      <w:pPr>
        <w:ind w:left="2880" w:hanging="360"/>
      </w:pPr>
      <w:rPr>
        <w:rFonts w:ascii="Symbol" w:hAnsi="Symbol" w:hint="default"/>
      </w:rPr>
    </w:lvl>
    <w:lvl w:ilvl="4" w:tplc="B784CB4E">
      <w:start w:val="1"/>
      <w:numFmt w:val="bullet"/>
      <w:lvlText w:val="o"/>
      <w:lvlJc w:val="left"/>
      <w:pPr>
        <w:ind w:left="3600" w:hanging="360"/>
      </w:pPr>
      <w:rPr>
        <w:rFonts w:ascii="Courier New" w:hAnsi="Courier New" w:hint="default"/>
      </w:rPr>
    </w:lvl>
    <w:lvl w:ilvl="5" w:tplc="F3582B34">
      <w:start w:val="1"/>
      <w:numFmt w:val="bullet"/>
      <w:lvlText w:val=""/>
      <w:lvlJc w:val="left"/>
      <w:pPr>
        <w:ind w:left="4320" w:hanging="360"/>
      </w:pPr>
      <w:rPr>
        <w:rFonts w:ascii="Wingdings" w:hAnsi="Wingdings" w:hint="default"/>
      </w:rPr>
    </w:lvl>
    <w:lvl w:ilvl="6" w:tplc="EEA024CA">
      <w:start w:val="1"/>
      <w:numFmt w:val="bullet"/>
      <w:lvlText w:val=""/>
      <w:lvlJc w:val="left"/>
      <w:pPr>
        <w:ind w:left="5040" w:hanging="360"/>
      </w:pPr>
      <w:rPr>
        <w:rFonts w:ascii="Symbol" w:hAnsi="Symbol" w:hint="default"/>
      </w:rPr>
    </w:lvl>
    <w:lvl w:ilvl="7" w:tplc="E59E9520">
      <w:start w:val="1"/>
      <w:numFmt w:val="bullet"/>
      <w:lvlText w:val="o"/>
      <w:lvlJc w:val="left"/>
      <w:pPr>
        <w:ind w:left="5760" w:hanging="360"/>
      </w:pPr>
      <w:rPr>
        <w:rFonts w:ascii="Courier New" w:hAnsi="Courier New" w:hint="default"/>
      </w:rPr>
    </w:lvl>
    <w:lvl w:ilvl="8" w:tplc="525E3364">
      <w:start w:val="1"/>
      <w:numFmt w:val="bullet"/>
      <w:lvlText w:val=""/>
      <w:lvlJc w:val="left"/>
      <w:pPr>
        <w:ind w:left="6480" w:hanging="360"/>
      </w:pPr>
      <w:rPr>
        <w:rFonts w:ascii="Wingdings" w:hAnsi="Wingdings" w:hint="default"/>
      </w:rPr>
    </w:lvl>
  </w:abstractNum>
  <w:abstractNum w:abstractNumId="2" w15:restartNumberingAfterBreak="0">
    <w:nsid w:val="0D3732C9"/>
    <w:multiLevelType w:val="hybridMultilevel"/>
    <w:tmpl w:val="FFFFFFFF"/>
    <w:lvl w:ilvl="0" w:tplc="19ECB670">
      <w:start w:val="1"/>
      <w:numFmt w:val="lowerLetter"/>
      <w:lvlText w:val="(%1)"/>
      <w:lvlJc w:val="left"/>
      <w:pPr>
        <w:ind w:left="720" w:hanging="360"/>
      </w:pPr>
    </w:lvl>
    <w:lvl w:ilvl="1" w:tplc="9698F172">
      <w:start w:val="1"/>
      <w:numFmt w:val="lowerLetter"/>
      <w:lvlText w:val="%2."/>
      <w:lvlJc w:val="left"/>
      <w:pPr>
        <w:ind w:left="1440" w:hanging="360"/>
      </w:pPr>
    </w:lvl>
    <w:lvl w:ilvl="2" w:tplc="5BE4BB5C">
      <w:start w:val="1"/>
      <w:numFmt w:val="lowerRoman"/>
      <w:lvlText w:val="%3."/>
      <w:lvlJc w:val="right"/>
      <w:pPr>
        <w:ind w:left="2160" w:hanging="180"/>
      </w:pPr>
    </w:lvl>
    <w:lvl w:ilvl="3" w:tplc="414E97D4">
      <w:start w:val="1"/>
      <w:numFmt w:val="decimal"/>
      <w:lvlText w:val="%4."/>
      <w:lvlJc w:val="left"/>
      <w:pPr>
        <w:ind w:left="2880" w:hanging="360"/>
      </w:pPr>
    </w:lvl>
    <w:lvl w:ilvl="4" w:tplc="2D045388">
      <w:start w:val="1"/>
      <w:numFmt w:val="lowerLetter"/>
      <w:lvlText w:val="%5."/>
      <w:lvlJc w:val="left"/>
      <w:pPr>
        <w:ind w:left="3600" w:hanging="360"/>
      </w:pPr>
    </w:lvl>
    <w:lvl w:ilvl="5" w:tplc="F9F827AA">
      <w:start w:val="1"/>
      <w:numFmt w:val="lowerRoman"/>
      <w:lvlText w:val="%6."/>
      <w:lvlJc w:val="right"/>
      <w:pPr>
        <w:ind w:left="4320" w:hanging="180"/>
      </w:pPr>
    </w:lvl>
    <w:lvl w:ilvl="6" w:tplc="F4588B32">
      <w:start w:val="1"/>
      <w:numFmt w:val="decimal"/>
      <w:lvlText w:val="%7."/>
      <w:lvlJc w:val="left"/>
      <w:pPr>
        <w:ind w:left="5040" w:hanging="360"/>
      </w:pPr>
    </w:lvl>
    <w:lvl w:ilvl="7" w:tplc="94065800">
      <w:start w:val="1"/>
      <w:numFmt w:val="lowerLetter"/>
      <w:lvlText w:val="%8."/>
      <w:lvlJc w:val="left"/>
      <w:pPr>
        <w:ind w:left="5760" w:hanging="360"/>
      </w:pPr>
    </w:lvl>
    <w:lvl w:ilvl="8" w:tplc="7856F794">
      <w:start w:val="1"/>
      <w:numFmt w:val="lowerRoman"/>
      <w:lvlText w:val="%9."/>
      <w:lvlJc w:val="right"/>
      <w:pPr>
        <w:ind w:left="6480" w:hanging="180"/>
      </w:pPr>
    </w:lvl>
  </w:abstractNum>
  <w:abstractNum w:abstractNumId="3" w15:restartNumberingAfterBreak="0">
    <w:nsid w:val="0D400D83"/>
    <w:multiLevelType w:val="hybridMultilevel"/>
    <w:tmpl w:val="2B969E2A"/>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962FDA"/>
    <w:multiLevelType w:val="hybridMultilevel"/>
    <w:tmpl w:val="DBAE1B1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4398C"/>
    <w:multiLevelType w:val="hybridMultilevel"/>
    <w:tmpl w:val="D77C4BDC"/>
    <w:lvl w:ilvl="0" w:tplc="D7D23AA2">
      <w:start w:val="1"/>
      <w:numFmt w:val="decimal"/>
      <w:lvlText w:val="%1."/>
      <w:lvlJc w:val="left"/>
      <w:pPr>
        <w:ind w:left="720" w:hanging="360"/>
      </w:pPr>
    </w:lvl>
    <w:lvl w:ilvl="1" w:tplc="9A540A46">
      <w:start w:val="1"/>
      <w:numFmt w:val="upperRoman"/>
      <w:lvlText w:val="%2."/>
      <w:lvlJc w:val="right"/>
      <w:pPr>
        <w:ind w:left="1440" w:hanging="360"/>
      </w:pPr>
      <w:rPr>
        <w:b w:val="0"/>
      </w:rPr>
    </w:lvl>
    <w:lvl w:ilvl="2" w:tplc="549C3C9E">
      <w:start w:val="1"/>
      <w:numFmt w:val="lowerRoman"/>
      <w:lvlText w:val="%3."/>
      <w:lvlJc w:val="right"/>
      <w:pPr>
        <w:ind w:left="2160" w:hanging="180"/>
      </w:pPr>
    </w:lvl>
    <w:lvl w:ilvl="3" w:tplc="FD58D364">
      <w:start w:val="1"/>
      <w:numFmt w:val="decimal"/>
      <w:lvlText w:val="%4."/>
      <w:lvlJc w:val="left"/>
      <w:pPr>
        <w:ind w:left="2880" w:hanging="360"/>
      </w:pPr>
    </w:lvl>
    <w:lvl w:ilvl="4" w:tplc="64F6ADCE">
      <w:start w:val="1"/>
      <w:numFmt w:val="lowerLetter"/>
      <w:lvlText w:val="%5."/>
      <w:lvlJc w:val="left"/>
      <w:pPr>
        <w:ind w:left="3600" w:hanging="360"/>
      </w:pPr>
    </w:lvl>
    <w:lvl w:ilvl="5" w:tplc="4E28AC32">
      <w:start w:val="1"/>
      <w:numFmt w:val="lowerRoman"/>
      <w:lvlText w:val="%6."/>
      <w:lvlJc w:val="right"/>
      <w:pPr>
        <w:ind w:left="4320" w:hanging="180"/>
      </w:pPr>
    </w:lvl>
    <w:lvl w:ilvl="6" w:tplc="69C2D2BA">
      <w:start w:val="1"/>
      <w:numFmt w:val="decimal"/>
      <w:lvlText w:val="%7."/>
      <w:lvlJc w:val="left"/>
      <w:pPr>
        <w:ind w:left="5040" w:hanging="360"/>
      </w:pPr>
    </w:lvl>
    <w:lvl w:ilvl="7" w:tplc="E4FC5602">
      <w:start w:val="1"/>
      <w:numFmt w:val="lowerLetter"/>
      <w:lvlText w:val="%8."/>
      <w:lvlJc w:val="left"/>
      <w:pPr>
        <w:ind w:left="5760" w:hanging="360"/>
      </w:pPr>
    </w:lvl>
    <w:lvl w:ilvl="8" w:tplc="06BCD4E6">
      <w:start w:val="1"/>
      <w:numFmt w:val="lowerRoman"/>
      <w:lvlText w:val="%9."/>
      <w:lvlJc w:val="right"/>
      <w:pPr>
        <w:ind w:left="6480" w:hanging="180"/>
      </w:pPr>
    </w:lvl>
  </w:abstractNum>
  <w:abstractNum w:abstractNumId="6" w15:restartNumberingAfterBreak="0">
    <w:nsid w:val="16200C56"/>
    <w:multiLevelType w:val="hybridMultilevel"/>
    <w:tmpl w:val="FFFFFFFF"/>
    <w:lvl w:ilvl="0" w:tplc="D3EE0DFC">
      <w:start w:val="1"/>
      <w:numFmt w:val="lowerLetter"/>
      <w:lvlText w:val="(%1)"/>
      <w:lvlJc w:val="left"/>
      <w:pPr>
        <w:ind w:left="720" w:hanging="360"/>
      </w:pPr>
    </w:lvl>
    <w:lvl w:ilvl="1" w:tplc="F75C17DE">
      <w:start w:val="1"/>
      <w:numFmt w:val="bullet"/>
      <w:lvlText w:val="o"/>
      <w:lvlJc w:val="left"/>
      <w:pPr>
        <w:ind w:left="1440" w:hanging="360"/>
      </w:pPr>
      <w:rPr>
        <w:rFonts w:ascii="Courier New" w:hAnsi="Courier New" w:hint="default"/>
      </w:rPr>
    </w:lvl>
    <w:lvl w:ilvl="2" w:tplc="E00A8DBC">
      <w:start w:val="1"/>
      <w:numFmt w:val="bullet"/>
      <w:lvlText w:val=""/>
      <w:lvlJc w:val="left"/>
      <w:pPr>
        <w:ind w:left="2160" w:hanging="360"/>
      </w:pPr>
      <w:rPr>
        <w:rFonts w:ascii="Wingdings" w:hAnsi="Wingdings" w:hint="default"/>
      </w:rPr>
    </w:lvl>
    <w:lvl w:ilvl="3" w:tplc="FD66C7B8">
      <w:start w:val="1"/>
      <w:numFmt w:val="bullet"/>
      <w:lvlText w:val=""/>
      <w:lvlJc w:val="left"/>
      <w:pPr>
        <w:ind w:left="2880" w:hanging="360"/>
      </w:pPr>
      <w:rPr>
        <w:rFonts w:ascii="Symbol" w:hAnsi="Symbol" w:hint="default"/>
      </w:rPr>
    </w:lvl>
    <w:lvl w:ilvl="4" w:tplc="8CFC2D2C">
      <w:start w:val="1"/>
      <w:numFmt w:val="bullet"/>
      <w:lvlText w:val="o"/>
      <w:lvlJc w:val="left"/>
      <w:pPr>
        <w:ind w:left="3600" w:hanging="360"/>
      </w:pPr>
      <w:rPr>
        <w:rFonts w:ascii="Courier New" w:hAnsi="Courier New" w:hint="default"/>
      </w:rPr>
    </w:lvl>
    <w:lvl w:ilvl="5" w:tplc="3DFC677A">
      <w:start w:val="1"/>
      <w:numFmt w:val="bullet"/>
      <w:lvlText w:val=""/>
      <w:lvlJc w:val="left"/>
      <w:pPr>
        <w:ind w:left="4320" w:hanging="360"/>
      </w:pPr>
      <w:rPr>
        <w:rFonts w:ascii="Wingdings" w:hAnsi="Wingdings" w:hint="default"/>
      </w:rPr>
    </w:lvl>
    <w:lvl w:ilvl="6" w:tplc="09D0DF76">
      <w:start w:val="1"/>
      <w:numFmt w:val="bullet"/>
      <w:lvlText w:val=""/>
      <w:lvlJc w:val="left"/>
      <w:pPr>
        <w:ind w:left="5040" w:hanging="360"/>
      </w:pPr>
      <w:rPr>
        <w:rFonts w:ascii="Symbol" w:hAnsi="Symbol" w:hint="default"/>
      </w:rPr>
    </w:lvl>
    <w:lvl w:ilvl="7" w:tplc="5030BD26">
      <w:start w:val="1"/>
      <w:numFmt w:val="bullet"/>
      <w:lvlText w:val="o"/>
      <w:lvlJc w:val="left"/>
      <w:pPr>
        <w:ind w:left="5760" w:hanging="360"/>
      </w:pPr>
      <w:rPr>
        <w:rFonts w:ascii="Courier New" w:hAnsi="Courier New" w:hint="default"/>
      </w:rPr>
    </w:lvl>
    <w:lvl w:ilvl="8" w:tplc="DF2076A4">
      <w:start w:val="1"/>
      <w:numFmt w:val="bullet"/>
      <w:lvlText w:val=""/>
      <w:lvlJc w:val="left"/>
      <w:pPr>
        <w:ind w:left="6480" w:hanging="360"/>
      </w:pPr>
      <w:rPr>
        <w:rFonts w:ascii="Wingdings" w:hAnsi="Wingdings" w:hint="default"/>
      </w:rPr>
    </w:lvl>
  </w:abstractNum>
  <w:abstractNum w:abstractNumId="7" w15:restartNumberingAfterBreak="0">
    <w:nsid w:val="16950439"/>
    <w:multiLevelType w:val="multilevel"/>
    <w:tmpl w:val="2BC8F9F2"/>
    <w:lvl w:ilvl="0">
      <w:start w:val="1"/>
      <w:numFmt w:val="decimal"/>
      <w:pStyle w:val="Ttulo1"/>
      <w:lvlText w:val="%1"/>
      <w:lvlJc w:val="left"/>
      <w:pPr>
        <w:ind w:left="432" w:hanging="432"/>
      </w:pPr>
      <w:rPr>
        <w:rFonts w:ascii="Lucida Sans Unicode" w:hAnsi="Lucida Sans Unicode" w:cs="Lucida Sans Unicode"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rPr>
        <w:b w:val="0"/>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9836663"/>
    <w:multiLevelType w:val="hybridMultilevel"/>
    <w:tmpl w:val="3140DD70"/>
    <w:lvl w:ilvl="0" w:tplc="B6EE5DC0">
      <w:start w:val="1"/>
      <w:numFmt w:val="lowerLetter"/>
      <w:lvlText w:val="(%1)"/>
      <w:lvlJc w:val="left"/>
      <w:pPr>
        <w:ind w:left="720" w:hanging="360"/>
      </w:pPr>
      <w:rPr>
        <w:i w:val="0"/>
      </w:rPr>
    </w:lvl>
    <w:lvl w:ilvl="1" w:tplc="59883F38">
      <w:start w:val="1"/>
      <w:numFmt w:val="bullet"/>
      <w:lvlText w:val="o"/>
      <w:lvlJc w:val="left"/>
      <w:pPr>
        <w:ind w:left="1440" w:hanging="360"/>
      </w:pPr>
      <w:rPr>
        <w:rFonts w:ascii="Courier New" w:hAnsi="Courier New" w:hint="default"/>
      </w:rPr>
    </w:lvl>
    <w:lvl w:ilvl="2" w:tplc="BF0CE402">
      <w:start w:val="1"/>
      <w:numFmt w:val="bullet"/>
      <w:lvlText w:val=""/>
      <w:lvlJc w:val="left"/>
      <w:pPr>
        <w:ind w:left="2160" w:hanging="360"/>
      </w:pPr>
      <w:rPr>
        <w:rFonts w:ascii="Wingdings" w:hAnsi="Wingdings" w:hint="default"/>
      </w:rPr>
    </w:lvl>
    <w:lvl w:ilvl="3" w:tplc="BD1EABD6">
      <w:start w:val="1"/>
      <w:numFmt w:val="bullet"/>
      <w:lvlText w:val=""/>
      <w:lvlJc w:val="left"/>
      <w:pPr>
        <w:ind w:left="2880" w:hanging="360"/>
      </w:pPr>
      <w:rPr>
        <w:rFonts w:ascii="Symbol" w:hAnsi="Symbol" w:hint="default"/>
      </w:rPr>
    </w:lvl>
    <w:lvl w:ilvl="4" w:tplc="AC4EAC00">
      <w:start w:val="1"/>
      <w:numFmt w:val="bullet"/>
      <w:lvlText w:val="o"/>
      <w:lvlJc w:val="left"/>
      <w:pPr>
        <w:ind w:left="3600" w:hanging="360"/>
      </w:pPr>
      <w:rPr>
        <w:rFonts w:ascii="Courier New" w:hAnsi="Courier New" w:hint="default"/>
      </w:rPr>
    </w:lvl>
    <w:lvl w:ilvl="5" w:tplc="EC4CA8B2">
      <w:start w:val="1"/>
      <w:numFmt w:val="bullet"/>
      <w:lvlText w:val=""/>
      <w:lvlJc w:val="left"/>
      <w:pPr>
        <w:ind w:left="4320" w:hanging="360"/>
      </w:pPr>
      <w:rPr>
        <w:rFonts w:ascii="Wingdings" w:hAnsi="Wingdings" w:hint="default"/>
      </w:rPr>
    </w:lvl>
    <w:lvl w:ilvl="6" w:tplc="45703A12">
      <w:start w:val="1"/>
      <w:numFmt w:val="bullet"/>
      <w:lvlText w:val=""/>
      <w:lvlJc w:val="left"/>
      <w:pPr>
        <w:ind w:left="5040" w:hanging="360"/>
      </w:pPr>
      <w:rPr>
        <w:rFonts w:ascii="Symbol" w:hAnsi="Symbol" w:hint="default"/>
      </w:rPr>
    </w:lvl>
    <w:lvl w:ilvl="7" w:tplc="34F29E6C">
      <w:start w:val="1"/>
      <w:numFmt w:val="bullet"/>
      <w:lvlText w:val="o"/>
      <w:lvlJc w:val="left"/>
      <w:pPr>
        <w:ind w:left="5760" w:hanging="360"/>
      </w:pPr>
      <w:rPr>
        <w:rFonts w:ascii="Courier New" w:hAnsi="Courier New" w:hint="default"/>
      </w:rPr>
    </w:lvl>
    <w:lvl w:ilvl="8" w:tplc="098C9B02">
      <w:start w:val="1"/>
      <w:numFmt w:val="bullet"/>
      <w:lvlText w:val=""/>
      <w:lvlJc w:val="left"/>
      <w:pPr>
        <w:ind w:left="6480" w:hanging="360"/>
      </w:pPr>
      <w:rPr>
        <w:rFonts w:ascii="Wingdings" w:hAnsi="Wingdings" w:hint="default"/>
      </w:rPr>
    </w:lvl>
  </w:abstractNum>
  <w:abstractNum w:abstractNumId="9" w15:restartNumberingAfterBreak="0">
    <w:nsid w:val="1A974D7E"/>
    <w:multiLevelType w:val="hybridMultilevel"/>
    <w:tmpl w:val="28BC048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7A1232"/>
    <w:multiLevelType w:val="hybridMultilevel"/>
    <w:tmpl w:val="FFFFFFFF"/>
    <w:lvl w:ilvl="0" w:tplc="FFFFFFFF">
      <w:start w:val="1"/>
      <w:numFmt w:val="lowerLetter"/>
      <w:lvlText w:val="(%1)"/>
      <w:lvlJc w:val="left"/>
      <w:pPr>
        <w:ind w:left="720" w:hanging="360"/>
      </w:pPr>
    </w:lvl>
    <w:lvl w:ilvl="1" w:tplc="671AE9C8">
      <w:start w:val="1"/>
      <w:numFmt w:val="lowerLetter"/>
      <w:lvlText w:val="%2."/>
      <w:lvlJc w:val="left"/>
      <w:pPr>
        <w:ind w:left="1440" w:hanging="360"/>
      </w:pPr>
    </w:lvl>
    <w:lvl w:ilvl="2" w:tplc="27C4F0AC">
      <w:start w:val="1"/>
      <w:numFmt w:val="lowerRoman"/>
      <w:lvlText w:val="%3."/>
      <w:lvlJc w:val="right"/>
      <w:pPr>
        <w:ind w:left="2160" w:hanging="180"/>
      </w:pPr>
    </w:lvl>
    <w:lvl w:ilvl="3" w:tplc="7B0AC1A0">
      <w:start w:val="1"/>
      <w:numFmt w:val="decimal"/>
      <w:lvlText w:val="%4."/>
      <w:lvlJc w:val="left"/>
      <w:pPr>
        <w:ind w:left="2880" w:hanging="360"/>
      </w:pPr>
    </w:lvl>
    <w:lvl w:ilvl="4" w:tplc="CFEE670C">
      <w:start w:val="1"/>
      <w:numFmt w:val="lowerLetter"/>
      <w:lvlText w:val="%5."/>
      <w:lvlJc w:val="left"/>
      <w:pPr>
        <w:ind w:left="3600" w:hanging="360"/>
      </w:pPr>
    </w:lvl>
    <w:lvl w:ilvl="5" w:tplc="B6F68F52">
      <w:start w:val="1"/>
      <w:numFmt w:val="lowerRoman"/>
      <w:lvlText w:val="%6."/>
      <w:lvlJc w:val="right"/>
      <w:pPr>
        <w:ind w:left="4320" w:hanging="180"/>
      </w:pPr>
    </w:lvl>
    <w:lvl w:ilvl="6" w:tplc="CFEAD172">
      <w:start w:val="1"/>
      <w:numFmt w:val="decimal"/>
      <w:lvlText w:val="%7."/>
      <w:lvlJc w:val="left"/>
      <w:pPr>
        <w:ind w:left="5040" w:hanging="360"/>
      </w:pPr>
    </w:lvl>
    <w:lvl w:ilvl="7" w:tplc="797C0CD6">
      <w:start w:val="1"/>
      <w:numFmt w:val="lowerLetter"/>
      <w:lvlText w:val="%8."/>
      <w:lvlJc w:val="left"/>
      <w:pPr>
        <w:ind w:left="5760" w:hanging="360"/>
      </w:pPr>
    </w:lvl>
    <w:lvl w:ilvl="8" w:tplc="E7C876EC">
      <w:start w:val="1"/>
      <w:numFmt w:val="lowerRoman"/>
      <w:lvlText w:val="%9."/>
      <w:lvlJc w:val="right"/>
      <w:pPr>
        <w:ind w:left="6480" w:hanging="180"/>
      </w:pPr>
    </w:lvl>
  </w:abstractNum>
  <w:abstractNum w:abstractNumId="11" w15:restartNumberingAfterBreak="0">
    <w:nsid w:val="258A5407"/>
    <w:multiLevelType w:val="hybridMultilevel"/>
    <w:tmpl w:val="B1ACBDFC"/>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FF91D90"/>
    <w:multiLevelType w:val="multilevel"/>
    <w:tmpl w:val="F2A07314"/>
    <w:lvl w:ilvl="0">
      <w:start w:val="1"/>
      <w:numFmt w:val="lowerLetter"/>
      <w:lvlText w:val="(%1)"/>
      <w:lvlJc w:val="left"/>
      <w:pPr>
        <w:tabs>
          <w:tab w:val="num" w:pos="720"/>
        </w:tabs>
        <w:ind w:left="720" w:hanging="360"/>
      </w:pPr>
      <w:rPr>
        <w:sz w:val="28"/>
        <w:szCs w:val="24"/>
      </w:rPr>
    </w:lvl>
    <w:lvl w:ilvl="1">
      <w:start w:val="1"/>
      <w:numFmt w:val="upperRoman"/>
      <w:lvlText w:val="%2."/>
      <w:lvlJc w:val="right"/>
      <w:pPr>
        <w:tabs>
          <w:tab w:val="num" w:pos="1440"/>
        </w:tabs>
        <w:ind w:left="1440" w:hanging="360"/>
      </w:pPr>
      <w:rPr>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17561"/>
    <w:multiLevelType w:val="hybridMultilevel"/>
    <w:tmpl w:val="C1BE1A76"/>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96D52EA"/>
    <w:multiLevelType w:val="hybridMultilevel"/>
    <w:tmpl w:val="45C860E2"/>
    <w:lvl w:ilvl="0" w:tplc="FFFFFFFF">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E48AC"/>
    <w:multiLevelType w:val="hybridMultilevel"/>
    <w:tmpl w:val="F4282776"/>
    <w:lvl w:ilvl="0" w:tplc="FFFFFFFF">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5CCA3B46">
      <w:start w:val="1"/>
      <w:numFmt w:val="decimal"/>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55295E"/>
    <w:multiLevelType w:val="hybridMultilevel"/>
    <w:tmpl w:val="FFFFFFFF"/>
    <w:lvl w:ilvl="0" w:tplc="68BA4752">
      <w:start w:val="1"/>
      <w:numFmt w:val="lowerLetter"/>
      <w:lvlText w:val="(%1)"/>
      <w:lvlJc w:val="left"/>
      <w:pPr>
        <w:ind w:left="720" w:hanging="360"/>
      </w:pPr>
    </w:lvl>
    <w:lvl w:ilvl="1" w:tplc="8C2021AC">
      <w:start w:val="1"/>
      <w:numFmt w:val="bullet"/>
      <w:lvlText w:val="o"/>
      <w:lvlJc w:val="left"/>
      <w:pPr>
        <w:ind w:left="1440" w:hanging="360"/>
      </w:pPr>
      <w:rPr>
        <w:rFonts w:ascii="Courier New" w:hAnsi="Courier New" w:hint="default"/>
      </w:rPr>
    </w:lvl>
    <w:lvl w:ilvl="2" w:tplc="21BEED92">
      <w:start w:val="1"/>
      <w:numFmt w:val="bullet"/>
      <w:lvlText w:val=""/>
      <w:lvlJc w:val="left"/>
      <w:pPr>
        <w:ind w:left="2160" w:hanging="360"/>
      </w:pPr>
      <w:rPr>
        <w:rFonts w:ascii="Wingdings" w:hAnsi="Wingdings" w:hint="default"/>
      </w:rPr>
    </w:lvl>
    <w:lvl w:ilvl="3" w:tplc="B84812C2">
      <w:start w:val="1"/>
      <w:numFmt w:val="bullet"/>
      <w:lvlText w:val=""/>
      <w:lvlJc w:val="left"/>
      <w:pPr>
        <w:ind w:left="2880" w:hanging="360"/>
      </w:pPr>
      <w:rPr>
        <w:rFonts w:ascii="Symbol" w:hAnsi="Symbol" w:hint="default"/>
      </w:rPr>
    </w:lvl>
    <w:lvl w:ilvl="4" w:tplc="DA744B54">
      <w:start w:val="1"/>
      <w:numFmt w:val="bullet"/>
      <w:lvlText w:val="o"/>
      <w:lvlJc w:val="left"/>
      <w:pPr>
        <w:ind w:left="3600" w:hanging="360"/>
      </w:pPr>
      <w:rPr>
        <w:rFonts w:ascii="Courier New" w:hAnsi="Courier New" w:hint="default"/>
      </w:rPr>
    </w:lvl>
    <w:lvl w:ilvl="5" w:tplc="5AB06B9E">
      <w:start w:val="1"/>
      <w:numFmt w:val="bullet"/>
      <w:lvlText w:val=""/>
      <w:lvlJc w:val="left"/>
      <w:pPr>
        <w:ind w:left="4320" w:hanging="360"/>
      </w:pPr>
      <w:rPr>
        <w:rFonts w:ascii="Wingdings" w:hAnsi="Wingdings" w:hint="default"/>
      </w:rPr>
    </w:lvl>
    <w:lvl w:ilvl="6" w:tplc="FD1829E6">
      <w:start w:val="1"/>
      <w:numFmt w:val="bullet"/>
      <w:lvlText w:val=""/>
      <w:lvlJc w:val="left"/>
      <w:pPr>
        <w:ind w:left="5040" w:hanging="360"/>
      </w:pPr>
      <w:rPr>
        <w:rFonts w:ascii="Symbol" w:hAnsi="Symbol" w:hint="default"/>
      </w:rPr>
    </w:lvl>
    <w:lvl w:ilvl="7" w:tplc="BF489CDC">
      <w:start w:val="1"/>
      <w:numFmt w:val="bullet"/>
      <w:lvlText w:val="o"/>
      <w:lvlJc w:val="left"/>
      <w:pPr>
        <w:ind w:left="5760" w:hanging="360"/>
      </w:pPr>
      <w:rPr>
        <w:rFonts w:ascii="Courier New" w:hAnsi="Courier New" w:hint="default"/>
      </w:rPr>
    </w:lvl>
    <w:lvl w:ilvl="8" w:tplc="47DC4602">
      <w:start w:val="1"/>
      <w:numFmt w:val="bullet"/>
      <w:lvlText w:val=""/>
      <w:lvlJc w:val="left"/>
      <w:pPr>
        <w:ind w:left="6480" w:hanging="360"/>
      </w:pPr>
      <w:rPr>
        <w:rFonts w:ascii="Wingdings" w:hAnsi="Wingdings" w:hint="default"/>
      </w:rPr>
    </w:lvl>
  </w:abstractNum>
  <w:abstractNum w:abstractNumId="17" w15:restartNumberingAfterBreak="0">
    <w:nsid w:val="3D866E76"/>
    <w:multiLevelType w:val="hybridMultilevel"/>
    <w:tmpl w:val="F184DB6C"/>
    <w:lvl w:ilvl="0" w:tplc="0AACB352">
      <w:start w:val="2"/>
      <w:numFmt w:val="decimal"/>
      <w:lvlText w:val="%1"/>
      <w:lvlJc w:val="left"/>
      <w:pPr>
        <w:ind w:left="792" w:hanging="360"/>
      </w:pPr>
      <w:rPr>
        <w:rFonts w:hint="default"/>
      </w:r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18" w15:restartNumberingAfterBreak="0">
    <w:nsid w:val="469E71F1"/>
    <w:multiLevelType w:val="hybridMultilevel"/>
    <w:tmpl w:val="FFFFFFFF"/>
    <w:lvl w:ilvl="0" w:tplc="06568F02">
      <w:start w:val="1"/>
      <w:numFmt w:val="lowerLetter"/>
      <w:lvlText w:val="(%1)"/>
      <w:lvlJc w:val="left"/>
      <w:pPr>
        <w:ind w:left="720" w:hanging="360"/>
      </w:pPr>
    </w:lvl>
    <w:lvl w:ilvl="1" w:tplc="D2F6CDAC">
      <w:start w:val="1"/>
      <w:numFmt w:val="bullet"/>
      <w:lvlText w:val="o"/>
      <w:lvlJc w:val="left"/>
      <w:pPr>
        <w:ind w:left="1440" w:hanging="360"/>
      </w:pPr>
      <w:rPr>
        <w:rFonts w:ascii="Courier New" w:hAnsi="Courier New" w:hint="default"/>
      </w:rPr>
    </w:lvl>
    <w:lvl w:ilvl="2" w:tplc="F9061A52">
      <w:start w:val="1"/>
      <w:numFmt w:val="bullet"/>
      <w:lvlText w:val=""/>
      <w:lvlJc w:val="left"/>
      <w:pPr>
        <w:ind w:left="2160" w:hanging="360"/>
      </w:pPr>
      <w:rPr>
        <w:rFonts w:ascii="Wingdings" w:hAnsi="Wingdings" w:hint="default"/>
      </w:rPr>
    </w:lvl>
    <w:lvl w:ilvl="3" w:tplc="0F6ACFEA">
      <w:start w:val="1"/>
      <w:numFmt w:val="bullet"/>
      <w:lvlText w:val=""/>
      <w:lvlJc w:val="left"/>
      <w:pPr>
        <w:ind w:left="2880" w:hanging="360"/>
      </w:pPr>
      <w:rPr>
        <w:rFonts w:ascii="Symbol" w:hAnsi="Symbol" w:hint="default"/>
      </w:rPr>
    </w:lvl>
    <w:lvl w:ilvl="4" w:tplc="C9E2915A">
      <w:start w:val="1"/>
      <w:numFmt w:val="bullet"/>
      <w:lvlText w:val="o"/>
      <w:lvlJc w:val="left"/>
      <w:pPr>
        <w:ind w:left="3600" w:hanging="360"/>
      </w:pPr>
      <w:rPr>
        <w:rFonts w:ascii="Courier New" w:hAnsi="Courier New" w:hint="default"/>
      </w:rPr>
    </w:lvl>
    <w:lvl w:ilvl="5" w:tplc="AE2ECED2">
      <w:start w:val="1"/>
      <w:numFmt w:val="bullet"/>
      <w:lvlText w:val=""/>
      <w:lvlJc w:val="left"/>
      <w:pPr>
        <w:ind w:left="4320" w:hanging="360"/>
      </w:pPr>
      <w:rPr>
        <w:rFonts w:ascii="Wingdings" w:hAnsi="Wingdings" w:hint="default"/>
      </w:rPr>
    </w:lvl>
    <w:lvl w:ilvl="6" w:tplc="C6EA8E50">
      <w:start w:val="1"/>
      <w:numFmt w:val="bullet"/>
      <w:lvlText w:val=""/>
      <w:lvlJc w:val="left"/>
      <w:pPr>
        <w:ind w:left="5040" w:hanging="360"/>
      </w:pPr>
      <w:rPr>
        <w:rFonts w:ascii="Symbol" w:hAnsi="Symbol" w:hint="default"/>
      </w:rPr>
    </w:lvl>
    <w:lvl w:ilvl="7" w:tplc="3CB2F982">
      <w:start w:val="1"/>
      <w:numFmt w:val="bullet"/>
      <w:lvlText w:val="o"/>
      <w:lvlJc w:val="left"/>
      <w:pPr>
        <w:ind w:left="5760" w:hanging="360"/>
      </w:pPr>
      <w:rPr>
        <w:rFonts w:ascii="Courier New" w:hAnsi="Courier New" w:hint="default"/>
      </w:rPr>
    </w:lvl>
    <w:lvl w:ilvl="8" w:tplc="92B46F66">
      <w:start w:val="1"/>
      <w:numFmt w:val="bullet"/>
      <w:lvlText w:val=""/>
      <w:lvlJc w:val="left"/>
      <w:pPr>
        <w:ind w:left="6480" w:hanging="360"/>
      </w:pPr>
      <w:rPr>
        <w:rFonts w:ascii="Wingdings" w:hAnsi="Wingdings" w:hint="default"/>
      </w:rPr>
    </w:lvl>
  </w:abstractNum>
  <w:abstractNum w:abstractNumId="19" w15:restartNumberingAfterBreak="0">
    <w:nsid w:val="4FBB05F8"/>
    <w:multiLevelType w:val="hybridMultilevel"/>
    <w:tmpl w:val="FFFFFFFF"/>
    <w:lvl w:ilvl="0" w:tplc="FFFFFFFF">
      <w:start w:val="1"/>
      <w:numFmt w:val="lowerLetter"/>
      <w:lvlText w:val="(%1)"/>
      <w:lvlJc w:val="left"/>
      <w:pPr>
        <w:ind w:left="720" w:hanging="360"/>
      </w:pPr>
    </w:lvl>
    <w:lvl w:ilvl="1" w:tplc="E1D66E8A">
      <w:start w:val="1"/>
      <w:numFmt w:val="lowerLetter"/>
      <w:lvlText w:val="%2."/>
      <w:lvlJc w:val="left"/>
      <w:pPr>
        <w:ind w:left="1440" w:hanging="360"/>
      </w:pPr>
    </w:lvl>
    <w:lvl w:ilvl="2" w:tplc="FCD2A186">
      <w:start w:val="1"/>
      <w:numFmt w:val="lowerRoman"/>
      <w:lvlText w:val="%3."/>
      <w:lvlJc w:val="right"/>
      <w:pPr>
        <w:ind w:left="2160" w:hanging="180"/>
      </w:pPr>
    </w:lvl>
    <w:lvl w:ilvl="3" w:tplc="2C6483A8">
      <w:start w:val="1"/>
      <w:numFmt w:val="decimal"/>
      <w:lvlText w:val="%4."/>
      <w:lvlJc w:val="left"/>
      <w:pPr>
        <w:ind w:left="2880" w:hanging="360"/>
      </w:pPr>
    </w:lvl>
    <w:lvl w:ilvl="4" w:tplc="39A6EC16">
      <w:start w:val="1"/>
      <w:numFmt w:val="lowerLetter"/>
      <w:lvlText w:val="%5."/>
      <w:lvlJc w:val="left"/>
      <w:pPr>
        <w:ind w:left="3600" w:hanging="360"/>
      </w:pPr>
    </w:lvl>
    <w:lvl w:ilvl="5" w:tplc="C714F8A4">
      <w:start w:val="1"/>
      <w:numFmt w:val="lowerRoman"/>
      <w:lvlText w:val="%6."/>
      <w:lvlJc w:val="right"/>
      <w:pPr>
        <w:ind w:left="4320" w:hanging="180"/>
      </w:pPr>
    </w:lvl>
    <w:lvl w:ilvl="6" w:tplc="45D6B1F8">
      <w:start w:val="1"/>
      <w:numFmt w:val="decimal"/>
      <w:lvlText w:val="%7."/>
      <w:lvlJc w:val="left"/>
      <w:pPr>
        <w:ind w:left="5040" w:hanging="360"/>
      </w:pPr>
    </w:lvl>
    <w:lvl w:ilvl="7" w:tplc="1E3C601E">
      <w:start w:val="1"/>
      <w:numFmt w:val="lowerLetter"/>
      <w:lvlText w:val="%8."/>
      <w:lvlJc w:val="left"/>
      <w:pPr>
        <w:ind w:left="5760" w:hanging="360"/>
      </w:pPr>
    </w:lvl>
    <w:lvl w:ilvl="8" w:tplc="F3824458">
      <w:start w:val="1"/>
      <w:numFmt w:val="lowerRoman"/>
      <w:lvlText w:val="%9."/>
      <w:lvlJc w:val="right"/>
      <w:pPr>
        <w:ind w:left="6480" w:hanging="180"/>
      </w:pPr>
    </w:lvl>
  </w:abstractNum>
  <w:abstractNum w:abstractNumId="20" w15:restartNumberingAfterBreak="0">
    <w:nsid w:val="51660BBE"/>
    <w:multiLevelType w:val="hybridMultilevel"/>
    <w:tmpl w:val="65222822"/>
    <w:lvl w:ilvl="0" w:tplc="045ED8FA">
      <w:start w:val="1"/>
      <w:numFmt w:val="decimal"/>
      <w:lvlText w:val="%1."/>
      <w:lvlJc w:val="left"/>
      <w:pPr>
        <w:ind w:left="720" w:hanging="360"/>
      </w:pPr>
    </w:lvl>
    <w:lvl w:ilvl="1" w:tplc="722EC5FE">
      <w:start w:val="1"/>
      <w:numFmt w:val="lowerLetter"/>
      <w:lvlText w:val="%2."/>
      <w:lvlJc w:val="left"/>
      <w:pPr>
        <w:ind w:left="1440" w:hanging="360"/>
      </w:pPr>
    </w:lvl>
    <w:lvl w:ilvl="2" w:tplc="36D02506">
      <w:start w:val="1"/>
      <w:numFmt w:val="lowerRoman"/>
      <w:lvlText w:val="%3."/>
      <w:lvlJc w:val="right"/>
      <w:pPr>
        <w:ind w:left="2160" w:hanging="180"/>
      </w:pPr>
    </w:lvl>
    <w:lvl w:ilvl="3" w:tplc="BE44E3CE">
      <w:start w:val="1"/>
      <w:numFmt w:val="decimal"/>
      <w:lvlText w:val="%4."/>
      <w:lvlJc w:val="left"/>
      <w:pPr>
        <w:ind w:left="2880" w:hanging="360"/>
      </w:pPr>
    </w:lvl>
    <w:lvl w:ilvl="4" w:tplc="F1364BCA">
      <w:start w:val="1"/>
      <w:numFmt w:val="lowerLetter"/>
      <w:lvlText w:val="%5."/>
      <w:lvlJc w:val="left"/>
      <w:pPr>
        <w:ind w:left="3600" w:hanging="360"/>
      </w:pPr>
    </w:lvl>
    <w:lvl w:ilvl="5" w:tplc="1038859E">
      <w:start w:val="1"/>
      <w:numFmt w:val="lowerRoman"/>
      <w:lvlText w:val="%6."/>
      <w:lvlJc w:val="right"/>
      <w:pPr>
        <w:ind w:left="4320" w:hanging="180"/>
      </w:pPr>
    </w:lvl>
    <w:lvl w:ilvl="6" w:tplc="A21EEFAC">
      <w:start w:val="1"/>
      <w:numFmt w:val="decimal"/>
      <w:lvlText w:val="%7."/>
      <w:lvlJc w:val="left"/>
      <w:pPr>
        <w:ind w:left="5040" w:hanging="360"/>
      </w:pPr>
    </w:lvl>
    <w:lvl w:ilvl="7" w:tplc="2F5088C6">
      <w:start w:val="1"/>
      <w:numFmt w:val="lowerLetter"/>
      <w:lvlText w:val="%8."/>
      <w:lvlJc w:val="left"/>
      <w:pPr>
        <w:ind w:left="5760" w:hanging="360"/>
      </w:pPr>
    </w:lvl>
    <w:lvl w:ilvl="8" w:tplc="BCA497FA">
      <w:start w:val="1"/>
      <w:numFmt w:val="lowerRoman"/>
      <w:lvlText w:val="%9."/>
      <w:lvlJc w:val="right"/>
      <w:pPr>
        <w:ind w:left="6480" w:hanging="180"/>
      </w:pPr>
    </w:lvl>
  </w:abstractNum>
  <w:abstractNum w:abstractNumId="21" w15:restartNumberingAfterBreak="0">
    <w:nsid w:val="5181138E"/>
    <w:multiLevelType w:val="hybridMultilevel"/>
    <w:tmpl w:val="E428513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5321789"/>
    <w:multiLevelType w:val="multilevel"/>
    <w:tmpl w:val="50A05D64"/>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591D5E"/>
    <w:multiLevelType w:val="hybridMultilevel"/>
    <w:tmpl w:val="FFFFFFFF"/>
    <w:lvl w:ilvl="0" w:tplc="FFFFFFFF">
      <w:start w:val="1"/>
      <w:numFmt w:val="lowerLetter"/>
      <w:lvlText w:val="(%1)"/>
      <w:lvlJc w:val="left"/>
      <w:pPr>
        <w:ind w:left="720" w:hanging="360"/>
      </w:pPr>
    </w:lvl>
    <w:lvl w:ilvl="1" w:tplc="62C81552">
      <w:start w:val="1"/>
      <w:numFmt w:val="lowerLetter"/>
      <w:lvlText w:val="%2."/>
      <w:lvlJc w:val="left"/>
      <w:pPr>
        <w:ind w:left="1440" w:hanging="360"/>
      </w:pPr>
    </w:lvl>
    <w:lvl w:ilvl="2" w:tplc="3A342930">
      <w:start w:val="1"/>
      <w:numFmt w:val="lowerRoman"/>
      <w:lvlText w:val="%3."/>
      <w:lvlJc w:val="right"/>
      <w:pPr>
        <w:ind w:left="2160" w:hanging="180"/>
      </w:pPr>
    </w:lvl>
    <w:lvl w:ilvl="3" w:tplc="73F287DE">
      <w:start w:val="1"/>
      <w:numFmt w:val="decimal"/>
      <w:lvlText w:val="%4."/>
      <w:lvlJc w:val="left"/>
      <w:pPr>
        <w:ind w:left="2880" w:hanging="360"/>
      </w:pPr>
    </w:lvl>
    <w:lvl w:ilvl="4" w:tplc="F6CA4DF8">
      <w:start w:val="1"/>
      <w:numFmt w:val="lowerLetter"/>
      <w:lvlText w:val="%5."/>
      <w:lvlJc w:val="left"/>
      <w:pPr>
        <w:ind w:left="3600" w:hanging="360"/>
      </w:pPr>
    </w:lvl>
    <w:lvl w:ilvl="5" w:tplc="8E38834E">
      <w:start w:val="1"/>
      <w:numFmt w:val="lowerRoman"/>
      <w:lvlText w:val="%6."/>
      <w:lvlJc w:val="right"/>
      <w:pPr>
        <w:ind w:left="4320" w:hanging="180"/>
      </w:pPr>
    </w:lvl>
    <w:lvl w:ilvl="6" w:tplc="D716EEC6">
      <w:start w:val="1"/>
      <w:numFmt w:val="decimal"/>
      <w:lvlText w:val="%7."/>
      <w:lvlJc w:val="left"/>
      <w:pPr>
        <w:ind w:left="5040" w:hanging="360"/>
      </w:pPr>
    </w:lvl>
    <w:lvl w:ilvl="7" w:tplc="C980AF04">
      <w:start w:val="1"/>
      <w:numFmt w:val="lowerLetter"/>
      <w:lvlText w:val="%8."/>
      <w:lvlJc w:val="left"/>
      <w:pPr>
        <w:ind w:left="5760" w:hanging="360"/>
      </w:pPr>
    </w:lvl>
    <w:lvl w:ilvl="8" w:tplc="97EA90E4">
      <w:start w:val="1"/>
      <w:numFmt w:val="lowerRoman"/>
      <w:lvlText w:val="%9."/>
      <w:lvlJc w:val="right"/>
      <w:pPr>
        <w:ind w:left="6480" w:hanging="180"/>
      </w:pPr>
    </w:lvl>
  </w:abstractNum>
  <w:abstractNum w:abstractNumId="24" w15:restartNumberingAfterBreak="0">
    <w:nsid w:val="5F2E222D"/>
    <w:multiLevelType w:val="hybridMultilevel"/>
    <w:tmpl w:val="B9884336"/>
    <w:lvl w:ilvl="0" w:tplc="FFFFFFFF">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36F69B1"/>
    <w:multiLevelType w:val="hybridMultilevel"/>
    <w:tmpl w:val="FFFFFFFF"/>
    <w:lvl w:ilvl="0" w:tplc="FFFFFFFF">
      <w:start w:val="1"/>
      <w:numFmt w:val="lowerLetter"/>
      <w:lvlText w:val="(%1)"/>
      <w:lvlJc w:val="left"/>
      <w:pPr>
        <w:ind w:left="720" w:hanging="360"/>
      </w:pPr>
    </w:lvl>
    <w:lvl w:ilvl="1" w:tplc="41B40ABE">
      <w:start w:val="1"/>
      <w:numFmt w:val="bullet"/>
      <w:lvlText w:val="o"/>
      <w:lvlJc w:val="left"/>
      <w:pPr>
        <w:ind w:left="1440" w:hanging="360"/>
      </w:pPr>
      <w:rPr>
        <w:rFonts w:ascii="Courier New" w:hAnsi="Courier New" w:hint="default"/>
      </w:rPr>
    </w:lvl>
    <w:lvl w:ilvl="2" w:tplc="6F581EE6">
      <w:start w:val="1"/>
      <w:numFmt w:val="bullet"/>
      <w:lvlText w:val=""/>
      <w:lvlJc w:val="left"/>
      <w:pPr>
        <w:ind w:left="2160" w:hanging="360"/>
      </w:pPr>
      <w:rPr>
        <w:rFonts w:ascii="Wingdings" w:hAnsi="Wingdings" w:hint="default"/>
      </w:rPr>
    </w:lvl>
    <w:lvl w:ilvl="3" w:tplc="B40CBD9E">
      <w:start w:val="1"/>
      <w:numFmt w:val="bullet"/>
      <w:lvlText w:val=""/>
      <w:lvlJc w:val="left"/>
      <w:pPr>
        <w:ind w:left="2880" w:hanging="360"/>
      </w:pPr>
      <w:rPr>
        <w:rFonts w:ascii="Symbol" w:hAnsi="Symbol" w:hint="default"/>
      </w:rPr>
    </w:lvl>
    <w:lvl w:ilvl="4" w:tplc="0D0CC660">
      <w:start w:val="1"/>
      <w:numFmt w:val="bullet"/>
      <w:lvlText w:val="o"/>
      <w:lvlJc w:val="left"/>
      <w:pPr>
        <w:ind w:left="3600" w:hanging="360"/>
      </w:pPr>
      <w:rPr>
        <w:rFonts w:ascii="Courier New" w:hAnsi="Courier New" w:hint="default"/>
      </w:rPr>
    </w:lvl>
    <w:lvl w:ilvl="5" w:tplc="00FCFBC6">
      <w:start w:val="1"/>
      <w:numFmt w:val="bullet"/>
      <w:lvlText w:val=""/>
      <w:lvlJc w:val="left"/>
      <w:pPr>
        <w:ind w:left="4320" w:hanging="360"/>
      </w:pPr>
      <w:rPr>
        <w:rFonts w:ascii="Wingdings" w:hAnsi="Wingdings" w:hint="default"/>
      </w:rPr>
    </w:lvl>
    <w:lvl w:ilvl="6" w:tplc="6CCA13C4">
      <w:start w:val="1"/>
      <w:numFmt w:val="bullet"/>
      <w:lvlText w:val=""/>
      <w:lvlJc w:val="left"/>
      <w:pPr>
        <w:ind w:left="5040" w:hanging="360"/>
      </w:pPr>
      <w:rPr>
        <w:rFonts w:ascii="Symbol" w:hAnsi="Symbol" w:hint="default"/>
      </w:rPr>
    </w:lvl>
    <w:lvl w:ilvl="7" w:tplc="CA580D2A">
      <w:start w:val="1"/>
      <w:numFmt w:val="bullet"/>
      <w:lvlText w:val="o"/>
      <w:lvlJc w:val="left"/>
      <w:pPr>
        <w:ind w:left="5760" w:hanging="360"/>
      </w:pPr>
      <w:rPr>
        <w:rFonts w:ascii="Courier New" w:hAnsi="Courier New" w:hint="default"/>
      </w:rPr>
    </w:lvl>
    <w:lvl w:ilvl="8" w:tplc="4AF4E51C">
      <w:start w:val="1"/>
      <w:numFmt w:val="bullet"/>
      <w:lvlText w:val=""/>
      <w:lvlJc w:val="left"/>
      <w:pPr>
        <w:ind w:left="6480" w:hanging="360"/>
      </w:pPr>
      <w:rPr>
        <w:rFonts w:ascii="Wingdings" w:hAnsi="Wingdings" w:hint="default"/>
      </w:rPr>
    </w:lvl>
  </w:abstractNum>
  <w:abstractNum w:abstractNumId="26" w15:restartNumberingAfterBreak="0">
    <w:nsid w:val="65C4553B"/>
    <w:multiLevelType w:val="hybridMultilevel"/>
    <w:tmpl w:val="FFFFFFFF"/>
    <w:lvl w:ilvl="0" w:tplc="0544805E">
      <w:start w:val="1"/>
      <w:numFmt w:val="lowerLetter"/>
      <w:lvlText w:val="(%1)"/>
      <w:lvlJc w:val="left"/>
      <w:pPr>
        <w:ind w:left="720" w:hanging="360"/>
      </w:pPr>
    </w:lvl>
    <w:lvl w:ilvl="1" w:tplc="0CD832F2">
      <w:start w:val="1"/>
      <w:numFmt w:val="lowerLetter"/>
      <w:lvlText w:val="%2."/>
      <w:lvlJc w:val="left"/>
      <w:pPr>
        <w:ind w:left="1440" w:hanging="360"/>
      </w:pPr>
    </w:lvl>
    <w:lvl w:ilvl="2" w:tplc="F4F64636">
      <w:start w:val="1"/>
      <w:numFmt w:val="lowerRoman"/>
      <w:lvlText w:val="%3."/>
      <w:lvlJc w:val="right"/>
      <w:pPr>
        <w:ind w:left="2160" w:hanging="180"/>
      </w:pPr>
    </w:lvl>
    <w:lvl w:ilvl="3" w:tplc="EAD6D16E">
      <w:start w:val="1"/>
      <w:numFmt w:val="decimal"/>
      <w:lvlText w:val="%4."/>
      <w:lvlJc w:val="left"/>
      <w:pPr>
        <w:ind w:left="2880" w:hanging="360"/>
      </w:pPr>
    </w:lvl>
    <w:lvl w:ilvl="4" w:tplc="F24ABABC">
      <w:start w:val="1"/>
      <w:numFmt w:val="lowerLetter"/>
      <w:lvlText w:val="%5."/>
      <w:lvlJc w:val="left"/>
      <w:pPr>
        <w:ind w:left="3600" w:hanging="360"/>
      </w:pPr>
    </w:lvl>
    <w:lvl w:ilvl="5" w:tplc="4A6443EA">
      <w:start w:val="1"/>
      <w:numFmt w:val="lowerRoman"/>
      <w:lvlText w:val="%6."/>
      <w:lvlJc w:val="right"/>
      <w:pPr>
        <w:ind w:left="4320" w:hanging="180"/>
      </w:pPr>
    </w:lvl>
    <w:lvl w:ilvl="6" w:tplc="C58C484C">
      <w:start w:val="1"/>
      <w:numFmt w:val="decimal"/>
      <w:lvlText w:val="%7."/>
      <w:lvlJc w:val="left"/>
      <w:pPr>
        <w:ind w:left="5040" w:hanging="360"/>
      </w:pPr>
    </w:lvl>
    <w:lvl w:ilvl="7" w:tplc="E954ECE6">
      <w:start w:val="1"/>
      <w:numFmt w:val="lowerLetter"/>
      <w:lvlText w:val="%8."/>
      <w:lvlJc w:val="left"/>
      <w:pPr>
        <w:ind w:left="5760" w:hanging="360"/>
      </w:pPr>
    </w:lvl>
    <w:lvl w:ilvl="8" w:tplc="F5100808">
      <w:start w:val="1"/>
      <w:numFmt w:val="lowerRoman"/>
      <w:lvlText w:val="%9."/>
      <w:lvlJc w:val="right"/>
      <w:pPr>
        <w:ind w:left="6480" w:hanging="180"/>
      </w:pPr>
    </w:lvl>
  </w:abstractNum>
  <w:abstractNum w:abstractNumId="27" w15:restartNumberingAfterBreak="0">
    <w:nsid w:val="6B7F340D"/>
    <w:multiLevelType w:val="hybridMultilevel"/>
    <w:tmpl w:val="2F7AAA5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C107C2"/>
    <w:multiLevelType w:val="hybridMultilevel"/>
    <w:tmpl w:val="FFFFFFFF"/>
    <w:lvl w:ilvl="0" w:tplc="90F457DA">
      <w:start w:val="1"/>
      <w:numFmt w:val="bullet"/>
      <w:lvlText w:val=""/>
      <w:lvlJc w:val="left"/>
      <w:pPr>
        <w:ind w:left="720" w:hanging="360"/>
      </w:pPr>
      <w:rPr>
        <w:rFonts w:ascii="Symbol" w:hAnsi="Symbol" w:hint="default"/>
      </w:rPr>
    </w:lvl>
    <w:lvl w:ilvl="1" w:tplc="FFFFFFFF">
      <w:start w:val="1"/>
      <w:numFmt w:val="upperRoman"/>
      <w:lvlText w:val="%2."/>
      <w:lvlJc w:val="right"/>
      <w:pPr>
        <w:ind w:left="1440" w:hanging="360"/>
      </w:pPr>
    </w:lvl>
    <w:lvl w:ilvl="2" w:tplc="C114CF04">
      <w:start w:val="1"/>
      <w:numFmt w:val="bullet"/>
      <w:lvlText w:val=""/>
      <w:lvlJc w:val="left"/>
      <w:pPr>
        <w:ind w:left="2160" w:hanging="360"/>
      </w:pPr>
      <w:rPr>
        <w:rFonts w:ascii="Wingdings" w:hAnsi="Wingdings" w:hint="default"/>
      </w:rPr>
    </w:lvl>
    <w:lvl w:ilvl="3" w:tplc="66262ED6">
      <w:start w:val="1"/>
      <w:numFmt w:val="bullet"/>
      <w:lvlText w:val=""/>
      <w:lvlJc w:val="left"/>
      <w:pPr>
        <w:ind w:left="2880" w:hanging="360"/>
      </w:pPr>
      <w:rPr>
        <w:rFonts w:ascii="Symbol" w:hAnsi="Symbol" w:hint="default"/>
      </w:rPr>
    </w:lvl>
    <w:lvl w:ilvl="4" w:tplc="51C2F0D0">
      <w:start w:val="1"/>
      <w:numFmt w:val="bullet"/>
      <w:lvlText w:val="o"/>
      <w:lvlJc w:val="left"/>
      <w:pPr>
        <w:ind w:left="3600" w:hanging="360"/>
      </w:pPr>
      <w:rPr>
        <w:rFonts w:ascii="Courier New" w:hAnsi="Courier New" w:hint="default"/>
      </w:rPr>
    </w:lvl>
    <w:lvl w:ilvl="5" w:tplc="20B41E04">
      <w:start w:val="1"/>
      <w:numFmt w:val="bullet"/>
      <w:lvlText w:val=""/>
      <w:lvlJc w:val="left"/>
      <w:pPr>
        <w:ind w:left="4320" w:hanging="360"/>
      </w:pPr>
      <w:rPr>
        <w:rFonts w:ascii="Wingdings" w:hAnsi="Wingdings" w:hint="default"/>
      </w:rPr>
    </w:lvl>
    <w:lvl w:ilvl="6" w:tplc="F6A26E3C">
      <w:start w:val="1"/>
      <w:numFmt w:val="bullet"/>
      <w:lvlText w:val=""/>
      <w:lvlJc w:val="left"/>
      <w:pPr>
        <w:ind w:left="5040" w:hanging="360"/>
      </w:pPr>
      <w:rPr>
        <w:rFonts w:ascii="Symbol" w:hAnsi="Symbol" w:hint="default"/>
      </w:rPr>
    </w:lvl>
    <w:lvl w:ilvl="7" w:tplc="80DE2FEA">
      <w:start w:val="1"/>
      <w:numFmt w:val="bullet"/>
      <w:lvlText w:val="o"/>
      <w:lvlJc w:val="left"/>
      <w:pPr>
        <w:ind w:left="5760" w:hanging="360"/>
      </w:pPr>
      <w:rPr>
        <w:rFonts w:ascii="Courier New" w:hAnsi="Courier New" w:hint="default"/>
      </w:rPr>
    </w:lvl>
    <w:lvl w:ilvl="8" w:tplc="8AFA07B8">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8"/>
  </w:num>
  <w:num w:numId="4">
    <w:abstractNumId w:val="26"/>
  </w:num>
  <w:num w:numId="5">
    <w:abstractNumId w:val="16"/>
  </w:num>
  <w:num w:numId="6">
    <w:abstractNumId w:val="8"/>
  </w:num>
  <w:num w:numId="7">
    <w:abstractNumId w:val="6"/>
  </w:num>
  <w:num w:numId="8">
    <w:abstractNumId w:val="5"/>
  </w:num>
  <w:num w:numId="9">
    <w:abstractNumId w:val="2"/>
  </w:num>
  <w:num w:numId="10">
    <w:abstractNumId w:val="23"/>
  </w:num>
  <w:num w:numId="11">
    <w:abstractNumId w:val="12"/>
  </w:num>
  <w:num w:numId="12">
    <w:abstractNumId w:val="7"/>
  </w:num>
  <w:num w:numId="13">
    <w:abstractNumId w:val="15"/>
  </w:num>
  <w:num w:numId="14">
    <w:abstractNumId w:val="24"/>
  </w:num>
  <w:num w:numId="15">
    <w:abstractNumId w:val="9"/>
  </w:num>
  <w:num w:numId="16">
    <w:abstractNumId w:val="14"/>
  </w:num>
  <w:num w:numId="17">
    <w:abstractNumId w:val="3"/>
  </w:num>
  <w:num w:numId="18">
    <w:abstractNumId w:val="27"/>
  </w:num>
  <w:num w:numId="19">
    <w:abstractNumId w:val="13"/>
  </w:num>
  <w:num w:numId="20">
    <w:abstractNumId w:val="4"/>
  </w:num>
  <w:num w:numId="21">
    <w:abstractNumId w:val="11"/>
  </w:num>
  <w:num w:numId="22">
    <w:abstractNumId w:val="22"/>
  </w:num>
  <w:num w:numId="23">
    <w:abstractNumId w:val="10"/>
  </w:num>
  <w:num w:numId="24">
    <w:abstractNumId w:val="25"/>
  </w:num>
  <w:num w:numId="25">
    <w:abstractNumId w:val="28"/>
  </w:num>
  <w:num w:numId="26">
    <w:abstractNumId w:val="19"/>
  </w:num>
  <w:num w:numId="27">
    <w:abstractNumId w:val="0"/>
  </w:num>
  <w:num w:numId="28">
    <w:abstractNumId w:val="17"/>
  </w:num>
  <w:num w:numId="29">
    <w:abstractNumId w:val="21"/>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22"/>
    <w:rsid w:val="00000A16"/>
    <w:rsid w:val="00001922"/>
    <w:rsid w:val="000024A1"/>
    <w:rsid w:val="00002785"/>
    <w:rsid w:val="0000358F"/>
    <w:rsid w:val="00003C3C"/>
    <w:rsid w:val="0000401F"/>
    <w:rsid w:val="000079C8"/>
    <w:rsid w:val="00007C10"/>
    <w:rsid w:val="00007DDD"/>
    <w:rsid w:val="00010253"/>
    <w:rsid w:val="0001065B"/>
    <w:rsid w:val="00010684"/>
    <w:rsid w:val="00011219"/>
    <w:rsid w:val="00011305"/>
    <w:rsid w:val="000117B2"/>
    <w:rsid w:val="0001191F"/>
    <w:rsid w:val="00011E51"/>
    <w:rsid w:val="00012145"/>
    <w:rsid w:val="00012E16"/>
    <w:rsid w:val="00013730"/>
    <w:rsid w:val="0001375F"/>
    <w:rsid w:val="00014473"/>
    <w:rsid w:val="000145C7"/>
    <w:rsid w:val="00014DC7"/>
    <w:rsid w:val="0001527E"/>
    <w:rsid w:val="00015BB1"/>
    <w:rsid w:val="00016EE2"/>
    <w:rsid w:val="00017010"/>
    <w:rsid w:val="00017728"/>
    <w:rsid w:val="000177E7"/>
    <w:rsid w:val="000178AA"/>
    <w:rsid w:val="00017FA8"/>
    <w:rsid w:val="00021729"/>
    <w:rsid w:val="00022E65"/>
    <w:rsid w:val="000230C9"/>
    <w:rsid w:val="00023182"/>
    <w:rsid w:val="000234DF"/>
    <w:rsid w:val="000236A2"/>
    <w:rsid w:val="0002423F"/>
    <w:rsid w:val="0002465B"/>
    <w:rsid w:val="00024E11"/>
    <w:rsid w:val="00026376"/>
    <w:rsid w:val="00026E1A"/>
    <w:rsid w:val="0002716C"/>
    <w:rsid w:val="000275D2"/>
    <w:rsid w:val="00031237"/>
    <w:rsid w:val="00031DEB"/>
    <w:rsid w:val="00033087"/>
    <w:rsid w:val="000354F7"/>
    <w:rsid w:val="0003603B"/>
    <w:rsid w:val="00036C57"/>
    <w:rsid w:val="00037EC0"/>
    <w:rsid w:val="000409D5"/>
    <w:rsid w:val="0004266A"/>
    <w:rsid w:val="00042C1B"/>
    <w:rsid w:val="000430C3"/>
    <w:rsid w:val="000432E4"/>
    <w:rsid w:val="00047C40"/>
    <w:rsid w:val="00047CDE"/>
    <w:rsid w:val="00047E5B"/>
    <w:rsid w:val="00050101"/>
    <w:rsid w:val="00050273"/>
    <w:rsid w:val="00051D84"/>
    <w:rsid w:val="00054E57"/>
    <w:rsid w:val="000604C2"/>
    <w:rsid w:val="00060F97"/>
    <w:rsid w:val="000611C7"/>
    <w:rsid w:val="0006221C"/>
    <w:rsid w:val="000625C2"/>
    <w:rsid w:val="00062B56"/>
    <w:rsid w:val="00062D15"/>
    <w:rsid w:val="00064E77"/>
    <w:rsid w:val="00067460"/>
    <w:rsid w:val="00067FDA"/>
    <w:rsid w:val="00070DF1"/>
    <w:rsid w:val="00071538"/>
    <w:rsid w:val="00071CCD"/>
    <w:rsid w:val="00071CEA"/>
    <w:rsid w:val="00072805"/>
    <w:rsid w:val="000738F6"/>
    <w:rsid w:val="00074382"/>
    <w:rsid w:val="00075032"/>
    <w:rsid w:val="00075062"/>
    <w:rsid w:val="00075B02"/>
    <w:rsid w:val="00075BD3"/>
    <w:rsid w:val="000760EE"/>
    <w:rsid w:val="00076208"/>
    <w:rsid w:val="00076882"/>
    <w:rsid w:val="00077C0B"/>
    <w:rsid w:val="0008028B"/>
    <w:rsid w:val="00080F6E"/>
    <w:rsid w:val="00082A73"/>
    <w:rsid w:val="00082A87"/>
    <w:rsid w:val="0008437A"/>
    <w:rsid w:val="000843A4"/>
    <w:rsid w:val="00084ADC"/>
    <w:rsid w:val="00085ED8"/>
    <w:rsid w:val="00087306"/>
    <w:rsid w:val="00087377"/>
    <w:rsid w:val="000909AA"/>
    <w:rsid w:val="00091ECD"/>
    <w:rsid w:val="00093703"/>
    <w:rsid w:val="00094368"/>
    <w:rsid w:val="000957A2"/>
    <w:rsid w:val="0009583C"/>
    <w:rsid w:val="000965E0"/>
    <w:rsid w:val="0009670A"/>
    <w:rsid w:val="000967B6"/>
    <w:rsid w:val="00096B19"/>
    <w:rsid w:val="00096C2B"/>
    <w:rsid w:val="00097553"/>
    <w:rsid w:val="000A1841"/>
    <w:rsid w:val="000A2448"/>
    <w:rsid w:val="000A3447"/>
    <w:rsid w:val="000A4DCF"/>
    <w:rsid w:val="000A556A"/>
    <w:rsid w:val="000A5D45"/>
    <w:rsid w:val="000A6CEF"/>
    <w:rsid w:val="000B1BA8"/>
    <w:rsid w:val="000B3BC1"/>
    <w:rsid w:val="000B4230"/>
    <w:rsid w:val="000B4769"/>
    <w:rsid w:val="000B4A55"/>
    <w:rsid w:val="000B691D"/>
    <w:rsid w:val="000C0B7B"/>
    <w:rsid w:val="000C0DFC"/>
    <w:rsid w:val="000C33F0"/>
    <w:rsid w:val="000C37D8"/>
    <w:rsid w:val="000C4E33"/>
    <w:rsid w:val="000C5EC1"/>
    <w:rsid w:val="000C6658"/>
    <w:rsid w:val="000C6957"/>
    <w:rsid w:val="000D0001"/>
    <w:rsid w:val="000D0E5C"/>
    <w:rsid w:val="000D174E"/>
    <w:rsid w:val="000D1CF5"/>
    <w:rsid w:val="000D2618"/>
    <w:rsid w:val="000D2768"/>
    <w:rsid w:val="000D286E"/>
    <w:rsid w:val="000D2C20"/>
    <w:rsid w:val="000D54E8"/>
    <w:rsid w:val="000D5CDC"/>
    <w:rsid w:val="000D6ABD"/>
    <w:rsid w:val="000D6F29"/>
    <w:rsid w:val="000D776C"/>
    <w:rsid w:val="000D9FE3"/>
    <w:rsid w:val="000E1536"/>
    <w:rsid w:val="000E17DA"/>
    <w:rsid w:val="000E1BF3"/>
    <w:rsid w:val="000E1E6B"/>
    <w:rsid w:val="000E216B"/>
    <w:rsid w:val="000E5490"/>
    <w:rsid w:val="000E5502"/>
    <w:rsid w:val="000E7F07"/>
    <w:rsid w:val="000F0184"/>
    <w:rsid w:val="000F0B72"/>
    <w:rsid w:val="000F0E82"/>
    <w:rsid w:val="000F0FED"/>
    <w:rsid w:val="000F1427"/>
    <w:rsid w:val="000F1AC1"/>
    <w:rsid w:val="000F205A"/>
    <w:rsid w:val="000F2429"/>
    <w:rsid w:val="000F2620"/>
    <w:rsid w:val="000F408D"/>
    <w:rsid w:val="000F4956"/>
    <w:rsid w:val="000F5F6C"/>
    <w:rsid w:val="000F5FF6"/>
    <w:rsid w:val="000F6AE9"/>
    <w:rsid w:val="000F7D3D"/>
    <w:rsid w:val="00101097"/>
    <w:rsid w:val="00101526"/>
    <w:rsid w:val="00104788"/>
    <w:rsid w:val="00104AC1"/>
    <w:rsid w:val="00105010"/>
    <w:rsid w:val="00105232"/>
    <w:rsid w:val="00105B80"/>
    <w:rsid w:val="00106071"/>
    <w:rsid w:val="00106A6F"/>
    <w:rsid w:val="00106F3F"/>
    <w:rsid w:val="001071AE"/>
    <w:rsid w:val="00107ADB"/>
    <w:rsid w:val="00111E3C"/>
    <w:rsid w:val="001137F9"/>
    <w:rsid w:val="00113A78"/>
    <w:rsid w:val="00113B50"/>
    <w:rsid w:val="00115737"/>
    <w:rsid w:val="00116334"/>
    <w:rsid w:val="001168B2"/>
    <w:rsid w:val="00117F5C"/>
    <w:rsid w:val="0011CCCC"/>
    <w:rsid w:val="001211FE"/>
    <w:rsid w:val="0012246C"/>
    <w:rsid w:val="0012328F"/>
    <w:rsid w:val="00123F6D"/>
    <w:rsid w:val="0012494A"/>
    <w:rsid w:val="00124B0D"/>
    <w:rsid w:val="00124FFD"/>
    <w:rsid w:val="00126832"/>
    <w:rsid w:val="00127092"/>
    <w:rsid w:val="00127F18"/>
    <w:rsid w:val="00127FFA"/>
    <w:rsid w:val="00130F25"/>
    <w:rsid w:val="001334E5"/>
    <w:rsid w:val="001351B7"/>
    <w:rsid w:val="00136228"/>
    <w:rsid w:val="001367A5"/>
    <w:rsid w:val="0013706C"/>
    <w:rsid w:val="001371FD"/>
    <w:rsid w:val="0014154E"/>
    <w:rsid w:val="00141E24"/>
    <w:rsid w:val="00142106"/>
    <w:rsid w:val="0014499D"/>
    <w:rsid w:val="00144D54"/>
    <w:rsid w:val="00145855"/>
    <w:rsid w:val="00146A4A"/>
    <w:rsid w:val="00146D44"/>
    <w:rsid w:val="00146EB4"/>
    <w:rsid w:val="001474AF"/>
    <w:rsid w:val="00147D35"/>
    <w:rsid w:val="001500A4"/>
    <w:rsid w:val="001505AE"/>
    <w:rsid w:val="00150B75"/>
    <w:rsid w:val="00150D03"/>
    <w:rsid w:val="00151044"/>
    <w:rsid w:val="001513E9"/>
    <w:rsid w:val="001513EE"/>
    <w:rsid w:val="00151EFD"/>
    <w:rsid w:val="0015346C"/>
    <w:rsid w:val="00154D7B"/>
    <w:rsid w:val="001551D6"/>
    <w:rsid w:val="00155800"/>
    <w:rsid w:val="0015582E"/>
    <w:rsid w:val="00155867"/>
    <w:rsid w:val="00157F1B"/>
    <w:rsid w:val="00160751"/>
    <w:rsid w:val="00160E03"/>
    <w:rsid w:val="001624E6"/>
    <w:rsid w:val="00162861"/>
    <w:rsid w:val="001628D3"/>
    <w:rsid w:val="00163135"/>
    <w:rsid w:val="00164FAD"/>
    <w:rsid w:val="0016517F"/>
    <w:rsid w:val="00165360"/>
    <w:rsid w:val="00165FE4"/>
    <w:rsid w:val="00167A09"/>
    <w:rsid w:val="0016CC21"/>
    <w:rsid w:val="001708D9"/>
    <w:rsid w:val="00170B9C"/>
    <w:rsid w:val="00170EA0"/>
    <w:rsid w:val="00171B95"/>
    <w:rsid w:val="00173617"/>
    <w:rsid w:val="0017378F"/>
    <w:rsid w:val="00174688"/>
    <w:rsid w:val="00174C94"/>
    <w:rsid w:val="00176E08"/>
    <w:rsid w:val="00180678"/>
    <w:rsid w:val="001817D5"/>
    <w:rsid w:val="0018203E"/>
    <w:rsid w:val="00182102"/>
    <w:rsid w:val="0018269B"/>
    <w:rsid w:val="0018281B"/>
    <w:rsid w:val="0018429F"/>
    <w:rsid w:val="0018432A"/>
    <w:rsid w:val="00185C97"/>
    <w:rsid w:val="00190223"/>
    <w:rsid w:val="00190551"/>
    <w:rsid w:val="00190741"/>
    <w:rsid w:val="00190C8C"/>
    <w:rsid w:val="00191D56"/>
    <w:rsid w:val="00192560"/>
    <w:rsid w:val="00193D08"/>
    <w:rsid w:val="00196ADD"/>
    <w:rsid w:val="00197F96"/>
    <w:rsid w:val="001A048C"/>
    <w:rsid w:val="001A19CA"/>
    <w:rsid w:val="001A4004"/>
    <w:rsid w:val="001A4383"/>
    <w:rsid w:val="001A568A"/>
    <w:rsid w:val="001A6099"/>
    <w:rsid w:val="001A6240"/>
    <w:rsid w:val="001B040F"/>
    <w:rsid w:val="001B21B1"/>
    <w:rsid w:val="001B22C5"/>
    <w:rsid w:val="001B3009"/>
    <w:rsid w:val="001B31BC"/>
    <w:rsid w:val="001B38C3"/>
    <w:rsid w:val="001B4AAA"/>
    <w:rsid w:val="001B6707"/>
    <w:rsid w:val="001C1B51"/>
    <w:rsid w:val="001C5179"/>
    <w:rsid w:val="001C56D6"/>
    <w:rsid w:val="001C6CB2"/>
    <w:rsid w:val="001C7421"/>
    <w:rsid w:val="001D0E29"/>
    <w:rsid w:val="001D1487"/>
    <w:rsid w:val="001D2DE2"/>
    <w:rsid w:val="001D3AD7"/>
    <w:rsid w:val="001D51FC"/>
    <w:rsid w:val="001D5699"/>
    <w:rsid w:val="001D574C"/>
    <w:rsid w:val="001D59AB"/>
    <w:rsid w:val="001D60E4"/>
    <w:rsid w:val="001D6461"/>
    <w:rsid w:val="001D6998"/>
    <w:rsid w:val="001D6B73"/>
    <w:rsid w:val="001D6BE2"/>
    <w:rsid w:val="001D6EA5"/>
    <w:rsid w:val="001E008F"/>
    <w:rsid w:val="001E0DDF"/>
    <w:rsid w:val="001E185F"/>
    <w:rsid w:val="001E1C40"/>
    <w:rsid w:val="001E39B7"/>
    <w:rsid w:val="001E4C25"/>
    <w:rsid w:val="001E7461"/>
    <w:rsid w:val="001F154C"/>
    <w:rsid w:val="001F3000"/>
    <w:rsid w:val="001F3A1A"/>
    <w:rsid w:val="001F4090"/>
    <w:rsid w:val="001F4AFA"/>
    <w:rsid w:val="001F4C93"/>
    <w:rsid w:val="001F4ECC"/>
    <w:rsid w:val="001F7FD7"/>
    <w:rsid w:val="001F7FDE"/>
    <w:rsid w:val="00200345"/>
    <w:rsid w:val="00200B19"/>
    <w:rsid w:val="00202622"/>
    <w:rsid w:val="00202B12"/>
    <w:rsid w:val="002032A0"/>
    <w:rsid w:val="00203338"/>
    <w:rsid w:val="00203347"/>
    <w:rsid w:val="002038B1"/>
    <w:rsid w:val="002038EF"/>
    <w:rsid w:val="00204D8E"/>
    <w:rsid w:val="00206D45"/>
    <w:rsid w:val="00207079"/>
    <w:rsid w:val="00207336"/>
    <w:rsid w:val="002076F3"/>
    <w:rsid w:val="00207DE2"/>
    <w:rsid w:val="0021021B"/>
    <w:rsid w:val="0021277B"/>
    <w:rsid w:val="00213A12"/>
    <w:rsid w:val="0021504C"/>
    <w:rsid w:val="00215FD6"/>
    <w:rsid w:val="00216030"/>
    <w:rsid w:val="002170CC"/>
    <w:rsid w:val="002177E8"/>
    <w:rsid w:val="00220364"/>
    <w:rsid w:val="0022180E"/>
    <w:rsid w:val="00223B85"/>
    <w:rsid w:val="002240CF"/>
    <w:rsid w:val="00224CF6"/>
    <w:rsid w:val="002250B1"/>
    <w:rsid w:val="00225AED"/>
    <w:rsid w:val="00226E8E"/>
    <w:rsid w:val="0022719D"/>
    <w:rsid w:val="0022789E"/>
    <w:rsid w:val="002279B2"/>
    <w:rsid w:val="002302C5"/>
    <w:rsid w:val="00230453"/>
    <w:rsid w:val="00230DE6"/>
    <w:rsid w:val="00231196"/>
    <w:rsid w:val="00232075"/>
    <w:rsid w:val="00232EF6"/>
    <w:rsid w:val="0023341E"/>
    <w:rsid w:val="00234AE1"/>
    <w:rsid w:val="00236470"/>
    <w:rsid w:val="002369C5"/>
    <w:rsid w:val="00236B1A"/>
    <w:rsid w:val="00236C8E"/>
    <w:rsid w:val="00237DB0"/>
    <w:rsid w:val="00240737"/>
    <w:rsid w:val="002414BD"/>
    <w:rsid w:val="00241BC8"/>
    <w:rsid w:val="00241F30"/>
    <w:rsid w:val="00250A2E"/>
    <w:rsid w:val="0025134A"/>
    <w:rsid w:val="00252516"/>
    <w:rsid w:val="00253157"/>
    <w:rsid w:val="00256235"/>
    <w:rsid w:val="00256249"/>
    <w:rsid w:val="002567C6"/>
    <w:rsid w:val="002571CF"/>
    <w:rsid w:val="00257DD6"/>
    <w:rsid w:val="00261962"/>
    <w:rsid w:val="00262285"/>
    <w:rsid w:val="00263660"/>
    <w:rsid w:val="00263865"/>
    <w:rsid w:val="00264159"/>
    <w:rsid w:val="00264682"/>
    <w:rsid w:val="00264CBA"/>
    <w:rsid w:val="002651D8"/>
    <w:rsid w:val="00266AFA"/>
    <w:rsid w:val="002702D5"/>
    <w:rsid w:val="00271521"/>
    <w:rsid w:val="00272539"/>
    <w:rsid w:val="0027272F"/>
    <w:rsid w:val="00272A4E"/>
    <w:rsid w:val="0027379C"/>
    <w:rsid w:val="00273EDC"/>
    <w:rsid w:val="00275A67"/>
    <w:rsid w:val="0027671F"/>
    <w:rsid w:val="00282C0B"/>
    <w:rsid w:val="00282F3B"/>
    <w:rsid w:val="0028591F"/>
    <w:rsid w:val="00285A0B"/>
    <w:rsid w:val="002871B9"/>
    <w:rsid w:val="002875E5"/>
    <w:rsid w:val="00287A7E"/>
    <w:rsid w:val="002901D6"/>
    <w:rsid w:val="0029181A"/>
    <w:rsid w:val="002927DC"/>
    <w:rsid w:val="00292EA4"/>
    <w:rsid w:val="00294169"/>
    <w:rsid w:val="0029626B"/>
    <w:rsid w:val="00296C1E"/>
    <w:rsid w:val="002970E4"/>
    <w:rsid w:val="00297B66"/>
    <w:rsid w:val="002A1355"/>
    <w:rsid w:val="002A1590"/>
    <w:rsid w:val="002A1692"/>
    <w:rsid w:val="002A2572"/>
    <w:rsid w:val="002A2633"/>
    <w:rsid w:val="002A282E"/>
    <w:rsid w:val="002A3B4E"/>
    <w:rsid w:val="002A4F66"/>
    <w:rsid w:val="002A6855"/>
    <w:rsid w:val="002A6ED3"/>
    <w:rsid w:val="002A6FD2"/>
    <w:rsid w:val="002B27B8"/>
    <w:rsid w:val="002B334B"/>
    <w:rsid w:val="002B43F6"/>
    <w:rsid w:val="002B567E"/>
    <w:rsid w:val="002B5DCE"/>
    <w:rsid w:val="002B5FC5"/>
    <w:rsid w:val="002B6387"/>
    <w:rsid w:val="002B63BD"/>
    <w:rsid w:val="002B7CFD"/>
    <w:rsid w:val="002B7FEF"/>
    <w:rsid w:val="002C028D"/>
    <w:rsid w:val="002C0493"/>
    <w:rsid w:val="002C0AB6"/>
    <w:rsid w:val="002C1660"/>
    <w:rsid w:val="002C3602"/>
    <w:rsid w:val="002C4F37"/>
    <w:rsid w:val="002C5176"/>
    <w:rsid w:val="002C6460"/>
    <w:rsid w:val="002C64C8"/>
    <w:rsid w:val="002C6F6F"/>
    <w:rsid w:val="002C7186"/>
    <w:rsid w:val="002D01D5"/>
    <w:rsid w:val="002D083D"/>
    <w:rsid w:val="002D373B"/>
    <w:rsid w:val="002D3CA7"/>
    <w:rsid w:val="002D3F31"/>
    <w:rsid w:val="002D3FBD"/>
    <w:rsid w:val="002D40B1"/>
    <w:rsid w:val="002D4439"/>
    <w:rsid w:val="002D655C"/>
    <w:rsid w:val="002D6CEE"/>
    <w:rsid w:val="002D71D2"/>
    <w:rsid w:val="002D7C1F"/>
    <w:rsid w:val="002D7D22"/>
    <w:rsid w:val="002E210B"/>
    <w:rsid w:val="002E334C"/>
    <w:rsid w:val="002E38B5"/>
    <w:rsid w:val="002E525E"/>
    <w:rsid w:val="002E680D"/>
    <w:rsid w:val="002F13F2"/>
    <w:rsid w:val="002F1B4C"/>
    <w:rsid w:val="002F25F9"/>
    <w:rsid w:val="002F3F81"/>
    <w:rsid w:val="002F6497"/>
    <w:rsid w:val="002F6995"/>
    <w:rsid w:val="002F76B1"/>
    <w:rsid w:val="002F7D9D"/>
    <w:rsid w:val="00300112"/>
    <w:rsid w:val="00301935"/>
    <w:rsid w:val="00301E11"/>
    <w:rsid w:val="003027EE"/>
    <w:rsid w:val="003039CB"/>
    <w:rsid w:val="00304216"/>
    <w:rsid w:val="0030459C"/>
    <w:rsid w:val="003059C6"/>
    <w:rsid w:val="00305D22"/>
    <w:rsid w:val="00307FD5"/>
    <w:rsid w:val="0031022C"/>
    <w:rsid w:val="00310642"/>
    <w:rsid w:val="003115BA"/>
    <w:rsid w:val="003126E1"/>
    <w:rsid w:val="00312CCF"/>
    <w:rsid w:val="0031419C"/>
    <w:rsid w:val="003142CB"/>
    <w:rsid w:val="00315B10"/>
    <w:rsid w:val="0031629C"/>
    <w:rsid w:val="00316E18"/>
    <w:rsid w:val="003170DF"/>
    <w:rsid w:val="00317248"/>
    <w:rsid w:val="00317DF9"/>
    <w:rsid w:val="00322805"/>
    <w:rsid w:val="00322A7C"/>
    <w:rsid w:val="003230FE"/>
    <w:rsid w:val="00323BF8"/>
    <w:rsid w:val="00324C12"/>
    <w:rsid w:val="003271A2"/>
    <w:rsid w:val="00331142"/>
    <w:rsid w:val="003327C3"/>
    <w:rsid w:val="00333C89"/>
    <w:rsid w:val="0033594A"/>
    <w:rsid w:val="00335B2F"/>
    <w:rsid w:val="00335F40"/>
    <w:rsid w:val="0033654C"/>
    <w:rsid w:val="00336AAD"/>
    <w:rsid w:val="00337B34"/>
    <w:rsid w:val="00337FA3"/>
    <w:rsid w:val="003403E1"/>
    <w:rsid w:val="00341E14"/>
    <w:rsid w:val="003424FA"/>
    <w:rsid w:val="00344B8E"/>
    <w:rsid w:val="00346062"/>
    <w:rsid w:val="003468A7"/>
    <w:rsid w:val="00346946"/>
    <w:rsid w:val="003475DE"/>
    <w:rsid w:val="00347B43"/>
    <w:rsid w:val="003503E6"/>
    <w:rsid w:val="0035173F"/>
    <w:rsid w:val="00353E7F"/>
    <w:rsid w:val="003540DE"/>
    <w:rsid w:val="0035446B"/>
    <w:rsid w:val="003557B3"/>
    <w:rsid w:val="0035596B"/>
    <w:rsid w:val="00356128"/>
    <w:rsid w:val="003609BD"/>
    <w:rsid w:val="00361037"/>
    <w:rsid w:val="00361B29"/>
    <w:rsid w:val="00361EC3"/>
    <w:rsid w:val="00362A50"/>
    <w:rsid w:val="0036604C"/>
    <w:rsid w:val="003679AC"/>
    <w:rsid w:val="003702C0"/>
    <w:rsid w:val="00371335"/>
    <w:rsid w:val="00373E82"/>
    <w:rsid w:val="00373F1E"/>
    <w:rsid w:val="00374C85"/>
    <w:rsid w:val="00374F13"/>
    <w:rsid w:val="00376229"/>
    <w:rsid w:val="00377C5A"/>
    <w:rsid w:val="003813BE"/>
    <w:rsid w:val="00381610"/>
    <w:rsid w:val="003820A9"/>
    <w:rsid w:val="00382124"/>
    <w:rsid w:val="00382975"/>
    <w:rsid w:val="0038388C"/>
    <w:rsid w:val="003853AE"/>
    <w:rsid w:val="00385AC5"/>
    <w:rsid w:val="003869B6"/>
    <w:rsid w:val="00386A74"/>
    <w:rsid w:val="003900D5"/>
    <w:rsid w:val="00391D39"/>
    <w:rsid w:val="00393612"/>
    <w:rsid w:val="00396273"/>
    <w:rsid w:val="00396C4A"/>
    <w:rsid w:val="00396F69"/>
    <w:rsid w:val="003A0747"/>
    <w:rsid w:val="003A09C3"/>
    <w:rsid w:val="003A0E31"/>
    <w:rsid w:val="003A111A"/>
    <w:rsid w:val="003A1D60"/>
    <w:rsid w:val="003A2545"/>
    <w:rsid w:val="003A30BC"/>
    <w:rsid w:val="003A3A71"/>
    <w:rsid w:val="003A4D9B"/>
    <w:rsid w:val="003A587E"/>
    <w:rsid w:val="003A5B4A"/>
    <w:rsid w:val="003A64B9"/>
    <w:rsid w:val="003A7169"/>
    <w:rsid w:val="003A737A"/>
    <w:rsid w:val="003B2E0F"/>
    <w:rsid w:val="003B2E5B"/>
    <w:rsid w:val="003B4B50"/>
    <w:rsid w:val="003B52AD"/>
    <w:rsid w:val="003B7254"/>
    <w:rsid w:val="003C1629"/>
    <w:rsid w:val="003C3771"/>
    <w:rsid w:val="003C444A"/>
    <w:rsid w:val="003C4E78"/>
    <w:rsid w:val="003C6B03"/>
    <w:rsid w:val="003C6D2C"/>
    <w:rsid w:val="003C7896"/>
    <w:rsid w:val="003D11AD"/>
    <w:rsid w:val="003D1559"/>
    <w:rsid w:val="003D25BA"/>
    <w:rsid w:val="003D2764"/>
    <w:rsid w:val="003D3980"/>
    <w:rsid w:val="003D3C8F"/>
    <w:rsid w:val="003D44F5"/>
    <w:rsid w:val="003D58E4"/>
    <w:rsid w:val="003D5A90"/>
    <w:rsid w:val="003D68C7"/>
    <w:rsid w:val="003D72BF"/>
    <w:rsid w:val="003D79F0"/>
    <w:rsid w:val="003E082D"/>
    <w:rsid w:val="003E119A"/>
    <w:rsid w:val="003E25F3"/>
    <w:rsid w:val="003E44F1"/>
    <w:rsid w:val="003E486C"/>
    <w:rsid w:val="003E5AA8"/>
    <w:rsid w:val="003E5F4C"/>
    <w:rsid w:val="003E6D4A"/>
    <w:rsid w:val="003F0743"/>
    <w:rsid w:val="003F40B2"/>
    <w:rsid w:val="003F45A3"/>
    <w:rsid w:val="003F4654"/>
    <w:rsid w:val="003F4FF5"/>
    <w:rsid w:val="003F5D4E"/>
    <w:rsid w:val="003F64FF"/>
    <w:rsid w:val="003F6D66"/>
    <w:rsid w:val="003F7883"/>
    <w:rsid w:val="0040120A"/>
    <w:rsid w:val="004041D2"/>
    <w:rsid w:val="004053F6"/>
    <w:rsid w:val="0040597E"/>
    <w:rsid w:val="00406514"/>
    <w:rsid w:val="00406D3D"/>
    <w:rsid w:val="00407406"/>
    <w:rsid w:val="00411CAD"/>
    <w:rsid w:val="00411CB1"/>
    <w:rsid w:val="00411CF4"/>
    <w:rsid w:val="00413A7C"/>
    <w:rsid w:val="00413FF1"/>
    <w:rsid w:val="00414B43"/>
    <w:rsid w:val="004162F0"/>
    <w:rsid w:val="0041640F"/>
    <w:rsid w:val="004164ED"/>
    <w:rsid w:val="00417366"/>
    <w:rsid w:val="00417C93"/>
    <w:rsid w:val="00420071"/>
    <w:rsid w:val="00420533"/>
    <w:rsid w:val="0042162E"/>
    <w:rsid w:val="00421820"/>
    <w:rsid w:val="00422706"/>
    <w:rsid w:val="004254A8"/>
    <w:rsid w:val="00425D06"/>
    <w:rsid w:val="00426E70"/>
    <w:rsid w:val="00430095"/>
    <w:rsid w:val="004303F4"/>
    <w:rsid w:val="00430842"/>
    <w:rsid w:val="004310C2"/>
    <w:rsid w:val="0043388C"/>
    <w:rsid w:val="00433CA0"/>
    <w:rsid w:val="00436410"/>
    <w:rsid w:val="004372E8"/>
    <w:rsid w:val="004401AF"/>
    <w:rsid w:val="004403E3"/>
    <w:rsid w:val="0044123C"/>
    <w:rsid w:val="0044147D"/>
    <w:rsid w:val="00441484"/>
    <w:rsid w:val="0044176F"/>
    <w:rsid w:val="00442A23"/>
    <w:rsid w:val="00443543"/>
    <w:rsid w:val="004439C2"/>
    <w:rsid w:val="00444EF4"/>
    <w:rsid w:val="00445BAC"/>
    <w:rsid w:val="004461FA"/>
    <w:rsid w:val="004463FB"/>
    <w:rsid w:val="004474E3"/>
    <w:rsid w:val="00450733"/>
    <w:rsid w:val="00450FE2"/>
    <w:rsid w:val="00452053"/>
    <w:rsid w:val="00452ACD"/>
    <w:rsid w:val="00453098"/>
    <w:rsid w:val="004533BC"/>
    <w:rsid w:val="00453623"/>
    <w:rsid w:val="004551C3"/>
    <w:rsid w:val="00455753"/>
    <w:rsid w:val="004558B4"/>
    <w:rsid w:val="004561A1"/>
    <w:rsid w:val="00456D10"/>
    <w:rsid w:val="00460203"/>
    <w:rsid w:val="004610D8"/>
    <w:rsid w:val="004626FC"/>
    <w:rsid w:val="004627B2"/>
    <w:rsid w:val="004644C9"/>
    <w:rsid w:val="00464697"/>
    <w:rsid w:val="00464795"/>
    <w:rsid w:val="004656AC"/>
    <w:rsid w:val="004669FA"/>
    <w:rsid w:val="004676F5"/>
    <w:rsid w:val="0047062B"/>
    <w:rsid w:val="004717E3"/>
    <w:rsid w:val="00471925"/>
    <w:rsid w:val="00471AA0"/>
    <w:rsid w:val="00472D2F"/>
    <w:rsid w:val="00472DE4"/>
    <w:rsid w:val="00473169"/>
    <w:rsid w:val="004739AA"/>
    <w:rsid w:val="004775BA"/>
    <w:rsid w:val="00480036"/>
    <w:rsid w:val="004802DF"/>
    <w:rsid w:val="0048091F"/>
    <w:rsid w:val="00482488"/>
    <w:rsid w:val="00482621"/>
    <w:rsid w:val="004827FC"/>
    <w:rsid w:val="00484313"/>
    <w:rsid w:val="00486403"/>
    <w:rsid w:val="004873D9"/>
    <w:rsid w:val="004900CB"/>
    <w:rsid w:val="0049051C"/>
    <w:rsid w:val="00490F33"/>
    <w:rsid w:val="004910E0"/>
    <w:rsid w:val="0049198C"/>
    <w:rsid w:val="00493013"/>
    <w:rsid w:val="004943A9"/>
    <w:rsid w:val="00494BB6"/>
    <w:rsid w:val="0049508A"/>
    <w:rsid w:val="0049561C"/>
    <w:rsid w:val="0049580E"/>
    <w:rsid w:val="004A11C8"/>
    <w:rsid w:val="004A1580"/>
    <w:rsid w:val="004A5233"/>
    <w:rsid w:val="004A5513"/>
    <w:rsid w:val="004A5D71"/>
    <w:rsid w:val="004A5E1E"/>
    <w:rsid w:val="004A5F4B"/>
    <w:rsid w:val="004A6469"/>
    <w:rsid w:val="004A666F"/>
    <w:rsid w:val="004A6DF0"/>
    <w:rsid w:val="004A6F0E"/>
    <w:rsid w:val="004A74B1"/>
    <w:rsid w:val="004A75C5"/>
    <w:rsid w:val="004B057A"/>
    <w:rsid w:val="004B065C"/>
    <w:rsid w:val="004B0DB7"/>
    <w:rsid w:val="004B1431"/>
    <w:rsid w:val="004B184D"/>
    <w:rsid w:val="004B1AED"/>
    <w:rsid w:val="004B4204"/>
    <w:rsid w:val="004B4D8F"/>
    <w:rsid w:val="004B54C4"/>
    <w:rsid w:val="004B5820"/>
    <w:rsid w:val="004B70DE"/>
    <w:rsid w:val="004B77A6"/>
    <w:rsid w:val="004C1A98"/>
    <w:rsid w:val="004C1CDA"/>
    <w:rsid w:val="004C20E4"/>
    <w:rsid w:val="004C2322"/>
    <w:rsid w:val="004C280C"/>
    <w:rsid w:val="004C2FF9"/>
    <w:rsid w:val="004C39E8"/>
    <w:rsid w:val="004C5072"/>
    <w:rsid w:val="004C5416"/>
    <w:rsid w:val="004C5AA1"/>
    <w:rsid w:val="004C5EC6"/>
    <w:rsid w:val="004C6065"/>
    <w:rsid w:val="004C641A"/>
    <w:rsid w:val="004C7F14"/>
    <w:rsid w:val="004D0C2E"/>
    <w:rsid w:val="004D0FB3"/>
    <w:rsid w:val="004D129D"/>
    <w:rsid w:val="004D146B"/>
    <w:rsid w:val="004D1957"/>
    <w:rsid w:val="004D224A"/>
    <w:rsid w:val="004D233F"/>
    <w:rsid w:val="004D2348"/>
    <w:rsid w:val="004D25F8"/>
    <w:rsid w:val="004D3B58"/>
    <w:rsid w:val="004D4127"/>
    <w:rsid w:val="004D44B7"/>
    <w:rsid w:val="004D7EF1"/>
    <w:rsid w:val="004E09EA"/>
    <w:rsid w:val="004E1FEC"/>
    <w:rsid w:val="004E235F"/>
    <w:rsid w:val="004E2798"/>
    <w:rsid w:val="004E3442"/>
    <w:rsid w:val="004E34CC"/>
    <w:rsid w:val="004E3A2C"/>
    <w:rsid w:val="004E7266"/>
    <w:rsid w:val="004F067D"/>
    <w:rsid w:val="004F1376"/>
    <w:rsid w:val="004F23C3"/>
    <w:rsid w:val="004F251F"/>
    <w:rsid w:val="004F58BC"/>
    <w:rsid w:val="004F6231"/>
    <w:rsid w:val="004F6549"/>
    <w:rsid w:val="004F657F"/>
    <w:rsid w:val="004F65EF"/>
    <w:rsid w:val="004F71AA"/>
    <w:rsid w:val="004F7405"/>
    <w:rsid w:val="004F770E"/>
    <w:rsid w:val="004F7BA1"/>
    <w:rsid w:val="004F7DCC"/>
    <w:rsid w:val="00501610"/>
    <w:rsid w:val="00501D4C"/>
    <w:rsid w:val="00502108"/>
    <w:rsid w:val="00502111"/>
    <w:rsid w:val="0050216E"/>
    <w:rsid w:val="00502211"/>
    <w:rsid w:val="00503746"/>
    <w:rsid w:val="0050385A"/>
    <w:rsid w:val="005042AA"/>
    <w:rsid w:val="0050433F"/>
    <w:rsid w:val="00504DCD"/>
    <w:rsid w:val="0050661A"/>
    <w:rsid w:val="00506EBE"/>
    <w:rsid w:val="00507012"/>
    <w:rsid w:val="00507941"/>
    <w:rsid w:val="00507C3D"/>
    <w:rsid w:val="005109DC"/>
    <w:rsid w:val="005118D9"/>
    <w:rsid w:val="005124F7"/>
    <w:rsid w:val="005125C5"/>
    <w:rsid w:val="00514250"/>
    <w:rsid w:val="00516EC8"/>
    <w:rsid w:val="00517073"/>
    <w:rsid w:val="00517184"/>
    <w:rsid w:val="005200A6"/>
    <w:rsid w:val="00521432"/>
    <w:rsid w:val="005218E9"/>
    <w:rsid w:val="0052296C"/>
    <w:rsid w:val="0052412C"/>
    <w:rsid w:val="005241A6"/>
    <w:rsid w:val="005248F5"/>
    <w:rsid w:val="00525027"/>
    <w:rsid w:val="005256D6"/>
    <w:rsid w:val="00525869"/>
    <w:rsid w:val="00527D65"/>
    <w:rsid w:val="00530180"/>
    <w:rsid w:val="00531947"/>
    <w:rsid w:val="00531D52"/>
    <w:rsid w:val="005324EB"/>
    <w:rsid w:val="00532AA6"/>
    <w:rsid w:val="005330C5"/>
    <w:rsid w:val="0053343A"/>
    <w:rsid w:val="00533B9D"/>
    <w:rsid w:val="005349B5"/>
    <w:rsid w:val="00540D5A"/>
    <w:rsid w:val="00542CFA"/>
    <w:rsid w:val="00543BA6"/>
    <w:rsid w:val="00543C6E"/>
    <w:rsid w:val="00543D63"/>
    <w:rsid w:val="00546325"/>
    <w:rsid w:val="00546867"/>
    <w:rsid w:val="00546EFD"/>
    <w:rsid w:val="00547FE3"/>
    <w:rsid w:val="0054B385"/>
    <w:rsid w:val="00550403"/>
    <w:rsid w:val="005506B9"/>
    <w:rsid w:val="0055452A"/>
    <w:rsid w:val="00555950"/>
    <w:rsid w:val="00555A61"/>
    <w:rsid w:val="00555DC9"/>
    <w:rsid w:val="00557216"/>
    <w:rsid w:val="0055730C"/>
    <w:rsid w:val="00560167"/>
    <w:rsid w:val="005614A9"/>
    <w:rsid w:val="00561A6F"/>
    <w:rsid w:val="00561EDF"/>
    <w:rsid w:val="00561FC7"/>
    <w:rsid w:val="00562B5F"/>
    <w:rsid w:val="00562C9D"/>
    <w:rsid w:val="005633C1"/>
    <w:rsid w:val="00563A9C"/>
    <w:rsid w:val="005641D6"/>
    <w:rsid w:val="005653A6"/>
    <w:rsid w:val="00565518"/>
    <w:rsid w:val="00570494"/>
    <w:rsid w:val="00570A50"/>
    <w:rsid w:val="00570EC6"/>
    <w:rsid w:val="00571182"/>
    <w:rsid w:val="0057148B"/>
    <w:rsid w:val="00571C19"/>
    <w:rsid w:val="00572E4C"/>
    <w:rsid w:val="00574025"/>
    <w:rsid w:val="00574334"/>
    <w:rsid w:val="00575E51"/>
    <w:rsid w:val="00577DBE"/>
    <w:rsid w:val="005808D7"/>
    <w:rsid w:val="005809C6"/>
    <w:rsid w:val="00580AC7"/>
    <w:rsid w:val="00580FEC"/>
    <w:rsid w:val="00581EEC"/>
    <w:rsid w:val="0058215B"/>
    <w:rsid w:val="00582A41"/>
    <w:rsid w:val="00584779"/>
    <w:rsid w:val="005847F4"/>
    <w:rsid w:val="00585E6D"/>
    <w:rsid w:val="00590CE3"/>
    <w:rsid w:val="00593CEC"/>
    <w:rsid w:val="005940B1"/>
    <w:rsid w:val="005941A4"/>
    <w:rsid w:val="005941DA"/>
    <w:rsid w:val="00594429"/>
    <w:rsid w:val="00595152"/>
    <w:rsid w:val="00595773"/>
    <w:rsid w:val="00597464"/>
    <w:rsid w:val="00597A14"/>
    <w:rsid w:val="00597E40"/>
    <w:rsid w:val="005A017F"/>
    <w:rsid w:val="005A04B7"/>
    <w:rsid w:val="005A0785"/>
    <w:rsid w:val="005A0DC4"/>
    <w:rsid w:val="005A2B30"/>
    <w:rsid w:val="005A3650"/>
    <w:rsid w:val="005A3728"/>
    <w:rsid w:val="005A43F2"/>
    <w:rsid w:val="005A44CF"/>
    <w:rsid w:val="005A458D"/>
    <w:rsid w:val="005A560B"/>
    <w:rsid w:val="005A6CC5"/>
    <w:rsid w:val="005A71A7"/>
    <w:rsid w:val="005B02C9"/>
    <w:rsid w:val="005B0493"/>
    <w:rsid w:val="005B0EFA"/>
    <w:rsid w:val="005B18AE"/>
    <w:rsid w:val="005B4C79"/>
    <w:rsid w:val="005B4E18"/>
    <w:rsid w:val="005B5D33"/>
    <w:rsid w:val="005B6A9C"/>
    <w:rsid w:val="005B6E62"/>
    <w:rsid w:val="005C0F69"/>
    <w:rsid w:val="005C1563"/>
    <w:rsid w:val="005C3844"/>
    <w:rsid w:val="005C47C1"/>
    <w:rsid w:val="005C515E"/>
    <w:rsid w:val="005C5D02"/>
    <w:rsid w:val="005C6141"/>
    <w:rsid w:val="005C63B4"/>
    <w:rsid w:val="005D0277"/>
    <w:rsid w:val="005D1362"/>
    <w:rsid w:val="005D1B41"/>
    <w:rsid w:val="005D1E61"/>
    <w:rsid w:val="005D20D0"/>
    <w:rsid w:val="005D31C0"/>
    <w:rsid w:val="005D359D"/>
    <w:rsid w:val="005D464D"/>
    <w:rsid w:val="005D4CCB"/>
    <w:rsid w:val="005D522E"/>
    <w:rsid w:val="005D5447"/>
    <w:rsid w:val="005D5D3A"/>
    <w:rsid w:val="005D5D83"/>
    <w:rsid w:val="005D7469"/>
    <w:rsid w:val="005E2B4B"/>
    <w:rsid w:val="005E3A85"/>
    <w:rsid w:val="005E46EB"/>
    <w:rsid w:val="005E524D"/>
    <w:rsid w:val="005E52C8"/>
    <w:rsid w:val="005E5449"/>
    <w:rsid w:val="005E61DA"/>
    <w:rsid w:val="005E6418"/>
    <w:rsid w:val="005E6B86"/>
    <w:rsid w:val="005E6F16"/>
    <w:rsid w:val="005E7014"/>
    <w:rsid w:val="005E78D5"/>
    <w:rsid w:val="005E7C6E"/>
    <w:rsid w:val="005F1038"/>
    <w:rsid w:val="005F1059"/>
    <w:rsid w:val="005F2A92"/>
    <w:rsid w:val="005F2AB8"/>
    <w:rsid w:val="005F2B0A"/>
    <w:rsid w:val="005F2BF4"/>
    <w:rsid w:val="005F3B05"/>
    <w:rsid w:val="005F4674"/>
    <w:rsid w:val="005F4822"/>
    <w:rsid w:val="005F5CA5"/>
    <w:rsid w:val="005F6503"/>
    <w:rsid w:val="005F7719"/>
    <w:rsid w:val="00604409"/>
    <w:rsid w:val="006045EF"/>
    <w:rsid w:val="00604662"/>
    <w:rsid w:val="00604936"/>
    <w:rsid w:val="0060513B"/>
    <w:rsid w:val="00605588"/>
    <w:rsid w:val="00606C83"/>
    <w:rsid w:val="00606FD0"/>
    <w:rsid w:val="006071E2"/>
    <w:rsid w:val="006126BD"/>
    <w:rsid w:val="006135F4"/>
    <w:rsid w:val="00613C3B"/>
    <w:rsid w:val="0062106F"/>
    <w:rsid w:val="006260F3"/>
    <w:rsid w:val="006263E1"/>
    <w:rsid w:val="00626523"/>
    <w:rsid w:val="006266F3"/>
    <w:rsid w:val="00626ADD"/>
    <w:rsid w:val="00626B4E"/>
    <w:rsid w:val="00626DF2"/>
    <w:rsid w:val="0062757D"/>
    <w:rsid w:val="006315FC"/>
    <w:rsid w:val="00632FD4"/>
    <w:rsid w:val="006334FA"/>
    <w:rsid w:val="006340D9"/>
    <w:rsid w:val="00634E36"/>
    <w:rsid w:val="0063569B"/>
    <w:rsid w:val="00635E95"/>
    <w:rsid w:val="00637443"/>
    <w:rsid w:val="00637AF3"/>
    <w:rsid w:val="00640C4D"/>
    <w:rsid w:val="0064100F"/>
    <w:rsid w:val="006410C5"/>
    <w:rsid w:val="006410D1"/>
    <w:rsid w:val="006419AB"/>
    <w:rsid w:val="006423F8"/>
    <w:rsid w:val="00642695"/>
    <w:rsid w:val="00644266"/>
    <w:rsid w:val="0064608A"/>
    <w:rsid w:val="00646520"/>
    <w:rsid w:val="00647931"/>
    <w:rsid w:val="0065041B"/>
    <w:rsid w:val="00650C38"/>
    <w:rsid w:val="00651E93"/>
    <w:rsid w:val="00653421"/>
    <w:rsid w:val="006536F7"/>
    <w:rsid w:val="00654C8A"/>
    <w:rsid w:val="00656728"/>
    <w:rsid w:val="00657876"/>
    <w:rsid w:val="006629F8"/>
    <w:rsid w:val="006640BF"/>
    <w:rsid w:val="00670489"/>
    <w:rsid w:val="00670F5A"/>
    <w:rsid w:val="00671E57"/>
    <w:rsid w:val="0067343F"/>
    <w:rsid w:val="006736DB"/>
    <w:rsid w:val="006749DD"/>
    <w:rsid w:val="006775E1"/>
    <w:rsid w:val="006814D5"/>
    <w:rsid w:val="00682AC6"/>
    <w:rsid w:val="006837D5"/>
    <w:rsid w:val="0068449F"/>
    <w:rsid w:val="00685C25"/>
    <w:rsid w:val="00686C53"/>
    <w:rsid w:val="00691ABC"/>
    <w:rsid w:val="00691DEB"/>
    <w:rsid w:val="00693A2F"/>
    <w:rsid w:val="00694EF0"/>
    <w:rsid w:val="006954E3"/>
    <w:rsid w:val="00695808"/>
    <w:rsid w:val="0069590A"/>
    <w:rsid w:val="00696213"/>
    <w:rsid w:val="0069750F"/>
    <w:rsid w:val="00698381"/>
    <w:rsid w:val="006A0870"/>
    <w:rsid w:val="006A101D"/>
    <w:rsid w:val="006A1425"/>
    <w:rsid w:val="006A2868"/>
    <w:rsid w:val="006A28DA"/>
    <w:rsid w:val="006A338E"/>
    <w:rsid w:val="006A5710"/>
    <w:rsid w:val="006A65DD"/>
    <w:rsid w:val="006AFF4D"/>
    <w:rsid w:val="006B0CBF"/>
    <w:rsid w:val="006B115B"/>
    <w:rsid w:val="006B33E2"/>
    <w:rsid w:val="006B3CA8"/>
    <w:rsid w:val="006B4449"/>
    <w:rsid w:val="006B4DD5"/>
    <w:rsid w:val="006B50AE"/>
    <w:rsid w:val="006B75CB"/>
    <w:rsid w:val="006B7781"/>
    <w:rsid w:val="006C06EA"/>
    <w:rsid w:val="006C14C9"/>
    <w:rsid w:val="006C1668"/>
    <w:rsid w:val="006C17E4"/>
    <w:rsid w:val="006C3009"/>
    <w:rsid w:val="006C6C46"/>
    <w:rsid w:val="006C6E18"/>
    <w:rsid w:val="006C737A"/>
    <w:rsid w:val="006C762F"/>
    <w:rsid w:val="006D0D67"/>
    <w:rsid w:val="006D0EF8"/>
    <w:rsid w:val="006D12FD"/>
    <w:rsid w:val="006D2D35"/>
    <w:rsid w:val="006D317A"/>
    <w:rsid w:val="006D3549"/>
    <w:rsid w:val="006D4C3D"/>
    <w:rsid w:val="006D5047"/>
    <w:rsid w:val="006D50E2"/>
    <w:rsid w:val="006D583F"/>
    <w:rsid w:val="006D5CCA"/>
    <w:rsid w:val="006D7938"/>
    <w:rsid w:val="006E0966"/>
    <w:rsid w:val="006E0BE0"/>
    <w:rsid w:val="006E271B"/>
    <w:rsid w:val="006E28A7"/>
    <w:rsid w:val="006E31BE"/>
    <w:rsid w:val="006E435A"/>
    <w:rsid w:val="006E50C4"/>
    <w:rsid w:val="006E6520"/>
    <w:rsid w:val="006E6673"/>
    <w:rsid w:val="006E6706"/>
    <w:rsid w:val="006E73B2"/>
    <w:rsid w:val="006E7947"/>
    <w:rsid w:val="006F15ED"/>
    <w:rsid w:val="006F3816"/>
    <w:rsid w:val="006F3BEF"/>
    <w:rsid w:val="006F45B8"/>
    <w:rsid w:val="006F498D"/>
    <w:rsid w:val="006F4E40"/>
    <w:rsid w:val="006F55A0"/>
    <w:rsid w:val="006F5FBF"/>
    <w:rsid w:val="006F67C1"/>
    <w:rsid w:val="006F6CD0"/>
    <w:rsid w:val="006F7013"/>
    <w:rsid w:val="006F7F61"/>
    <w:rsid w:val="007002CB"/>
    <w:rsid w:val="00700895"/>
    <w:rsid w:val="00700A4D"/>
    <w:rsid w:val="00700E19"/>
    <w:rsid w:val="007014CC"/>
    <w:rsid w:val="00701B3F"/>
    <w:rsid w:val="00701C68"/>
    <w:rsid w:val="00702148"/>
    <w:rsid w:val="00702F82"/>
    <w:rsid w:val="0070335D"/>
    <w:rsid w:val="00704630"/>
    <w:rsid w:val="007056D9"/>
    <w:rsid w:val="00705C4E"/>
    <w:rsid w:val="00705C78"/>
    <w:rsid w:val="007061E8"/>
    <w:rsid w:val="00707D98"/>
    <w:rsid w:val="00710FC2"/>
    <w:rsid w:val="00711E8A"/>
    <w:rsid w:val="0071268C"/>
    <w:rsid w:val="007148A1"/>
    <w:rsid w:val="007151C9"/>
    <w:rsid w:val="00715A00"/>
    <w:rsid w:val="00715D87"/>
    <w:rsid w:val="00715DB6"/>
    <w:rsid w:val="00716934"/>
    <w:rsid w:val="00716A24"/>
    <w:rsid w:val="0071738B"/>
    <w:rsid w:val="0071784E"/>
    <w:rsid w:val="00717CF0"/>
    <w:rsid w:val="00720596"/>
    <w:rsid w:val="007218C4"/>
    <w:rsid w:val="0072289F"/>
    <w:rsid w:val="00723C7C"/>
    <w:rsid w:val="007242A5"/>
    <w:rsid w:val="00726972"/>
    <w:rsid w:val="00726FD9"/>
    <w:rsid w:val="00727190"/>
    <w:rsid w:val="00727443"/>
    <w:rsid w:val="00730127"/>
    <w:rsid w:val="007311FF"/>
    <w:rsid w:val="007314DA"/>
    <w:rsid w:val="00731645"/>
    <w:rsid w:val="00732F1C"/>
    <w:rsid w:val="00733EF5"/>
    <w:rsid w:val="007352B5"/>
    <w:rsid w:val="00735E8B"/>
    <w:rsid w:val="00736B2E"/>
    <w:rsid w:val="00737BB4"/>
    <w:rsid w:val="0073FADC"/>
    <w:rsid w:val="0074165D"/>
    <w:rsid w:val="007416CB"/>
    <w:rsid w:val="00742970"/>
    <w:rsid w:val="00743C82"/>
    <w:rsid w:val="00744359"/>
    <w:rsid w:val="0074511D"/>
    <w:rsid w:val="007454E0"/>
    <w:rsid w:val="007455EA"/>
    <w:rsid w:val="00746951"/>
    <w:rsid w:val="007479D3"/>
    <w:rsid w:val="00750F4D"/>
    <w:rsid w:val="00752191"/>
    <w:rsid w:val="007534AE"/>
    <w:rsid w:val="00753FAB"/>
    <w:rsid w:val="007540ED"/>
    <w:rsid w:val="00754A81"/>
    <w:rsid w:val="00755AAE"/>
    <w:rsid w:val="00756030"/>
    <w:rsid w:val="0075683D"/>
    <w:rsid w:val="00756860"/>
    <w:rsid w:val="00757D8E"/>
    <w:rsid w:val="00760B00"/>
    <w:rsid w:val="00761670"/>
    <w:rsid w:val="00761E1C"/>
    <w:rsid w:val="0076313F"/>
    <w:rsid w:val="00763B08"/>
    <w:rsid w:val="00764353"/>
    <w:rsid w:val="00764F09"/>
    <w:rsid w:val="007651D3"/>
    <w:rsid w:val="00766645"/>
    <w:rsid w:val="00766821"/>
    <w:rsid w:val="00767F9A"/>
    <w:rsid w:val="00767FCE"/>
    <w:rsid w:val="007711BD"/>
    <w:rsid w:val="007716E5"/>
    <w:rsid w:val="0077434A"/>
    <w:rsid w:val="007754BC"/>
    <w:rsid w:val="00775B62"/>
    <w:rsid w:val="00775D1B"/>
    <w:rsid w:val="00775DC5"/>
    <w:rsid w:val="007769EE"/>
    <w:rsid w:val="00777169"/>
    <w:rsid w:val="007772D6"/>
    <w:rsid w:val="00777527"/>
    <w:rsid w:val="00777CC9"/>
    <w:rsid w:val="007805B9"/>
    <w:rsid w:val="00780C75"/>
    <w:rsid w:val="0078190E"/>
    <w:rsid w:val="0078260D"/>
    <w:rsid w:val="00783604"/>
    <w:rsid w:val="007839E9"/>
    <w:rsid w:val="0078480B"/>
    <w:rsid w:val="00784AE0"/>
    <w:rsid w:val="00784AFA"/>
    <w:rsid w:val="0078568A"/>
    <w:rsid w:val="007866D7"/>
    <w:rsid w:val="007874D3"/>
    <w:rsid w:val="007876B9"/>
    <w:rsid w:val="00787D7C"/>
    <w:rsid w:val="00787EDC"/>
    <w:rsid w:val="00790B0B"/>
    <w:rsid w:val="007919A3"/>
    <w:rsid w:val="007923FC"/>
    <w:rsid w:val="00793378"/>
    <w:rsid w:val="0079374E"/>
    <w:rsid w:val="00794E47"/>
    <w:rsid w:val="007950D9"/>
    <w:rsid w:val="00795B32"/>
    <w:rsid w:val="007977BF"/>
    <w:rsid w:val="0079E601"/>
    <w:rsid w:val="007A0BCC"/>
    <w:rsid w:val="007A0C08"/>
    <w:rsid w:val="007A187A"/>
    <w:rsid w:val="007A1D5F"/>
    <w:rsid w:val="007A3A79"/>
    <w:rsid w:val="007A4582"/>
    <w:rsid w:val="007A4F86"/>
    <w:rsid w:val="007A4FC2"/>
    <w:rsid w:val="007A5BC9"/>
    <w:rsid w:val="007A5F3A"/>
    <w:rsid w:val="007A6179"/>
    <w:rsid w:val="007A68FE"/>
    <w:rsid w:val="007B08C4"/>
    <w:rsid w:val="007B0ED1"/>
    <w:rsid w:val="007B1332"/>
    <w:rsid w:val="007B2424"/>
    <w:rsid w:val="007B2685"/>
    <w:rsid w:val="007B26DE"/>
    <w:rsid w:val="007B2A79"/>
    <w:rsid w:val="007B4AFD"/>
    <w:rsid w:val="007B59D3"/>
    <w:rsid w:val="007B6359"/>
    <w:rsid w:val="007C0005"/>
    <w:rsid w:val="007C002F"/>
    <w:rsid w:val="007C02F4"/>
    <w:rsid w:val="007C083A"/>
    <w:rsid w:val="007C1CE6"/>
    <w:rsid w:val="007C212D"/>
    <w:rsid w:val="007C22C6"/>
    <w:rsid w:val="007C3D9A"/>
    <w:rsid w:val="007C3E41"/>
    <w:rsid w:val="007C3F1B"/>
    <w:rsid w:val="007C49D9"/>
    <w:rsid w:val="007C4F47"/>
    <w:rsid w:val="007C5310"/>
    <w:rsid w:val="007C53C2"/>
    <w:rsid w:val="007C61F9"/>
    <w:rsid w:val="007C7A74"/>
    <w:rsid w:val="007D162D"/>
    <w:rsid w:val="007D173C"/>
    <w:rsid w:val="007D1C9B"/>
    <w:rsid w:val="007D2153"/>
    <w:rsid w:val="007D23CD"/>
    <w:rsid w:val="007D2510"/>
    <w:rsid w:val="007D28E6"/>
    <w:rsid w:val="007D309B"/>
    <w:rsid w:val="007D4DF8"/>
    <w:rsid w:val="007D5334"/>
    <w:rsid w:val="007D7244"/>
    <w:rsid w:val="007D7A68"/>
    <w:rsid w:val="007E00CA"/>
    <w:rsid w:val="007E095C"/>
    <w:rsid w:val="007E16BF"/>
    <w:rsid w:val="007E189E"/>
    <w:rsid w:val="007E2F5E"/>
    <w:rsid w:val="007E300F"/>
    <w:rsid w:val="007E3535"/>
    <w:rsid w:val="007E5C9B"/>
    <w:rsid w:val="007E5E93"/>
    <w:rsid w:val="007E616A"/>
    <w:rsid w:val="007E6A82"/>
    <w:rsid w:val="007E7FB2"/>
    <w:rsid w:val="007F04E1"/>
    <w:rsid w:val="007F2421"/>
    <w:rsid w:val="007F37C3"/>
    <w:rsid w:val="007F4251"/>
    <w:rsid w:val="007F4264"/>
    <w:rsid w:val="007F5D72"/>
    <w:rsid w:val="007F6DCE"/>
    <w:rsid w:val="007F6F97"/>
    <w:rsid w:val="007F7367"/>
    <w:rsid w:val="007F798D"/>
    <w:rsid w:val="007F7CFD"/>
    <w:rsid w:val="008001AD"/>
    <w:rsid w:val="00800220"/>
    <w:rsid w:val="008007DD"/>
    <w:rsid w:val="00801F28"/>
    <w:rsid w:val="008059B7"/>
    <w:rsid w:val="00805BA1"/>
    <w:rsid w:val="00805C22"/>
    <w:rsid w:val="00807CAE"/>
    <w:rsid w:val="008114D8"/>
    <w:rsid w:val="008138C5"/>
    <w:rsid w:val="00813EC2"/>
    <w:rsid w:val="00816652"/>
    <w:rsid w:val="00816A4C"/>
    <w:rsid w:val="00816CCE"/>
    <w:rsid w:val="008204BF"/>
    <w:rsid w:val="00820775"/>
    <w:rsid w:val="008213F4"/>
    <w:rsid w:val="00822200"/>
    <w:rsid w:val="008224AD"/>
    <w:rsid w:val="0082269D"/>
    <w:rsid w:val="00822A47"/>
    <w:rsid w:val="00822FDB"/>
    <w:rsid w:val="008236F9"/>
    <w:rsid w:val="00824634"/>
    <w:rsid w:val="00824A27"/>
    <w:rsid w:val="00824F61"/>
    <w:rsid w:val="00825213"/>
    <w:rsid w:val="00825B97"/>
    <w:rsid w:val="008260D2"/>
    <w:rsid w:val="008270EE"/>
    <w:rsid w:val="00827D37"/>
    <w:rsid w:val="0083125E"/>
    <w:rsid w:val="008313D0"/>
    <w:rsid w:val="008323BB"/>
    <w:rsid w:val="0083271A"/>
    <w:rsid w:val="0083293C"/>
    <w:rsid w:val="0083363E"/>
    <w:rsid w:val="0083542A"/>
    <w:rsid w:val="0083592B"/>
    <w:rsid w:val="008360E7"/>
    <w:rsid w:val="0083628F"/>
    <w:rsid w:val="0084031F"/>
    <w:rsid w:val="008418A1"/>
    <w:rsid w:val="00841EC9"/>
    <w:rsid w:val="00842FF8"/>
    <w:rsid w:val="00846BB5"/>
    <w:rsid w:val="00847A1D"/>
    <w:rsid w:val="008507AA"/>
    <w:rsid w:val="0085098D"/>
    <w:rsid w:val="00850F38"/>
    <w:rsid w:val="008515F7"/>
    <w:rsid w:val="00851E48"/>
    <w:rsid w:val="008523CF"/>
    <w:rsid w:val="00852C37"/>
    <w:rsid w:val="008545DC"/>
    <w:rsid w:val="00854F5E"/>
    <w:rsid w:val="00855812"/>
    <w:rsid w:val="00855D6D"/>
    <w:rsid w:val="008562A3"/>
    <w:rsid w:val="008565CC"/>
    <w:rsid w:val="00860062"/>
    <w:rsid w:val="00861104"/>
    <w:rsid w:val="00861626"/>
    <w:rsid w:val="0086210B"/>
    <w:rsid w:val="0086259F"/>
    <w:rsid w:val="008627B8"/>
    <w:rsid w:val="0086439D"/>
    <w:rsid w:val="00866B20"/>
    <w:rsid w:val="00867E59"/>
    <w:rsid w:val="00871307"/>
    <w:rsid w:val="008732C1"/>
    <w:rsid w:val="008733EF"/>
    <w:rsid w:val="00875321"/>
    <w:rsid w:val="0087671A"/>
    <w:rsid w:val="00876FC8"/>
    <w:rsid w:val="0087795C"/>
    <w:rsid w:val="00877B17"/>
    <w:rsid w:val="0088087E"/>
    <w:rsid w:val="008809A2"/>
    <w:rsid w:val="00882421"/>
    <w:rsid w:val="00884501"/>
    <w:rsid w:val="00884B90"/>
    <w:rsid w:val="00886076"/>
    <w:rsid w:val="00887DF7"/>
    <w:rsid w:val="00890CCC"/>
    <w:rsid w:val="00891464"/>
    <w:rsid w:val="00892063"/>
    <w:rsid w:val="008922A6"/>
    <w:rsid w:val="008931D8"/>
    <w:rsid w:val="00894F8C"/>
    <w:rsid w:val="00895806"/>
    <w:rsid w:val="00895FE9"/>
    <w:rsid w:val="008960BD"/>
    <w:rsid w:val="0089612F"/>
    <w:rsid w:val="008A0C6E"/>
    <w:rsid w:val="008A0F29"/>
    <w:rsid w:val="008A1138"/>
    <w:rsid w:val="008A1F51"/>
    <w:rsid w:val="008A44E8"/>
    <w:rsid w:val="008A45B5"/>
    <w:rsid w:val="008A4833"/>
    <w:rsid w:val="008A4C85"/>
    <w:rsid w:val="008A6AD5"/>
    <w:rsid w:val="008A6C6D"/>
    <w:rsid w:val="008A70B2"/>
    <w:rsid w:val="008A74F9"/>
    <w:rsid w:val="008A7605"/>
    <w:rsid w:val="008A7A4C"/>
    <w:rsid w:val="008A7CCD"/>
    <w:rsid w:val="008B1813"/>
    <w:rsid w:val="008B3409"/>
    <w:rsid w:val="008B3706"/>
    <w:rsid w:val="008B3AF0"/>
    <w:rsid w:val="008B46E4"/>
    <w:rsid w:val="008B4E4F"/>
    <w:rsid w:val="008B58F3"/>
    <w:rsid w:val="008C01D4"/>
    <w:rsid w:val="008C021F"/>
    <w:rsid w:val="008C06ED"/>
    <w:rsid w:val="008C1F62"/>
    <w:rsid w:val="008C2DD1"/>
    <w:rsid w:val="008C2ED5"/>
    <w:rsid w:val="008C4DC9"/>
    <w:rsid w:val="008C53D5"/>
    <w:rsid w:val="008C74C7"/>
    <w:rsid w:val="008C78C6"/>
    <w:rsid w:val="008C7A32"/>
    <w:rsid w:val="008D6C65"/>
    <w:rsid w:val="008E0928"/>
    <w:rsid w:val="008E0DB8"/>
    <w:rsid w:val="008E24C9"/>
    <w:rsid w:val="008E3237"/>
    <w:rsid w:val="008E3821"/>
    <w:rsid w:val="008E4095"/>
    <w:rsid w:val="008E4424"/>
    <w:rsid w:val="008E44EF"/>
    <w:rsid w:val="008E53D4"/>
    <w:rsid w:val="008E5FF8"/>
    <w:rsid w:val="008F003B"/>
    <w:rsid w:val="008F1019"/>
    <w:rsid w:val="008F1308"/>
    <w:rsid w:val="008F14BE"/>
    <w:rsid w:val="008F1A67"/>
    <w:rsid w:val="008F1B5B"/>
    <w:rsid w:val="008F3177"/>
    <w:rsid w:val="008F324B"/>
    <w:rsid w:val="008F3F25"/>
    <w:rsid w:val="008F4232"/>
    <w:rsid w:val="008F471A"/>
    <w:rsid w:val="008F4887"/>
    <w:rsid w:val="008F4E11"/>
    <w:rsid w:val="008F5181"/>
    <w:rsid w:val="008F57EA"/>
    <w:rsid w:val="008F6062"/>
    <w:rsid w:val="009004BD"/>
    <w:rsid w:val="009004F2"/>
    <w:rsid w:val="00900B20"/>
    <w:rsid w:val="00902158"/>
    <w:rsid w:val="00902F9C"/>
    <w:rsid w:val="009031C4"/>
    <w:rsid w:val="00905283"/>
    <w:rsid w:val="00906388"/>
    <w:rsid w:val="0090664C"/>
    <w:rsid w:val="00906A54"/>
    <w:rsid w:val="00906E43"/>
    <w:rsid w:val="009105EB"/>
    <w:rsid w:val="009125D0"/>
    <w:rsid w:val="00912B7B"/>
    <w:rsid w:val="00913AB1"/>
    <w:rsid w:val="00914CC8"/>
    <w:rsid w:val="009159D1"/>
    <w:rsid w:val="00917444"/>
    <w:rsid w:val="00920E2B"/>
    <w:rsid w:val="00921613"/>
    <w:rsid w:val="00922074"/>
    <w:rsid w:val="009225C4"/>
    <w:rsid w:val="00924B01"/>
    <w:rsid w:val="0092597D"/>
    <w:rsid w:val="00926683"/>
    <w:rsid w:val="00926E7A"/>
    <w:rsid w:val="0092749F"/>
    <w:rsid w:val="009278BD"/>
    <w:rsid w:val="00932832"/>
    <w:rsid w:val="009329E5"/>
    <w:rsid w:val="00932C58"/>
    <w:rsid w:val="00933688"/>
    <w:rsid w:val="00934F64"/>
    <w:rsid w:val="0093557A"/>
    <w:rsid w:val="00935F86"/>
    <w:rsid w:val="00936D2B"/>
    <w:rsid w:val="00936F80"/>
    <w:rsid w:val="00936FE0"/>
    <w:rsid w:val="00937AFB"/>
    <w:rsid w:val="0094205D"/>
    <w:rsid w:val="0094251D"/>
    <w:rsid w:val="009446FB"/>
    <w:rsid w:val="00944736"/>
    <w:rsid w:val="009449D2"/>
    <w:rsid w:val="00944B3F"/>
    <w:rsid w:val="00946253"/>
    <w:rsid w:val="0094630D"/>
    <w:rsid w:val="009463F2"/>
    <w:rsid w:val="0094666B"/>
    <w:rsid w:val="00946833"/>
    <w:rsid w:val="00947095"/>
    <w:rsid w:val="00949121"/>
    <w:rsid w:val="00951054"/>
    <w:rsid w:val="009525F9"/>
    <w:rsid w:val="00952F61"/>
    <w:rsid w:val="00954BDA"/>
    <w:rsid w:val="00956733"/>
    <w:rsid w:val="00956CEF"/>
    <w:rsid w:val="00957437"/>
    <w:rsid w:val="009579EE"/>
    <w:rsid w:val="00957AF2"/>
    <w:rsid w:val="00957C06"/>
    <w:rsid w:val="00960B1B"/>
    <w:rsid w:val="00960B29"/>
    <w:rsid w:val="0096178D"/>
    <w:rsid w:val="00961FFF"/>
    <w:rsid w:val="0096306B"/>
    <w:rsid w:val="00963324"/>
    <w:rsid w:val="0096350F"/>
    <w:rsid w:val="0096374A"/>
    <w:rsid w:val="009645BB"/>
    <w:rsid w:val="00964AB1"/>
    <w:rsid w:val="009655A6"/>
    <w:rsid w:val="009663C3"/>
    <w:rsid w:val="0096696E"/>
    <w:rsid w:val="009679AA"/>
    <w:rsid w:val="0097032C"/>
    <w:rsid w:val="00970DFC"/>
    <w:rsid w:val="00971852"/>
    <w:rsid w:val="00973462"/>
    <w:rsid w:val="0097602B"/>
    <w:rsid w:val="009764AE"/>
    <w:rsid w:val="00976646"/>
    <w:rsid w:val="00977E43"/>
    <w:rsid w:val="00980162"/>
    <w:rsid w:val="00980951"/>
    <w:rsid w:val="00982525"/>
    <w:rsid w:val="00982DFB"/>
    <w:rsid w:val="009832AD"/>
    <w:rsid w:val="00983416"/>
    <w:rsid w:val="00983B43"/>
    <w:rsid w:val="00987350"/>
    <w:rsid w:val="00987390"/>
    <w:rsid w:val="00987DF8"/>
    <w:rsid w:val="0099004E"/>
    <w:rsid w:val="009902B9"/>
    <w:rsid w:val="00992B55"/>
    <w:rsid w:val="009948E0"/>
    <w:rsid w:val="00995271"/>
    <w:rsid w:val="0099541A"/>
    <w:rsid w:val="00995E3C"/>
    <w:rsid w:val="009967D8"/>
    <w:rsid w:val="00996866"/>
    <w:rsid w:val="00996B85"/>
    <w:rsid w:val="00997EF9"/>
    <w:rsid w:val="009A0D84"/>
    <w:rsid w:val="009A0FC2"/>
    <w:rsid w:val="009A1583"/>
    <w:rsid w:val="009A245A"/>
    <w:rsid w:val="009A2641"/>
    <w:rsid w:val="009A3759"/>
    <w:rsid w:val="009A4460"/>
    <w:rsid w:val="009A5087"/>
    <w:rsid w:val="009A5DBD"/>
    <w:rsid w:val="009A7E4A"/>
    <w:rsid w:val="009B0016"/>
    <w:rsid w:val="009B0D46"/>
    <w:rsid w:val="009B296E"/>
    <w:rsid w:val="009B2CD5"/>
    <w:rsid w:val="009B690F"/>
    <w:rsid w:val="009B69D2"/>
    <w:rsid w:val="009B6B0F"/>
    <w:rsid w:val="009B73E1"/>
    <w:rsid w:val="009C1A0B"/>
    <w:rsid w:val="009C1B65"/>
    <w:rsid w:val="009C1E58"/>
    <w:rsid w:val="009C2EB6"/>
    <w:rsid w:val="009C4C8A"/>
    <w:rsid w:val="009C60BF"/>
    <w:rsid w:val="009C6EEB"/>
    <w:rsid w:val="009C7996"/>
    <w:rsid w:val="009C7B86"/>
    <w:rsid w:val="009D2710"/>
    <w:rsid w:val="009D4CDD"/>
    <w:rsid w:val="009D5DCF"/>
    <w:rsid w:val="009D7609"/>
    <w:rsid w:val="009E1886"/>
    <w:rsid w:val="009E25E3"/>
    <w:rsid w:val="009E2600"/>
    <w:rsid w:val="009E2BA1"/>
    <w:rsid w:val="009E2CAA"/>
    <w:rsid w:val="009E3053"/>
    <w:rsid w:val="009E341E"/>
    <w:rsid w:val="009E5CF9"/>
    <w:rsid w:val="009E6615"/>
    <w:rsid w:val="009F0E36"/>
    <w:rsid w:val="009F394B"/>
    <w:rsid w:val="009F4A19"/>
    <w:rsid w:val="009F6636"/>
    <w:rsid w:val="00A000A9"/>
    <w:rsid w:val="00A00288"/>
    <w:rsid w:val="00A01A1F"/>
    <w:rsid w:val="00A02DE8"/>
    <w:rsid w:val="00A02F3D"/>
    <w:rsid w:val="00A04142"/>
    <w:rsid w:val="00A04FE5"/>
    <w:rsid w:val="00A0595E"/>
    <w:rsid w:val="00A06595"/>
    <w:rsid w:val="00A10294"/>
    <w:rsid w:val="00A10566"/>
    <w:rsid w:val="00A13911"/>
    <w:rsid w:val="00A13CBA"/>
    <w:rsid w:val="00A152AD"/>
    <w:rsid w:val="00A15BC6"/>
    <w:rsid w:val="00A1673C"/>
    <w:rsid w:val="00A16CD3"/>
    <w:rsid w:val="00A17446"/>
    <w:rsid w:val="00A178E5"/>
    <w:rsid w:val="00A20324"/>
    <w:rsid w:val="00A2036A"/>
    <w:rsid w:val="00A2079E"/>
    <w:rsid w:val="00A20978"/>
    <w:rsid w:val="00A21FCB"/>
    <w:rsid w:val="00A24892"/>
    <w:rsid w:val="00A25D37"/>
    <w:rsid w:val="00A31428"/>
    <w:rsid w:val="00A3252D"/>
    <w:rsid w:val="00A32DA2"/>
    <w:rsid w:val="00A33015"/>
    <w:rsid w:val="00A332D1"/>
    <w:rsid w:val="00A33E30"/>
    <w:rsid w:val="00A33F49"/>
    <w:rsid w:val="00A34331"/>
    <w:rsid w:val="00A3442E"/>
    <w:rsid w:val="00A36F3D"/>
    <w:rsid w:val="00A3782E"/>
    <w:rsid w:val="00A414A8"/>
    <w:rsid w:val="00A422F6"/>
    <w:rsid w:val="00A423B3"/>
    <w:rsid w:val="00A42816"/>
    <w:rsid w:val="00A42952"/>
    <w:rsid w:val="00A44E1F"/>
    <w:rsid w:val="00A464B5"/>
    <w:rsid w:val="00A506D8"/>
    <w:rsid w:val="00A50E35"/>
    <w:rsid w:val="00A51C06"/>
    <w:rsid w:val="00A525F0"/>
    <w:rsid w:val="00A52870"/>
    <w:rsid w:val="00A529EF"/>
    <w:rsid w:val="00A52BF1"/>
    <w:rsid w:val="00A54719"/>
    <w:rsid w:val="00A548F5"/>
    <w:rsid w:val="00A55E3E"/>
    <w:rsid w:val="00A5658F"/>
    <w:rsid w:val="00A56618"/>
    <w:rsid w:val="00A568C4"/>
    <w:rsid w:val="00A56914"/>
    <w:rsid w:val="00A62C5C"/>
    <w:rsid w:val="00A645EC"/>
    <w:rsid w:val="00A661D4"/>
    <w:rsid w:val="00A66AF9"/>
    <w:rsid w:val="00A676D8"/>
    <w:rsid w:val="00A67C7A"/>
    <w:rsid w:val="00A70A0A"/>
    <w:rsid w:val="00A7231C"/>
    <w:rsid w:val="00A733F7"/>
    <w:rsid w:val="00A742BA"/>
    <w:rsid w:val="00A74A8E"/>
    <w:rsid w:val="00A75333"/>
    <w:rsid w:val="00A75876"/>
    <w:rsid w:val="00A767CF"/>
    <w:rsid w:val="00A77732"/>
    <w:rsid w:val="00A77D18"/>
    <w:rsid w:val="00A828DC"/>
    <w:rsid w:val="00A82E03"/>
    <w:rsid w:val="00A83ADC"/>
    <w:rsid w:val="00A857B1"/>
    <w:rsid w:val="00A858C9"/>
    <w:rsid w:val="00A86924"/>
    <w:rsid w:val="00A87166"/>
    <w:rsid w:val="00A8754D"/>
    <w:rsid w:val="00A909B7"/>
    <w:rsid w:val="00A90A30"/>
    <w:rsid w:val="00A91896"/>
    <w:rsid w:val="00A91D10"/>
    <w:rsid w:val="00A920BD"/>
    <w:rsid w:val="00A93224"/>
    <w:rsid w:val="00A937BB"/>
    <w:rsid w:val="00A9413F"/>
    <w:rsid w:val="00A947A5"/>
    <w:rsid w:val="00A96B0B"/>
    <w:rsid w:val="00A97B7E"/>
    <w:rsid w:val="00AA2302"/>
    <w:rsid w:val="00AA3623"/>
    <w:rsid w:val="00AA4573"/>
    <w:rsid w:val="00AA4C2E"/>
    <w:rsid w:val="00AA6BA5"/>
    <w:rsid w:val="00AB0504"/>
    <w:rsid w:val="00AB051D"/>
    <w:rsid w:val="00AB0607"/>
    <w:rsid w:val="00AB0F35"/>
    <w:rsid w:val="00AB0F9B"/>
    <w:rsid w:val="00AB18DB"/>
    <w:rsid w:val="00AB1A45"/>
    <w:rsid w:val="00AB1E50"/>
    <w:rsid w:val="00AB28EB"/>
    <w:rsid w:val="00AB2BA3"/>
    <w:rsid w:val="00AB2D05"/>
    <w:rsid w:val="00AB44AA"/>
    <w:rsid w:val="00AB4694"/>
    <w:rsid w:val="00AB5E1E"/>
    <w:rsid w:val="00AB5E7A"/>
    <w:rsid w:val="00AC06D1"/>
    <w:rsid w:val="00AC108B"/>
    <w:rsid w:val="00AC30D4"/>
    <w:rsid w:val="00AC31E6"/>
    <w:rsid w:val="00AC3503"/>
    <w:rsid w:val="00AC39B6"/>
    <w:rsid w:val="00AC4340"/>
    <w:rsid w:val="00AC70D4"/>
    <w:rsid w:val="00AC78B3"/>
    <w:rsid w:val="00AD1310"/>
    <w:rsid w:val="00AD4348"/>
    <w:rsid w:val="00AD437A"/>
    <w:rsid w:val="00AD4988"/>
    <w:rsid w:val="00AD49FE"/>
    <w:rsid w:val="00AD5A0D"/>
    <w:rsid w:val="00AD5CB4"/>
    <w:rsid w:val="00AD6196"/>
    <w:rsid w:val="00AD6DF8"/>
    <w:rsid w:val="00AD6F88"/>
    <w:rsid w:val="00AD712A"/>
    <w:rsid w:val="00AD746A"/>
    <w:rsid w:val="00AD7F0F"/>
    <w:rsid w:val="00AE093E"/>
    <w:rsid w:val="00AE0C8F"/>
    <w:rsid w:val="00AE102F"/>
    <w:rsid w:val="00AE105B"/>
    <w:rsid w:val="00AE152E"/>
    <w:rsid w:val="00AE166F"/>
    <w:rsid w:val="00AE1835"/>
    <w:rsid w:val="00AE272C"/>
    <w:rsid w:val="00AE3511"/>
    <w:rsid w:val="00AE513E"/>
    <w:rsid w:val="00AE6699"/>
    <w:rsid w:val="00AE742F"/>
    <w:rsid w:val="00AE75FC"/>
    <w:rsid w:val="00AE7CFE"/>
    <w:rsid w:val="00AF0049"/>
    <w:rsid w:val="00AF03C3"/>
    <w:rsid w:val="00AF0BE6"/>
    <w:rsid w:val="00AF1913"/>
    <w:rsid w:val="00AF1C50"/>
    <w:rsid w:val="00AF1C81"/>
    <w:rsid w:val="00AF2294"/>
    <w:rsid w:val="00AF25F3"/>
    <w:rsid w:val="00AF29EB"/>
    <w:rsid w:val="00AF2AFB"/>
    <w:rsid w:val="00AF34DA"/>
    <w:rsid w:val="00AF37DC"/>
    <w:rsid w:val="00AF3F43"/>
    <w:rsid w:val="00AF4B75"/>
    <w:rsid w:val="00AF4F37"/>
    <w:rsid w:val="00AF5492"/>
    <w:rsid w:val="00AF5997"/>
    <w:rsid w:val="00AF5E8E"/>
    <w:rsid w:val="00AF7B32"/>
    <w:rsid w:val="00B01284"/>
    <w:rsid w:val="00B01C6A"/>
    <w:rsid w:val="00B02CDA"/>
    <w:rsid w:val="00B031CB"/>
    <w:rsid w:val="00B04DFF"/>
    <w:rsid w:val="00B05ABA"/>
    <w:rsid w:val="00B06F06"/>
    <w:rsid w:val="00B07E47"/>
    <w:rsid w:val="00B10773"/>
    <w:rsid w:val="00B109E3"/>
    <w:rsid w:val="00B122CD"/>
    <w:rsid w:val="00B13907"/>
    <w:rsid w:val="00B157E4"/>
    <w:rsid w:val="00B15A3F"/>
    <w:rsid w:val="00B1798D"/>
    <w:rsid w:val="00B17A64"/>
    <w:rsid w:val="00B17BA6"/>
    <w:rsid w:val="00B21093"/>
    <w:rsid w:val="00B2148B"/>
    <w:rsid w:val="00B21E6E"/>
    <w:rsid w:val="00B21F4E"/>
    <w:rsid w:val="00B2300B"/>
    <w:rsid w:val="00B2313C"/>
    <w:rsid w:val="00B23241"/>
    <w:rsid w:val="00B236BF"/>
    <w:rsid w:val="00B23FB6"/>
    <w:rsid w:val="00B24BEE"/>
    <w:rsid w:val="00B254F5"/>
    <w:rsid w:val="00B25D3B"/>
    <w:rsid w:val="00B26EF9"/>
    <w:rsid w:val="00B27CA5"/>
    <w:rsid w:val="00B30F6E"/>
    <w:rsid w:val="00B313E1"/>
    <w:rsid w:val="00B31FCD"/>
    <w:rsid w:val="00B320F7"/>
    <w:rsid w:val="00B321B1"/>
    <w:rsid w:val="00B32EEF"/>
    <w:rsid w:val="00B3470B"/>
    <w:rsid w:val="00B35BDE"/>
    <w:rsid w:val="00B3753C"/>
    <w:rsid w:val="00B403A8"/>
    <w:rsid w:val="00B41034"/>
    <w:rsid w:val="00B44B94"/>
    <w:rsid w:val="00B45507"/>
    <w:rsid w:val="00B50B77"/>
    <w:rsid w:val="00B50D04"/>
    <w:rsid w:val="00B50DA3"/>
    <w:rsid w:val="00B546FA"/>
    <w:rsid w:val="00B54942"/>
    <w:rsid w:val="00B5663C"/>
    <w:rsid w:val="00B56EF8"/>
    <w:rsid w:val="00B57D40"/>
    <w:rsid w:val="00B60351"/>
    <w:rsid w:val="00B60C4A"/>
    <w:rsid w:val="00B61D77"/>
    <w:rsid w:val="00B62C95"/>
    <w:rsid w:val="00B63907"/>
    <w:rsid w:val="00B65416"/>
    <w:rsid w:val="00B658D9"/>
    <w:rsid w:val="00B66197"/>
    <w:rsid w:val="00B6653B"/>
    <w:rsid w:val="00B678DC"/>
    <w:rsid w:val="00B70120"/>
    <w:rsid w:val="00B706BF"/>
    <w:rsid w:val="00B7353B"/>
    <w:rsid w:val="00B73601"/>
    <w:rsid w:val="00B742B9"/>
    <w:rsid w:val="00B7450A"/>
    <w:rsid w:val="00B755BB"/>
    <w:rsid w:val="00B76D0C"/>
    <w:rsid w:val="00B76D7B"/>
    <w:rsid w:val="00B8031C"/>
    <w:rsid w:val="00B815BA"/>
    <w:rsid w:val="00B832A2"/>
    <w:rsid w:val="00B83467"/>
    <w:rsid w:val="00B8435C"/>
    <w:rsid w:val="00B84E37"/>
    <w:rsid w:val="00B854E9"/>
    <w:rsid w:val="00B85E05"/>
    <w:rsid w:val="00B85F51"/>
    <w:rsid w:val="00B86BF5"/>
    <w:rsid w:val="00B86C80"/>
    <w:rsid w:val="00B87178"/>
    <w:rsid w:val="00B87B7B"/>
    <w:rsid w:val="00B91CF1"/>
    <w:rsid w:val="00B9407F"/>
    <w:rsid w:val="00B94B69"/>
    <w:rsid w:val="00B96035"/>
    <w:rsid w:val="00B96038"/>
    <w:rsid w:val="00B96364"/>
    <w:rsid w:val="00B9715C"/>
    <w:rsid w:val="00B9750C"/>
    <w:rsid w:val="00B979A0"/>
    <w:rsid w:val="00BA0C38"/>
    <w:rsid w:val="00BA406B"/>
    <w:rsid w:val="00BA5202"/>
    <w:rsid w:val="00BA67EC"/>
    <w:rsid w:val="00BA6E84"/>
    <w:rsid w:val="00BA769D"/>
    <w:rsid w:val="00BB009A"/>
    <w:rsid w:val="00BB08C7"/>
    <w:rsid w:val="00BB0F17"/>
    <w:rsid w:val="00BB130B"/>
    <w:rsid w:val="00BB2561"/>
    <w:rsid w:val="00BB3EAC"/>
    <w:rsid w:val="00BB5F0E"/>
    <w:rsid w:val="00BB7998"/>
    <w:rsid w:val="00BC0B91"/>
    <w:rsid w:val="00BC1F43"/>
    <w:rsid w:val="00BC2A30"/>
    <w:rsid w:val="00BC2DA9"/>
    <w:rsid w:val="00BC31E0"/>
    <w:rsid w:val="00BC365C"/>
    <w:rsid w:val="00BC3BE9"/>
    <w:rsid w:val="00BC44F8"/>
    <w:rsid w:val="00BC46CA"/>
    <w:rsid w:val="00BC4897"/>
    <w:rsid w:val="00BC600D"/>
    <w:rsid w:val="00BC6DDA"/>
    <w:rsid w:val="00BD047E"/>
    <w:rsid w:val="00BD0E43"/>
    <w:rsid w:val="00BD1969"/>
    <w:rsid w:val="00BD24BF"/>
    <w:rsid w:val="00BD3003"/>
    <w:rsid w:val="00BD3931"/>
    <w:rsid w:val="00BD3CBA"/>
    <w:rsid w:val="00BD41B7"/>
    <w:rsid w:val="00BD5005"/>
    <w:rsid w:val="00BD52A9"/>
    <w:rsid w:val="00BD564B"/>
    <w:rsid w:val="00BD65F1"/>
    <w:rsid w:val="00BD7471"/>
    <w:rsid w:val="00BD9AF1"/>
    <w:rsid w:val="00BE0DCA"/>
    <w:rsid w:val="00BE273E"/>
    <w:rsid w:val="00BE2ADB"/>
    <w:rsid w:val="00BE36E5"/>
    <w:rsid w:val="00BE3FA0"/>
    <w:rsid w:val="00BE42CC"/>
    <w:rsid w:val="00BE43C6"/>
    <w:rsid w:val="00BE49FA"/>
    <w:rsid w:val="00BE5249"/>
    <w:rsid w:val="00BE5B48"/>
    <w:rsid w:val="00BE5F80"/>
    <w:rsid w:val="00BE5FA6"/>
    <w:rsid w:val="00BF161E"/>
    <w:rsid w:val="00BF16E0"/>
    <w:rsid w:val="00BF1CAF"/>
    <w:rsid w:val="00BF1E03"/>
    <w:rsid w:val="00BF3365"/>
    <w:rsid w:val="00BF3590"/>
    <w:rsid w:val="00BF3B46"/>
    <w:rsid w:val="00BF3D51"/>
    <w:rsid w:val="00BF45FE"/>
    <w:rsid w:val="00BF5E63"/>
    <w:rsid w:val="00BF63AD"/>
    <w:rsid w:val="00BF7FF7"/>
    <w:rsid w:val="00C00353"/>
    <w:rsid w:val="00C01735"/>
    <w:rsid w:val="00C02983"/>
    <w:rsid w:val="00C02B1B"/>
    <w:rsid w:val="00C02B9C"/>
    <w:rsid w:val="00C02D4B"/>
    <w:rsid w:val="00C036AA"/>
    <w:rsid w:val="00C0466B"/>
    <w:rsid w:val="00C05327"/>
    <w:rsid w:val="00C078BE"/>
    <w:rsid w:val="00C07C2E"/>
    <w:rsid w:val="00C10961"/>
    <w:rsid w:val="00C1278F"/>
    <w:rsid w:val="00C12E08"/>
    <w:rsid w:val="00C137A5"/>
    <w:rsid w:val="00C13B37"/>
    <w:rsid w:val="00C15986"/>
    <w:rsid w:val="00C1682D"/>
    <w:rsid w:val="00C16A58"/>
    <w:rsid w:val="00C17E17"/>
    <w:rsid w:val="00C2105B"/>
    <w:rsid w:val="00C210FE"/>
    <w:rsid w:val="00C22DFC"/>
    <w:rsid w:val="00C23B5D"/>
    <w:rsid w:val="00C24CF8"/>
    <w:rsid w:val="00C271A3"/>
    <w:rsid w:val="00C27B84"/>
    <w:rsid w:val="00C30628"/>
    <w:rsid w:val="00C3131F"/>
    <w:rsid w:val="00C31AFB"/>
    <w:rsid w:val="00C3354F"/>
    <w:rsid w:val="00C345A0"/>
    <w:rsid w:val="00C3483F"/>
    <w:rsid w:val="00C34D85"/>
    <w:rsid w:val="00C35091"/>
    <w:rsid w:val="00C35AA0"/>
    <w:rsid w:val="00C36022"/>
    <w:rsid w:val="00C3626A"/>
    <w:rsid w:val="00C367A7"/>
    <w:rsid w:val="00C37B9E"/>
    <w:rsid w:val="00C40140"/>
    <w:rsid w:val="00C406BD"/>
    <w:rsid w:val="00C40ED5"/>
    <w:rsid w:val="00C411B5"/>
    <w:rsid w:val="00C41F29"/>
    <w:rsid w:val="00C423F4"/>
    <w:rsid w:val="00C42FFB"/>
    <w:rsid w:val="00C44508"/>
    <w:rsid w:val="00C44FF6"/>
    <w:rsid w:val="00C456B6"/>
    <w:rsid w:val="00C460C5"/>
    <w:rsid w:val="00C46A16"/>
    <w:rsid w:val="00C51106"/>
    <w:rsid w:val="00C5290D"/>
    <w:rsid w:val="00C5451B"/>
    <w:rsid w:val="00C55D73"/>
    <w:rsid w:val="00C55F2C"/>
    <w:rsid w:val="00C56913"/>
    <w:rsid w:val="00C574DB"/>
    <w:rsid w:val="00C60649"/>
    <w:rsid w:val="00C614FB"/>
    <w:rsid w:val="00C61701"/>
    <w:rsid w:val="00C61B6A"/>
    <w:rsid w:val="00C624CA"/>
    <w:rsid w:val="00C6291C"/>
    <w:rsid w:val="00C63665"/>
    <w:rsid w:val="00C638E5"/>
    <w:rsid w:val="00C675E4"/>
    <w:rsid w:val="00C67ADF"/>
    <w:rsid w:val="00C70134"/>
    <w:rsid w:val="00C70368"/>
    <w:rsid w:val="00C70ADB"/>
    <w:rsid w:val="00C70F20"/>
    <w:rsid w:val="00C71D07"/>
    <w:rsid w:val="00C7271D"/>
    <w:rsid w:val="00C73121"/>
    <w:rsid w:val="00C74614"/>
    <w:rsid w:val="00C74C38"/>
    <w:rsid w:val="00C750DD"/>
    <w:rsid w:val="00C75DF9"/>
    <w:rsid w:val="00C77409"/>
    <w:rsid w:val="00C774EF"/>
    <w:rsid w:val="00C80EDA"/>
    <w:rsid w:val="00C810BA"/>
    <w:rsid w:val="00C831DB"/>
    <w:rsid w:val="00C83F64"/>
    <w:rsid w:val="00C840AB"/>
    <w:rsid w:val="00C84D83"/>
    <w:rsid w:val="00C85B7D"/>
    <w:rsid w:val="00C8652B"/>
    <w:rsid w:val="00C8C951"/>
    <w:rsid w:val="00C90341"/>
    <w:rsid w:val="00C90628"/>
    <w:rsid w:val="00C9129A"/>
    <w:rsid w:val="00C915B5"/>
    <w:rsid w:val="00C91D12"/>
    <w:rsid w:val="00C92531"/>
    <w:rsid w:val="00C92653"/>
    <w:rsid w:val="00C93176"/>
    <w:rsid w:val="00C93692"/>
    <w:rsid w:val="00C944EB"/>
    <w:rsid w:val="00C9453D"/>
    <w:rsid w:val="00C9457E"/>
    <w:rsid w:val="00C95D49"/>
    <w:rsid w:val="00C96009"/>
    <w:rsid w:val="00C96241"/>
    <w:rsid w:val="00C972D2"/>
    <w:rsid w:val="00CA1028"/>
    <w:rsid w:val="00CA1CB8"/>
    <w:rsid w:val="00CA3B3F"/>
    <w:rsid w:val="00CA4D04"/>
    <w:rsid w:val="00CA52BD"/>
    <w:rsid w:val="00CA61C7"/>
    <w:rsid w:val="00CA634D"/>
    <w:rsid w:val="00CA6774"/>
    <w:rsid w:val="00CA7A57"/>
    <w:rsid w:val="00CB12A7"/>
    <w:rsid w:val="00CB1A0B"/>
    <w:rsid w:val="00CB3929"/>
    <w:rsid w:val="00CB3CE0"/>
    <w:rsid w:val="00CB5D87"/>
    <w:rsid w:val="00CB65AE"/>
    <w:rsid w:val="00CB6E47"/>
    <w:rsid w:val="00CC0CAB"/>
    <w:rsid w:val="00CC14D6"/>
    <w:rsid w:val="00CC28A1"/>
    <w:rsid w:val="00CC3353"/>
    <w:rsid w:val="00CC37AF"/>
    <w:rsid w:val="00CC3B35"/>
    <w:rsid w:val="00CC4628"/>
    <w:rsid w:val="00CC4B29"/>
    <w:rsid w:val="00CC507A"/>
    <w:rsid w:val="00CC5317"/>
    <w:rsid w:val="00CC60A6"/>
    <w:rsid w:val="00CC673C"/>
    <w:rsid w:val="00CC6B3C"/>
    <w:rsid w:val="00CC6C61"/>
    <w:rsid w:val="00CC740E"/>
    <w:rsid w:val="00CC7C24"/>
    <w:rsid w:val="00CD1848"/>
    <w:rsid w:val="00CD3F52"/>
    <w:rsid w:val="00CD4163"/>
    <w:rsid w:val="00CD5E5C"/>
    <w:rsid w:val="00CD60A1"/>
    <w:rsid w:val="00CD60BB"/>
    <w:rsid w:val="00CD63F3"/>
    <w:rsid w:val="00CD7D04"/>
    <w:rsid w:val="00CE0B6A"/>
    <w:rsid w:val="00CE11D1"/>
    <w:rsid w:val="00CE1AC7"/>
    <w:rsid w:val="00CE2ECE"/>
    <w:rsid w:val="00CE370A"/>
    <w:rsid w:val="00CE4B5F"/>
    <w:rsid w:val="00CE5070"/>
    <w:rsid w:val="00CE51A1"/>
    <w:rsid w:val="00CE5889"/>
    <w:rsid w:val="00CE690B"/>
    <w:rsid w:val="00CE6E0B"/>
    <w:rsid w:val="00CE6EC1"/>
    <w:rsid w:val="00CE7AAC"/>
    <w:rsid w:val="00CF078B"/>
    <w:rsid w:val="00CF0DA2"/>
    <w:rsid w:val="00CF16ED"/>
    <w:rsid w:val="00CF1E6B"/>
    <w:rsid w:val="00CF5902"/>
    <w:rsid w:val="00CF5BEF"/>
    <w:rsid w:val="00CF6018"/>
    <w:rsid w:val="00D0010A"/>
    <w:rsid w:val="00D00862"/>
    <w:rsid w:val="00D00CF2"/>
    <w:rsid w:val="00D010FD"/>
    <w:rsid w:val="00D019CD"/>
    <w:rsid w:val="00D01E32"/>
    <w:rsid w:val="00D0207C"/>
    <w:rsid w:val="00D021B1"/>
    <w:rsid w:val="00D02D7F"/>
    <w:rsid w:val="00D02FF3"/>
    <w:rsid w:val="00D060F5"/>
    <w:rsid w:val="00D066B4"/>
    <w:rsid w:val="00D06DFA"/>
    <w:rsid w:val="00D072E5"/>
    <w:rsid w:val="00D07931"/>
    <w:rsid w:val="00D0F592"/>
    <w:rsid w:val="00D11011"/>
    <w:rsid w:val="00D111CA"/>
    <w:rsid w:val="00D123B5"/>
    <w:rsid w:val="00D12CA2"/>
    <w:rsid w:val="00D12E2F"/>
    <w:rsid w:val="00D13CDA"/>
    <w:rsid w:val="00D155B0"/>
    <w:rsid w:val="00D17FFB"/>
    <w:rsid w:val="00D20278"/>
    <w:rsid w:val="00D21A61"/>
    <w:rsid w:val="00D232F1"/>
    <w:rsid w:val="00D23AF4"/>
    <w:rsid w:val="00D242EC"/>
    <w:rsid w:val="00D24C9A"/>
    <w:rsid w:val="00D2730F"/>
    <w:rsid w:val="00D3069A"/>
    <w:rsid w:val="00D31C7E"/>
    <w:rsid w:val="00D31EEF"/>
    <w:rsid w:val="00D32C93"/>
    <w:rsid w:val="00D331E2"/>
    <w:rsid w:val="00D34724"/>
    <w:rsid w:val="00D35294"/>
    <w:rsid w:val="00D3549C"/>
    <w:rsid w:val="00D36F2D"/>
    <w:rsid w:val="00D4014B"/>
    <w:rsid w:val="00D40ECA"/>
    <w:rsid w:val="00D441E9"/>
    <w:rsid w:val="00D445AE"/>
    <w:rsid w:val="00D45033"/>
    <w:rsid w:val="00D475D4"/>
    <w:rsid w:val="00D50290"/>
    <w:rsid w:val="00D504BC"/>
    <w:rsid w:val="00D51FBE"/>
    <w:rsid w:val="00D522A2"/>
    <w:rsid w:val="00D53D87"/>
    <w:rsid w:val="00D5504D"/>
    <w:rsid w:val="00D552E3"/>
    <w:rsid w:val="00D55B1E"/>
    <w:rsid w:val="00D5689B"/>
    <w:rsid w:val="00D56FC7"/>
    <w:rsid w:val="00D60ACA"/>
    <w:rsid w:val="00D62B1E"/>
    <w:rsid w:val="00D6391D"/>
    <w:rsid w:val="00D6448D"/>
    <w:rsid w:val="00D64A78"/>
    <w:rsid w:val="00D65CA7"/>
    <w:rsid w:val="00D65FB3"/>
    <w:rsid w:val="00D667ED"/>
    <w:rsid w:val="00D66BCD"/>
    <w:rsid w:val="00D6766E"/>
    <w:rsid w:val="00D67D57"/>
    <w:rsid w:val="00D7013D"/>
    <w:rsid w:val="00D7107F"/>
    <w:rsid w:val="00D72BEB"/>
    <w:rsid w:val="00D7308B"/>
    <w:rsid w:val="00D73665"/>
    <w:rsid w:val="00D73F82"/>
    <w:rsid w:val="00D74A63"/>
    <w:rsid w:val="00D75A9B"/>
    <w:rsid w:val="00D77E44"/>
    <w:rsid w:val="00D803DC"/>
    <w:rsid w:val="00D810D6"/>
    <w:rsid w:val="00D81EBF"/>
    <w:rsid w:val="00D82F8D"/>
    <w:rsid w:val="00D83040"/>
    <w:rsid w:val="00D8485E"/>
    <w:rsid w:val="00D870E4"/>
    <w:rsid w:val="00D87123"/>
    <w:rsid w:val="00D8775F"/>
    <w:rsid w:val="00D87818"/>
    <w:rsid w:val="00D879E3"/>
    <w:rsid w:val="00D90317"/>
    <w:rsid w:val="00D90AAC"/>
    <w:rsid w:val="00D90C39"/>
    <w:rsid w:val="00D90F14"/>
    <w:rsid w:val="00D9113D"/>
    <w:rsid w:val="00D93F92"/>
    <w:rsid w:val="00D967A2"/>
    <w:rsid w:val="00D9794B"/>
    <w:rsid w:val="00DA078D"/>
    <w:rsid w:val="00DA0962"/>
    <w:rsid w:val="00DA220B"/>
    <w:rsid w:val="00DA4EBB"/>
    <w:rsid w:val="00DA6392"/>
    <w:rsid w:val="00DA7B2B"/>
    <w:rsid w:val="00DB0C21"/>
    <w:rsid w:val="00DB0F18"/>
    <w:rsid w:val="00DB13AA"/>
    <w:rsid w:val="00DB1A1F"/>
    <w:rsid w:val="00DB25F0"/>
    <w:rsid w:val="00DB3800"/>
    <w:rsid w:val="00DB3D9D"/>
    <w:rsid w:val="00DB497E"/>
    <w:rsid w:val="00DB4E15"/>
    <w:rsid w:val="00DB7020"/>
    <w:rsid w:val="00DB7DD7"/>
    <w:rsid w:val="00DC11E6"/>
    <w:rsid w:val="00DC1CC1"/>
    <w:rsid w:val="00DC282E"/>
    <w:rsid w:val="00DC2AAE"/>
    <w:rsid w:val="00DC4E86"/>
    <w:rsid w:val="00DC54D8"/>
    <w:rsid w:val="00DC7076"/>
    <w:rsid w:val="00DC73EA"/>
    <w:rsid w:val="00DD03F6"/>
    <w:rsid w:val="00DD08B7"/>
    <w:rsid w:val="00DD1D7C"/>
    <w:rsid w:val="00DD1F55"/>
    <w:rsid w:val="00DD27AD"/>
    <w:rsid w:val="00DD2FA4"/>
    <w:rsid w:val="00DD3542"/>
    <w:rsid w:val="00DD3BF9"/>
    <w:rsid w:val="00DD3E41"/>
    <w:rsid w:val="00DD3FDD"/>
    <w:rsid w:val="00DD4BD4"/>
    <w:rsid w:val="00DD51F4"/>
    <w:rsid w:val="00DD551A"/>
    <w:rsid w:val="00DD5EA7"/>
    <w:rsid w:val="00DD6160"/>
    <w:rsid w:val="00DD6471"/>
    <w:rsid w:val="00DD6698"/>
    <w:rsid w:val="00DD792D"/>
    <w:rsid w:val="00DE03F2"/>
    <w:rsid w:val="00DE181D"/>
    <w:rsid w:val="00DE1D71"/>
    <w:rsid w:val="00DE249F"/>
    <w:rsid w:val="00DE3697"/>
    <w:rsid w:val="00DE37DF"/>
    <w:rsid w:val="00DE43E8"/>
    <w:rsid w:val="00DE4841"/>
    <w:rsid w:val="00DE5B92"/>
    <w:rsid w:val="00DE5BD9"/>
    <w:rsid w:val="00DE69F7"/>
    <w:rsid w:val="00DE6A9E"/>
    <w:rsid w:val="00DE6B72"/>
    <w:rsid w:val="00DE6FD0"/>
    <w:rsid w:val="00DF0DBF"/>
    <w:rsid w:val="00DF2FAF"/>
    <w:rsid w:val="00DF53D0"/>
    <w:rsid w:val="00DF5B7D"/>
    <w:rsid w:val="00DF6D40"/>
    <w:rsid w:val="00DF76B8"/>
    <w:rsid w:val="00E01570"/>
    <w:rsid w:val="00E02869"/>
    <w:rsid w:val="00E02EBF"/>
    <w:rsid w:val="00E0303B"/>
    <w:rsid w:val="00E030F8"/>
    <w:rsid w:val="00E032BB"/>
    <w:rsid w:val="00E039DF"/>
    <w:rsid w:val="00E03CDC"/>
    <w:rsid w:val="00E04851"/>
    <w:rsid w:val="00E04D20"/>
    <w:rsid w:val="00E05781"/>
    <w:rsid w:val="00E05F19"/>
    <w:rsid w:val="00E06D6D"/>
    <w:rsid w:val="00E06F2E"/>
    <w:rsid w:val="00E0785F"/>
    <w:rsid w:val="00E0798E"/>
    <w:rsid w:val="00E07A1D"/>
    <w:rsid w:val="00E102A7"/>
    <w:rsid w:val="00E105CE"/>
    <w:rsid w:val="00E11E7E"/>
    <w:rsid w:val="00E13B18"/>
    <w:rsid w:val="00E1593F"/>
    <w:rsid w:val="00E16392"/>
    <w:rsid w:val="00E163D8"/>
    <w:rsid w:val="00E1701F"/>
    <w:rsid w:val="00E17632"/>
    <w:rsid w:val="00E17AF0"/>
    <w:rsid w:val="00E17D90"/>
    <w:rsid w:val="00E17F6A"/>
    <w:rsid w:val="00E21094"/>
    <w:rsid w:val="00E21417"/>
    <w:rsid w:val="00E21679"/>
    <w:rsid w:val="00E21C85"/>
    <w:rsid w:val="00E225B0"/>
    <w:rsid w:val="00E22F7B"/>
    <w:rsid w:val="00E23246"/>
    <w:rsid w:val="00E2489B"/>
    <w:rsid w:val="00E25461"/>
    <w:rsid w:val="00E2583C"/>
    <w:rsid w:val="00E25A06"/>
    <w:rsid w:val="00E26CC0"/>
    <w:rsid w:val="00E26E0D"/>
    <w:rsid w:val="00E27B2B"/>
    <w:rsid w:val="00E30BBF"/>
    <w:rsid w:val="00E30E3C"/>
    <w:rsid w:val="00E31F32"/>
    <w:rsid w:val="00E33815"/>
    <w:rsid w:val="00E354BE"/>
    <w:rsid w:val="00E36986"/>
    <w:rsid w:val="00E37899"/>
    <w:rsid w:val="00E37DAC"/>
    <w:rsid w:val="00E37F2A"/>
    <w:rsid w:val="00E412C9"/>
    <w:rsid w:val="00E419C9"/>
    <w:rsid w:val="00E427AF"/>
    <w:rsid w:val="00E43DA2"/>
    <w:rsid w:val="00E44527"/>
    <w:rsid w:val="00E451C1"/>
    <w:rsid w:val="00E452AA"/>
    <w:rsid w:val="00E45B6D"/>
    <w:rsid w:val="00E46110"/>
    <w:rsid w:val="00E46B65"/>
    <w:rsid w:val="00E46EC4"/>
    <w:rsid w:val="00E47C95"/>
    <w:rsid w:val="00E51EF5"/>
    <w:rsid w:val="00E54A25"/>
    <w:rsid w:val="00E55F9B"/>
    <w:rsid w:val="00E5E3BF"/>
    <w:rsid w:val="00E603CD"/>
    <w:rsid w:val="00E60A05"/>
    <w:rsid w:val="00E60DA4"/>
    <w:rsid w:val="00E60E66"/>
    <w:rsid w:val="00E6201D"/>
    <w:rsid w:val="00E63635"/>
    <w:rsid w:val="00E6417E"/>
    <w:rsid w:val="00E644EF"/>
    <w:rsid w:val="00E64FEB"/>
    <w:rsid w:val="00E65E1D"/>
    <w:rsid w:val="00E65FE2"/>
    <w:rsid w:val="00E66709"/>
    <w:rsid w:val="00E671AF"/>
    <w:rsid w:val="00E679F0"/>
    <w:rsid w:val="00E70BDF"/>
    <w:rsid w:val="00E71B29"/>
    <w:rsid w:val="00E732F0"/>
    <w:rsid w:val="00E73F8A"/>
    <w:rsid w:val="00E747FB"/>
    <w:rsid w:val="00E75AB2"/>
    <w:rsid w:val="00E76391"/>
    <w:rsid w:val="00E76CE7"/>
    <w:rsid w:val="00E771AE"/>
    <w:rsid w:val="00E800A7"/>
    <w:rsid w:val="00E800BC"/>
    <w:rsid w:val="00E80D4B"/>
    <w:rsid w:val="00E81B8A"/>
    <w:rsid w:val="00E8204F"/>
    <w:rsid w:val="00E83CCC"/>
    <w:rsid w:val="00E8472A"/>
    <w:rsid w:val="00E85FD9"/>
    <w:rsid w:val="00E86DBD"/>
    <w:rsid w:val="00E94869"/>
    <w:rsid w:val="00E9490A"/>
    <w:rsid w:val="00E94DAD"/>
    <w:rsid w:val="00E9555C"/>
    <w:rsid w:val="00E96166"/>
    <w:rsid w:val="00E97616"/>
    <w:rsid w:val="00E9ABA8"/>
    <w:rsid w:val="00EA0374"/>
    <w:rsid w:val="00EA0F59"/>
    <w:rsid w:val="00EA1E71"/>
    <w:rsid w:val="00EA265F"/>
    <w:rsid w:val="00EA4738"/>
    <w:rsid w:val="00EA578C"/>
    <w:rsid w:val="00EA66A1"/>
    <w:rsid w:val="00EA6967"/>
    <w:rsid w:val="00EA6B6D"/>
    <w:rsid w:val="00EA71DD"/>
    <w:rsid w:val="00EA78DE"/>
    <w:rsid w:val="00EB0121"/>
    <w:rsid w:val="00EB0CC5"/>
    <w:rsid w:val="00EB1E87"/>
    <w:rsid w:val="00EB2930"/>
    <w:rsid w:val="00EB3336"/>
    <w:rsid w:val="00EB48A0"/>
    <w:rsid w:val="00EB51F5"/>
    <w:rsid w:val="00EB5416"/>
    <w:rsid w:val="00EB6412"/>
    <w:rsid w:val="00EB643D"/>
    <w:rsid w:val="00EB7132"/>
    <w:rsid w:val="00EC0D8F"/>
    <w:rsid w:val="00EC1D16"/>
    <w:rsid w:val="00EC39B4"/>
    <w:rsid w:val="00EC43A4"/>
    <w:rsid w:val="00EC5685"/>
    <w:rsid w:val="00EC6D59"/>
    <w:rsid w:val="00EC7B3A"/>
    <w:rsid w:val="00EC7E28"/>
    <w:rsid w:val="00ECCC91"/>
    <w:rsid w:val="00ED0463"/>
    <w:rsid w:val="00ED0C06"/>
    <w:rsid w:val="00ED212A"/>
    <w:rsid w:val="00ED271D"/>
    <w:rsid w:val="00ED3ADF"/>
    <w:rsid w:val="00ED4B65"/>
    <w:rsid w:val="00ED4E20"/>
    <w:rsid w:val="00ED52E3"/>
    <w:rsid w:val="00ED7464"/>
    <w:rsid w:val="00EE17A7"/>
    <w:rsid w:val="00EE3529"/>
    <w:rsid w:val="00EE3825"/>
    <w:rsid w:val="00EE3E77"/>
    <w:rsid w:val="00EE44BF"/>
    <w:rsid w:val="00EE4EA9"/>
    <w:rsid w:val="00EE548C"/>
    <w:rsid w:val="00EE6737"/>
    <w:rsid w:val="00EE6D47"/>
    <w:rsid w:val="00EE7389"/>
    <w:rsid w:val="00EE7924"/>
    <w:rsid w:val="00EF0F10"/>
    <w:rsid w:val="00EF1E49"/>
    <w:rsid w:val="00EF2786"/>
    <w:rsid w:val="00EF2B87"/>
    <w:rsid w:val="00EF2E98"/>
    <w:rsid w:val="00EF31D2"/>
    <w:rsid w:val="00EF34F1"/>
    <w:rsid w:val="00EF4176"/>
    <w:rsid w:val="00EF4923"/>
    <w:rsid w:val="00EF56FA"/>
    <w:rsid w:val="00EF6007"/>
    <w:rsid w:val="00EF6B45"/>
    <w:rsid w:val="00EF7CEF"/>
    <w:rsid w:val="00F019A9"/>
    <w:rsid w:val="00F01A43"/>
    <w:rsid w:val="00F01B76"/>
    <w:rsid w:val="00F04D5F"/>
    <w:rsid w:val="00F05B29"/>
    <w:rsid w:val="00F06262"/>
    <w:rsid w:val="00F077FE"/>
    <w:rsid w:val="00F1002A"/>
    <w:rsid w:val="00F1326E"/>
    <w:rsid w:val="00F142C9"/>
    <w:rsid w:val="00F15210"/>
    <w:rsid w:val="00F165BA"/>
    <w:rsid w:val="00F17469"/>
    <w:rsid w:val="00F17675"/>
    <w:rsid w:val="00F17AA2"/>
    <w:rsid w:val="00F2034C"/>
    <w:rsid w:val="00F20D48"/>
    <w:rsid w:val="00F20DA9"/>
    <w:rsid w:val="00F212F2"/>
    <w:rsid w:val="00F21DDF"/>
    <w:rsid w:val="00F2235A"/>
    <w:rsid w:val="00F22418"/>
    <w:rsid w:val="00F2297E"/>
    <w:rsid w:val="00F2306F"/>
    <w:rsid w:val="00F23EF3"/>
    <w:rsid w:val="00F25ADB"/>
    <w:rsid w:val="00F26D94"/>
    <w:rsid w:val="00F26E79"/>
    <w:rsid w:val="00F27774"/>
    <w:rsid w:val="00F27A44"/>
    <w:rsid w:val="00F27C57"/>
    <w:rsid w:val="00F27C63"/>
    <w:rsid w:val="00F309EF"/>
    <w:rsid w:val="00F30AC6"/>
    <w:rsid w:val="00F330CE"/>
    <w:rsid w:val="00F33EA8"/>
    <w:rsid w:val="00F33EDF"/>
    <w:rsid w:val="00F340FF"/>
    <w:rsid w:val="00F37AAB"/>
    <w:rsid w:val="00F37DD0"/>
    <w:rsid w:val="00F41870"/>
    <w:rsid w:val="00F426CC"/>
    <w:rsid w:val="00F43014"/>
    <w:rsid w:val="00F43668"/>
    <w:rsid w:val="00F44314"/>
    <w:rsid w:val="00F44395"/>
    <w:rsid w:val="00F44E87"/>
    <w:rsid w:val="00F45F74"/>
    <w:rsid w:val="00F46C85"/>
    <w:rsid w:val="00F50164"/>
    <w:rsid w:val="00F51909"/>
    <w:rsid w:val="00F5195D"/>
    <w:rsid w:val="00F52450"/>
    <w:rsid w:val="00F5284F"/>
    <w:rsid w:val="00F5469B"/>
    <w:rsid w:val="00F56996"/>
    <w:rsid w:val="00F56F62"/>
    <w:rsid w:val="00F61D28"/>
    <w:rsid w:val="00F621C1"/>
    <w:rsid w:val="00F62A09"/>
    <w:rsid w:val="00F6314E"/>
    <w:rsid w:val="00F632E1"/>
    <w:rsid w:val="00F633A6"/>
    <w:rsid w:val="00F63474"/>
    <w:rsid w:val="00F64155"/>
    <w:rsid w:val="00F641D0"/>
    <w:rsid w:val="00F65383"/>
    <w:rsid w:val="00F673D0"/>
    <w:rsid w:val="00F67D50"/>
    <w:rsid w:val="00F70456"/>
    <w:rsid w:val="00F704AE"/>
    <w:rsid w:val="00F70B60"/>
    <w:rsid w:val="00F7136F"/>
    <w:rsid w:val="00F724CD"/>
    <w:rsid w:val="00F72DED"/>
    <w:rsid w:val="00F734CD"/>
    <w:rsid w:val="00F735DD"/>
    <w:rsid w:val="00F73FF9"/>
    <w:rsid w:val="00F7405B"/>
    <w:rsid w:val="00F74170"/>
    <w:rsid w:val="00F74F64"/>
    <w:rsid w:val="00F75783"/>
    <w:rsid w:val="00F761BF"/>
    <w:rsid w:val="00F767A1"/>
    <w:rsid w:val="00F77581"/>
    <w:rsid w:val="00F775D7"/>
    <w:rsid w:val="00F800AA"/>
    <w:rsid w:val="00F811FE"/>
    <w:rsid w:val="00F820ED"/>
    <w:rsid w:val="00F82748"/>
    <w:rsid w:val="00F82838"/>
    <w:rsid w:val="00F82F53"/>
    <w:rsid w:val="00F85189"/>
    <w:rsid w:val="00F857E9"/>
    <w:rsid w:val="00F867D2"/>
    <w:rsid w:val="00F873CD"/>
    <w:rsid w:val="00F8792A"/>
    <w:rsid w:val="00F907DB"/>
    <w:rsid w:val="00F926D0"/>
    <w:rsid w:val="00F9377F"/>
    <w:rsid w:val="00F939F3"/>
    <w:rsid w:val="00F95971"/>
    <w:rsid w:val="00F96830"/>
    <w:rsid w:val="00F96C5D"/>
    <w:rsid w:val="00F96D93"/>
    <w:rsid w:val="00F96EFA"/>
    <w:rsid w:val="00F96F20"/>
    <w:rsid w:val="00F96F68"/>
    <w:rsid w:val="00FA06F8"/>
    <w:rsid w:val="00FA0A66"/>
    <w:rsid w:val="00FA1A6A"/>
    <w:rsid w:val="00FA269B"/>
    <w:rsid w:val="00FA299A"/>
    <w:rsid w:val="00FA3209"/>
    <w:rsid w:val="00FA3454"/>
    <w:rsid w:val="00FA35C8"/>
    <w:rsid w:val="00FA3A20"/>
    <w:rsid w:val="00FA552A"/>
    <w:rsid w:val="00FA554E"/>
    <w:rsid w:val="00FA5990"/>
    <w:rsid w:val="00FA6B45"/>
    <w:rsid w:val="00FA70CD"/>
    <w:rsid w:val="00FA751D"/>
    <w:rsid w:val="00FA75E6"/>
    <w:rsid w:val="00FA7DDF"/>
    <w:rsid w:val="00FAEC20"/>
    <w:rsid w:val="00FB0169"/>
    <w:rsid w:val="00FB24FF"/>
    <w:rsid w:val="00FB3A01"/>
    <w:rsid w:val="00FB3E9F"/>
    <w:rsid w:val="00FB4F5D"/>
    <w:rsid w:val="00FB6B7B"/>
    <w:rsid w:val="00FB6C58"/>
    <w:rsid w:val="00FB71D6"/>
    <w:rsid w:val="00FB78FC"/>
    <w:rsid w:val="00FC0A71"/>
    <w:rsid w:val="00FC0E78"/>
    <w:rsid w:val="00FC12B2"/>
    <w:rsid w:val="00FC14A5"/>
    <w:rsid w:val="00FC1A40"/>
    <w:rsid w:val="00FC1E68"/>
    <w:rsid w:val="00FC1EA6"/>
    <w:rsid w:val="00FC1F26"/>
    <w:rsid w:val="00FC27E6"/>
    <w:rsid w:val="00FC27EB"/>
    <w:rsid w:val="00FC2B06"/>
    <w:rsid w:val="00FC3941"/>
    <w:rsid w:val="00FC3D1E"/>
    <w:rsid w:val="00FC47CF"/>
    <w:rsid w:val="00FC51E9"/>
    <w:rsid w:val="00FC52E3"/>
    <w:rsid w:val="00FC56C5"/>
    <w:rsid w:val="00FC5B42"/>
    <w:rsid w:val="00FC633A"/>
    <w:rsid w:val="00FC79BB"/>
    <w:rsid w:val="00FC7D67"/>
    <w:rsid w:val="00FD0302"/>
    <w:rsid w:val="00FD1E77"/>
    <w:rsid w:val="00FD2327"/>
    <w:rsid w:val="00FD289F"/>
    <w:rsid w:val="00FD2E5D"/>
    <w:rsid w:val="00FD437D"/>
    <w:rsid w:val="00FD44BF"/>
    <w:rsid w:val="00FD54EE"/>
    <w:rsid w:val="00FD5EA7"/>
    <w:rsid w:val="00FD706F"/>
    <w:rsid w:val="00FD729D"/>
    <w:rsid w:val="00FD76D3"/>
    <w:rsid w:val="00FD7869"/>
    <w:rsid w:val="00FE0640"/>
    <w:rsid w:val="00FE06E6"/>
    <w:rsid w:val="00FE0FDF"/>
    <w:rsid w:val="00FE3B98"/>
    <w:rsid w:val="00FE46E7"/>
    <w:rsid w:val="00FE53AE"/>
    <w:rsid w:val="00FE5C21"/>
    <w:rsid w:val="00FE7A0B"/>
    <w:rsid w:val="00FE7FEA"/>
    <w:rsid w:val="00FF1F8A"/>
    <w:rsid w:val="00FF20E0"/>
    <w:rsid w:val="00FF26E6"/>
    <w:rsid w:val="00FF5B08"/>
    <w:rsid w:val="00FF5C86"/>
    <w:rsid w:val="00FF62A3"/>
    <w:rsid w:val="00FF68D6"/>
    <w:rsid w:val="0103B8F0"/>
    <w:rsid w:val="010EE3D8"/>
    <w:rsid w:val="0113313B"/>
    <w:rsid w:val="011B7AD3"/>
    <w:rsid w:val="011F8ABF"/>
    <w:rsid w:val="0129607D"/>
    <w:rsid w:val="01296AA2"/>
    <w:rsid w:val="012FC5D7"/>
    <w:rsid w:val="0137C252"/>
    <w:rsid w:val="013AE450"/>
    <w:rsid w:val="013D12B0"/>
    <w:rsid w:val="014BF364"/>
    <w:rsid w:val="014E958F"/>
    <w:rsid w:val="0151BCB6"/>
    <w:rsid w:val="0165EB9E"/>
    <w:rsid w:val="01801156"/>
    <w:rsid w:val="01874FBB"/>
    <w:rsid w:val="01961AE7"/>
    <w:rsid w:val="019A5772"/>
    <w:rsid w:val="01A03434"/>
    <w:rsid w:val="01A394E5"/>
    <w:rsid w:val="01AB199D"/>
    <w:rsid w:val="01B44D02"/>
    <w:rsid w:val="01C8EDEE"/>
    <w:rsid w:val="01D6F29D"/>
    <w:rsid w:val="01DFCEE8"/>
    <w:rsid w:val="01E6FBCC"/>
    <w:rsid w:val="01EF1FD2"/>
    <w:rsid w:val="01F21E4B"/>
    <w:rsid w:val="01F526F3"/>
    <w:rsid w:val="01F92BDD"/>
    <w:rsid w:val="01FBBC8E"/>
    <w:rsid w:val="01FD3EF8"/>
    <w:rsid w:val="02075D4C"/>
    <w:rsid w:val="02082D92"/>
    <w:rsid w:val="02094A6D"/>
    <w:rsid w:val="021DB4B0"/>
    <w:rsid w:val="02261448"/>
    <w:rsid w:val="0233F13E"/>
    <w:rsid w:val="02342FA9"/>
    <w:rsid w:val="02365123"/>
    <w:rsid w:val="023E6CDA"/>
    <w:rsid w:val="02428DFD"/>
    <w:rsid w:val="0242B7B6"/>
    <w:rsid w:val="0242FE39"/>
    <w:rsid w:val="0253D90A"/>
    <w:rsid w:val="025571D9"/>
    <w:rsid w:val="02576706"/>
    <w:rsid w:val="025A249F"/>
    <w:rsid w:val="025AD2EF"/>
    <w:rsid w:val="0268BE05"/>
    <w:rsid w:val="0269125C"/>
    <w:rsid w:val="026D4BCA"/>
    <w:rsid w:val="0278CA94"/>
    <w:rsid w:val="027B30AE"/>
    <w:rsid w:val="02812C3C"/>
    <w:rsid w:val="0284D10A"/>
    <w:rsid w:val="0286EF7A"/>
    <w:rsid w:val="028A9FDB"/>
    <w:rsid w:val="028B5359"/>
    <w:rsid w:val="02957FA3"/>
    <w:rsid w:val="0295A6EE"/>
    <w:rsid w:val="02A2D35C"/>
    <w:rsid w:val="02A66C7E"/>
    <w:rsid w:val="02B3E3A1"/>
    <w:rsid w:val="02B5C47F"/>
    <w:rsid w:val="02B87B68"/>
    <w:rsid w:val="02B89AF3"/>
    <w:rsid w:val="02BAF8AB"/>
    <w:rsid w:val="02C37AA1"/>
    <w:rsid w:val="02FDBFE8"/>
    <w:rsid w:val="0302FFB3"/>
    <w:rsid w:val="0304959C"/>
    <w:rsid w:val="030FAE81"/>
    <w:rsid w:val="0315646F"/>
    <w:rsid w:val="031E9A42"/>
    <w:rsid w:val="03216FBD"/>
    <w:rsid w:val="032E86B9"/>
    <w:rsid w:val="0330B0FF"/>
    <w:rsid w:val="033AC3BF"/>
    <w:rsid w:val="035792DF"/>
    <w:rsid w:val="03732186"/>
    <w:rsid w:val="0381A0F0"/>
    <w:rsid w:val="038542E9"/>
    <w:rsid w:val="0389F1A6"/>
    <w:rsid w:val="038CCBB5"/>
    <w:rsid w:val="03934BA5"/>
    <w:rsid w:val="0395F862"/>
    <w:rsid w:val="0396AB80"/>
    <w:rsid w:val="03974ABA"/>
    <w:rsid w:val="03A57F3E"/>
    <w:rsid w:val="03A7130B"/>
    <w:rsid w:val="03AF6227"/>
    <w:rsid w:val="03B77A63"/>
    <w:rsid w:val="03BB275D"/>
    <w:rsid w:val="03BC8E04"/>
    <w:rsid w:val="03BEC1E9"/>
    <w:rsid w:val="03CAAFA5"/>
    <w:rsid w:val="03CC3B1A"/>
    <w:rsid w:val="03D22D39"/>
    <w:rsid w:val="03E2ECEA"/>
    <w:rsid w:val="03E5BF64"/>
    <w:rsid w:val="03E8DA92"/>
    <w:rsid w:val="03E96FCB"/>
    <w:rsid w:val="03F33B8A"/>
    <w:rsid w:val="03F715FF"/>
    <w:rsid w:val="040D0EE9"/>
    <w:rsid w:val="04178205"/>
    <w:rsid w:val="041A662C"/>
    <w:rsid w:val="041AC673"/>
    <w:rsid w:val="04294273"/>
    <w:rsid w:val="0430DBAF"/>
    <w:rsid w:val="04386565"/>
    <w:rsid w:val="043E2AE4"/>
    <w:rsid w:val="0445C458"/>
    <w:rsid w:val="044728A8"/>
    <w:rsid w:val="044F7FC7"/>
    <w:rsid w:val="04569856"/>
    <w:rsid w:val="04579273"/>
    <w:rsid w:val="0458578D"/>
    <w:rsid w:val="045B289F"/>
    <w:rsid w:val="045FCD23"/>
    <w:rsid w:val="0461A13D"/>
    <w:rsid w:val="046930AA"/>
    <w:rsid w:val="046E865F"/>
    <w:rsid w:val="04700D2D"/>
    <w:rsid w:val="047BC05B"/>
    <w:rsid w:val="047F6B84"/>
    <w:rsid w:val="047FBB44"/>
    <w:rsid w:val="04895D35"/>
    <w:rsid w:val="04970E31"/>
    <w:rsid w:val="049AE89C"/>
    <w:rsid w:val="049C6185"/>
    <w:rsid w:val="04A2B027"/>
    <w:rsid w:val="04C5822E"/>
    <w:rsid w:val="04CA35EB"/>
    <w:rsid w:val="04CD289A"/>
    <w:rsid w:val="04CF987A"/>
    <w:rsid w:val="04D3D283"/>
    <w:rsid w:val="04DB7E6C"/>
    <w:rsid w:val="04DCEC22"/>
    <w:rsid w:val="04DFFD76"/>
    <w:rsid w:val="04EB0000"/>
    <w:rsid w:val="04F35C9B"/>
    <w:rsid w:val="04F5C9CD"/>
    <w:rsid w:val="04F6A9A0"/>
    <w:rsid w:val="04FFCB59"/>
    <w:rsid w:val="050F2634"/>
    <w:rsid w:val="051207D0"/>
    <w:rsid w:val="05161C63"/>
    <w:rsid w:val="051E9091"/>
    <w:rsid w:val="0523C0E3"/>
    <w:rsid w:val="052AC864"/>
    <w:rsid w:val="0539605D"/>
    <w:rsid w:val="053ACA1B"/>
    <w:rsid w:val="053B34FC"/>
    <w:rsid w:val="054AFBB3"/>
    <w:rsid w:val="054DBDC5"/>
    <w:rsid w:val="0550B3A3"/>
    <w:rsid w:val="055974CF"/>
    <w:rsid w:val="055D9079"/>
    <w:rsid w:val="05649D21"/>
    <w:rsid w:val="056611C5"/>
    <w:rsid w:val="05669B62"/>
    <w:rsid w:val="0571E96B"/>
    <w:rsid w:val="0574A4F7"/>
    <w:rsid w:val="0574E7A2"/>
    <w:rsid w:val="0577A10E"/>
    <w:rsid w:val="057E62C3"/>
    <w:rsid w:val="0587FDBF"/>
    <w:rsid w:val="0590DD52"/>
    <w:rsid w:val="05948C48"/>
    <w:rsid w:val="05962A77"/>
    <w:rsid w:val="05990E76"/>
    <w:rsid w:val="05AB0B41"/>
    <w:rsid w:val="05AC3F73"/>
    <w:rsid w:val="05BBEA21"/>
    <w:rsid w:val="05BC72B3"/>
    <w:rsid w:val="05C71377"/>
    <w:rsid w:val="05CD4D84"/>
    <w:rsid w:val="05D01389"/>
    <w:rsid w:val="05D497A5"/>
    <w:rsid w:val="05D75151"/>
    <w:rsid w:val="05D8F894"/>
    <w:rsid w:val="05E05AD7"/>
    <w:rsid w:val="05E2FF9F"/>
    <w:rsid w:val="05EEE15B"/>
    <w:rsid w:val="05F86B7B"/>
    <w:rsid w:val="0602EDB4"/>
    <w:rsid w:val="0612E674"/>
    <w:rsid w:val="06184E23"/>
    <w:rsid w:val="0618F4A7"/>
    <w:rsid w:val="06214D0A"/>
    <w:rsid w:val="0623D2B6"/>
    <w:rsid w:val="0629DDA3"/>
    <w:rsid w:val="062CB76B"/>
    <w:rsid w:val="06323FE7"/>
    <w:rsid w:val="063536B2"/>
    <w:rsid w:val="0649130A"/>
    <w:rsid w:val="064A60BB"/>
    <w:rsid w:val="0656DFF9"/>
    <w:rsid w:val="06651A7B"/>
    <w:rsid w:val="0666C7EB"/>
    <w:rsid w:val="067431E3"/>
    <w:rsid w:val="068214D6"/>
    <w:rsid w:val="068CF969"/>
    <w:rsid w:val="068EDD88"/>
    <w:rsid w:val="0691EE38"/>
    <w:rsid w:val="069486B1"/>
    <w:rsid w:val="06950C17"/>
    <w:rsid w:val="06A3C53A"/>
    <w:rsid w:val="06ACD511"/>
    <w:rsid w:val="06B90689"/>
    <w:rsid w:val="06BB19AA"/>
    <w:rsid w:val="06C62684"/>
    <w:rsid w:val="06D7D77D"/>
    <w:rsid w:val="06DEA228"/>
    <w:rsid w:val="06E06C49"/>
    <w:rsid w:val="06E258F4"/>
    <w:rsid w:val="06E355CB"/>
    <w:rsid w:val="06E3FC97"/>
    <w:rsid w:val="06E9246B"/>
    <w:rsid w:val="06ECD022"/>
    <w:rsid w:val="06EE3736"/>
    <w:rsid w:val="06F59339"/>
    <w:rsid w:val="06F74CFF"/>
    <w:rsid w:val="06FAD3AE"/>
    <w:rsid w:val="06FF8FE1"/>
    <w:rsid w:val="07033853"/>
    <w:rsid w:val="070BE78A"/>
    <w:rsid w:val="070D41D5"/>
    <w:rsid w:val="071079F3"/>
    <w:rsid w:val="0715023C"/>
    <w:rsid w:val="071928C9"/>
    <w:rsid w:val="07275693"/>
    <w:rsid w:val="0731C132"/>
    <w:rsid w:val="073681FD"/>
    <w:rsid w:val="074BD23B"/>
    <w:rsid w:val="0750C3EE"/>
    <w:rsid w:val="0759BD0A"/>
    <w:rsid w:val="075A3A09"/>
    <w:rsid w:val="075D6C69"/>
    <w:rsid w:val="07640D07"/>
    <w:rsid w:val="076D480C"/>
    <w:rsid w:val="076DC767"/>
    <w:rsid w:val="07751EC5"/>
    <w:rsid w:val="0787398A"/>
    <w:rsid w:val="078BD0C9"/>
    <w:rsid w:val="078D9AB0"/>
    <w:rsid w:val="0793C200"/>
    <w:rsid w:val="079A028A"/>
    <w:rsid w:val="079BC22E"/>
    <w:rsid w:val="079C362E"/>
    <w:rsid w:val="07A636A2"/>
    <w:rsid w:val="07A83220"/>
    <w:rsid w:val="07ACC1E1"/>
    <w:rsid w:val="07AFCCDE"/>
    <w:rsid w:val="07B2B2C0"/>
    <w:rsid w:val="07B52731"/>
    <w:rsid w:val="07BBB5E5"/>
    <w:rsid w:val="07C5FD82"/>
    <w:rsid w:val="07D7E0FD"/>
    <w:rsid w:val="07E082B5"/>
    <w:rsid w:val="07E7A76E"/>
    <w:rsid w:val="07EA7AA7"/>
    <w:rsid w:val="07ED910A"/>
    <w:rsid w:val="07F97C1B"/>
    <w:rsid w:val="0812BDC5"/>
    <w:rsid w:val="081A6268"/>
    <w:rsid w:val="081AA949"/>
    <w:rsid w:val="081CD539"/>
    <w:rsid w:val="08245A4B"/>
    <w:rsid w:val="082B3A36"/>
    <w:rsid w:val="0837203C"/>
    <w:rsid w:val="0857D3B5"/>
    <w:rsid w:val="085F3084"/>
    <w:rsid w:val="0872045B"/>
    <w:rsid w:val="087D7569"/>
    <w:rsid w:val="0884866A"/>
    <w:rsid w:val="08857467"/>
    <w:rsid w:val="08865C7E"/>
    <w:rsid w:val="088F99B7"/>
    <w:rsid w:val="088FD51C"/>
    <w:rsid w:val="089060B7"/>
    <w:rsid w:val="0899423A"/>
    <w:rsid w:val="089C3768"/>
    <w:rsid w:val="089F2C77"/>
    <w:rsid w:val="08A0F89D"/>
    <w:rsid w:val="08A64CEE"/>
    <w:rsid w:val="08A6FF7A"/>
    <w:rsid w:val="08AA566F"/>
    <w:rsid w:val="08B356C0"/>
    <w:rsid w:val="08BD1226"/>
    <w:rsid w:val="08C0F0B7"/>
    <w:rsid w:val="08C29A24"/>
    <w:rsid w:val="08C6D6FC"/>
    <w:rsid w:val="08C855DB"/>
    <w:rsid w:val="08C9945B"/>
    <w:rsid w:val="08DB53C4"/>
    <w:rsid w:val="08EFA93D"/>
    <w:rsid w:val="08F5BC92"/>
    <w:rsid w:val="08F61D36"/>
    <w:rsid w:val="08FB93D4"/>
    <w:rsid w:val="08FC4842"/>
    <w:rsid w:val="09055CEB"/>
    <w:rsid w:val="0906C0C2"/>
    <w:rsid w:val="09075F34"/>
    <w:rsid w:val="0912CDC4"/>
    <w:rsid w:val="091BB248"/>
    <w:rsid w:val="092757A5"/>
    <w:rsid w:val="09302398"/>
    <w:rsid w:val="0930DB68"/>
    <w:rsid w:val="09437D5A"/>
    <w:rsid w:val="0943A89C"/>
    <w:rsid w:val="09459F7E"/>
    <w:rsid w:val="094709B5"/>
    <w:rsid w:val="09498B50"/>
    <w:rsid w:val="09594C25"/>
    <w:rsid w:val="095B25E8"/>
    <w:rsid w:val="09643576"/>
    <w:rsid w:val="09685BD5"/>
    <w:rsid w:val="096BF7D1"/>
    <w:rsid w:val="096EC55E"/>
    <w:rsid w:val="096FA471"/>
    <w:rsid w:val="0970CF89"/>
    <w:rsid w:val="0973E05D"/>
    <w:rsid w:val="0979D455"/>
    <w:rsid w:val="097FBC25"/>
    <w:rsid w:val="09941470"/>
    <w:rsid w:val="0999B908"/>
    <w:rsid w:val="099C37AB"/>
    <w:rsid w:val="099F8ABA"/>
    <w:rsid w:val="09AC193E"/>
    <w:rsid w:val="09B3082B"/>
    <w:rsid w:val="09B8CB99"/>
    <w:rsid w:val="09BCD605"/>
    <w:rsid w:val="09BDBBF6"/>
    <w:rsid w:val="09BF6297"/>
    <w:rsid w:val="09CACE87"/>
    <w:rsid w:val="09D92412"/>
    <w:rsid w:val="09DB0912"/>
    <w:rsid w:val="09EE1321"/>
    <w:rsid w:val="09EE6C80"/>
    <w:rsid w:val="09F330E7"/>
    <w:rsid w:val="0A0D7082"/>
    <w:rsid w:val="0A0D7931"/>
    <w:rsid w:val="0A19EB85"/>
    <w:rsid w:val="0A311EB4"/>
    <w:rsid w:val="0A4469DD"/>
    <w:rsid w:val="0A55242E"/>
    <w:rsid w:val="0A5ECBC5"/>
    <w:rsid w:val="0A750A2B"/>
    <w:rsid w:val="0A7759C6"/>
    <w:rsid w:val="0A79B913"/>
    <w:rsid w:val="0A7C25FA"/>
    <w:rsid w:val="0A7DC859"/>
    <w:rsid w:val="0A83AFB3"/>
    <w:rsid w:val="0A858718"/>
    <w:rsid w:val="0A8C2AC9"/>
    <w:rsid w:val="0A8C536D"/>
    <w:rsid w:val="0A94F0C5"/>
    <w:rsid w:val="0A978ED8"/>
    <w:rsid w:val="0AA0EF52"/>
    <w:rsid w:val="0AA4F9D0"/>
    <w:rsid w:val="0AA56B51"/>
    <w:rsid w:val="0AA6F7A1"/>
    <w:rsid w:val="0AB19111"/>
    <w:rsid w:val="0AB70CFD"/>
    <w:rsid w:val="0AB74F10"/>
    <w:rsid w:val="0ACBE611"/>
    <w:rsid w:val="0AEFBB22"/>
    <w:rsid w:val="0AF561DC"/>
    <w:rsid w:val="0AFE1E42"/>
    <w:rsid w:val="0B011D93"/>
    <w:rsid w:val="0B06B952"/>
    <w:rsid w:val="0B089E33"/>
    <w:rsid w:val="0B0C022C"/>
    <w:rsid w:val="0B0FDD20"/>
    <w:rsid w:val="0B1032B8"/>
    <w:rsid w:val="0B117AE8"/>
    <w:rsid w:val="0B15C31C"/>
    <w:rsid w:val="0B17F8F9"/>
    <w:rsid w:val="0B196FE3"/>
    <w:rsid w:val="0B1E2368"/>
    <w:rsid w:val="0B1FF2EF"/>
    <w:rsid w:val="0B23454C"/>
    <w:rsid w:val="0B2C082E"/>
    <w:rsid w:val="0B2F9BDA"/>
    <w:rsid w:val="0B343A3C"/>
    <w:rsid w:val="0B3E95D3"/>
    <w:rsid w:val="0B438285"/>
    <w:rsid w:val="0B4C1A81"/>
    <w:rsid w:val="0B57957A"/>
    <w:rsid w:val="0B653F71"/>
    <w:rsid w:val="0B6D6AD0"/>
    <w:rsid w:val="0B740E57"/>
    <w:rsid w:val="0B7A2EC6"/>
    <w:rsid w:val="0B7A51AB"/>
    <w:rsid w:val="0B861D11"/>
    <w:rsid w:val="0B8BFAB4"/>
    <w:rsid w:val="0B984355"/>
    <w:rsid w:val="0BA1A289"/>
    <w:rsid w:val="0BAD53A9"/>
    <w:rsid w:val="0BB1BB78"/>
    <w:rsid w:val="0BBF4AD8"/>
    <w:rsid w:val="0BC586CC"/>
    <w:rsid w:val="0BCDA0BF"/>
    <w:rsid w:val="0BD1DE89"/>
    <w:rsid w:val="0BD49B3D"/>
    <w:rsid w:val="0BDFD33F"/>
    <w:rsid w:val="0BE0764F"/>
    <w:rsid w:val="0BE946D2"/>
    <w:rsid w:val="0BFF91F9"/>
    <w:rsid w:val="0C001984"/>
    <w:rsid w:val="0C05C656"/>
    <w:rsid w:val="0C06C3FF"/>
    <w:rsid w:val="0C0EE1E1"/>
    <w:rsid w:val="0C10B2B0"/>
    <w:rsid w:val="0C122682"/>
    <w:rsid w:val="0C136BD7"/>
    <w:rsid w:val="0C1BF63E"/>
    <w:rsid w:val="0C1C9B2D"/>
    <w:rsid w:val="0C1EAC42"/>
    <w:rsid w:val="0C2DAF6A"/>
    <w:rsid w:val="0C2ED32F"/>
    <w:rsid w:val="0C3FA0D4"/>
    <w:rsid w:val="0C4AFF4C"/>
    <w:rsid w:val="0C57E28B"/>
    <w:rsid w:val="0C663906"/>
    <w:rsid w:val="0C6BC016"/>
    <w:rsid w:val="0C72FCC1"/>
    <w:rsid w:val="0C736574"/>
    <w:rsid w:val="0C75B4EB"/>
    <w:rsid w:val="0C77F879"/>
    <w:rsid w:val="0C8130EF"/>
    <w:rsid w:val="0C82A795"/>
    <w:rsid w:val="0C88236E"/>
    <w:rsid w:val="0C8BE64D"/>
    <w:rsid w:val="0C92A5F9"/>
    <w:rsid w:val="0C98CD6B"/>
    <w:rsid w:val="0CA5A04F"/>
    <w:rsid w:val="0CA8AB33"/>
    <w:rsid w:val="0CA932A0"/>
    <w:rsid w:val="0CAD3476"/>
    <w:rsid w:val="0CB57DC2"/>
    <w:rsid w:val="0CB95CC6"/>
    <w:rsid w:val="0CC1B65C"/>
    <w:rsid w:val="0CC43C86"/>
    <w:rsid w:val="0CCCB3F4"/>
    <w:rsid w:val="0CCF942B"/>
    <w:rsid w:val="0CD0D9B0"/>
    <w:rsid w:val="0CD145D4"/>
    <w:rsid w:val="0CDB0D6A"/>
    <w:rsid w:val="0CE358AD"/>
    <w:rsid w:val="0CE7AED4"/>
    <w:rsid w:val="0CEBB7D0"/>
    <w:rsid w:val="0CECB081"/>
    <w:rsid w:val="0CF02740"/>
    <w:rsid w:val="0CF612F7"/>
    <w:rsid w:val="0CF8A637"/>
    <w:rsid w:val="0CF9F67D"/>
    <w:rsid w:val="0CFC7A1C"/>
    <w:rsid w:val="0D045A91"/>
    <w:rsid w:val="0D05882C"/>
    <w:rsid w:val="0D078323"/>
    <w:rsid w:val="0D07A6D1"/>
    <w:rsid w:val="0D0F6719"/>
    <w:rsid w:val="0D12612D"/>
    <w:rsid w:val="0D14DB6E"/>
    <w:rsid w:val="0D1E38E8"/>
    <w:rsid w:val="0D320DD9"/>
    <w:rsid w:val="0D35F7C2"/>
    <w:rsid w:val="0D40DFCE"/>
    <w:rsid w:val="0D458CD6"/>
    <w:rsid w:val="0D558F20"/>
    <w:rsid w:val="0D647826"/>
    <w:rsid w:val="0D64ED30"/>
    <w:rsid w:val="0D7133A9"/>
    <w:rsid w:val="0D7334AC"/>
    <w:rsid w:val="0D9D5FCD"/>
    <w:rsid w:val="0D9F25B9"/>
    <w:rsid w:val="0DA00D6C"/>
    <w:rsid w:val="0DA58C4D"/>
    <w:rsid w:val="0DA7E3B5"/>
    <w:rsid w:val="0DA9EADD"/>
    <w:rsid w:val="0DAB9985"/>
    <w:rsid w:val="0DB03B11"/>
    <w:rsid w:val="0DC24C88"/>
    <w:rsid w:val="0DC48D98"/>
    <w:rsid w:val="0DC4A3D4"/>
    <w:rsid w:val="0DCA75BC"/>
    <w:rsid w:val="0DCC0EE5"/>
    <w:rsid w:val="0DCE692F"/>
    <w:rsid w:val="0DDFFFF9"/>
    <w:rsid w:val="0DEA3374"/>
    <w:rsid w:val="0DF8FE49"/>
    <w:rsid w:val="0DF9C1A9"/>
    <w:rsid w:val="0E024B8C"/>
    <w:rsid w:val="0E0EE549"/>
    <w:rsid w:val="0E137BCB"/>
    <w:rsid w:val="0E1400F2"/>
    <w:rsid w:val="0E16FA67"/>
    <w:rsid w:val="0E190046"/>
    <w:rsid w:val="0E204F9B"/>
    <w:rsid w:val="0E27836B"/>
    <w:rsid w:val="0E28804B"/>
    <w:rsid w:val="0E339236"/>
    <w:rsid w:val="0E3E0172"/>
    <w:rsid w:val="0E3F1126"/>
    <w:rsid w:val="0E4103E7"/>
    <w:rsid w:val="0E411761"/>
    <w:rsid w:val="0E422956"/>
    <w:rsid w:val="0E446F70"/>
    <w:rsid w:val="0E4FB7CA"/>
    <w:rsid w:val="0E54FF01"/>
    <w:rsid w:val="0E6EA81D"/>
    <w:rsid w:val="0E8ADD43"/>
    <w:rsid w:val="0E8FBA64"/>
    <w:rsid w:val="0E967184"/>
    <w:rsid w:val="0EADA147"/>
    <w:rsid w:val="0EB248E9"/>
    <w:rsid w:val="0EBA17C1"/>
    <w:rsid w:val="0EBB57E9"/>
    <w:rsid w:val="0EC84413"/>
    <w:rsid w:val="0ECBD68F"/>
    <w:rsid w:val="0ED51F59"/>
    <w:rsid w:val="0EDE1A92"/>
    <w:rsid w:val="0EF76533"/>
    <w:rsid w:val="0EFFB1F1"/>
    <w:rsid w:val="0F00ABF9"/>
    <w:rsid w:val="0F03210A"/>
    <w:rsid w:val="0F0D8333"/>
    <w:rsid w:val="0F1C14D7"/>
    <w:rsid w:val="0F22F73B"/>
    <w:rsid w:val="0F24590B"/>
    <w:rsid w:val="0F293B9C"/>
    <w:rsid w:val="0F2EAA7F"/>
    <w:rsid w:val="0F40167C"/>
    <w:rsid w:val="0F4165F0"/>
    <w:rsid w:val="0F53C515"/>
    <w:rsid w:val="0F5491D3"/>
    <w:rsid w:val="0F55444D"/>
    <w:rsid w:val="0F59CF09"/>
    <w:rsid w:val="0F59EEA8"/>
    <w:rsid w:val="0F5C1058"/>
    <w:rsid w:val="0F5C9C4A"/>
    <w:rsid w:val="0F5EEC5B"/>
    <w:rsid w:val="0F6557E6"/>
    <w:rsid w:val="0F6586C0"/>
    <w:rsid w:val="0F6D6366"/>
    <w:rsid w:val="0F728EA8"/>
    <w:rsid w:val="0F787E8E"/>
    <w:rsid w:val="0F7D05B1"/>
    <w:rsid w:val="0F7D351A"/>
    <w:rsid w:val="0F8B8100"/>
    <w:rsid w:val="0F94D517"/>
    <w:rsid w:val="0FA875BF"/>
    <w:rsid w:val="0FD0C793"/>
    <w:rsid w:val="0FD5832D"/>
    <w:rsid w:val="0FDFA1FF"/>
    <w:rsid w:val="0FF21D03"/>
    <w:rsid w:val="0FFEAC7E"/>
    <w:rsid w:val="1004508C"/>
    <w:rsid w:val="100A1179"/>
    <w:rsid w:val="100B1B84"/>
    <w:rsid w:val="100F9B9A"/>
    <w:rsid w:val="10143B73"/>
    <w:rsid w:val="10247057"/>
    <w:rsid w:val="10266C1A"/>
    <w:rsid w:val="102BF46D"/>
    <w:rsid w:val="103540C3"/>
    <w:rsid w:val="1038F385"/>
    <w:rsid w:val="1049718D"/>
    <w:rsid w:val="105455A9"/>
    <w:rsid w:val="1056E33E"/>
    <w:rsid w:val="105E01C2"/>
    <w:rsid w:val="10612BF3"/>
    <w:rsid w:val="106B2CA9"/>
    <w:rsid w:val="1075D10D"/>
    <w:rsid w:val="10792C35"/>
    <w:rsid w:val="107EEA6C"/>
    <w:rsid w:val="1089A3F1"/>
    <w:rsid w:val="10919D93"/>
    <w:rsid w:val="10983A5E"/>
    <w:rsid w:val="109B0519"/>
    <w:rsid w:val="10A4DB79"/>
    <w:rsid w:val="10AC6506"/>
    <w:rsid w:val="10B5AB18"/>
    <w:rsid w:val="10BFE7E2"/>
    <w:rsid w:val="10CCDD8D"/>
    <w:rsid w:val="10D44877"/>
    <w:rsid w:val="10DA7177"/>
    <w:rsid w:val="10DE83EE"/>
    <w:rsid w:val="10FF915C"/>
    <w:rsid w:val="11080A95"/>
    <w:rsid w:val="1113FF1E"/>
    <w:rsid w:val="11194171"/>
    <w:rsid w:val="111CB9CC"/>
    <w:rsid w:val="111DFBA7"/>
    <w:rsid w:val="1122BA36"/>
    <w:rsid w:val="112CE431"/>
    <w:rsid w:val="11365A9C"/>
    <w:rsid w:val="1136EC77"/>
    <w:rsid w:val="1137094D"/>
    <w:rsid w:val="113C35C2"/>
    <w:rsid w:val="1141F7D7"/>
    <w:rsid w:val="11443EC9"/>
    <w:rsid w:val="114798EF"/>
    <w:rsid w:val="11488B3F"/>
    <w:rsid w:val="114AC6B4"/>
    <w:rsid w:val="115175EF"/>
    <w:rsid w:val="115AFCD6"/>
    <w:rsid w:val="115D301F"/>
    <w:rsid w:val="11694C26"/>
    <w:rsid w:val="116BFD1F"/>
    <w:rsid w:val="116FA6B4"/>
    <w:rsid w:val="11701D18"/>
    <w:rsid w:val="117250E9"/>
    <w:rsid w:val="1172E9A1"/>
    <w:rsid w:val="117DCE26"/>
    <w:rsid w:val="117DFD06"/>
    <w:rsid w:val="118530D6"/>
    <w:rsid w:val="1195DE11"/>
    <w:rsid w:val="119BF443"/>
    <w:rsid w:val="11A11961"/>
    <w:rsid w:val="11A99FE1"/>
    <w:rsid w:val="11AF4513"/>
    <w:rsid w:val="11B03CE8"/>
    <w:rsid w:val="11C22866"/>
    <w:rsid w:val="11C49065"/>
    <w:rsid w:val="11C5E988"/>
    <w:rsid w:val="11C6BBCC"/>
    <w:rsid w:val="11CB51DA"/>
    <w:rsid w:val="11CE66A3"/>
    <w:rsid w:val="11CE9217"/>
    <w:rsid w:val="11D98C27"/>
    <w:rsid w:val="11E4F3FB"/>
    <w:rsid w:val="11FB0705"/>
    <w:rsid w:val="1209DCA7"/>
    <w:rsid w:val="120B9283"/>
    <w:rsid w:val="120E976C"/>
    <w:rsid w:val="12187C35"/>
    <w:rsid w:val="121D5496"/>
    <w:rsid w:val="121E3078"/>
    <w:rsid w:val="12205AA2"/>
    <w:rsid w:val="12220E7B"/>
    <w:rsid w:val="12361644"/>
    <w:rsid w:val="12398E2C"/>
    <w:rsid w:val="12403A51"/>
    <w:rsid w:val="124661ED"/>
    <w:rsid w:val="12471885"/>
    <w:rsid w:val="124A9957"/>
    <w:rsid w:val="125CE54E"/>
    <w:rsid w:val="126329C5"/>
    <w:rsid w:val="126EFBA3"/>
    <w:rsid w:val="1274C5A2"/>
    <w:rsid w:val="12776B4A"/>
    <w:rsid w:val="127E853E"/>
    <w:rsid w:val="128C2947"/>
    <w:rsid w:val="129A142C"/>
    <w:rsid w:val="129D3EE7"/>
    <w:rsid w:val="129E08B4"/>
    <w:rsid w:val="12A19FCA"/>
    <w:rsid w:val="12A3FDAA"/>
    <w:rsid w:val="12A68256"/>
    <w:rsid w:val="12A6BAB7"/>
    <w:rsid w:val="12A8F3A3"/>
    <w:rsid w:val="12A94A98"/>
    <w:rsid w:val="12AAEC27"/>
    <w:rsid w:val="12AB73B2"/>
    <w:rsid w:val="12AC3A18"/>
    <w:rsid w:val="12AE42D3"/>
    <w:rsid w:val="12AF02CA"/>
    <w:rsid w:val="12B9DF36"/>
    <w:rsid w:val="12C575FD"/>
    <w:rsid w:val="12D78545"/>
    <w:rsid w:val="12D98E83"/>
    <w:rsid w:val="12E6D680"/>
    <w:rsid w:val="12F25C25"/>
    <w:rsid w:val="12FD0A27"/>
    <w:rsid w:val="12FD155B"/>
    <w:rsid w:val="130769CB"/>
    <w:rsid w:val="130E6D14"/>
    <w:rsid w:val="131174A6"/>
    <w:rsid w:val="13168BAE"/>
    <w:rsid w:val="131BB79D"/>
    <w:rsid w:val="132CDC48"/>
    <w:rsid w:val="13333AE6"/>
    <w:rsid w:val="1336B40E"/>
    <w:rsid w:val="13373931"/>
    <w:rsid w:val="133B86A4"/>
    <w:rsid w:val="133E7BB9"/>
    <w:rsid w:val="1343E217"/>
    <w:rsid w:val="13494E2F"/>
    <w:rsid w:val="134CB587"/>
    <w:rsid w:val="135663C5"/>
    <w:rsid w:val="1368EDA2"/>
    <w:rsid w:val="1378DC51"/>
    <w:rsid w:val="13796D0A"/>
    <w:rsid w:val="13835295"/>
    <w:rsid w:val="1385DE9B"/>
    <w:rsid w:val="138E66F0"/>
    <w:rsid w:val="138F4FAC"/>
    <w:rsid w:val="1397A59D"/>
    <w:rsid w:val="139C7633"/>
    <w:rsid w:val="13A27776"/>
    <w:rsid w:val="13A2CBCE"/>
    <w:rsid w:val="13A52D47"/>
    <w:rsid w:val="13B4F7F1"/>
    <w:rsid w:val="13B9A670"/>
    <w:rsid w:val="13C464D9"/>
    <w:rsid w:val="13CDFC3C"/>
    <w:rsid w:val="13D345C3"/>
    <w:rsid w:val="13D80B4B"/>
    <w:rsid w:val="13DBFC4E"/>
    <w:rsid w:val="13E35669"/>
    <w:rsid w:val="13E6E6EB"/>
    <w:rsid w:val="13EB993F"/>
    <w:rsid w:val="13EC1BE3"/>
    <w:rsid w:val="13EDD466"/>
    <w:rsid w:val="13F1FFFE"/>
    <w:rsid w:val="13F3F86F"/>
    <w:rsid w:val="13FFA32F"/>
    <w:rsid w:val="14021E07"/>
    <w:rsid w:val="140BD9E2"/>
    <w:rsid w:val="1412DE88"/>
    <w:rsid w:val="142454CB"/>
    <w:rsid w:val="1433806E"/>
    <w:rsid w:val="143A204A"/>
    <w:rsid w:val="143CC383"/>
    <w:rsid w:val="1447D23D"/>
    <w:rsid w:val="144E97D4"/>
    <w:rsid w:val="145B4545"/>
    <w:rsid w:val="14660D96"/>
    <w:rsid w:val="1468DDDC"/>
    <w:rsid w:val="1472E4C5"/>
    <w:rsid w:val="147422D4"/>
    <w:rsid w:val="1475BB51"/>
    <w:rsid w:val="149148B6"/>
    <w:rsid w:val="14952C6E"/>
    <w:rsid w:val="14A10EC9"/>
    <w:rsid w:val="14A15714"/>
    <w:rsid w:val="14A1CC64"/>
    <w:rsid w:val="14B0E032"/>
    <w:rsid w:val="14BEA7E9"/>
    <w:rsid w:val="14C8BB78"/>
    <w:rsid w:val="14D090E8"/>
    <w:rsid w:val="14DCEA18"/>
    <w:rsid w:val="14E1A9BF"/>
    <w:rsid w:val="14E9FCB7"/>
    <w:rsid w:val="14F30732"/>
    <w:rsid w:val="150213BF"/>
    <w:rsid w:val="150495C9"/>
    <w:rsid w:val="15091421"/>
    <w:rsid w:val="150ABBF1"/>
    <w:rsid w:val="15209948"/>
    <w:rsid w:val="152AF1FB"/>
    <w:rsid w:val="153FAE1D"/>
    <w:rsid w:val="154E7A6D"/>
    <w:rsid w:val="1550849B"/>
    <w:rsid w:val="1555C130"/>
    <w:rsid w:val="1557CAC3"/>
    <w:rsid w:val="155878D4"/>
    <w:rsid w:val="155ECFF8"/>
    <w:rsid w:val="1564A21D"/>
    <w:rsid w:val="156A4590"/>
    <w:rsid w:val="156B4EBB"/>
    <w:rsid w:val="1572AC37"/>
    <w:rsid w:val="157C521E"/>
    <w:rsid w:val="157F432A"/>
    <w:rsid w:val="157FCB13"/>
    <w:rsid w:val="15818FBB"/>
    <w:rsid w:val="158D7A50"/>
    <w:rsid w:val="15907AED"/>
    <w:rsid w:val="159B1D0C"/>
    <w:rsid w:val="159CF1FF"/>
    <w:rsid w:val="159D70D7"/>
    <w:rsid w:val="15ABBB3B"/>
    <w:rsid w:val="15AD52CE"/>
    <w:rsid w:val="15ADCF73"/>
    <w:rsid w:val="15B1530F"/>
    <w:rsid w:val="15B4ED47"/>
    <w:rsid w:val="15C301F5"/>
    <w:rsid w:val="15CA3821"/>
    <w:rsid w:val="15CC45A8"/>
    <w:rsid w:val="15D77287"/>
    <w:rsid w:val="15E99E0D"/>
    <w:rsid w:val="15E9FE4C"/>
    <w:rsid w:val="15F345F6"/>
    <w:rsid w:val="15FF7688"/>
    <w:rsid w:val="16177726"/>
    <w:rsid w:val="1617B005"/>
    <w:rsid w:val="1619BEC1"/>
    <w:rsid w:val="161ADE25"/>
    <w:rsid w:val="1622CBA1"/>
    <w:rsid w:val="16246F54"/>
    <w:rsid w:val="1624BAAA"/>
    <w:rsid w:val="1627AD31"/>
    <w:rsid w:val="1630A85C"/>
    <w:rsid w:val="1632EC4B"/>
    <w:rsid w:val="16350534"/>
    <w:rsid w:val="163852CA"/>
    <w:rsid w:val="164D4EC2"/>
    <w:rsid w:val="164FD1E0"/>
    <w:rsid w:val="16559383"/>
    <w:rsid w:val="16585034"/>
    <w:rsid w:val="165B45FC"/>
    <w:rsid w:val="16681C1A"/>
    <w:rsid w:val="16691FB8"/>
    <w:rsid w:val="166BDAE9"/>
    <w:rsid w:val="166C6619"/>
    <w:rsid w:val="1676845B"/>
    <w:rsid w:val="16807340"/>
    <w:rsid w:val="16823DBA"/>
    <w:rsid w:val="1684976C"/>
    <w:rsid w:val="16927F02"/>
    <w:rsid w:val="16A3B751"/>
    <w:rsid w:val="16A4EC02"/>
    <w:rsid w:val="16A6B67A"/>
    <w:rsid w:val="16AF471A"/>
    <w:rsid w:val="16C1E4E8"/>
    <w:rsid w:val="16C84AEB"/>
    <w:rsid w:val="16C87526"/>
    <w:rsid w:val="16CC5694"/>
    <w:rsid w:val="16CDF58D"/>
    <w:rsid w:val="16D0631F"/>
    <w:rsid w:val="16DB43BD"/>
    <w:rsid w:val="16DD3BBC"/>
    <w:rsid w:val="16DDCA42"/>
    <w:rsid w:val="16DDFF51"/>
    <w:rsid w:val="16E22FBA"/>
    <w:rsid w:val="16E34780"/>
    <w:rsid w:val="16EC7410"/>
    <w:rsid w:val="16F762BD"/>
    <w:rsid w:val="16F867D1"/>
    <w:rsid w:val="16FD9CBD"/>
    <w:rsid w:val="1701D94F"/>
    <w:rsid w:val="170482F9"/>
    <w:rsid w:val="171A784F"/>
    <w:rsid w:val="171E3F08"/>
    <w:rsid w:val="171ED52E"/>
    <w:rsid w:val="172CF5D1"/>
    <w:rsid w:val="1737EF90"/>
    <w:rsid w:val="17381BE1"/>
    <w:rsid w:val="173B0911"/>
    <w:rsid w:val="1746272A"/>
    <w:rsid w:val="175AF9D9"/>
    <w:rsid w:val="175DE225"/>
    <w:rsid w:val="1761007A"/>
    <w:rsid w:val="17625973"/>
    <w:rsid w:val="176CAD3F"/>
    <w:rsid w:val="176D69AC"/>
    <w:rsid w:val="176E9DAC"/>
    <w:rsid w:val="176F6A69"/>
    <w:rsid w:val="1775ECF0"/>
    <w:rsid w:val="17786AEC"/>
    <w:rsid w:val="177BF2CD"/>
    <w:rsid w:val="177FD14B"/>
    <w:rsid w:val="17806185"/>
    <w:rsid w:val="1781C806"/>
    <w:rsid w:val="17889336"/>
    <w:rsid w:val="1791DD4C"/>
    <w:rsid w:val="1792B0B1"/>
    <w:rsid w:val="179BB1D9"/>
    <w:rsid w:val="179DF3D1"/>
    <w:rsid w:val="179E256B"/>
    <w:rsid w:val="17A040FE"/>
    <w:rsid w:val="17A1100E"/>
    <w:rsid w:val="17AEE201"/>
    <w:rsid w:val="17BABF17"/>
    <w:rsid w:val="17C4B0CF"/>
    <w:rsid w:val="17C8382B"/>
    <w:rsid w:val="17D78B86"/>
    <w:rsid w:val="17D7EE21"/>
    <w:rsid w:val="17D87D5E"/>
    <w:rsid w:val="17DF7FD5"/>
    <w:rsid w:val="17ECE17E"/>
    <w:rsid w:val="17EF2F3E"/>
    <w:rsid w:val="17F244D0"/>
    <w:rsid w:val="17F30940"/>
    <w:rsid w:val="180639C5"/>
    <w:rsid w:val="18079D8C"/>
    <w:rsid w:val="180CEEB3"/>
    <w:rsid w:val="181A7473"/>
    <w:rsid w:val="182AADA6"/>
    <w:rsid w:val="182C5B5B"/>
    <w:rsid w:val="1836D6D6"/>
    <w:rsid w:val="183A3AC9"/>
    <w:rsid w:val="183C4180"/>
    <w:rsid w:val="18400B80"/>
    <w:rsid w:val="18440C6A"/>
    <w:rsid w:val="1851F90B"/>
    <w:rsid w:val="1859729F"/>
    <w:rsid w:val="185B6ED9"/>
    <w:rsid w:val="185C9409"/>
    <w:rsid w:val="185D3FD8"/>
    <w:rsid w:val="185F395C"/>
    <w:rsid w:val="18605761"/>
    <w:rsid w:val="18662394"/>
    <w:rsid w:val="18732307"/>
    <w:rsid w:val="18748A41"/>
    <w:rsid w:val="187E679A"/>
    <w:rsid w:val="18859041"/>
    <w:rsid w:val="1898BE79"/>
    <w:rsid w:val="189AFD6D"/>
    <w:rsid w:val="18A1EE32"/>
    <w:rsid w:val="18AAFDE9"/>
    <w:rsid w:val="18AEFFDE"/>
    <w:rsid w:val="18BF570B"/>
    <w:rsid w:val="18CB046B"/>
    <w:rsid w:val="18CE18B8"/>
    <w:rsid w:val="18CF0953"/>
    <w:rsid w:val="18D8E518"/>
    <w:rsid w:val="18DADCBD"/>
    <w:rsid w:val="18EFAE01"/>
    <w:rsid w:val="18F21931"/>
    <w:rsid w:val="18FD7205"/>
    <w:rsid w:val="19068048"/>
    <w:rsid w:val="190F76EF"/>
    <w:rsid w:val="1919F490"/>
    <w:rsid w:val="191A4CE7"/>
    <w:rsid w:val="191CE598"/>
    <w:rsid w:val="1926E27D"/>
    <w:rsid w:val="193CED51"/>
    <w:rsid w:val="193E92FC"/>
    <w:rsid w:val="19490126"/>
    <w:rsid w:val="195661DD"/>
    <w:rsid w:val="1956C373"/>
    <w:rsid w:val="195C4B92"/>
    <w:rsid w:val="195F003C"/>
    <w:rsid w:val="1960FD0E"/>
    <w:rsid w:val="1976671C"/>
    <w:rsid w:val="197A174D"/>
    <w:rsid w:val="198C2FF7"/>
    <w:rsid w:val="19910FF7"/>
    <w:rsid w:val="1996E506"/>
    <w:rsid w:val="19995166"/>
    <w:rsid w:val="199E48DE"/>
    <w:rsid w:val="199FE602"/>
    <w:rsid w:val="19B2F3E0"/>
    <w:rsid w:val="19BB2125"/>
    <w:rsid w:val="19CE0309"/>
    <w:rsid w:val="19D0C0EB"/>
    <w:rsid w:val="19D9283C"/>
    <w:rsid w:val="19DAB421"/>
    <w:rsid w:val="19DD9382"/>
    <w:rsid w:val="19DDBB75"/>
    <w:rsid w:val="19E4F4DB"/>
    <w:rsid w:val="19E72665"/>
    <w:rsid w:val="19F2EC53"/>
    <w:rsid w:val="19FEFAEF"/>
    <w:rsid w:val="1A1BF93D"/>
    <w:rsid w:val="1A257128"/>
    <w:rsid w:val="1A26F711"/>
    <w:rsid w:val="1A303011"/>
    <w:rsid w:val="1A33FE38"/>
    <w:rsid w:val="1A3E80A0"/>
    <w:rsid w:val="1A4C5D44"/>
    <w:rsid w:val="1A4EC6D2"/>
    <w:rsid w:val="1A523910"/>
    <w:rsid w:val="1A535A63"/>
    <w:rsid w:val="1A57F893"/>
    <w:rsid w:val="1A655747"/>
    <w:rsid w:val="1A672071"/>
    <w:rsid w:val="1A6FEF2D"/>
    <w:rsid w:val="1A771C49"/>
    <w:rsid w:val="1A8BAB65"/>
    <w:rsid w:val="1AA5C8A0"/>
    <w:rsid w:val="1AA68F4D"/>
    <w:rsid w:val="1AAAF472"/>
    <w:rsid w:val="1AAB7C2D"/>
    <w:rsid w:val="1AB3E440"/>
    <w:rsid w:val="1AB5DE0A"/>
    <w:rsid w:val="1ABF7E5E"/>
    <w:rsid w:val="1AC13E09"/>
    <w:rsid w:val="1AC735A6"/>
    <w:rsid w:val="1AC783DA"/>
    <w:rsid w:val="1ACA1045"/>
    <w:rsid w:val="1ACE9FB7"/>
    <w:rsid w:val="1AD45B37"/>
    <w:rsid w:val="1ADCD010"/>
    <w:rsid w:val="1AE57BEC"/>
    <w:rsid w:val="1AE8D33F"/>
    <w:rsid w:val="1AEABF4C"/>
    <w:rsid w:val="1AEE2995"/>
    <w:rsid w:val="1AF03DC3"/>
    <w:rsid w:val="1AF63E0B"/>
    <w:rsid w:val="1AF9708B"/>
    <w:rsid w:val="1AFA22E4"/>
    <w:rsid w:val="1AFEBC0B"/>
    <w:rsid w:val="1B042A0C"/>
    <w:rsid w:val="1B056F51"/>
    <w:rsid w:val="1B0931A7"/>
    <w:rsid w:val="1B0A90D8"/>
    <w:rsid w:val="1B0C33B2"/>
    <w:rsid w:val="1B108319"/>
    <w:rsid w:val="1B1181AF"/>
    <w:rsid w:val="1B19C3BC"/>
    <w:rsid w:val="1B22D9E1"/>
    <w:rsid w:val="1B374659"/>
    <w:rsid w:val="1B3A08E3"/>
    <w:rsid w:val="1B3C98B3"/>
    <w:rsid w:val="1B447D46"/>
    <w:rsid w:val="1B4E6A35"/>
    <w:rsid w:val="1B508E0E"/>
    <w:rsid w:val="1B50A449"/>
    <w:rsid w:val="1B52B153"/>
    <w:rsid w:val="1B5BB779"/>
    <w:rsid w:val="1B7543A7"/>
    <w:rsid w:val="1B7CC182"/>
    <w:rsid w:val="1BA5C7A3"/>
    <w:rsid w:val="1BB1D094"/>
    <w:rsid w:val="1BB321DA"/>
    <w:rsid w:val="1BB46DA7"/>
    <w:rsid w:val="1BB54225"/>
    <w:rsid w:val="1BC50F6D"/>
    <w:rsid w:val="1BE544E5"/>
    <w:rsid w:val="1BE554B1"/>
    <w:rsid w:val="1BE74FF4"/>
    <w:rsid w:val="1BEBC832"/>
    <w:rsid w:val="1BECB6AB"/>
    <w:rsid w:val="1BED8C26"/>
    <w:rsid w:val="1BF4CF8C"/>
    <w:rsid w:val="1BFD2088"/>
    <w:rsid w:val="1BFF34B4"/>
    <w:rsid w:val="1BFF8299"/>
    <w:rsid w:val="1C0AEE8B"/>
    <w:rsid w:val="1C1F30B6"/>
    <w:rsid w:val="1C208C05"/>
    <w:rsid w:val="1C24CC0E"/>
    <w:rsid w:val="1C28BFD8"/>
    <w:rsid w:val="1C2BC8A1"/>
    <w:rsid w:val="1C31620B"/>
    <w:rsid w:val="1C387ACC"/>
    <w:rsid w:val="1C3E7299"/>
    <w:rsid w:val="1C3F5033"/>
    <w:rsid w:val="1C464970"/>
    <w:rsid w:val="1C46E2F0"/>
    <w:rsid w:val="1C4B8527"/>
    <w:rsid w:val="1C4F69D2"/>
    <w:rsid w:val="1C5E8FF2"/>
    <w:rsid w:val="1C65B74C"/>
    <w:rsid w:val="1C72E9E4"/>
    <w:rsid w:val="1C85639E"/>
    <w:rsid w:val="1C8F2360"/>
    <w:rsid w:val="1C9075DB"/>
    <w:rsid w:val="1C93BB04"/>
    <w:rsid w:val="1CA29E76"/>
    <w:rsid w:val="1CAF2CC9"/>
    <w:rsid w:val="1CB68255"/>
    <w:rsid w:val="1CB6AF32"/>
    <w:rsid w:val="1CB7CDD2"/>
    <w:rsid w:val="1CB8627F"/>
    <w:rsid w:val="1CD5DCEE"/>
    <w:rsid w:val="1CD93C98"/>
    <w:rsid w:val="1CE10979"/>
    <w:rsid w:val="1CE1DE28"/>
    <w:rsid w:val="1CE86E66"/>
    <w:rsid w:val="1CF5515D"/>
    <w:rsid w:val="1D05BF2D"/>
    <w:rsid w:val="1D0F7508"/>
    <w:rsid w:val="1D1AA0E2"/>
    <w:rsid w:val="1D26048C"/>
    <w:rsid w:val="1D27291D"/>
    <w:rsid w:val="1D28955E"/>
    <w:rsid w:val="1D28C733"/>
    <w:rsid w:val="1D35F770"/>
    <w:rsid w:val="1D360AD7"/>
    <w:rsid w:val="1D3A42E1"/>
    <w:rsid w:val="1D4137E7"/>
    <w:rsid w:val="1D41D768"/>
    <w:rsid w:val="1D4C9CB1"/>
    <w:rsid w:val="1D53CC34"/>
    <w:rsid w:val="1D579089"/>
    <w:rsid w:val="1D5CB5C0"/>
    <w:rsid w:val="1D5DEA19"/>
    <w:rsid w:val="1D6694D1"/>
    <w:rsid w:val="1D6D283A"/>
    <w:rsid w:val="1D6D7E93"/>
    <w:rsid w:val="1D6F31DE"/>
    <w:rsid w:val="1D75AC12"/>
    <w:rsid w:val="1D75B224"/>
    <w:rsid w:val="1D7B432C"/>
    <w:rsid w:val="1D891BA0"/>
    <w:rsid w:val="1D98A884"/>
    <w:rsid w:val="1DA19FEB"/>
    <w:rsid w:val="1DA63F97"/>
    <w:rsid w:val="1DACC42B"/>
    <w:rsid w:val="1DADFD92"/>
    <w:rsid w:val="1DAE96AA"/>
    <w:rsid w:val="1DB7D1F2"/>
    <w:rsid w:val="1DBC09EA"/>
    <w:rsid w:val="1DBD4122"/>
    <w:rsid w:val="1DC70CE8"/>
    <w:rsid w:val="1DD486DC"/>
    <w:rsid w:val="1DD8FA35"/>
    <w:rsid w:val="1DDC80F2"/>
    <w:rsid w:val="1DE9095C"/>
    <w:rsid w:val="1DEA0E69"/>
    <w:rsid w:val="1DEA643C"/>
    <w:rsid w:val="1DEC8D93"/>
    <w:rsid w:val="1DF82087"/>
    <w:rsid w:val="1DFCAFDA"/>
    <w:rsid w:val="1E03D461"/>
    <w:rsid w:val="1E04994F"/>
    <w:rsid w:val="1E056E9F"/>
    <w:rsid w:val="1E0861D7"/>
    <w:rsid w:val="1E0D8B3D"/>
    <w:rsid w:val="1E1B7401"/>
    <w:rsid w:val="1E20C8A7"/>
    <w:rsid w:val="1E26A17D"/>
    <w:rsid w:val="1E2E486A"/>
    <w:rsid w:val="1E3843F8"/>
    <w:rsid w:val="1E408877"/>
    <w:rsid w:val="1E452719"/>
    <w:rsid w:val="1E48CAF4"/>
    <w:rsid w:val="1E4ABED2"/>
    <w:rsid w:val="1E52DB32"/>
    <w:rsid w:val="1E54EA39"/>
    <w:rsid w:val="1E561DCC"/>
    <w:rsid w:val="1E582117"/>
    <w:rsid w:val="1E5972CC"/>
    <w:rsid w:val="1E6E2CDE"/>
    <w:rsid w:val="1E76BAB0"/>
    <w:rsid w:val="1E9A8F13"/>
    <w:rsid w:val="1EAE3D64"/>
    <w:rsid w:val="1EB30D2E"/>
    <w:rsid w:val="1EB89F8A"/>
    <w:rsid w:val="1EC19A5E"/>
    <w:rsid w:val="1EC8A043"/>
    <w:rsid w:val="1EC9A7EF"/>
    <w:rsid w:val="1ECA6BCA"/>
    <w:rsid w:val="1ED59BD9"/>
    <w:rsid w:val="1ED795CB"/>
    <w:rsid w:val="1EDF612B"/>
    <w:rsid w:val="1EED9784"/>
    <w:rsid w:val="1EF01252"/>
    <w:rsid w:val="1EF2B68A"/>
    <w:rsid w:val="1EFEE130"/>
    <w:rsid w:val="1F0607ED"/>
    <w:rsid w:val="1F0894FB"/>
    <w:rsid w:val="1F09F78B"/>
    <w:rsid w:val="1F11F904"/>
    <w:rsid w:val="1F16445A"/>
    <w:rsid w:val="1F183140"/>
    <w:rsid w:val="1F1B0C8A"/>
    <w:rsid w:val="1F1FA7FE"/>
    <w:rsid w:val="1F229443"/>
    <w:rsid w:val="1F26C862"/>
    <w:rsid w:val="1F3105E6"/>
    <w:rsid w:val="1F37E60D"/>
    <w:rsid w:val="1F3AC0F4"/>
    <w:rsid w:val="1F3F63AE"/>
    <w:rsid w:val="1F3FD595"/>
    <w:rsid w:val="1F47EDC0"/>
    <w:rsid w:val="1F4D70EE"/>
    <w:rsid w:val="1F4D7FB1"/>
    <w:rsid w:val="1F52A973"/>
    <w:rsid w:val="1F55DF84"/>
    <w:rsid w:val="1F5BFD2A"/>
    <w:rsid w:val="1F5D741B"/>
    <w:rsid w:val="1F5E685C"/>
    <w:rsid w:val="1F5F675F"/>
    <w:rsid w:val="1F6274F8"/>
    <w:rsid w:val="1F662683"/>
    <w:rsid w:val="1F668517"/>
    <w:rsid w:val="1F69BCD5"/>
    <w:rsid w:val="1F71BDF3"/>
    <w:rsid w:val="1F7B5B03"/>
    <w:rsid w:val="1F7F1745"/>
    <w:rsid w:val="1F85EFBF"/>
    <w:rsid w:val="1F863C2E"/>
    <w:rsid w:val="1F8B3082"/>
    <w:rsid w:val="1F937BAD"/>
    <w:rsid w:val="1F93AF00"/>
    <w:rsid w:val="1F970552"/>
    <w:rsid w:val="1FA0308B"/>
    <w:rsid w:val="1FA04BB4"/>
    <w:rsid w:val="1FA29DCD"/>
    <w:rsid w:val="1FA48AFB"/>
    <w:rsid w:val="1FAF4663"/>
    <w:rsid w:val="1FB27CB4"/>
    <w:rsid w:val="1FB4CC54"/>
    <w:rsid w:val="1FB93385"/>
    <w:rsid w:val="1FD9B5B2"/>
    <w:rsid w:val="1FDCB2E7"/>
    <w:rsid w:val="1FE3BDE6"/>
    <w:rsid w:val="1FF28FE9"/>
    <w:rsid w:val="201312AC"/>
    <w:rsid w:val="20168D13"/>
    <w:rsid w:val="201A6B58"/>
    <w:rsid w:val="201B2449"/>
    <w:rsid w:val="201CAE00"/>
    <w:rsid w:val="201E0591"/>
    <w:rsid w:val="201EA5DA"/>
    <w:rsid w:val="202429DC"/>
    <w:rsid w:val="2024AEA9"/>
    <w:rsid w:val="20297017"/>
    <w:rsid w:val="202E7592"/>
    <w:rsid w:val="20359BBA"/>
    <w:rsid w:val="2038F618"/>
    <w:rsid w:val="204834A2"/>
    <w:rsid w:val="205558B6"/>
    <w:rsid w:val="205BA9C3"/>
    <w:rsid w:val="206C9406"/>
    <w:rsid w:val="2082DBDB"/>
    <w:rsid w:val="20882DB3"/>
    <w:rsid w:val="208941B7"/>
    <w:rsid w:val="208C6FD3"/>
    <w:rsid w:val="20945222"/>
    <w:rsid w:val="2097A3DC"/>
    <w:rsid w:val="209BCA56"/>
    <w:rsid w:val="209E8245"/>
    <w:rsid w:val="20A3CC56"/>
    <w:rsid w:val="20A4623F"/>
    <w:rsid w:val="20A7FBBB"/>
    <w:rsid w:val="20B0961A"/>
    <w:rsid w:val="20B2B999"/>
    <w:rsid w:val="20D679F7"/>
    <w:rsid w:val="20D6983A"/>
    <w:rsid w:val="20D916C6"/>
    <w:rsid w:val="20DBA9FC"/>
    <w:rsid w:val="20DD1236"/>
    <w:rsid w:val="20E09763"/>
    <w:rsid w:val="20E6E807"/>
    <w:rsid w:val="20F36D0F"/>
    <w:rsid w:val="20FDF8D1"/>
    <w:rsid w:val="20FE40B3"/>
    <w:rsid w:val="20FF48D0"/>
    <w:rsid w:val="20FFD937"/>
    <w:rsid w:val="210913D9"/>
    <w:rsid w:val="210B88C4"/>
    <w:rsid w:val="21134259"/>
    <w:rsid w:val="211391CB"/>
    <w:rsid w:val="2123969A"/>
    <w:rsid w:val="2123FE10"/>
    <w:rsid w:val="2129B7ED"/>
    <w:rsid w:val="212F4B11"/>
    <w:rsid w:val="213BB866"/>
    <w:rsid w:val="214204FD"/>
    <w:rsid w:val="2150CC2D"/>
    <w:rsid w:val="2154659B"/>
    <w:rsid w:val="215AB37B"/>
    <w:rsid w:val="216D2B4F"/>
    <w:rsid w:val="216D8300"/>
    <w:rsid w:val="21711285"/>
    <w:rsid w:val="217B1DFD"/>
    <w:rsid w:val="219B5FB8"/>
    <w:rsid w:val="219CD405"/>
    <w:rsid w:val="21A16A1F"/>
    <w:rsid w:val="21AC165F"/>
    <w:rsid w:val="21B41D55"/>
    <w:rsid w:val="21B9E6C2"/>
    <w:rsid w:val="21CA1D83"/>
    <w:rsid w:val="21CB6B17"/>
    <w:rsid w:val="21E4129B"/>
    <w:rsid w:val="21EA6048"/>
    <w:rsid w:val="21F73117"/>
    <w:rsid w:val="21FF23C3"/>
    <w:rsid w:val="2202D8F8"/>
    <w:rsid w:val="221662AE"/>
    <w:rsid w:val="2216804B"/>
    <w:rsid w:val="221DA291"/>
    <w:rsid w:val="221E44FC"/>
    <w:rsid w:val="2240F960"/>
    <w:rsid w:val="224A3C5F"/>
    <w:rsid w:val="225361C2"/>
    <w:rsid w:val="22587F88"/>
    <w:rsid w:val="2258A384"/>
    <w:rsid w:val="225A157D"/>
    <w:rsid w:val="22615E1D"/>
    <w:rsid w:val="22644B95"/>
    <w:rsid w:val="2269F34F"/>
    <w:rsid w:val="226CF72A"/>
    <w:rsid w:val="2278077B"/>
    <w:rsid w:val="2279EAF9"/>
    <w:rsid w:val="227B850B"/>
    <w:rsid w:val="2296CEBF"/>
    <w:rsid w:val="2299B2E8"/>
    <w:rsid w:val="22B040AB"/>
    <w:rsid w:val="22B07CC3"/>
    <w:rsid w:val="22BA5599"/>
    <w:rsid w:val="22C4E6AD"/>
    <w:rsid w:val="22D38F61"/>
    <w:rsid w:val="22DCAB75"/>
    <w:rsid w:val="22E31B80"/>
    <w:rsid w:val="22E7AE02"/>
    <w:rsid w:val="22EC9910"/>
    <w:rsid w:val="22F15D2A"/>
    <w:rsid w:val="22F4E22C"/>
    <w:rsid w:val="230323AA"/>
    <w:rsid w:val="23047FBC"/>
    <w:rsid w:val="23062205"/>
    <w:rsid w:val="23137457"/>
    <w:rsid w:val="231686FC"/>
    <w:rsid w:val="232280E4"/>
    <w:rsid w:val="2329BF23"/>
    <w:rsid w:val="232B0180"/>
    <w:rsid w:val="233117C9"/>
    <w:rsid w:val="2339061B"/>
    <w:rsid w:val="2344DC69"/>
    <w:rsid w:val="2346D02B"/>
    <w:rsid w:val="235600FF"/>
    <w:rsid w:val="2364C8BD"/>
    <w:rsid w:val="2379784E"/>
    <w:rsid w:val="237FED27"/>
    <w:rsid w:val="23873700"/>
    <w:rsid w:val="239469D8"/>
    <w:rsid w:val="23A25F5F"/>
    <w:rsid w:val="23A9EA73"/>
    <w:rsid w:val="23B99744"/>
    <w:rsid w:val="23C82245"/>
    <w:rsid w:val="23CF9CD7"/>
    <w:rsid w:val="23D7C5F2"/>
    <w:rsid w:val="23F0D785"/>
    <w:rsid w:val="23F9FB67"/>
    <w:rsid w:val="23FE8FE3"/>
    <w:rsid w:val="2412437D"/>
    <w:rsid w:val="241B9B43"/>
    <w:rsid w:val="24276C76"/>
    <w:rsid w:val="242B0778"/>
    <w:rsid w:val="24310104"/>
    <w:rsid w:val="24347F89"/>
    <w:rsid w:val="243DE428"/>
    <w:rsid w:val="24442B00"/>
    <w:rsid w:val="24455300"/>
    <w:rsid w:val="244847F5"/>
    <w:rsid w:val="2448ED28"/>
    <w:rsid w:val="245D2466"/>
    <w:rsid w:val="246121DB"/>
    <w:rsid w:val="2464B2C5"/>
    <w:rsid w:val="246AA45A"/>
    <w:rsid w:val="246DD461"/>
    <w:rsid w:val="246E5DEF"/>
    <w:rsid w:val="2473B3D8"/>
    <w:rsid w:val="2479476C"/>
    <w:rsid w:val="247E6A04"/>
    <w:rsid w:val="2481BED2"/>
    <w:rsid w:val="248AE8AE"/>
    <w:rsid w:val="248E0513"/>
    <w:rsid w:val="24905533"/>
    <w:rsid w:val="2490CE03"/>
    <w:rsid w:val="24966B0C"/>
    <w:rsid w:val="2497CFB5"/>
    <w:rsid w:val="249E47D1"/>
    <w:rsid w:val="24B76238"/>
    <w:rsid w:val="24B77A18"/>
    <w:rsid w:val="24B9142A"/>
    <w:rsid w:val="24BDFE86"/>
    <w:rsid w:val="24C71CE7"/>
    <w:rsid w:val="24CD5446"/>
    <w:rsid w:val="24D0C5F9"/>
    <w:rsid w:val="24D1E9DD"/>
    <w:rsid w:val="24E538AE"/>
    <w:rsid w:val="24E9A575"/>
    <w:rsid w:val="24F35C09"/>
    <w:rsid w:val="24FCF636"/>
    <w:rsid w:val="25153870"/>
    <w:rsid w:val="251C1AB6"/>
    <w:rsid w:val="251DF615"/>
    <w:rsid w:val="2524A255"/>
    <w:rsid w:val="2526F820"/>
    <w:rsid w:val="252AC474"/>
    <w:rsid w:val="25472B31"/>
    <w:rsid w:val="2548F39B"/>
    <w:rsid w:val="254E96CB"/>
    <w:rsid w:val="2556A2DD"/>
    <w:rsid w:val="255DBA60"/>
    <w:rsid w:val="25663379"/>
    <w:rsid w:val="25716F61"/>
    <w:rsid w:val="25771B3A"/>
    <w:rsid w:val="257B08AB"/>
    <w:rsid w:val="257C0A77"/>
    <w:rsid w:val="2581220F"/>
    <w:rsid w:val="2593F91F"/>
    <w:rsid w:val="259996C4"/>
    <w:rsid w:val="259F1695"/>
    <w:rsid w:val="25A7CC42"/>
    <w:rsid w:val="25A8FFAD"/>
    <w:rsid w:val="25ABB282"/>
    <w:rsid w:val="25AED8C6"/>
    <w:rsid w:val="25B391B8"/>
    <w:rsid w:val="25B4FF00"/>
    <w:rsid w:val="25CA9474"/>
    <w:rsid w:val="25CD2EF5"/>
    <w:rsid w:val="25CD3641"/>
    <w:rsid w:val="25D54F57"/>
    <w:rsid w:val="25D62C42"/>
    <w:rsid w:val="25DCAEFA"/>
    <w:rsid w:val="25EDBE70"/>
    <w:rsid w:val="260500A0"/>
    <w:rsid w:val="2605D602"/>
    <w:rsid w:val="260D444E"/>
    <w:rsid w:val="260E29D2"/>
    <w:rsid w:val="261078FB"/>
    <w:rsid w:val="26109FB8"/>
    <w:rsid w:val="26123F63"/>
    <w:rsid w:val="2617E26C"/>
    <w:rsid w:val="261C8F61"/>
    <w:rsid w:val="262250E1"/>
    <w:rsid w:val="2629D1AD"/>
    <w:rsid w:val="262A2FDE"/>
    <w:rsid w:val="2630DFF3"/>
    <w:rsid w:val="2638BE4D"/>
    <w:rsid w:val="2639C8B3"/>
    <w:rsid w:val="263A495A"/>
    <w:rsid w:val="263DA0FB"/>
    <w:rsid w:val="26491501"/>
    <w:rsid w:val="26529FEC"/>
    <w:rsid w:val="265377EF"/>
    <w:rsid w:val="2657AA9E"/>
    <w:rsid w:val="26585AFA"/>
    <w:rsid w:val="26674DB9"/>
    <w:rsid w:val="266A3E4F"/>
    <w:rsid w:val="266A9643"/>
    <w:rsid w:val="26755006"/>
    <w:rsid w:val="26763A00"/>
    <w:rsid w:val="267F4264"/>
    <w:rsid w:val="268145D9"/>
    <w:rsid w:val="26883EDB"/>
    <w:rsid w:val="268BA220"/>
    <w:rsid w:val="26A1E20B"/>
    <w:rsid w:val="26A2BBA3"/>
    <w:rsid w:val="26A38051"/>
    <w:rsid w:val="26A7EC82"/>
    <w:rsid w:val="26A88939"/>
    <w:rsid w:val="26B3061E"/>
    <w:rsid w:val="26B4DE1D"/>
    <w:rsid w:val="26B50E7A"/>
    <w:rsid w:val="26B89494"/>
    <w:rsid w:val="26C1AF3B"/>
    <w:rsid w:val="26C5F58F"/>
    <w:rsid w:val="26C82195"/>
    <w:rsid w:val="26CAF720"/>
    <w:rsid w:val="26CB0416"/>
    <w:rsid w:val="26CD5D7A"/>
    <w:rsid w:val="26D3587F"/>
    <w:rsid w:val="26D90D1B"/>
    <w:rsid w:val="26DF0D74"/>
    <w:rsid w:val="26E16E07"/>
    <w:rsid w:val="26E2811C"/>
    <w:rsid w:val="26E6DD2C"/>
    <w:rsid w:val="26E818C8"/>
    <w:rsid w:val="26EB039E"/>
    <w:rsid w:val="26EE9703"/>
    <w:rsid w:val="26EF1716"/>
    <w:rsid w:val="26EFBFE4"/>
    <w:rsid w:val="26FCD56C"/>
    <w:rsid w:val="26FFD2E5"/>
    <w:rsid w:val="270DCA78"/>
    <w:rsid w:val="2713A6A7"/>
    <w:rsid w:val="271FFABF"/>
    <w:rsid w:val="27202AD6"/>
    <w:rsid w:val="2720A217"/>
    <w:rsid w:val="2726BDB5"/>
    <w:rsid w:val="272C2149"/>
    <w:rsid w:val="2734F36C"/>
    <w:rsid w:val="27445BB5"/>
    <w:rsid w:val="2744E9E4"/>
    <w:rsid w:val="2748BCD7"/>
    <w:rsid w:val="2748DB6F"/>
    <w:rsid w:val="274E8EA0"/>
    <w:rsid w:val="27592B72"/>
    <w:rsid w:val="27637E6E"/>
    <w:rsid w:val="27656A34"/>
    <w:rsid w:val="27689903"/>
    <w:rsid w:val="276B9494"/>
    <w:rsid w:val="276E1661"/>
    <w:rsid w:val="276EE885"/>
    <w:rsid w:val="27815587"/>
    <w:rsid w:val="278B1A46"/>
    <w:rsid w:val="279C12CA"/>
    <w:rsid w:val="27A482D6"/>
    <w:rsid w:val="27BBE6A3"/>
    <w:rsid w:val="27BF3964"/>
    <w:rsid w:val="27C3D0DE"/>
    <w:rsid w:val="27C5FEB2"/>
    <w:rsid w:val="27CEC971"/>
    <w:rsid w:val="27DB5629"/>
    <w:rsid w:val="27E9F912"/>
    <w:rsid w:val="27F66579"/>
    <w:rsid w:val="27FCFED6"/>
    <w:rsid w:val="28011C31"/>
    <w:rsid w:val="28056025"/>
    <w:rsid w:val="281F1592"/>
    <w:rsid w:val="28342543"/>
    <w:rsid w:val="2835501B"/>
    <w:rsid w:val="28388213"/>
    <w:rsid w:val="2849BF7B"/>
    <w:rsid w:val="285AF19D"/>
    <w:rsid w:val="28618A1D"/>
    <w:rsid w:val="2861ADD5"/>
    <w:rsid w:val="286324C5"/>
    <w:rsid w:val="286C7277"/>
    <w:rsid w:val="287735A8"/>
    <w:rsid w:val="287C3E3F"/>
    <w:rsid w:val="287C7B4D"/>
    <w:rsid w:val="287D0710"/>
    <w:rsid w:val="2884F0D7"/>
    <w:rsid w:val="28861429"/>
    <w:rsid w:val="288BC406"/>
    <w:rsid w:val="289584BE"/>
    <w:rsid w:val="289F7FE1"/>
    <w:rsid w:val="28A3F849"/>
    <w:rsid w:val="28AC8E3C"/>
    <w:rsid w:val="28B78D2F"/>
    <w:rsid w:val="28B8B04B"/>
    <w:rsid w:val="28BA20A8"/>
    <w:rsid w:val="28C2B713"/>
    <w:rsid w:val="28CA0145"/>
    <w:rsid w:val="28CF63A5"/>
    <w:rsid w:val="28D23AEF"/>
    <w:rsid w:val="28DA4A2B"/>
    <w:rsid w:val="28E78426"/>
    <w:rsid w:val="28E915BB"/>
    <w:rsid w:val="28EE508E"/>
    <w:rsid w:val="28F7DCE3"/>
    <w:rsid w:val="28F9ABC8"/>
    <w:rsid w:val="28FC4229"/>
    <w:rsid w:val="290671F2"/>
    <w:rsid w:val="291569D0"/>
    <w:rsid w:val="291F2205"/>
    <w:rsid w:val="293FD329"/>
    <w:rsid w:val="29418FE6"/>
    <w:rsid w:val="2948F095"/>
    <w:rsid w:val="294A8992"/>
    <w:rsid w:val="294C2A79"/>
    <w:rsid w:val="29509697"/>
    <w:rsid w:val="2958B1D1"/>
    <w:rsid w:val="295BB717"/>
    <w:rsid w:val="29642BDF"/>
    <w:rsid w:val="296C6824"/>
    <w:rsid w:val="296CB3CF"/>
    <w:rsid w:val="297183BF"/>
    <w:rsid w:val="29843958"/>
    <w:rsid w:val="29866D59"/>
    <w:rsid w:val="2992DE9D"/>
    <w:rsid w:val="29979CE3"/>
    <w:rsid w:val="299A5AEE"/>
    <w:rsid w:val="299DBED2"/>
    <w:rsid w:val="299DF6B3"/>
    <w:rsid w:val="29A786CA"/>
    <w:rsid w:val="29B5F65B"/>
    <w:rsid w:val="29C613DD"/>
    <w:rsid w:val="29CAE028"/>
    <w:rsid w:val="29CB9F3A"/>
    <w:rsid w:val="29CFFADD"/>
    <w:rsid w:val="29E17E5D"/>
    <w:rsid w:val="29F0BEA3"/>
    <w:rsid w:val="29F2B88B"/>
    <w:rsid w:val="29F66DD8"/>
    <w:rsid w:val="29FEFE8B"/>
    <w:rsid w:val="2A041163"/>
    <w:rsid w:val="2A09C8CF"/>
    <w:rsid w:val="2A0B38F8"/>
    <w:rsid w:val="2A0C840B"/>
    <w:rsid w:val="2A12DC1A"/>
    <w:rsid w:val="2A1C499F"/>
    <w:rsid w:val="2A28F506"/>
    <w:rsid w:val="2A3D11BD"/>
    <w:rsid w:val="2A4979E7"/>
    <w:rsid w:val="2A500D22"/>
    <w:rsid w:val="2A55AD7F"/>
    <w:rsid w:val="2A572C96"/>
    <w:rsid w:val="2A6A88E4"/>
    <w:rsid w:val="2A74271B"/>
    <w:rsid w:val="2A74D35E"/>
    <w:rsid w:val="2A870759"/>
    <w:rsid w:val="2A88FF3A"/>
    <w:rsid w:val="2A8BFD13"/>
    <w:rsid w:val="2A92FFB1"/>
    <w:rsid w:val="2A9F11C6"/>
    <w:rsid w:val="2AA6D488"/>
    <w:rsid w:val="2ABF95F9"/>
    <w:rsid w:val="2AC4CFDC"/>
    <w:rsid w:val="2ACE5390"/>
    <w:rsid w:val="2AD2606D"/>
    <w:rsid w:val="2AE0AF33"/>
    <w:rsid w:val="2AE70D78"/>
    <w:rsid w:val="2AE86AE1"/>
    <w:rsid w:val="2AE949D7"/>
    <w:rsid w:val="2AFA0AF1"/>
    <w:rsid w:val="2B007217"/>
    <w:rsid w:val="2B02C3B1"/>
    <w:rsid w:val="2B04B829"/>
    <w:rsid w:val="2B056FC6"/>
    <w:rsid w:val="2B0E0658"/>
    <w:rsid w:val="2B134D5F"/>
    <w:rsid w:val="2B26D906"/>
    <w:rsid w:val="2B29D7D6"/>
    <w:rsid w:val="2B29DF5A"/>
    <w:rsid w:val="2B2B59E5"/>
    <w:rsid w:val="2B2B6A35"/>
    <w:rsid w:val="2B362361"/>
    <w:rsid w:val="2B3AB9DA"/>
    <w:rsid w:val="2B3D1718"/>
    <w:rsid w:val="2B400BBC"/>
    <w:rsid w:val="2B422CCE"/>
    <w:rsid w:val="2B477D3A"/>
    <w:rsid w:val="2B490AE9"/>
    <w:rsid w:val="2B4D7E22"/>
    <w:rsid w:val="2B4FF90F"/>
    <w:rsid w:val="2B57EEA6"/>
    <w:rsid w:val="2B5BE312"/>
    <w:rsid w:val="2B5BEFFA"/>
    <w:rsid w:val="2B5F1FA7"/>
    <w:rsid w:val="2B714B50"/>
    <w:rsid w:val="2B8E10BC"/>
    <w:rsid w:val="2B927AA7"/>
    <w:rsid w:val="2BA63E19"/>
    <w:rsid w:val="2BA77533"/>
    <w:rsid w:val="2BABBDBC"/>
    <w:rsid w:val="2BAD4667"/>
    <w:rsid w:val="2BBBBCC7"/>
    <w:rsid w:val="2BBD4CBE"/>
    <w:rsid w:val="2BC6ED28"/>
    <w:rsid w:val="2BDE3ED7"/>
    <w:rsid w:val="2BE0DCDD"/>
    <w:rsid w:val="2BE44F20"/>
    <w:rsid w:val="2BE5D0D4"/>
    <w:rsid w:val="2BE6C5F5"/>
    <w:rsid w:val="2BE9098D"/>
    <w:rsid w:val="2BEA681C"/>
    <w:rsid w:val="2BFABFAD"/>
    <w:rsid w:val="2BFCB44A"/>
    <w:rsid w:val="2BFE40F6"/>
    <w:rsid w:val="2C03607E"/>
    <w:rsid w:val="2C080D9A"/>
    <w:rsid w:val="2C12B778"/>
    <w:rsid w:val="2C16503E"/>
    <w:rsid w:val="2C19DAAC"/>
    <w:rsid w:val="2C1D436F"/>
    <w:rsid w:val="2C1F9B41"/>
    <w:rsid w:val="2C31A677"/>
    <w:rsid w:val="2C357A12"/>
    <w:rsid w:val="2C366928"/>
    <w:rsid w:val="2C3DB1A1"/>
    <w:rsid w:val="2C3F1C25"/>
    <w:rsid w:val="2C42E7C1"/>
    <w:rsid w:val="2C533342"/>
    <w:rsid w:val="2C646C6E"/>
    <w:rsid w:val="2C66A2B4"/>
    <w:rsid w:val="2C6EF7A8"/>
    <w:rsid w:val="2C739F9A"/>
    <w:rsid w:val="2C77137E"/>
    <w:rsid w:val="2C799064"/>
    <w:rsid w:val="2C7A5511"/>
    <w:rsid w:val="2C7D33E5"/>
    <w:rsid w:val="2C886A22"/>
    <w:rsid w:val="2C8F240A"/>
    <w:rsid w:val="2C942836"/>
    <w:rsid w:val="2C94C5F1"/>
    <w:rsid w:val="2C98A164"/>
    <w:rsid w:val="2C9A2B8E"/>
    <w:rsid w:val="2C9EBE18"/>
    <w:rsid w:val="2CA0E068"/>
    <w:rsid w:val="2CA406A7"/>
    <w:rsid w:val="2CAAA8BB"/>
    <w:rsid w:val="2CAF51B3"/>
    <w:rsid w:val="2CB698F2"/>
    <w:rsid w:val="2CC60246"/>
    <w:rsid w:val="2CC88098"/>
    <w:rsid w:val="2CCC14F8"/>
    <w:rsid w:val="2CCDCCE9"/>
    <w:rsid w:val="2CD22A08"/>
    <w:rsid w:val="2CD6D15C"/>
    <w:rsid w:val="2CDFC9D2"/>
    <w:rsid w:val="2CE05438"/>
    <w:rsid w:val="2CE288EF"/>
    <w:rsid w:val="2CED3B5E"/>
    <w:rsid w:val="2D124139"/>
    <w:rsid w:val="2D13E1DF"/>
    <w:rsid w:val="2D1C72F1"/>
    <w:rsid w:val="2D21F944"/>
    <w:rsid w:val="2D25ED61"/>
    <w:rsid w:val="2D29EFE8"/>
    <w:rsid w:val="2D3AD7CA"/>
    <w:rsid w:val="2D3C94F1"/>
    <w:rsid w:val="2D3EE62A"/>
    <w:rsid w:val="2D47E502"/>
    <w:rsid w:val="2D489ADF"/>
    <w:rsid w:val="2D52C11F"/>
    <w:rsid w:val="2D63EE45"/>
    <w:rsid w:val="2D66C5FF"/>
    <w:rsid w:val="2D6A04FE"/>
    <w:rsid w:val="2D6A8340"/>
    <w:rsid w:val="2D6BD4B2"/>
    <w:rsid w:val="2D74F8B0"/>
    <w:rsid w:val="2D758A76"/>
    <w:rsid w:val="2D7C6A61"/>
    <w:rsid w:val="2D7DD792"/>
    <w:rsid w:val="2D7E6CEA"/>
    <w:rsid w:val="2D82E3AE"/>
    <w:rsid w:val="2D83BAA8"/>
    <w:rsid w:val="2D8E58F0"/>
    <w:rsid w:val="2D9A9E5D"/>
    <w:rsid w:val="2D9AA4BF"/>
    <w:rsid w:val="2DA97879"/>
    <w:rsid w:val="2DABC8D1"/>
    <w:rsid w:val="2DABF0F1"/>
    <w:rsid w:val="2DB899E0"/>
    <w:rsid w:val="2DBDF1DF"/>
    <w:rsid w:val="2DC977ED"/>
    <w:rsid w:val="2DCB1519"/>
    <w:rsid w:val="2DD93CA9"/>
    <w:rsid w:val="2DDC10FC"/>
    <w:rsid w:val="2DE38265"/>
    <w:rsid w:val="2DE7B766"/>
    <w:rsid w:val="2DF7ED00"/>
    <w:rsid w:val="2DF9DEC2"/>
    <w:rsid w:val="2E062185"/>
    <w:rsid w:val="2E07ACC9"/>
    <w:rsid w:val="2E0F9D4D"/>
    <w:rsid w:val="2E15B57E"/>
    <w:rsid w:val="2E1CA6E5"/>
    <w:rsid w:val="2E1F1EFB"/>
    <w:rsid w:val="2E23D633"/>
    <w:rsid w:val="2E27A540"/>
    <w:rsid w:val="2E38BBE6"/>
    <w:rsid w:val="2E3DE457"/>
    <w:rsid w:val="2E403730"/>
    <w:rsid w:val="2E40FAA2"/>
    <w:rsid w:val="2E412F19"/>
    <w:rsid w:val="2E41DC37"/>
    <w:rsid w:val="2E450B62"/>
    <w:rsid w:val="2E76A8C0"/>
    <w:rsid w:val="2E7F343B"/>
    <w:rsid w:val="2E81ABFD"/>
    <w:rsid w:val="2E9C2F2E"/>
    <w:rsid w:val="2EA13DCA"/>
    <w:rsid w:val="2EA404A6"/>
    <w:rsid w:val="2EA570D2"/>
    <w:rsid w:val="2EA5CCD8"/>
    <w:rsid w:val="2EAEF97C"/>
    <w:rsid w:val="2EAEFC4A"/>
    <w:rsid w:val="2EB17A3D"/>
    <w:rsid w:val="2EB46E46"/>
    <w:rsid w:val="2EB59F00"/>
    <w:rsid w:val="2EB6A067"/>
    <w:rsid w:val="2EB9721B"/>
    <w:rsid w:val="2EBBB88C"/>
    <w:rsid w:val="2EBD34A9"/>
    <w:rsid w:val="2EBE8481"/>
    <w:rsid w:val="2ECCFC3F"/>
    <w:rsid w:val="2ED2B2DD"/>
    <w:rsid w:val="2ED66C05"/>
    <w:rsid w:val="2ED6834E"/>
    <w:rsid w:val="2EE419C2"/>
    <w:rsid w:val="2EF53CE1"/>
    <w:rsid w:val="2F050078"/>
    <w:rsid w:val="2F06361C"/>
    <w:rsid w:val="2F068C95"/>
    <w:rsid w:val="2F11AFFA"/>
    <w:rsid w:val="2F12EF90"/>
    <w:rsid w:val="2F157B11"/>
    <w:rsid w:val="2F17996C"/>
    <w:rsid w:val="2F1886D6"/>
    <w:rsid w:val="2F1FAB8F"/>
    <w:rsid w:val="2F22D71D"/>
    <w:rsid w:val="2F29003D"/>
    <w:rsid w:val="2F2B64D4"/>
    <w:rsid w:val="2F368756"/>
    <w:rsid w:val="2F423D81"/>
    <w:rsid w:val="2F4F021C"/>
    <w:rsid w:val="2F5DC2D0"/>
    <w:rsid w:val="2F5EAA4D"/>
    <w:rsid w:val="2F5FC34F"/>
    <w:rsid w:val="2F6245CA"/>
    <w:rsid w:val="2F7A1E81"/>
    <w:rsid w:val="2F7AAFA8"/>
    <w:rsid w:val="2F85D67B"/>
    <w:rsid w:val="2F869ACF"/>
    <w:rsid w:val="2F8EA260"/>
    <w:rsid w:val="2F9D4BFA"/>
    <w:rsid w:val="2F9E658D"/>
    <w:rsid w:val="2FA46050"/>
    <w:rsid w:val="2FA4D0CD"/>
    <w:rsid w:val="2FA89F50"/>
    <w:rsid w:val="2FAF078F"/>
    <w:rsid w:val="2FB2D3D3"/>
    <w:rsid w:val="2FB6F261"/>
    <w:rsid w:val="2FBC53F6"/>
    <w:rsid w:val="2FC84451"/>
    <w:rsid w:val="2FCA2440"/>
    <w:rsid w:val="2FCE4E7D"/>
    <w:rsid w:val="2FD1BAE1"/>
    <w:rsid w:val="2FD298E5"/>
    <w:rsid w:val="2FDC1C94"/>
    <w:rsid w:val="2FF3E943"/>
    <w:rsid w:val="300A2A1B"/>
    <w:rsid w:val="30299BA0"/>
    <w:rsid w:val="3036A09E"/>
    <w:rsid w:val="30699C5A"/>
    <w:rsid w:val="307034D7"/>
    <w:rsid w:val="3071438A"/>
    <w:rsid w:val="3076FF34"/>
    <w:rsid w:val="30774435"/>
    <w:rsid w:val="307A5640"/>
    <w:rsid w:val="3095E9F7"/>
    <w:rsid w:val="3097A1FC"/>
    <w:rsid w:val="309D56E7"/>
    <w:rsid w:val="309EE6B5"/>
    <w:rsid w:val="30A8D6D8"/>
    <w:rsid w:val="30B722A0"/>
    <w:rsid w:val="30BB529F"/>
    <w:rsid w:val="30C1FEC3"/>
    <w:rsid w:val="30C2B5B9"/>
    <w:rsid w:val="30CAFE50"/>
    <w:rsid w:val="30DACF33"/>
    <w:rsid w:val="30DC002B"/>
    <w:rsid w:val="30E326C5"/>
    <w:rsid w:val="30E8364E"/>
    <w:rsid w:val="30F5E758"/>
    <w:rsid w:val="30FC5932"/>
    <w:rsid w:val="30FD6B4C"/>
    <w:rsid w:val="30FFC781"/>
    <w:rsid w:val="31003E4B"/>
    <w:rsid w:val="31064365"/>
    <w:rsid w:val="31094C95"/>
    <w:rsid w:val="312056B9"/>
    <w:rsid w:val="31212C05"/>
    <w:rsid w:val="31276A1F"/>
    <w:rsid w:val="31280238"/>
    <w:rsid w:val="31396475"/>
    <w:rsid w:val="31413B65"/>
    <w:rsid w:val="31429012"/>
    <w:rsid w:val="314551FB"/>
    <w:rsid w:val="31477EF9"/>
    <w:rsid w:val="31478570"/>
    <w:rsid w:val="3148854E"/>
    <w:rsid w:val="314DA47A"/>
    <w:rsid w:val="3154E18E"/>
    <w:rsid w:val="3155975A"/>
    <w:rsid w:val="3159846C"/>
    <w:rsid w:val="315C8FF7"/>
    <w:rsid w:val="31652CA6"/>
    <w:rsid w:val="3177AF02"/>
    <w:rsid w:val="317A2C84"/>
    <w:rsid w:val="317AC5AC"/>
    <w:rsid w:val="317F0F3F"/>
    <w:rsid w:val="318CB04D"/>
    <w:rsid w:val="318CBDF0"/>
    <w:rsid w:val="3197C104"/>
    <w:rsid w:val="319B443C"/>
    <w:rsid w:val="31A7B4CB"/>
    <w:rsid w:val="31AA1268"/>
    <w:rsid w:val="31BE06E6"/>
    <w:rsid w:val="31C6A9F5"/>
    <w:rsid w:val="31CD24D9"/>
    <w:rsid w:val="31D5DDC8"/>
    <w:rsid w:val="31DE3EB5"/>
    <w:rsid w:val="31E35035"/>
    <w:rsid w:val="31E5872B"/>
    <w:rsid w:val="31E78792"/>
    <w:rsid w:val="31E925C3"/>
    <w:rsid w:val="31EFC80D"/>
    <w:rsid w:val="31F71D95"/>
    <w:rsid w:val="31F87599"/>
    <w:rsid w:val="31FDA1F7"/>
    <w:rsid w:val="320D220B"/>
    <w:rsid w:val="320F8AA1"/>
    <w:rsid w:val="321439B5"/>
    <w:rsid w:val="3219C9BC"/>
    <w:rsid w:val="321DF3CC"/>
    <w:rsid w:val="3226F888"/>
    <w:rsid w:val="322BB9D6"/>
    <w:rsid w:val="322E7F6B"/>
    <w:rsid w:val="32360BBE"/>
    <w:rsid w:val="323924C2"/>
    <w:rsid w:val="323EF8D5"/>
    <w:rsid w:val="326516A7"/>
    <w:rsid w:val="32717AA5"/>
    <w:rsid w:val="32743A63"/>
    <w:rsid w:val="32772D1A"/>
    <w:rsid w:val="327CA80B"/>
    <w:rsid w:val="3286A258"/>
    <w:rsid w:val="32872689"/>
    <w:rsid w:val="329B2FE4"/>
    <w:rsid w:val="329B4DFB"/>
    <w:rsid w:val="329EAD33"/>
    <w:rsid w:val="32A1D496"/>
    <w:rsid w:val="32A3334D"/>
    <w:rsid w:val="32AC6440"/>
    <w:rsid w:val="32B3A2BE"/>
    <w:rsid w:val="32B806DE"/>
    <w:rsid w:val="32BEBFD4"/>
    <w:rsid w:val="32DBD40C"/>
    <w:rsid w:val="32DD73FC"/>
    <w:rsid w:val="32E34F99"/>
    <w:rsid w:val="32E49EAD"/>
    <w:rsid w:val="32ED446D"/>
    <w:rsid w:val="32F2D468"/>
    <w:rsid w:val="32F3CB77"/>
    <w:rsid w:val="32F61C53"/>
    <w:rsid w:val="32FA1934"/>
    <w:rsid w:val="32FB4FD8"/>
    <w:rsid w:val="330CA2B5"/>
    <w:rsid w:val="330CC786"/>
    <w:rsid w:val="330D6E4A"/>
    <w:rsid w:val="330E11FF"/>
    <w:rsid w:val="3313FC2A"/>
    <w:rsid w:val="3316702A"/>
    <w:rsid w:val="331BEB8A"/>
    <w:rsid w:val="33229163"/>
    <w:rsid w:val="333217C3"/>
    <w:rsid w:val="333651C5"/>
    <w:rsid w:val="333A9DD1"/>
    <w:rsid w:val="333DC36D"/>
    <w:rsid w:val="3342C3D5"/>
    <w:rsid w:val="3347848E"/>
    <w:rsid w:val="335D894F"/>
    <w:rsid w:val="335EF76F"/>
    <w:rsid w:val="3374599A"/>
    <w:rsid w:val="33767C3D"/>
    <w:rsid w:val="3380B96F"/>
    <w:rsid w:val="33857AE4"/>
    <w:rsid w:val="33921ECB"/>
    <w:rsid w:val="33AA396F"/>
    <w:rsid w:val="33AB4CBA"/>
    <w:rsid w:val="33ACC021"/>
    <w:rsid w:val="33ADEF04"/>
    <w:rsid w:val="33B00EC7"/>
    <w:rsid w:val="33B544A0"/>
    <w:rsid w:val="33BB1EED"/>
    <w:rsid w:val="33D01F23"/>
    <w:rsid w:val="33D31893"/>
    <w:rsid w:val="33D35803"/>
    <w:rsid w:val="33DCCAEC"/>
    <w:rsid w:val="33E3B884"/>
    <w:rsid w:val="33E9EFEF"/>
    <w:rsid w:val="33EAFC0E"/>
    <w:rsid w:val="33ED00B2"/>
    <w:rsid w:val="33EDF295"/>
    <w:rsid w:val="33F02CF8"/>
    <w:rsid w:val="33F10BA7"/>
    <w:rsid w:val="33F5618D"/>
    <w:rsid w:val="33F860FC"/>
    <w:rsid w:val="33FCF6B6"/>
    <w:rsid w:val="33FCF769"/>
    <w:rsid w:val="3405C20A"/>
    <w:rsid w:val="341570CB"/>
    <w:rsid w:val="3415F396"/>
    <w:rsid w:val="3417AEA1"/>
    <w:rsid w:val="342A160A"/>
    <w:rsid w:val="342A951E"/>
    <w:rsid w:val="342F6E66"/>
    <w:rsid w:val="3430D54D"/>
    <w:rsid w:val="3432B1DD"/>
    <w:rsid w:val="3437ED61"/>
    <w:rsid w:val="343F13BD"/>
    <w:rsid w:val="34444D19"/>
    <w:rsid w:val="34461321"/>
    <w:rsid w:val="34464F6A"/>
    <w:rsid w:val="3449B8B1"/>
    <w:rsid w:val="344CF6B0"/>
    <w:rsid w:val="3456D775"/>
    <w:rsid w:val="345EE32F"/>
    <w:rsid w:val="345F5A26"/>
    <w:rsid w:val="3460E05C"/>
    <w:rsid w:val="34689CF8"/>
    <w:rsid w:val="346995E2"/>
    <w:rsid w:val="3472F108"/>
    <w:rsid w:val="347758D2"/>
    <w:rsid w:val="347AE209"/>
    <w:rsid w:val="3483490D"/>
    <w:rsid w:val="3485FEB4"/>
    <w:rsid w:val="3487B210"/>
    <w:rsid w:val="34961FFC"/>
    <w:rsid w:val="349DCA4C"/>
    <w:rsid w:val="349E6184"/>
    <w:rsid w:val="34B25053"/>
    <w:rsid w:val="34B335AC"/>
    <w:rsid w:val="34B9287A"/>
    <w:rsid w:val="34BE4FC5"/>
    <w:rsid w:val="34C32265"/>
    <w:rsid w:val="34C34466"/>
    <w:rsid w:val="34C7A992"/>
    <w:rsid w:val="34C8BCFF"/>
    <w:rsid w:val="34CA5622"/>
    <w:rsid w:val="34CC8497"/>
    <w:rsid w:val="34CD2FC3"/>
    <w:rsid w:val="34D618AF"/>
    <w:rsid w:val="34DFF568"/>
    <w:rsid w:val="34EC5E06"/>
    <w:rsid w:val="34FDF9EA"/>
    <w:rsid w:val="35003AC0"/>
    <w:rsid w:val="350503D8"/>
    <w:rsid w:val="350EA511"/>
    <w:rsid w:val="35236DC0"/>
    <w:rsid w:val="35252972"/>
    <w:rsid w:val="3538461E"/>
    <w:rsid w:val="3540973C"/>
    <w:rsid w:val="35427B79"/>
    <w:rsid w:val="354305B8"/>
    <w:rsid w:val="35474A0B"/>
    <w:rsid w:val="354F7DDB"/>
    <w:rsid w:val="3552848F"/>
    <w:rsid w:val="355C6CB7"/>
    <w:rsid w:val="35628F86"/>
    <w:rsid w:val="35690228"/>
    <w:rsid w:val="3575AC00"/>
    <w:rsid w:val="357F7A8D"/>
    <w:rsid w:val="3584675A"/>
    <w:rsid w:val="358638E0"/>
    <w:rsid w:val="358711DE"/>
    <w:rsid w:val="358A9953"/>
    <w:rsid w:val="358E7553"/>
    <w:rsid w:val="359D14CC"/>
    <w:rsid w:val="359EEB8B"/>
    <w:rsid w:val="359EFD72"/>
    <w:rsid w:val="35A1A1BB"/>
    <w:rsid w:val="35B1E899"/>
    <w:rsid w:val="35B26A41"/>
    <w:rsid w:val="35BB752A"/>
    <w:rsid w:val="35BF2263"/>
    <w:rsid w:val="35BFE3D3"/>
    <w:rsid w:val="35CDEF59"/>
    <w:rsid w:val="35CEFACC"/>
    <w:rsid w:val="35DBAEA7"/>
    <w:rsid w:val="35DFC138"/>
    <w:rsid w:val="35E2DFF1"/>
    <w:rsid w:val="35ED9814"/>
    <w:rsid w:val="35F45662"/>
    <w:rsid w:val="360694D3"/>
    <w:rsid w:val="36127122"/>
    <w:rsid w:val="361B537D"/>
    <w:rsid w:val="361DE26F"/>
    <w:rsid w:val="361E28F8"/>
    <w:rsid w:val="362418E5"/>
    <w:rsid w:val="3624CDB0"/>
    <w:rsid w:val="36276937"/>
    <w:rsid w:val="362A1894"/>
    <w:rsid w:val="363A52CF"/>
    <w:rsid w:val="3657411C"/>
    <w:rsid w:val="3657E3F5"/>
    <w:rsid w:val="365D6013"/>
    <w:rsid w:val="36626779"/>
    <w:rsid w:val="3665FF8A"/>
    <w:rsid w:val="366A6375"/>
    <w:rsid w:val="367E421B"/>
    <w:rsid w:val="3685799A"/>
    <w:rsid w:val="3685D3D5"/>
    <w:rsid w:val="368AB99D"/>
    <w:rsid w:val="368FBA81"/>
    <w:rsid w:val="3690B54B"/>
    <w:rsid w:val="36954DA5"/>
    <w:rsid w:val="36992359"/>
    <w:rsid w:val="369A601B"/>
    <w:rsid w:val="369EE241"/>
    <w:rsid w:val="36AB9357"/>
    <w:rsid w:val="36B09AA7"/>
    <w:rsid w:val="36B53C21"/>
    <w:rsid w:val="36C2ADFB"/>
    <w:rsid w:val="36E12608"/>
    <w:rsid w:val="36E51E64"/>
    <w:rsid w:val="36E80EAF"/>
    <w:rsid w:val="36F71C9D"/>
    <w:rsid w:val="3702C135"/>
    <w:rsid w:val="3704D9BB"/>
    <w:rsid w:val="3709AFDC"/>
    <w:rsid w:val="370BAC44"/>
    <w:rsid w:val="37134B9F"/>
    <w:rsid w:val="371AC0F1"/>
    <w:rsid w:val="3729EF13"/>
    <w:rsid w:val="373B70A1"/>
    <w:rsid w:val="3742220A"/>
    <w:rsid w:val="3742A6EC"/>
    <w:rsid w:val="3746F87A"/>
    <w:rsid w:val="374FD404"/>
    <w:rsid w:val="375C4210"/>
    <w:rsid w:val="3764F78C"/>
    <w:rsid w:val="3767F266"/>
    <w:rsid w:val="376A221C"/>
    <w:rsid w:val="376FE2ED"/>
    <w:rsid w:val="37737E31"/>
    <w:rsid w:val="37795860"/>
    <w:rsid w:val="377CEC80"/>
    <w:rsid w:val="377CF119"/>
    <w:rsid w:val="37871BF8"/>
    <w:rsid w:val="37A252E1"/>
    <w:rsid w:val="37A80E32"/>
    <w:rsid w:val="37B5DFDB"/>
    <w:rsid w:val="37BBA09A"/>
    <w:rsid w:val="37BE1B81"/>
    <w:rsid w:val="37C5FC02"/>
    <w:rsid w:val="37C62EF2"/>
    <w:rsid w:val="37D6E599"/>
    <w:rsid w:val="37EB72AB"/>
    <w:rsid w:val="37F35C06"/>
    <w:rsid w:val="37F3D2D4"/>
    <w:rsid w:val="37F4689E"/>
    <w:rsid w:val="37F5E6DC"/>
    <w:rsid w:val="37F93812"/>
    <w:rsid w:val="37FE22A8"/>
    <w:rsid w:val="380A258A"/>
    <w:rsid w:val="380A75A4"/>
    <w:rsid w:val="380BA28C"/>
    <w:rsid w:val="380DFBFC"/>
    <w:rsid w:val="380E0CF3"/>
    <w:rsid w:val="3813E2AB"/>
    <w:rsid w:val="381C59CE"/>
    <w:rsid w:val="381C7985"/>
    <w:rsid w:val="38203C75"/>
    <w:rsid w:val="382BC981"/>
    <w:rsid w:val="382D64BB"/>
    <w:rsid w:val="38483CB6"/>
    <w:rsid w:val="3861D2BE"/>
    <w:rsid w:val="386580C0"/>
    <w:rsid w:val="386860B1"/>
    <w:rsid w:val="386EEFB6"/>
    <w:rsid w:val="387CA19C"/>
    <w:rsid w:val="387F86F6"/>
    <w:rsid w:val="3891172B"/>
    <w:rsid w:val="38A1E9EE"/>
    <w:rsid w:val="38AE35B6"/>
    <w:rsid w:val="38B8472E"/>
    <w:rsid w:val="38C8DBFC"/>
    <w:rsid w:val="38D4ADBF"/>
    <w:rsid w:val="38D56456"/>
    <w:rsid w:val="38D9506C"/>
    <w:rsid w:val="38E1BCF8"/>
    <w:rsid w:val="38E5D375"/>
    <w:rsid w:val="38F229AC"/>
    <w:rsid w:val="38F9FF75"/>
    <w:rsid w:val="38FB897D"/>
    <w:rsid w:val="3909F9AA"/>
    <w:rsid w:val="390E059A"/>
    <w:rsid w:val="3914B3F3"/>
    <w:rsid w:val="393218AB"/>
    <w:rsid w:val="393C6DB9"/>
    <w:rsid w:val="393DDCBD"/>
    <w:rsid w:val="3944480D"/>
    <w:rsid w:val="3946A3E2"/>
    <w:rsid w:val="3949E3CF"/>
    <w:rsid w:val="396A81DB"/>
    <w:rsid w:val="396E65E4"/>
    <w:rsid w:val="396F6E22"/>
    <w:rsid w:val="3970C711"/>
    <w:rsid w:val="39780431"/>
    <w:rsid w:val="39787E47"/>
    <w:rsid w:val="397B7ED3"/>
    <w:rsid w:val="397EE0CF"/>
    <w:rsid w:val="398FB371"/>
    <w:rsid w:val="39A5CAD6"/>
    <w:rsid w:val="39A60045"/>
    <w:rsid w:val="39A7750A"/>
    <w:rsid w:val="39AD066D"/>
    <w:rsid w:val="39B01353"/>
    <w:rsid w:val="39BEA8CF"/>
    <w:rsid w:val="39C0A0E0"/>
    <w:rsid w:val="39C43620"/>
    <w:rsid w:val="39C89AF5"/>
    <w:rsid w:val="39D5C3AB"/>
    <w:rsid w:val="39D711D7"/>
    <w:rsid w:val="39DDCE53"/>
    <w:rsid w:val="39DFE96E"/>
    <w:rsid w:val="39E4BDC8"/>
    <w:rsid w:val="39E607B3"/>
    <w:rsid w:val="39EB0CD7"/>
    <w:rsid w:val="39F3060B"/>
    <w:rsid w:val="3A0A4E37"/>
    <w:rsid w:val="3A0E12CA"/>
    <w:rsid w:val="3A259879"/>
    <w:rsid w:val="3A27A327"/>
    <w:rsid w:val="3A3600C2"/>
    <w:rsid w:val="3A3A3833"/>
    <w:rsid w:val="3A4BDB8F"/>
    <w:rsid w:val="3A4C98DB"/>
    <w:rsid w:val="3A50FB82"/>
    <w:rsid w:val="3A5318CC"/>
    <w:rsid w:val="3A5790D0"/>
    <w:rsid w:val="3A60DABE"/>
    <w:rsid w:val="3A617EF0"/>
    <w:rsid w:val="3A61AEF3"/>
    <w:rsid w:val="3A644D12"/>
    <w:rsid w:val="3A671065"/>
    <w:rsid w:val="3A691E17"/>
    <w:rsid w:val="3A70325B"/>
    <w:rsid w:val="3A70EF95"/>
    <w:rsid w:val="3A75ED23"/>
    <w:rsid w:val="3A77DAE7"/>
    <w:rsid w:val="3A80AB52"/>
    <w:rsid w:val="3A92594A"/>
    <w:rsid w:val="3A975737"/>
    <w:rsid w:val="3AB3D31C"/>
    <w:rsid w:val="3ABA42E6"/>
    <w:rsid w:val="3ABCDA61"/>
    <w:rsid w:val="3ABD1F07"/>
    <w:rsid w:val="3ABE7F45"/>
    <w:rsid w:val="3ABF136E"/>
    <w:rsid w:val="3AC13683"/>
    <w:rsid w:val="3AC8B5EB"/>
    <w:rsid w:val="3ACF2314"/>
    <w:rsid w:val="3AD7BB79"/>
    <w:rsid w:val="3ADA89A7"/>
    <w:rsid w:val="3ADC3953"/>
    <w:rsid w:val="3ADC83AB"/>
    <w:rsid w:val="3ADEFD28"/>
    <w:rsid w:val="3AE008CC"/>
    <w:rsid w:val="3AE3BA63"/>
    <w:rsid w:val="3AE957F7"/>
    <w:rsid w:val="3AEDAA31"/>
    <w:rsid w:val="3AF69EFC"/>
    <w:rsid w:val="3AF93C6E"/>
    <w:rsid w:val="3AFF99B4"/>
    <w:rsid w:val="3AFFA28D"/>
    <w:rsid w:val="3AFFC8D2"/>
    <w:rsid w:val="3B09A914"/>
    <w:rsid w:val="3B0B15A5"/>
    <w:rsid w:val="3B0B53C6"/>
    <w:rsid w:val="3B0BC335"/>
    <w:rsid w:val="3B183852"/>
    <w:rsid w:val="3B1BD859"/>
    <w:rsid w:val="3B1C5BEE"/>
    <w:rsid w:val="3B1D36DB"/>
    <w:rsid w:val="3B1E9D4F"/>
    <w:rsid w:val="3B21B99C"/>
    <w:rsid w:val="3B25C854"/>
    <w:rsid w:val="3B2B3E52"/>
    <w:rsid w:val="3B307B42"/>
    <w:rsid w:val="3B3B1616"/>
    <w:rsid w:val="3B3BF104"/>
    <w:rsid w:val="3B40C1CF"/>
    <w:rsid w:val="3B451107"/>
    <w:rsid w:val="3B565ADD"/>
    <w:rsid w:val="3B5AEB82"/>
    <w:rsid w:val="3B65C542"/>
    <w:rsid w:val="3B676235"/>
    <w:rsid w:val="3B6B9891"/>
    <w:rsid w:val="3B6EBD89"/>
    <w:rsid w:val="3B719863"/>
    <w:rsid w:val="3B72B52F"/>
    <w:rsid w:val="3B76A24C"/>
    <w:rsid w:val="3B8B8271"/>
    <w:rsid w:val="3B9448C3"/>
    <w:rsid w:val="3B9DAACD"/>
    <w:rsid w:val="3BA0114E"/>
    <w:rsid w:val="3BA7730E"/>
    <w:rsid w:val="3BA79333"/>
    <w:rsid w:val="3BB21A91"/>
    <w:rsid w:val="3BB2A440"/>
    <w:rsid w:val="3BB41ADD"/>
    <w:rsid w:val="3BCD34AA"/>
    <w:rsid w:val="3BD437F8"/>
    <w:rsid w:val="3BD6002D"/>
    <w:rsid w:val="3BDE2424"/>
    <w:rsid w:val="3BE18722"/>
    <w:rsid w:val="3BEC1F1E"/>
    <w:rsid w:val="3BF58B77"/>
    <w:rsid w:val="3BF60B3B"/>
    <w:rsid w:val="3BF97BF5"/>
    <w:rsid w:val="3C0B136C"/>
    <w:rsid w:val="3C0CF443"/>
    <w:rsid w:val="3C0F6849"/>
    <w:rsid w:val="3C27A17A"/>
    <w:rsid w:val="3C2E0671"/>
    <w:rsid w:val="3C3813CF"/>
    <w:rsid w:val="3C3838AF"/>
    <w:rsid w:val="3C3EDF9E"/>
    <w:rsid w:val="3C4158DE"/>
    <w:rsid w:val="3C462ACC"/>
    <w:rsid w:val="3C566415"/>
    <w:rsid w:val="3C57BEBC"/>
    <w:rsid w:val="3C5C05D9"/>
    <w:rsid w:val="3C5E84BD"/>
    <w:rsid w:val="3C6AE4DB"/>
    <w:rsid w:val="3C72AFF0"/>
    <w:rsid w:val="3C79819B"/>
    <w:rsid w:val="3C7B1CD3"/>
    <w:rsid w:val="3C7B8349"/>
    <w:rsid w:val="3C818A47"/>
    <w:rsid w:val="3C8276A4"/>
    <w:rsid w:val="3C8F5DFE"/>
    <w:rsid w:val="3C91DB79"/>
    <w:rsid w:val="3C96B433"/>
    <w:rsid w:val="3C9723A7"/>
    <w:rsid w:val="3C9FFE8F"/>
    <w:rsid w:val="3CA5B3FA"/>
    <w:rsid w:val="3CB9E156"/>
    <w:rsid w:val="3CBEEECB"/>
    <w:rsid w:val="3CBFDF7B"/>
    <w:rsid w:val="3CC164DA"/>
    <w:rsid w:val="3CC6FACE"/>
    <w:rsid w:val="3CD4074E"/>
    <w:rsid w:val="3CD61699"/>
    <w:rsid w:val="3CE08D16"/>
    <w:rsid w:val="3CE10DC2"/>
    <w:rsid w:val="3CE1D64C"/>
    <w:rsid w:val="3CE6221A"/>
    <w:rsid w:val="3CE64138"/>
    <w:rsid w:val="3CE7C458"/>
    <w:rsid w:val="3CEEA2D4"/>
    <w:rsid w:val="3CF54B2D"/>
    <w:rsid w:val="3CF7551D"/>
    <w:rsid w:val="3CF94723"/>
    <w:rsid w:val="3CFC9806"/>
    <w:rsid w:val="3D028A4E"/>
    <w:rsid w:val="3D04D870"/>
    <w:rsid w:val="3D1071E7"/>
    <w:rsid w:val="3D138C1F"/>
    <w:rsid w:val="3D15B62D"/>
    <w:rsid w:val="3D27E162"/>
    <w:rsid w:val="3D2C0E41"/>
    <w:rsid w:val="3D33E3B4"/>
    <w:rsid w:val="3D39AC1C"/>
    <w:rsid w:val="3D3CFBB3"/>
    <w:rsid w:val="3D494E5E"/>
    <w:rsid w:val="3D590B4A"/>
    <w:rsid w:val="3D6AFE87"/>
    <w:rsid w:val="3D735F0D"/>
    <w:rsid w:val="3D75E808"/>
    <w:rsid w:val="3D765C5A"/>
    <w:rsid w:val="3D7C4664"/>
    <w:rsid w:val="3D878E43"/>
    <w:rsid w:val="3D87D148"/>
    <w:rsid w:val="3D8A45D6"/>
    <w:rsid w:val="3D8D30F0"/>
    <w:rsid w:val="3D8D80BE"/>
    <w:rsid w:val="3D94AA8D"/>
    <w:rsid w:val="3D9C78C6"/>
    <w:rsid w:val="3D9DB6C7"/>
    <w:rsid w:val="3DAEFC1F"/>
    <w:rsid w:val="3DC113A3"/>
    <w:rsid w:val="3DC604BB"/>
    <w:rsid w:val="3DC61230"/>
    <w:rsid w:val="3DC96B40"/>
    <w:rsid w:val="3DC996F9"/>
    <w:rsid w:val="3DD32720"/>
    <w:rsid w:val="3DDCB629"/>
    <w:rsid w:val="3DE03E67"/>
    <w:rsid w:val="3DE14E6C"/>
    <w:rsid w:val="3DEE20A7"/>
    <w:rsid w:val="3E07C876"/>
    <w:rsid w:val="3E0DA171"/>
    <w:rsid w:val="3E16C538"/>
    <w:rsid w:val="3E173927"/>
    <w:rsid w:val="3E17F68E"/>
    <w:rsid w:val="3E1F2962"/>
    <w:rsid w:val="3E218727"/>
    <w:rsid w:val="3E22980B"/>
    <w:rsid w:val="3E2E4166"/>
    <w:rsid w:val="3E4076B4"/>
    <w:rsid w:val="3E4BAB6F"/>
    <w:rsid w:val="3E508A11"/>
    <w:rsid w:val="3E520E96"/>
    <w:rsid w:val="3E814C05"/>
    <w:rsid w:val="3E81D34B"/>
    <w:rsid w:val="3E81F489"/>
    <w:rsid w:val="3E8450B1"/>
    <w:rsid w:val="3E88837B"/>
    <w:rsid w:val="3EA7357B"/>
    <w:rsid w:val="3EAA8B90"/>
    <w:rsid w:val="3EACB56E"/>
    <w:rsid w:val="3EAFDA0F"/>
    <w:rsid w:val="3EB00EAD"/>
    <w:rsid w:val="3EB3296B"/>
    <w:rsid w:val="3EBD09AA"/>
    <w:rsid w:val="3ECE5D6A"/>
    <w:rsid w:val="3ED3E475"/>
    <w:rsid w:val="3ED914B2"/>
    <w:rsid w:val="3EDCE9EC"/>
    <w:rsid w:val="3EDEE22E"/>
    <w:rsid w:val="3EDF5794"/>
    <w:rsid w:val="3EDF9D0F"/>
    <w:rsid w:val="3EDFCC2E"/>
    <w:rsid w:val="3EE10EF9"/>
    <w:rsid w:val="3EE36D86"/>
    <w:rsid w:val="3EE5FC1E"/>
    <w:rsid w:val="3EE793D9"/>
    <w:rsid w:val="3EFEB859"/>
    <w:rsid w:val="3F073D11"/>
    <w:rsid w:val="3F14464E"/>
    <w:rsid w:val="3F15AE3D"/>
    <w:rsid w:val="3F18E7B9"/>
    <w:rsid w:val="3F1F43E8"/>
    <w:rsid w:val="3F39C557"/>
    <w:rsid w:val="3F3D741D"/>
    <w:rsid w:val="3F40CE09"/>
    <w:rsid w:val="3F4103EE"/>
    <w:rsid w:val="3F4A870D"/>
    <w:rsid w:val="3F563D01"/>
    <w:rsid w:val="3F5AFC7E"/>
    <w:rsid w:val="3F66055F"/>
    <w:rsid w:val="3F67994C"/>
    <w:rsid w:val="3F69DE0E"/>
    <w:rsid w:val="3F6CE9CC"/>
    <w:rsid w:val="3F76D044"/>
    <w:rsid w:val="3F77E8DA"/>
    <w:rsid w:val="3F7ACE7F"/>
    <w:rsid w:val="3F7C04CF"/>
    <w:rsid w:val="3F846961"/>
    <w:rsid w:val="3F87B40C"/>
    <w:rsid w:val="3F8D78FB"/>
    <w:rsid w:val="3F8EDDDC"/>
    <w:rsid w:val="3F8F485D"/>
    <w:rsid w:val="3F911DBA"/>
    <w:rsid w:val="3F960722"/>
    <w:rsid w:val="3FA1490B"/>
    <w:rsid w:val="3FAD83CA"/>
    <w:rsid w:val="3FB038BC"/>
    <w:rsid w:val="3FB38569"/>
    <w:rsid w:val="3FCB2269"/>
    <w:rsid w:val="3FD6B028"/>
    <w:rsid w:val="3FDBBDCE"/>
    <w:rsid w:val="3FE6E7D4"/>
    <w:rsid w:val="3FEB82D7"/>
    <w:rsid w:val="3FF116DC"/>
    <w:rsid w:val="3FF4C0A8"/>
    <w:rsid w:val="3FF7C4E6"/>
    <w:rsid w:val="3FF8C9BA"/>
    <w:rsid w:val="3FFE8833"/>
    <w:rsid w:val="400C828F"/>
    <w:rsid w:val="400E7C50"/>
    <w:rsid w:val="40139613"/>
    <w:rsid w:val="401C72F2"/>
    <w:rsid w:val="401ED952"/>
    <w:rsid w:val="402DA62C"/>
    <w:rsid w:val="40380C9E"/>
    <w:rsid w:val="403AD6E8"/>
    <w:rsid w:val="404488A4"/>
    <w:rsid w:val="404F7965"/>
    <w:rsid w:val="405289D4"/>
    <w:rsid w:val="405738DC"/>
    <w:rsid w:val="405AD33F"/>
    <w:rsid w:val="40609DC0"/>
    <w:rsid w:val="406357FA"/>
    <w:rsid w:val="4066E9AC"/>
    <w:rsid w:val="406883A2"/>
    <w:rsid w:val="4068A985"/>
    <w:rsid w:val="406B4309"/>
    <w:rsid w:val="40748D1F"/>
    <w:rsid w:val="407514CE"/>
    <w:rsid w:val="40794DC0"/>
    <w:rsid w:val="407A76A2"/>
    <w:rsid w:val="408035AF"/>
    <w:rsid w:val="408A21D5"/>
    <w:rsid w:val="4094D560"/>
    <w:rsid w:val="40AEDB77"/>
    <w:rsid w:val="40C02D13"/>
    <w:rsid w:val="40C0CC6E"/>
    <w:rsid w:val="40D0058F"/>
    <w:rsid w:val="40D6CBC2"/>
    <w:rsid w:val="40D927E1"/>
    <w:rsid w:val="40D9E112"/>
    <w:rsid w:val="40E1542D"/>
    <w:rsid w:val="40F06FE0"/>
    <w:rsid w:val="40F0FCD8"/>
    <w:rsid w:val="40F8404E"/>
    <w:rsid w:val="40FD2A68"/>
    <w:rsid w:val="4105164D"/>
    <w:rsid w:val="410DD062"/>
    <w:rsid w:val="41161B5A"/>
    <w:rsid w:val="4123C862"/>
    <w:rsid w:val="412A8E81"/>
    <w:rsid w:val="4130B491"/>
    <w:rsid w:val="41330C47"/>
    <w:rsid w:val="4144D4BF"/>
    <w:rsid w:val="41451955"/>
    <w:rsid w:val="41491D3D"/>
    <w:rsid w:val="414A4662"/>
    <w:rsid w:val="41535FDF"/>
    <w:rsid w:val="4157AD1D"/>
    <w:rsid w:val="41731AD5"/>
    <w:rsid w:val="4175FDF0"/>
    <w:rsid w:val="41787439"/>
    <w:rsid w:val="417DB62D"/>
    <w:rsid w:val="4182150B"/>
    <w:rsid w:val="4185456B"/>
    <w:rsid w:val="4185D82A"/>
    <w:rsid w:val="41959023"/>
    <w:rsid w:val="419ADAD2"/>
    <w:rsid w:val="419B4E0A"/>
    <w:rsid w:val="41A94FBC"/>
    <w:rsid w:val="41AA8F12"/>
    <w:rsid w:val="41B6B1DF"/>
    <w:rsid w:val="41B6EFB7"/>
    <w:rsid w:val="41BCD1C5"/>
    <w:rsid w:val="41CAB4D1"/>
    <w:rsid w:val="41CF8EC6"/>
    <w:rsid w:val="41D0F12B"/>
    <w:rsid w:val="41D5D88E"/>
    <w:rsid w:val="41DA24FF"/>
    <w:rsid w:val="41DB1F91"/>
    <w:rsid w:val="41E5E857"/>
    <w:rsid w:val="41EA25BC"/>
    <w:rsid w:val="41EC0C51"/>
    <w:rsid w:val="41F86E58"/>
    <w:rsid w:val="4204CE91"/>
    <w:rsid w:val="4213A70C"/>
    <w:rsid w:val="42195E9A"/>
    <w:rsid w:val="4219A039"/>
    <w:rsid w:val="42208EA3"/>
    <w:rsid w:val="4224239F"/>
    <w:rsid w:val="42266B06"/>
    <w:rsid w:val="423C9D9E"/>
    <w:rsid w:val="4243F35F"/>
    <w:rsid w:val="424C5C3F"/>
    <w:rsid w:val="42531DCD"/>
    <w:rsid w:val="4259704E"/>
    <w:rsid w:val="42604B9B"/>
    <w:rsid w:val="4265456F"/>
    <w:rsid w:val="426671BE"/>
    <w:rsid w:val="42689A2A"/>
    <w:rsid w:val="426EC96D"/>
    <w:rsid w:val="427B4066"/>
    <w:rsid w:val="428395C1"/>
    <w:rsid w:val="428CE87A"/>
    <w:rsid w:val="42A575AC"/>
    <w:rsid w:val="42A7B9FA"/>
    <w:rsid w:val="42A812EF"/>
    <w:rsid w:val="42B5CAC1"/>
    <w:rsid w:val="42B6DAEE"/>
    <w:rsid w:val="42C5260B"/>
    <w:rsid w:val="42C9B905"/>
    <w:rsid w:val="42CB1420"/>
    <w:rsid w:val="42CD2E86"/>
    <w:rsid w:val="42D28F6A"/>
    <w:rsid w:val="42D55BEA"/>
    <w:rsid w:val="42DB9A60"/>
    <w:rsid w:val="42E20AB0"/>
    <w:rsid w:val="42ED03C9"/>
    <w:rsid w:val="42EDAB59"/>
    <w:rsid w:val="42F0EFEF"/>
    <w:rsid w:val="42F6F8F6"/>
    <w:rsid w:val="42F84778"/>
    <w:rsid w:val="43046E26"/>
    <w:rsid w:val="4309DA4F"/>
    <w:rsid w:val="430ECB8F"/>
    <w:rsid w:val="43121AF4"/>
    <w:rsid w:val="43156070"/>
    <w:rsid w:val="4316C0CC"/>
    <w:rsid w:val="43174CB4"/>
    <w:rsid w:val="43194311"/>
    <w:rsid w:val="4319E8ED"/>
    <w:rsid w:val="431FB2D2"/>
    <w:rsid w:val="43206308"/>
    <w:rsid w:val="43284107"/>
    <w:rsid w:val="4328522F"/>
    <w:rsid w:val="43288C32"/>
    <w:rsid w:val="433CD75C"/>
    <w:rsid w:val="43457DEC"/>
    <w:rsid w:val="4348FE1F"/>
    <w:rsid w:val="434AC2BD"/>
    <w:rsid w:val="43566281"/>
    <w:rsid w:val="4357AACC"/>
    <w:rsid w:val="43599F47"/>
    <w:rsid w:val="4360D7ED"/>
    <w:rsid w:val="43621786"/>
    <w:rsid w:val="4374AC9D"/>
    <w:rsid w:val="437BB1BE"/>
    <w:rsid w:val="43808961"/>
    <w:rsid w:val="43873CFA"/>
    <w:rsid w:val="438CC471"/>
    <w:rsid w:val="439337F9"/>
    <w:rsid w:val="4395CC41"/>
    <w:rsid w:val="43A7B51C"/>
    <w:rsid w:val="43A912F3"/>
    <w:rsid w:val="43C5A29F"/>
    <w:rsid w:val="43CB9FE1"/>
    <w:rsid w:val="43D13E27"/>
    <w:rsid w:val="43D462E2"/>
    <w:rsid w:val="43D5F941"/>
    <w:rsid w:val="43E46144"/>
    <w:rsid w:val="43EC4A5F"/>
    <w:rsid w:val="43EC6618"/>
    <w:rsid w:val="43EE4EFE"/>
    <w:rsid w:val="43F20BFD"/>
    <w:rsid w:val="43F22ED4"/>
    <w:rsid w:val="43F38BA0"/>
    <w:rsid w:val="43F8A515"/>
    <w:rsid w:val="4405F845"/>
    <w:rsid w:val="440B7E76"/>
    <w:rsid w:val="441AF8C3"/>
    <w:rsid w:val="44207B1A"/>
    <w:rsid w:val="44261773"/>
    <w:rsid w:val="44262447"/>
    <w:rsid w:val="442BA397"/>
    <w:rsid w:val="4437A582"/>
    <w:rsid w:val="443A1058"/>
    <w:rsid w:val="443ECFED"/>
    <w:rsid w:val="44493942"/>
    <w:rsid w:val="44494AB7"/>
    <w:rsid w:val="4449C8C4"/>
    <w:rsid w:val="444BC2AD"/>
    <w:rsid w:val="445A6521"/>
    <w:rsid w:val="445AABC0"/>
    <w:rsid w:val="445F6A59"/>
    <w:rsid w:val="446287CA"/>
    <w:rsid w:val="44659405"/>
    <w:rsid w:val="4469A506"/>
    <w:rsid w:val="447C8347"/>
    <w:rsid w:val="448138A4"/>
    <w:rsid w:val="44854930"/>
    <w:rsid w:val="448B4375"/>
    <w:rsid w:val="448F6A72"/>
    <w:rsid w:val="44915F5C"/>
    <w:rsid w:val="44940BF3"/>
    <w:rsid w:val="4495A1AD"/>
    <w:rsid w:val="449A9F15"/>
    <w:rsid w:val="449ADF1E"/>
    <w:rsid w:val="449BDB89"/>
    <w:rsid w:val="44A6DEE5"/>
    <w:rsid w:val="44A7B23E"/>
    <w:rsid w:val="44A891E0"/>
    <w:rsid w:val="44C516E2"/>
    <w:rsid w:val="44D35B3B"/>
    <w:rsid w:val="44DE1081"/>
    <w:rsid w:val="44E132F4"/>
    <w:rsid w:val="44E1EA57"/>
    <w:rsid w:val="44EF7A2F"/>
    <w:rsid w:val="45072099"/>
    <w:rsid w:val="450A4F92"/>
    <w:rsid w:val="4518DE47"/>
    <w:rsid w:val="451E007B"/>
    <w:rsid w:val="454190DF"/>
    <w:rsid w:val="45424A69"/>
    <w:rsid w:val="45447C66"/>
    <w:rsid w:val="4549139A"/>
    <w:rsid w:val="45493591"/>
    <w:rsid w:val="454D1D91"/>
    <w:rsid w:val="454F8233"/>
    <w:rsid w:val="455218EA"/>
    <w:rsid w:val="45539794"/>
    <w:rsid w:val="4556414C"/>
    <w:rsid w:val="45584616"/>
    <w:rsid w:val="456EDECB"/>
    <w:rsid w:val="457379C4"/>
    <w:rsid w:val="4575C10E"/>
    <w:rsid w:val="45920B05"/>
    <w:rsid w:val="45970A6D"/>
    <w:rsid w:val="459A4D1C"/>
    <w:rsid w:val="45A1B0B0"/>
    <w:rsid w:val="45A5591E"/>
    <w:rsid w:val="45B6C50A"/>
    <w:rsid w:val="45B9B93A"/>
    <w:rsid w:val="45BAF572"/>
    <w:rsid w:val="45C5548E"/>
    <w:rsid w:val="45CCD627"/>
    <w:rsid w:val="45CE757B"/>
    <w:rsid w:val="45CE9CB9"/>
    <w:rsid w:val="45D0F164"/>
    <w:rsid w:val="45D425D9"/>
    <w:rsid w:val="45E2433F"/>
    <w:rsid w:val="45EC393C"/>
    <w:rsid w:val="46032C5D"/>
    <w:rsid w:val="460DC0BD"/>
    <w:rsid w:val="4614737D"/>
    <w:rsid w:val="4624B25F"/>
    <w:rsid w:val="462D4891"/>
    <w:rsid w:val="463176C7"/>
    <w:rsid w:val="463EB4F3"/>
    <w:rsid w:val="46412905"/>
    <w:rsid w:val="4644E9A3"/>
    <w:rsid w:val="464795EE"/>
    <w:rsid w:val="4647C5E3"/>
    <w:rsid w:val="4659D8FB"/>
    <w:rsid w:val="465B9E11"/>
    <w:rsid w:val="466CC3B0"/>
    <w:rsid w:val="466F0FEE"/>
    <w:rsid w:val="46718FD0"/>
    <w:rsid w:val="4675278F"/>
    <w:rsid w:val="4678A562"/>
    <w:rsid w:val="4681A196"/>
    <w:rsid w:val="46907DC9"/>
    <w:rsid w:val="46920BD3"/>
    <w:rsid w:val="4698AE38"/>
    <w:rsid w:val="46A34143"/>
    <w:rsid w:val="46AB6D52"/>
    <w:rsid w:val="46B9E46C"/>
    <w:rsid w:val="46BA23C3"/>
    <w:rsid w:val="46C58810"/>
    <w:rsid w:val="46C6F98C"/>
    <w:rsid w:val="46CF2964"/>
    <w:rsid w:val="46D838E7"/>
    <w:rsid w:val="46DA8ACF"/>
    <w:rsid w:val="46E1B2A5"/>
    <w:rsid w:val="46FA1B0B"/>
    <w:rsid w:val="46FFBB7C"/>
    <w:rsid w:val="47031C1A"/>
    <w:rsid w:val="47051815"/>
    <w:rsid w:val="470973FC"/>
    <w:rsid w:val="47142787"/>
    <w:rsid w:val="471CA8BC"/>
    <w:rsid w:val="471EF2FC"/>
    <w:rsid w:val="47216CE3"/>
    <w:rsid w:val="472EE11D"/>
    <w:rsid w:val="473053C7"/>
    <w:rsid w:val="4732C218"/>
    <w:rsid w:val="47409683"/>
    <w:rsid w:val="4740F8DA"/>
    <w:rsid w:val="4742315E"/>
    <w:rsid w:val="474B7348"/>
    <w:rsid w:val="474D3932"/>
    <w:rsid w:val="474F4F7C"/>
    <w:rsid w:val="47529053"/>
    <w:rsid w:val="47613797"/>
    <w:rsid w:val="476474B0"/>
    <w:rsid w:val="47684E2F"/>
    <w:rsid w:val="476E0BF3"/>
    <w:rsid w:val="477C690F"/>
    <w:rsid w:val="47863566"/>
    <w:rsid w:val="478C463B"/>
    <w:rsid w:val="478E4D1C"/>
    <w:rsid w:val="47908AC5"/>
    <w:rsid w:val="479325D9"/>
    <w:rsid w:val="47949B7B"/>
    <w:rsid w:val="47AE3A65"/>
    <w:rsid w:val="47C11EE2"/>
    <w:rsid w:val="47DA5A06"/>
    <w:rsid w:val="47DAA18A"/>
    <w:rsid w:val="47DC0E96"/>
    <w:rsid w:val="47EAB8BE"/>
    <w:rsid w:val="47EF6C37"/>
    <w:rsid w:val="47F0A587"/>
    <w:rsid w:val="47F2D17D"/>
    <w:rsid w:val="47F58949"/>
    <w:rsid w:val="47F5BD6B"/>
    <w:rsid w:val="47FA4887"/>
    <w:rsid w:val="48023A11"/>
    <w:rsid w:val="4817940B"/>
    <w:rsid w:val="4821B4A4"/>
    <w:rsid w:val="48232CE1"/>
    <w:rsid w:val="4825CC34"/>
    <w:rsid w:val="4833E77D"/>
    <w:rsid w:val="483594A6"/>
    <w:rsid w:val="48410994"/>
    <w:rsid w:val="4846A2BD"/>
    <w:rsid w:val="484BEB82"/>
    <w:rsid w:val="484E5CE2"/>
    <w:rsid w:val="4854C2A6"/>
    <w:rsid w:val="485A5FB5"/>
    <w:rsid w:val="485C2984"/>
    <w:rsid w:val="485F7BA3"/>
    <w:rsid w:val="4867CFE6"/>
    <w:rsid w:val="4869E077"/>
    <w:rsid w:val="486DF94A"/>
    <w:rsid w:val="48733438"/>
    <w:rsid w:val="487886D0"/>
    <w:rsid w:val="4885AB65"/>
    <w:rsid w:val="48865EFD"/>
    <w:rsid w:val="488CC1F5"/>
    <w:rsid w:val="489A134E"/>
    <w:rsid w:val="48A4A7E0"/>
    <w:rsid w:val="48B5ADB7"/>
    <w:rsid w:val="48B89ACE"/>
    <w:rsid w:val="48B90FC6"/>
    <w:rsid w:val="48BC3478"/>
    <w:rsid w:val="48C3345B"/>
    <w:rsid w:val="48C79E73"/>
    <w:rsid w:val="48CBBF0C"/>
    <w:rsid w:val="48CED472"/>
    <w:rsid w:val="48D130BA"/>
    <w:rsid w:val="48E74972"/>
    <w:rsid w:val="48E928B7"/>
    <w:rsid w:val="48ED2A69"/>
    <w:rsid w:val="48EE86BE"/>
    <w:rsid w:val="490140ED"/>
    <w:rsid w:val="49167076"/>
    <w:rsid w:val="4917B7A9"/>
    <w:rsid w:val="491896ED"/>
    <w:rsid w:val="491E1BF2"/>
    <w:rsid w:val="492FEDF8"/>
    <w:rsid w:val="49302EF6"/>
    <w:rsid w:val="493425AD"/>
    <w:rsid w:val="49375C51"/>
    <w:rsid w:val="493B21DD"/>
    <w:rsid w:val="49459DDC"/>
    <w:rsid w:val="49552071"/>
    <w:rsid w:val="4958647D"/>
    <w:rsid w:val="49691BA5"/>
    <w:rsid w:val="496F093B"/>
    <w:rsid w:val="496F8960"/>
    <w:rsid w:val="49711DC0"/>
    <w:rsid w:val="497D385C"/>
    <w:rsid w:val="497F070F"/>
    <w:rsid w:val="4982553A"/>
    <w:rsid w:val="4983839A"/>
    <w:rsid w:val="498834B7"/>
    <w:rsid w:val="498F17BA"/>
    <w:rsid w:val="499125CD"/>
    <w:rsid w:val="499A176C"/>
    <w:rsid w:val="499ABE21"/>
    <w:rsid w:val="499FCEA6"/>
    <w:rsid w:val="49A368F0"/>
    <w:rsid w:val="49AB0513"/>
    <w:rsid w:val="49BFA6DF"/>
    <w:rsid w:val="49C10ADB"/>
    <w:rsid w:val="49C8CD53"/>
    <w:rsid w:val="49CC877A"/>
    <w:rsid w:val="49D6C996"/>
    <w:rsid w:val="49DE80AE"/>
    <w:rsid w:val="49DEEEE4"/>
    <w:rsid w:val="49E1E1DE"/>
    <w:rsid w:val="49E4E7ED"/>
    <w:rsid w:val="49E714D1"/>
    <w:rsid w:val="49EC09E1"/>
    <w:rsid w:val="49F07A6B"/>
    <w:rsid w:val="49F277EB"/>
    <w:rsid w:val="4A025D20"/>
    <w:rsid w:val="4A0914AF"/>
    <w:rsid w:val="4A0C111E"/>
    <w:rsid w:val="4A19C141"/>
    <w:rsid w:val="4A20E669"/>
    <w:rsid w:val="4A252064"/>
    <w:rsid w:val="4A2B0EA0"/>
    <w:rsid w:val="4A3C1924"/>
    <w:rsid w:val="4A3F3576"/>
    <w:rsid w:val="4A412EAC"/>
    <w:rsid w:val="4A44993B"/>
    <w:rsid w:val="4A44D041"/>
    <w:rsid w:val="4A453AD1"/>
    <w:rsid w:val="4A4690F0"/>
    <w:rsid w:val="4A47A324"/>
    <w:rsid w:val="4A55DE80"/>
    <w:rsid w:val="4A5D7A94"/>
    <w:rsid w:val="4A5E7018"/>
    <w:rsid w:val="4A6E72A0"/>
    <w:rsid w:val="4A70E1D6"/>
    <w:rsid w:val="4A845E94"/>
    <w:rsid w:val="4A8D589F"/>
    <w:rsid w:val="4A9058AD"/>
    <w:rsid w:val="4A96199B"/>
    <w:rsid w:val="4A977297"/>
    <w:rsid w:val="4AACDDCA"/>
    <w:rsid w:val="4AB5111D"/>
    <w:rsid w:val="4AB62083"/>
    <w:rsid w:val="4ABD4F3A"/>
    <w:rsid w:val="4AC3AF05"/>
    <w:rsid w:val="4ACBCEF2"/>
    <w:rsid w:val="4ACC06CD"/>
    <w:rsid w:val="4ADA3E77"/>
    <w:rsid w:val="4ADC01D1"/>
    <w:rsid w:val="4ADCE852"/>
    <w:rsid w:val="4AE81808"/>
    <w:rsid w:val="4AE93F03"/>
    <w:rsid w:val="4AED09D1"/>
    <w:rsid w:val="4AF5BB3E"/>
    <w:rsid w:val="4B0AC949"/>
    <w:rsid w:val="4B0DE43D"/>
    <w:rsid w:val="4B0F60D0"/>
    <w:rsid w:val="4B177896"/>
    <w:rsid w:val="4B1B1636"/>
    <w:rsid w:val="4B1C3F43"/>
    <w:rsid w:val="4B1EFC7D"/>
    <w:rsid w:val="4B2909C3"/>
    <w:rsid w:val="4B2D8A77"/>
    <w:rsid w:val="4B387BCC"/>
    <w:rsid w:val="4B5F1BFA"/>
    <w:rsid w:val="4B7BE2CD"/>
    <w:rsid w:val="4B8C09E0"/>
    <w:rsid w:val="4B8D1BBA"/>
    <w:rsid w:val="4B93613D"/>
    <w:rsid w:val="4B9B96CA"/>
    <w:rsid w:val="4BAF1B3E"/>
    <w:rsid w:val="4BAFB4B0"/>
    <w:rsid w:val="4BB33956"/>
    <w:rsid w:val="4BCA217B"/>
    <w:rsid w:val="4BE6FB10"/>
    <w:rsid w:val="4BEAF5B7"/>
    <w:rsid w:val="4BECB1F7"/>
    <w:rsid w:val="4BEDEF34"/>
    <w:rsid w:val="4BFA5C80"/>
    <w:rsid w:val="4BFE27EF"/>
    <w:rsid w:val="4BFE8C71"/>
    <w:rsid w:val="4C03ED31"/>
    <w:rsid w:val="4C084DA7"/>
    <w:rsid w:val="4C16267F"/>
    <w:rsid w:val="4C1F1C90"/>
    <w:rsid w:val="4C2776F4"/>
    <w:rsid w:val="4C2AD78F"/>
    <w:rsid w:val="4C2CB277"/>
    <w:rsid w:val="4C308A4B"/>
    <w:rsid w:val="4C31025D"/>
    <w:rsid w:val="4C413313"/>
    <w:rsid w:val="4C44C996"/>
    <w:rsid w:val="4C621177"/>
    <w:rsid w:val="4C6E5CFC"/>
    <w:rsid w:val="4C765943"/>
    <w:rsid w:val="4C8EA397"/>
    <w:rsid w:val="4C911972"/>
    <w:rsid w:val="4C92A9CB"/>
    <w:rsid w:val="4C97FF5F"/>
    <w:rsid w:val="4C9E44E2"/>
    <w:rsid w:val="4CA9E148"/>
    <w:rsid w:val="4CBF0D7F"/>
    <w:rsid w:val="4CDBB3AA"/>
    <w:rsid w:val="4CE13692"/>
    <w:rsid w:val="4CE5045B"/>
    <w:rsid w:val="4CEA1EA8"/>
    <w:rsid w:val="4CF33970"/>
    <w:rsid w:val="4CFB4164"/>
    <w:rsid w:val="4CFBDB73"/>
    <w:rsid w:val="4D00E062"/>
    <w:rsid w:val="4D04566D"/>
    <w:rsid w:val="4D04F6B9"/>
    <w:rsid w:val="4D060F8C"/>
    <w:rsid w:val="4D0667AA"/>
    <w:rsid w:val="4D0876CE"/>
    <w:rsid w:val="4D11BBA2"/>
    <w:rsid w:val="4D1BF137"/>
    <w:rsid w:val="4D1FF62D"/>
    <w:rsid w:val="4D2DB432"/>
    <w:rsid w:val="4D2F14F2"/>
    <w:rsid w:val="4D30601E"/>
    <w:rsid w:val="4D3B5423"/>
    <w:rsid w:val="4D3FB952"/>
    <w:rsid w:val="4D43717D"/>
    <w:rsid w:val="4D54D336"/>
    <w:rsid w:val="4D59F5FB"/>
    <w:rsid w:val="4D5E5A2F"/>
    <w:rsid w:val="4D610B1D"/>
    <w:rsid w:val="4D61C124"/>
    <w:rsid w:val="4D674064"/>
    <w:rsid w:val="4D68371A"/>
    <w:rsid w:val="4D78E3D8"/>
    <w:rsid w:val="4D818BAB"/>
    <w:rsid w:val="4D846463"/>
    <w:rsid w:val="4D8B0558"/>
    <w:rsid w:val="4D93A3D3"/>
    <w:rsid w:val="4D96390E"/>
    <w:rsid w:val="4D9DD736"/>
    <w:rsid w:val="4DAC8DAA"/>
    <w:rsid w:val="4DBAC805"/>
    <w:rsid w:val="4DBB8BA1"/>
    <w:rsid w:val="4DBDA193"/>
    <w:rsid w:val="4DBF259F"/>
    <w:rsid w:val="4DDC1952"/>
    <w:rsid w:val="4DDF258E"/>
    <w:rsid w:val="4DE6EB35"/>
    <w:rsid w:val="4DF109B7"/>
    <w:rsid w:val="4DF7E20F"/>
    <w:rsid w:val="4E0ADA61"/>
    <w:rsid w:val="4E0FC177"/>
    <w:rsid w:val="4E1B8F01"/>
    <w:rsid w:val="4E24EF2D"/>
    <w:rsid w:val="4E33C3AD"/>
    <w:rsid w:val="4E36B845"/>
    <w:rsid w:val="4E42C56E"/>
    <w:rsid w:val="4E4C4DD1"/>
    <w:rsid w:val="4E562008"/>
    <w:rsid w:val="4E60B218"/>
    <w:rsid w:val="4E69E5D2"/>
    <w:rsid w:val="4E6FA9B0"/>
    <w:rsid w:val="4E7119D6"/>
    <w:rsid w:val="4E76BDDF"/>
    <w:rsid w:val="4E784E36"/>
    <w:rsid w:val="4E80BBE9"/>
    <w:rsid w:val="4E82161B"/>
    <w:rsid w:val="4E83E0D0"/>
    <w:rsid w:val="4E8B3493"/>
    <w:rsid w:val="4E8D21D6"/>
    <w:rsid w:val="4E924577"/>
    <w:rsid w:val="4E93162B"/>
    <w:rsid w:val="4E95C1A6"/>
    <w:rsid w:val="4E95F5F8"/>
    <w:rsid w:val="4E9A181E"/>
    <w:rsid w:val="4E9E438E"/>
    <w:rsid w:val="4EA567DD"/>
    <w:rsid w:val="4EAEBEBE"/>
    <w:rsid w:val="4EB49626"/>
    <w:rsid w:val="4EB5016F"/>
    <w:rsid w:val="4EBE7338"/>
    <w:rsid w:val="4EC2585D"/>
    <w:rsid w:val="4EC40D7B"/>
    <w:rsid w:val="4EC7C6ED"/>
    <w:rsid w:val="4EC8E524"/>
    <w:rsid w:val="4ECE7815"/>
    <w:rsid w:val="4ED0CFAD"/>
    <w:rsid w:val="4ED1F783"/>
    <w:rsid w:val="4EE29D40"/>
    <w:rsid w:val="4EF60E5D"/>
    <w:rsid w:val="4F03367C"/>
    <w:rsid w:val="4F21E6D4"/>
    <w:rsid w:val="4F223630"/>
    <w:rsid w:val="4F22B5E6"/>
    <w:rsid w:val="4F26D436"/>
    <w:rsid w:val="4F2B1DF2"/>
    <w:rsid w:val="4F2F7A3F"/>
    <w:rsid w:val="4F367EEC"/>
    <w:rsid w:val="4F455A4F"/>
    <w:rsid w:val="4F471F22"/>
    <w:rsid w:val="4F4D3786"/>
    <w:rsid w:val="4F4E0E3F"/>
    <w:rsid w:val="4F4FF18B"/>
    <w:rsid w:val="4F55E87E"/>
    <w:rsid w:val="4F5C8E3C"/>
    <w:rsid w:val="4F62F4D1"/>
    <w:rsid w:val="4F6486D3"/>
    <w:rsid w:val="4F6BE464"/>
    <w:rsid w:val="4F760E94"/>
    <w:rsid w:val="4F77EA9C"/>
    <w:rsid w:val="4F79A7A0"/>
    <w:rsid w:val="4F7B06B2"/>
    <w:rsid w:val="4F81DCC0"/>
    <w:rsid w:val="4F9870E4"/>
    <w:rsid w:val="4F9D452B"/>
    <w:rsid w:val="4FA11BBB"/>
    <w:rsid w:val="4FA73AF2"/>
    <w:rsid w:val="4FAB0B4E"/>
    <w:rsid w:val="4FB0A0D0"/>
    <w:rsid w:val="4FBE62A9"/>
    <w:rsid w:val="4FC2577C"/>
    <w:rsid w:val="4FC6BC5A"/>
    <w:rsid w:val="4FCAAE96"/>
    <w:rsid w:val="4FCB5B2F"/>
    <w:rsid w:val="4FD33853"/>
    <w:rsid w:val="4FE25B96"/>
    <w:rsid w:val="4FE794A3"/>
    <w:rsid w:val="4FEE788F"/>
    <w:rsid w:val="4FF16CA5"/>
    <w:rsid w:val="4FF849FC"/>
    <w:rsid w:val="5002F537"/>
    <w:rsid w:val="5005C2AA"/>
    <w:rsid w:val="5015B78E"/>
    <w:rsid w:val="501D1C8F"/>
    <w:rsid w:val="5023E9FD"/>
    <w:rsid w:val="502C8434"/>
    <w:rsid w:val="502E401B"/>
    <w:rsid w:val="502F8092"/>
    <w:rsid w:val="50307162"/>
    <w:rsid w:val="5033CE64"/>
    <w:rsid w:val="5033DC18"/>
    <w:rsid w:val="50487D81"/>
    <w:rsid w:val="5053536D"/>
    <w:rsid w:val="50563960"/>
    <w:rsid w:val="5057C26C"/>
    <w:rsid w:val="50653272"/>
    <w:rsid w:val="5066D2F2"/>
    <w:rsid w:val="5069723E"/>
    <w:rsid w:val="5073A288"/>
    <w:rsid w:val="507A53A6"/>
    <w:rsid w:val="508467A9"/>
    <w:rsid w:val="5090AF43"/>
    <w:rsid w:val="5091C218"/>
    <w:rsid w:val="50A417CC"/>
    <w:rsid w:val="50A63221"/>
    <w:rsid w:val="50A6D104"/>
    <w:rsid w:val="50ADDC8A"/>
    <w:rsid w:val="50B60CD0"/>
    <w:rsid w:val="50B82BF4"/>
    <w:rsid w:val="50B9240A"/>
    <w:rsid w:val="50BE5B98"/>
    <w:rsid w:val="50BFC84F"/>
    <w:rsid w:val="50C0D953"/>
    <w:rsid w:val="50C1616C"/>
    <w:rsid w:val="50C87B7F"/>
    <w:rsid w:val="50CA0B50"/>
    <w:rsid w:val="50D140C2"/>
    <w:rsid w:val="50D2B0DD"/>
    <w:rsid w:val="50DF4EF7"/>
    <w:rsid w:val="50DF5C91"/>
    <w:rsid w:val="50E02093"/>
    <w:rsid w:val="50E62E3F"/>
    <w:rsid w:val="50E75B5B"/>
    <w:rsid w:val="50E7F104"/>
    <w:rsid w:val="50F35037"/>
    <w:rsid w:val="50FB8841"/>
    <w:rsid w:val="50FF6241"/>
    <w:rsid w:val="51050517"/>
    <w:rsid w:val="510A2A89"/>
    <w:rsid w:val="510D3EB0"/>
    <w:rsid w:val="511E8FBB"/>
    <w:rsid w:val="5120C7D8"/>
    <w:rsid w:val="5138943D"/>
    <w:rsid w:val="513A4D12"/>
    <w:rsid w:val="513A6122"/>
    <w:rsid w:val="513F9AA0"/>
    <w:rsid w:val="5143950A"/>
    <w:rsid w:val="5148108E"/>
    <w:rsid w:val="515332EE"/>
    <w:rsid w:val="515B7C20"/>
    <w:rsid w:val="515D8807"/>
    <w:rsid w:val="516045FF"/>
    <w:rsid w:val="51668BDE"/>
    <w:rsid w:val="516912A9"/>
    <w:rsid w:val="516F79C4"/>
    <w:rsid w:val="51783CCB"/>
    <w:rsid w:val="5178D2C7"/>
    <w:rsid w:val="517F1A8C"/>
    <w:rsid w:val="517F4564"/>
    <w:rsid w:val="5189B69F"/>
    <w:rsid w:val="5197C061"/>
    <w:rsid w:val="519870D8"/>
    <w:rsid w:val="51A66E63"/>
    <w:rsid w:val="51B3235C"/>
    <w:rsid w:val="51B3BE53"/>
    <w:rsid w:val="51B40E54"/>
    <w:rsid w:val="51C6DDD4"/>
    <w:rsid w:val="51CC7A86"/>
    <w:rsid w:val="51D3768C"/>
    <w:rsid w:val="51D6D553"/>
    <w:rsid w:val="51DE6720"/>
    <w:rsid w:val="51DECD9C"/>
    <w:rsid w:val="51E03168"/>
    <w:rsid w:val="51E0E298"/>
    <w:rsid w:val="51E59D5B"/>
    <w:rsid w:val="51EA18F6"/>
    <w:rsid w:val="51EB25FA"/>
    <w:rsid w:val="51F0C838"/>
    <w:rsid w:val="51FA017B"/>
    <w:rsid w:val="51FA6C19"/>
    <w:rsid w:val="51FE0B4C"/>
    <w:rsid w:val="51FF8BE2"/>
    <w:rsid w:val="52013F7F"/>
    <w:rsid w:val="5205D4A0"/>
    <w:rsid w:val="520638ED"/>
    <w:rsid w:val="52087A11"/>
    <w:rsid w:val="52102A6B"/>
    <w:rsid w:val="5218A890"/>
    <w:rsid w:val="521D7D5A"/>
    <w:rsid w:val="521F71DA"/>
    <w:rsid w:val="5223AD11"/>
    <w:rsid w:val="5228E71D"/>
    <w:rsid w:val="522E4617"/>
    <w:rsid w:val="5237262A"/>
    <w:rsid w:val="52563B85"/>
    <w:rsid w:val="525B055B"/>
    <w:rsid w:val="525B840A"/>
    <w:rsid w:val="525C3B52"/>
    <w:rsid w:val="525F1630"/>
    <w:rsid w:val="52606B4C"/>
    <w:rsid w:val="5260A4DE"/>
    <w:rsid w:val="52635E03"/>
    <w:rsid w:val="52696475"/>
    <w:rsid w:val="5276ABBC"/>
    <w:rsid w:val="52803C87"/>
    <w:rsid w:val="52980581"/>
    <w:rsid w:val="529A275F"/>
    <w:rsid w:val="529B95A7"/>
    <w:rsid w:val="529C63DF"/>
    <w:rsid w:val="52A4D1E5"/>
    <w:rsid w:val="52A768DD"/>
    <w:rsid w:val="52A9324F"/>
    <w:rsid w:val="52A9360A"/>
    <w:rsid w:val="52ABA711"/>
    <w:rsid w:val="52ABEB5B"/>
    <w:rsid w:val="52B29D42"/>
    <w:rsid w:val="52B63AE2"/>
    <w:rsid w:val="52B883D4"/>
    <w:rsid w:val="52BF1A89"/>
    <w:rsid w:val="52C5FB1E"/>
    <w:rsid w:val="52D1716A"/>
    <w:rsid w:val="52D635A0"/>
    <w:rsid w:val="52DB4B33"/>
    <w:rsid w:val="52E37E0A"/>
    <w:rsid w:val="52E647BF"/>
    <w:rsid w:val="52F4ACE1"/>
    <w:rsid w:val="52F62630"/>
    <w:rsid w:val="52F72C14"/>
    <w:rsid w:val="52F80065"/>
    <w:rsid w:val="53053545"/>
    <w:rsid w:val="5310CB43"/>
    <w:rsid w:val="5318826A"/>
    <w:rsid w:val="5320AE5D"/>
    <w:rsid w:val="53529A06"/>
    <w:rsid w:val="5354C075"/>
    <w:rsid w:val="5355FC84"/>
    <w:rsid w:val="53562B12"/>
    <w:rsid w:val="53614877"/>
    <w:rsid w:val="53616C9D"/>
    <w:rsid w:val="53640345"/>
    <w:rsid w:val="53653B3F"/>
    <w:rsid w:val="53691F56"/>
    <w:rsid w:val="536D269C"/>
    <w:rsid w:val="536E62DE"/>
    <w:rsid w:val="5389D278"/>
    <w:rsid w:val="53A073D6"/>
    <w:rsid w:val="53A24AB5"/>
    <w:rsid w:val="53A6275C"/>
    <w:rsid w:val="53A7D936"/>
    <w:rsid w:val="53AA732D"/>
    <w:rsid w:val="53AAC268"/>
    <w:rsid w:val="53AD3BF5"/>
    <w:rsid w:val="53ADACCB"/>
    <w:rsid w:val="53B710FD"/>
    <w:rsid w:val="53BB76DF"/>
    <w:rsid w:val="53BD3FB8"/>
    <w:rsid w:val="53C4EEB3"/>
    <w:rsid w:val="53CC3713"/>
    <w:rsid w:val="53D0AC5D"/>
    <w:rsid w:val="53D2963F"/>
    <w:rsid w:val="53DC83FA"/>
    <w:rsid w:val="53DF18E5"/>
    <w:rsid w:val="53DF680D"/>
    <w:rsid w:val="53E155AD"/>
    <w:rsid w:val="53E188CF"/>
    <w:rsid w:val="53E92519"/>
    <w:rsid w:val="53EBDE0B"/>
    <w:rsid w:val="53F838E0"/>
    <w:rsid w:val="54033414"/>
    <w:rsid w:val="5404EB59"/>
    <w:rsid w:val="54088D2E"/>
    <w:rsid w:val="540D3C48"/>
    <w:rsid w:val="541BC4E7"/>
    <w:rsid w:val="541D7848"/>
    <w:rsid w:val="54224050"/>
    <w:rsid w:val="5426F54C"/>
    <w:rsid w:val="5427FD33"/>
    <w:rsid w:val="5428A286"/>
    <w:rsid w:val="542ABD33"/>
    <w:rsid w:val="542AE3D9"/>
    <w:rsid w:val="542B4FD9"/>
    <w:rsid w:val="5433AE48"/>
    <w:rsid w:val="543CF74C"/>
    <w:rsid w:val="5442E4F9"/>
    <w:rsid w:val="5442EEE9"/>
    <w:rsid w:val="544A069E"/>
    <w:rsid w:val="544D843A"/>
    <w:rsid w:val="54590BB6"/>
    <w:rsid w:val="546411D6"/>
    <w:rsid w:val="546C6932"/>
    <w:rsid w:val="546E4842"/>
    <w:rsid w:val="54779BC6"/>
    <w:rsid w:val="547A9105"/>
    <w:rsid w:val="547D59DD"/>
    <w:rsid w:val="5485D18C"/>
    <w:rsid w:val="5486E3AD"/>
    <w:rsid w:val="548BB895"/>
    <w:rsid w:val="548C89B5"/>
    <w:rsid w:val="54912887"/>
    <w:rsid w:val="54916C6B"/>
    <w:rsid w:val="54917150"/>
    <w:rsid w:val="549193A9"/>
    <w:rsid w:val="54A23C63"/>
    <w:rsid w:val="54A67B2E"/>
    <w:rsid w:val="54BE0AF2"/>
    <w:rsid w:val="54C15610"/>
    <w:rsid w:val="54C6CD13"/>
    <w:rsid w:val="54C7471F"/>
    <w:rsid w:val="54C76AE5"/>
    <w:rsid w:val="54CAA294"/>
    <w:rsid w:val="54D18E66"/>
    <w:rsid w:val="54DEE5D0"/>
    <w:rsid w:val="54E42693"/>
    <w:rsid w:val="54E98BC5"/>
    <w:rsid w:val="54F7BAD1"/>
    <w:rsid w:val="54F9737D"/>
    <w:rsid w:val="54FAC235"/>
    <w:rsid w:val="54FD895F"/>
    <w:rsid w:val="55052844"/>
    <w:rsid w:val="55097781"/>
    <w:rsid w:val="550EDFD0"/>
    <w:rsid w:val="5511E448"/>
    <w:rsid w:val="5514F2DE"/>
    <w:rsid w:val="5518CCF9"/>
    <w:rsid w:val="5521B28A"/>
    <w:rsid w:val="5524559F"/>
    <w:rsid w:val="5524A6A5"/>
    <w:rsid w:val="553514DC"/>
    <w:rsid w:val="55382C09"/>
    <w:rsid w:val="553C89E3"/>
    <w:rsid w:val="553EBA1E"/>
    <w:rsid w:val="5546ECC1"/>
    <w:rsid w:val="5548CE80"/>
    <w:rsid w:val="55671C73"/>
    <w:rsid w:val="55849279"/>
    <w:rsid w:val="5585865C"/>
    <w:rsid w:val="55A15414"/>
    <w:rsid w:val="55B11B9F"/>
    <w:rsid w:val="55B98AAA"/>
    <w:rsid w:val="55BA4D1F"/>
    <w:rsid w:val="55BCE934"/>
    <w:rsid w:val="55C0614C"/>
    <w:rsid w:val="55C85BF2"/>
    <w:rsid w:val="55CC99B9"/>
    <w:rsid w:val="55CCDB8F"/>
    <w:rsid w:val="55D46383"/>
    <w:rsid w:val="55E52D3A"/>
    <w:rsid w:val="55EA4C62"/>
    <w:rsid w:val="55EBE63C"/>
    <w:rsid w:val="55EE01F7"/>
    <w:rsid w:val="55EFAF5A"/>
    <w:rsid w:val="560301FB"/>
    <w:rsid w:val="5605D042"/>
    <w:rsid w:val="56075F1A"/>
    <w:rsid w:val="56117C7F"/>
    <w:rsid w:val="56346233"/>
    <w:rsid w:val="5638F942"/>
    <w:rsid w:val="563A4EB7"/>
    <w:rsid w:val="5659C1C9"/>
    <w:rsid w:val="5661D790"/>
    <w:rsid w:val="5663BB6E"/>
    <w:rsid w:val="56667D53"/>
    <w:rsid w:val="5675DB0E"/>
    <w:rsid w:val="56797E92"/>
    <w:rsid w:val="568283F9"/>
    <w:rsid w:val="5682F6B2"/>
    <w:rsid w:val="5689B8FB"/>
    <w:rsid w:val="568E97DC"/>
    <w:rsid w:val="569D117E"/>
    <w:rsid w:val="56C1E037"/>
    <w:rsid w:val="56C26C31"/>
    <w:rsid w:val="56CC3A60"/>
    <w:rsid w:val="56CF8402"/>
    <w:rsid w:val="56D0F82C"/>
    <w:rsid w:val="56D16AE5"/>
    <w:rsid w:val="56D24B85"/>
    <w:rsid w:val="56D37EBF"/>
    <w:rsid w:val="56D38D07"/>
    <w:rsid w:val="56D4C556"/>
    <w:rsid w:val="56D592C2"/>
    <w:rsid w:val="56DB9D52"/>
    <w:rsid w:val="56DBB9B3"/>
    <w:rsid w:val="56E03552"/>
    <w:rsid w:val="56EDB2BC"/>
    <w:rsid w:val="56F0D9EA"/>
    <w:rsid w:val="56F4DBCF"/>
    <w:rsid w:val="56FC536E"/>
    <w:rsid w:val="56FD3E7B"/>
    <w:rsid w:val="57040242"/>
    <w:rsid w:val="57045697"/>
    <w:rsid w:val="57049BB4"/>
    <w:rsid w:val="5707392C"/>
    <w:rsid w:val="5708AF40"/>
    <w:rsid w:val="570B8032"/>
    <w:rsid w:val="570BC37B"/>
    <w:rsid w:val="570DD0CE"/>
    <w:rsid w:val="5716A817"/>
    <w:rsid w:val="571E666E"/>
    <w:rsid w:val="571F758E"/>
    <w:rsid w:val="57259F43"/>
    <w:rsid w:val="5727FF35"/>
    <w:rsid w:val="57326C42"/>
    <w:rsid w:val="573E47CC"/>
    <w:rsid w:val="5747AEE5"/>
    <w:rsid w:val="574FBA71"/>
    <w:rsid w:val="5751926B"/>
    <w:rsid w:val="5753D36B"/>
    <w:rsid w:val="57584FE6"/>
    <w:rsid w:val="57809140"/>
    <w:rsid w:val="57890A4C"/>
    <w:rsid w:val="578ACDD6"/>
    <w:rsid w:val="579C4FCB"/>
    <w:rsid w:val="57A7A6B1"/>
    <w:rsid w:val="57AAB38F"/>
    <w:rsid w:val="57B5D35A"/>
    <w:rsid w:val="57B8599F"/>
    <w:rsid w:val="57B8EF99"/>
    <w:rsid w:val="57C4076A"/>
    <w:rsid w:val="57CA032D"/>
    <w:rsid w:val="57CE6532"/>
    <w:rsid w:val="57CF2160"/>
    <w:rsid w:val="57E9B1DB"/>
    <w:rsid w:val="5808EA8C"/>
    <w:rsid w:val="580B8B13"/>
    <w:rsid w:val="58182422"/>
    <w:rsid w:val="581CEBB3"/>
    <w:rsid w:val="5825339C"/>
    <w:rsid w:val="58287B31"/>
    <w:rsid w:val="582B5BB0"/>
    <w:rsid w:val="58356FC8"/>
    <w:rsid w:val="5839DA24"/>
    <w:rsid w:val="583C6B2A"/>
    <w:rsid w:val="5844E40E"/>
    <w:rsid w:val="58476C37"/>
    <w:rsid w:val="584AA003"/>
    <w:rsid w:val="584AD6C9"/>
    <w:rsid w:val="584F3CC1"/>
    <w:rsid w:val="58578E6C"/>
    <w:rsid w:val="5860CC49"/>
    <w:rsid w:val="58756F60"/>
    <w:rsid w:val="5883F17B"/>
    <w:rsid w:val="5892EFE4"/>
    <w:rsid w:val="5898AB84"/>
    <w:rsid w:val="589A3B30"/>
    <w:rsid w:val="589C9136"/>
    <w:rsid w:val="589CABBC"/>
    <w:rsid w:val="589EE5EA"/>
    <w:rsid w:val="58B12F44"/>
    <w:rsid w:val="58B24390"/>
    <w:rsid w:val="58E5F5EB"/>
    <w:rsid w:val="58E7266C"/>
    <w:rsid w:val="58E92C5A"/>
    <w:rsid w:val="58EDDFFD"/>
    <w:rsid w:val="58EEDF06"/>
    <w:rsid w:val="58F1E683"/>
    <w:rsid w:val="58FA3F0F"/>
    <w:rsid w:val="58FBFC57"/>
    <w:rsid w:val="590105B8"/>
    <w:rsid w:val="590ABE61"/>
    <w:rsid w:val="5914290C"/>
    <w:rsid w:val="5916A4DA"/>
    <w:rsid w:val="59193A13"/>
    <w:rsid w:val="5924134B"/>
    <w:rsid w:val="5924EAF9"/>
    <w:rsid w:val="59427B91"/>
    <w:rsid w:val="59446BC0"/>
    <w:rsid w:val="5944711F"/>
    <w:rsid w:val="59454817"/>
    <w:rsid w:val="59499F39"/>
    <w:rsid w:val="594F30AD"/>
    <w:rsid w:val="595601E7"/>
    <w:rsid w:val="595BE63E"/>
    <w:rsid w:val="595E4AE2"/>
    <w:rsid w:val="596B9DE3"/>
    <w:rsid w:val="596FF1A3"/>
    <w:rsid w:val="5975CC04"/>
    <w:rsid w:val="59798CAC"/>
    <w:rsid w:val="597A1566"/>
    <w:rsid w:val="59877D16"/>
    <w:rsid w:val="599AC9EF"/>
    <w:rsid w:val="599B9F18"/>
    <w:rsid w:val="59A15497"/>
    <w:rsid w:val="59AF6E48"/>
    <w:rsid w:val="59AFC590"/>
    <w:rsid w:val="59B644D8"/>
    <w:rsid w:val="59B88553"/>
    <w:rsid w:val="59BDB2BE"/>
    <w:rsid w:val="59BE68EC"/>
    <w:rsid w:val="59C8A1B0"/>
    <w:rsid w:val="59C92156"/>
    <w:rsid w:val="59E600DB"/>
    <w:rsid w:val="59EB653E"/>
    <w:rsid w:val="59F52BA4"/>
    <w:rsid w:val="59FA7B08"/>
    <w:rsid w:val="59FE6A22"/>
    <w:rsid w:val="59FF7DD8"/>
    <w:rsid w:val="5A00DC76"/>
    <w:rsid w:val="5A117256"/>
    <w:rsid w:val="5A130FFF"/>
    <w:rsid w:val="5A190C54"/>
    <w:rsid w:val="5A1C7C56"/>
    <w:rsid w:val="5A1FA6DC"/>
    <w:rsid w:val="5A2AD4C2"/>
    <w:rsid w:val="5A2CCA06"/>
    <w:rsid w:val="5A319595"/>
    <w:rsid w:val="5A343B7F"/>
    <w:rsid w:val="5A34D41F"/>
    <w:rsid w:val="5A39DA86"/>
    <w:rsid w:val="5A3C50A2"/>
    <w:rsid w:val="5A3C5A9C"/>
    <w:rsid w:val="5A3CBC74"/>
    <w:rsid w:val="5A3EF869"/>
    <w:rsid w:val="5A3F7070"/>
    <w:rsid w:val="5A53161C"/>
    <w:rsid w:val="5A54E856"/>
    <w:rsid w:val="5A5E0CAA"/>
    <w:rsid w:val="5A6240CF"/>
    <w:rsid w:val="5A633EC3"/>
    <w:rsid w:val="5A64574E"/>
    <w:rsid w:val="5A654A2F"/>
    <w:rsid w:val="5A6D9A9A"/>
    <w:rsid w:val="5A6F596E"/>
    <w:rsid w:val="5A772F52"/>
    <w:rsid w:val="5A84AA0A"/>
    <w:rsid w:val="5A904349"/>
    <w:rsid w:val="5A943E28"/>
    <w:rsid w:val="5AD643FA"/>
    <w:rsid w:val="5ADCCD58"/>
    <w:rsid w:val="5ADCE213"/>
    <w:rsid w:val="5ADD3706"/>
    <w:rsid w:val="5ADF5940"/>
    <w:rsid w:val="5AE28C5C"/>
    <w:rsid w:val="5AE4F195"/>
    <w:rsid w:val="5AEB5D60"/>
    <w:rsid w:val="5AF096D1"/>
    <w:rsid w:val="5AF4B227"/>
    <w:rsid w:val="5AF4FEA1"/>
    <w:rsid w:val="5B03DE52"/>
    <w:rsid w:val="5B0A675D"/>
    <w:rsid w:val="5B106023"/>
    <w:rsid w:val="5B16F3A2"/>
    <w:rsid w:val="5B2CD19D"/>
    <w:rsid w:val="5B3013AB"/>
    <w:rsid w:val="5B329588"/>
    <w:rsid w:val="5B356682"/>
    <w:rsid w:val="5B3DF430"/>
    <w:rsid w:val="5B4908AB"/>
    <w:rsid w:val="5B508880"/>
    <w:rsid w:val="5B50BC1A"/>
    <w:rsid w:val="5B5172D6"/>
    <w:rsid w:val="5B51CFF9"/>
    <w:rsid w:val="5B55BFB2"/>
    <w:rsid w:val="5B561438"/>
    <w:rsid w:val="5B56A966"/>
    <w:rsid w:val="5B58C0B4"/>
    <w:rsid w:val="5B5CC035"/>
    <w:rsid w:val="5B6A4C72"/>
    <w:rsid w:val="5B76068F"/>
    <w:rsid w:val="5B792F8D"/>
    <w:rsid w:val="5B79E533"/>
    <w:rsid w:val="5B7A2B4D"/>
    <w:rsid w:val="5B7A7850"/>
    <w:rsid w:val="5B7EC266"/>
    <w:rsid w:val="5B82AEAB"/>
    <w:rsid w:val="5B830860"/>
    <w:rsid w:val="5B9DEAB3"/>
    <w:rsid w:val="5B9F0DEC"/>
    <w:rsid w:val="5BA33C06"/>
    <w:rsid w:val="5BA501EA"/>
    <w:rsid w:val="5BADAFF1"/>
    <w:rsid w:val="5BAF54D0"/>
    <w:rsid w:val="5BB43187"/>
    <w:rsid w:val="5BB8A076"/>
    <w:rsid w:val="5BBE4AD3"/>
    <w:rsid w:val="5BC45351"/>
    <w:rsid w:val="5BC71B16"/>
    <w:rsid w:val="5BD56941"/>
    <w:rsid w:val="5BD6CC97"/>
    <w:rsid w:val="5BD94136"/>
    <w:rsid w:val="5BD9E5A4"/>
    <w:rsid w:val="5BE394AF"/>
    <w:rsid w:val="5BE4F516"/>
    <w:rsid w:val="5BEF43EA"/>
    <w:rsid w:val="5BF0B8B7"/>
    <w:rsid w:val="5BF72059"/>
    <w:rsid w:val="5BF84628"/>
    <w:rsid w:val="5BF9ED3A"/>
    <w:rsid w:val="5C062539"/>
    <w:rsid w:val="5C095193"/>
    <w:rsid w:val="5C10E927"/>
    <w:rsid w:val="5C14EB28"/>
    <w:rsid w:val="5C1ECF02"/>
    <w:rsid w:val="5C2106EF"/>
    <w:rsid w:val="5C37303C"/>
    <w:rsid w:val="5C386818"/>
    <w:rsid w:val="5C3A5D32"/>
    <w:rsid w:val="5C462A08"/>
    <w:rsid w:val="5C50572E"/>
    <w:rsid w:val="5C54216F"/>
    <w:rsid w:val="5C5C90FE"/>
    <w:rsid w:val="5C5D99FF"/>
    <w:rsid w:val="5C67EF02"/>
    <w:rsid w:val="5C6FC7D9"/>
    <w:rsid w:val="5C70B034"/>
    <w:rsid w:val="5C75423B"/>
    <w:rsid w:val="5C7EE258"/>
    <w:rsid w:val="5C835867"/>
    <w:rsid w:val="5C8E505F"/>
    <w:rsid w:val="5C9D5A08"/>
    <w:rsid w:val="5CA1D7A7"/>
    <w:rsid w:val="5CAD0604"/>
    <w:rsid w:val="5CADEA12"/>
    <w:rsid w:val="5CB23B1A"/>
    <w:rsid w:val="5CB61FCA"/>
    <w:rsid w:val="5CC6B2FB"/>
    <w:rsid w:val="5CCB7617"/>
    <w:rsid w:val="5CD25825"/>
    <w:rsid w:val="5CDA35A0"/>
    <w:rsid w:val="5CDC2C61"/>
    <w:rsid w:val="5CE033CB"/>
    <w:rsid w:val="5CE6BA86"/>
    <w:rsid w:val="5CEAEE6C"/>
    <w:rsid w:val="5CEAF3FE"/>
    <w:rsid w:val="5CF248E7"/>
    <w:rsid w:val="5CF8E8A3"/>
    <w:rsid w:val="5CFF12FC"/>
    <w:rsid w:val="5D0863EB"/>
    <w:rsid w:val="5D08E04A"/>
    <w:rsid w:val="5D17BBE1"/>
    <w:rsid w:val="5D193071"/>
    <w:rsid w:val="5D2A73E7"/>
    <w:rsid w:val="5D2E6B65"/>
    <w:rsid w:val="5D367290"/>
    <w:rsid w:val="5D4104CF"/>
    <w:rsid w:val="5D448ABC"/>
    <w:rsid w:val="5D4BECBC"/>
    <w:rsid w:val="5D55F36E"/>
    <w:rsid w:val="5D58EFBB"/>
    <w:rsid w:val="5D59E165"/>
    <w:rsid w:val="5D5B2F98"/>
    <w:rsid w:val="5D66E413"/>
    <w:rsid w:val="5D678F71"/>
    <w:rsid w:val="5D70BF88"/>
    <w:rsid w:val="5D7902CB"/>
    <w:rsid w:val="5D7AED04"/>
    <w:rsid w:val="5D9535DA"/>
    <w:rsid w:val="5D9CD65B"/>
    <w:rsid w:val="5D9F79DE"/>
    <w:rsid w:val="5DA9DA9E"/>
    <w:rsid w:val="5DADFBC4"/>
    <w:rsid w:val="5DB1110F"/>
    <w:rsid w:val="5DBAB8F4"/>
    <w:rsid w:val="5DBBC76D"/>
    <w:rsid w:val="5DBC5CEE"/>
    <w:rsid w:val="5DC54435"/>
    <w:rsid w:val="5DC574A2"/>
    <w:rsid w:val="5DD81902"/>
    <w:rsid w:val="5DDA38D0"/>
    <w:rsid w:val="5DE622BA"/>
    <w:rsid w:val="5DE9B58B"/>
    <w:rsid w:val="5DE9FEBE"/>
    <w:rsid w:val="5DEA16C8"/>
    <w:rsid w:val="5DED42F2"/>
    <w:rsid w:val="5DEE6CA3"/>
    <w:rsid w:val="5DF3E32C"/>
    <w:rsid w:val="5DFCD823"/>
    <w:rsid w:val="5E029DE3"/>
    <w:rsid w:val="5E117FBB"/>
    <w:rsid w:val="5E291B2D"/>
    <w:rsid w:val="5E32B391"/>
    <w:rsid w:val="5E3B0A1E"/>
    <w:rsid w:val="5E3E8A8F"/>
    <w:rsid w:val="5E3FE189"/>
    <w:rsid w:val="5E503CC5"/>
    <w:rsid w:val="5E506877"/>
    <w:rsid w:val="5E51C409"/>
    <w:rsid w:val="5E551B10"/>
    <w:rsid w:val="5E74F615"/>
    <w:rsid w:val="5E7537B3"/>
    <w:rsid w:val="5E7D3898"/>
    <w:rsid w:val="5E806D6D"/>
    <w:rsid w:val="5E84C14F"/>
    <w:rsid w:val="5E885E2B"/>
    <w:rsid w:val="5E8AFB9A"/>
    <w:rsid w:val="5E8C183F"/>
    <w:rsid w:val="5E8C5631"/>
    <w:rsid w:val="5E8DCDC1"/>
    <w:rsid w:val="5E8F93FA"/>
    <w:rsid w:val="5E90C4D5"/>
    <w:rsid w:val="5E93D2B4"/>
    <w:rsid w:val="5EAC35C7"/>
    <w:rsid w:val="5EB9A47C"/>
    <w:rsid w:val="5EC8EC54"/>
    <w:rsid w:val="5ECF3EB7"/>
    <w:rsid w:val="5ED90050"/>
    <w:rsid w:val="5EDB0096"/>
    <w:rsid w:val="5EDCA26D"/>
    <w:rsid w:val="5EDE2A62"/>
    <w:rsid w:val="5EDE96B2"/>
    <w:rsid w:val="5EE42CB7"/>
    <w:rsid w:val="5EF214C5"/>
    <w:rsid w:val="5EF9C6E1"/>
    <w:rsid w:val="5F033090"/>
    <w:rsid w:val="5F0A3E16"/>
    <w:rsid w:val="5F0AB4BB"/>
    <w:rsid w:val="5F0E6E06"/>
    <w:rsid w:val="5F1332B0"/>
    <w:rsid w:val="5F24F0AC"/>
    <w:rsid w:val="5F33A25B"/>
    <w:rsid w:val="5F35860A"/>
    <w:rsid w:val="5F3F55B3"/>
    <w:rsid w:val="5F414D89"/>
    <w:rsid w:val="5F49E624"/>
    <w:rsid w:val="5F56DFFA"/>
    <w:rsid w:val="5F5FAC5A"/>
    <w:rsid w:val="5F5FE348"/>
    <w:rsid w:val="5F6F34AE"/>
    <w:rsid w:val="5F6F3BB0"/>
    <w:rsid w:val="5F727949"/>
    <w:rsid w:val="5F73330D"/>
    <w:rsid w:val="5F7EB954"/>
    <w:rsid w:val="5F8BFAE5"/>
    <w:rsid w:val="5F95E40D"/>
    <w:rsid w:val="5F9A49B9"/>
    <w:rsid w:val="5FA742AF"/>
    <w:rsid w:val="5FAAA945"/>
    <w:rsid w:val="5FB4ACD2"/>
    <w:rsid w:val="5FB6E39E"/>
    <w:rsid w:val="5FBA9C22"/>
    <w:rsid w:val="5FC827A1"/>
    <w:rsid w:val="5FD455CE"/>
    <w:rsid w:val="5FF67562"/>
    <w:rsid w:val="5FFBC855"/>
    <w:rsid w:val="5FFF7BF5"/>
    <w:rsid w:val="600F9AF0"/>
    <w:rsid w:val="6022C993"/>
    <w:rsid w:val="603A8B17"/>
    <w:rsid w:val="603EF0A2"/>
    <w:rsid w:val="6044AB79"/>
    <w:rsid w:val="604E65FA"/>
    <w:rsid w:val="604ECBF0"/>
    <w:rsid w:val="6057E7A3"/>
    <w:rsid w:val="605987F4"/>
    <w:rsid w:val="6062CD7D"/>
    <w:rsid w:val="60681025"/>
    <w:rsid w:val="60691BB9"/>
    <w:rsid w:val="6074143E"/>
    <w:rsid w:val="6075FB69"/>
    <w:rsid w:val="6076527B"/>
    <w:rsid w:val="607695F2"/>
    <w:rsid w:val="608577FE"/>
    <w:rsid w:val="6087A30D"/>
    <w:rsid w:val="60890C3A"/>
    <w:rsid w:val="608B875F"/>
    <w:rsid w:val="60910F38"/>
    <w:rsid w:val="6092CA1E"/>
    <w:rsid w:val="60B8CEBA"/>
    <w:rsid w:val="60BCB48A"/>
    <w:rsid w:val="60BF0086"/>
    <w:rsid w:val="60CB7FA5"/>
    <w:rsid w:val="60CEFB64"/>
    <w:rsid w:val="60E2DC41"/>
    <w:rsid w:val="60E30251"/>
    <w:rsid w:val="60E58D7D"/>
    <w:rsid w:val="60EEAAED"/>
    <w:rsid w:val="610CDF6F"/>
    <w:rsid w:val="611E5CDE"/>
    <w:rsid w:val="61207D53"/>
    <w:rsid w:val="61254A80"/>
    <w:rsid w:val="6125CB40"/>
    <w:rsid w:val="612B3CC4"/>
    <w:rsid w:val="612DC5BC"/>
    <w:rsid w:val="6133D603"/>
    <w:rsid w:val="613CD9B6"/>
    <w:rsid w:val="6143CAEF"/>
    <w:rsid w:val="614B1CC6"/>
    <w:rsid w:val="615A8630"/>
    <w:rsid w:val="616D5822"/>
    <w:rsid w:val="6171DE3E"/>
    <w:rsid w:val="617F8B2C"/>
    <w:rsid w:val="61813BC5"/>
    <w:rsid w:val="6186EC4E"/>
    <w:rsid w:val="618F6507"/>
    <w:rsid w:val="61A4C341"/>
    <w:rsid w:val="61A85B19"/>
    <w:rsid w:val="61BC3223"/>
    <w:rsid w:val="61C0E6BC"/>
    <w:rsid w:val="61CB7B43"/>
    <w:rsid w:val="61CC171D"/>
    <w:rsid w:val="61CE6EC7"/>
    <w:rsid w:val="61CF623A"/>
    <w:rsid w:val="61D429AB"/>
    <w:rsid w:val="61EF49B9"/>
    <w:rsid w:val="61F6EB04"/>
    <w:rsid w:val="61FEA6C1"/>
    <w:rsid w:val="6203345A"/>
    <w:rsid w:val="62143202"/>
    <w:rsid w:val="6216C82E"/>
    <w:rsid w:val="6217EDD5"/>
    <w:rsid w:val="62196FB5"/>
    <w:rsid w:val="621CD005"/>
    <w:rsid w:val="62247269"/>
    <w:rsid w:val="62289B70"/>
    <w:rsid w:val="622B1C71"/>
    <w:rsid w:val="622CA63C"/>
    <w:rsid w:val="622DD14D"/>
    <w:rsid w:val="62368381"/>
    <w:rsid w:val="623C3814"/>
    <w:rsid w:val="6242746F"/>
    <w:rsid w:val="6246C08D"/>
    <w:rsid w:val="62488FC4"/>
    <w:rsid w:val="624C6319"/>
    <w:rsid w:val="62610E44"/>
    <w:rsid w:val="62647885"/>
    <w:rsid w:val="626A0BFB"/>
    <w:rsid w:val="62700DFB"/>
    <w:rsid w:val="62936C90"/>
    <w:rsid w:val="6294CCBA"/>
    <w:rsid w:val="629945E0"/>
    <w:rsid w:val="629F8DA0"/>
    <w:rsid w:val="62A29AC0"/>
    <w:rsid w:val="62A68D98"/>
    <w:rsid w:val="62AA01B8"/>
    <w:rsid w:val="62B36BC1"/>
    <w:rsid w:val="62B907D0"/>
    <w:rsid w:val="62C2E5FE"/>
    <w:rsid w:val="62D18022"/>
    <w:rsid w:val="62D560C7"/>
    <w:rsid w:val="62DD8E1E"/>
    <w:rsid w:val="62EE4351"/>
    <w:rsid w:val="62F97A8E"/>
    <w:rsid w:val="62FE6457"/>
    <w:rsid w:val="63127FD7"/>
    <w:rsid w:val="63147651"/>
    <w:rsid w:val="63169465"/>
    <w:rsid w:val="631A75BF"/>
    <w:rsid w:val="631D57FA"/>
    <w:rsid w:val="63280CFF"/>
    <w:rsid w:val="634C3168"/>
    <w:rsid w:val="634E8083"/>
    <w:rsid w:val="634E8539"/>
    <w:rsid w:val="6354BBE8"/>
    <w:rsid w:val="63559190"/>
    <w:rsid w:val="6356C13B"/>
    <w:rsid w:val="63628998"/>
    <w:rsid w:val="6368F49B"/>
    <w:rsid w:val="636A47F1"/>
    <w:rsid w:val="637AAF30"/>
    <w:rsid w:val="637C0ADD"/>
    <w:rsid w:val="637C1972"/>
    <w:rsid w:val="637F7E6C"/>
    <w:rsid w:val="63837A26"/>
    <w:rsid w:val="63879C91"/>
    <w:rsid w:val="638B3AE1"/>
    <w:rsid w:val="638D83B5"/>
    <w:rsid w:val="639B393B"/>
    <w:rsid w:val="63A3B465"/>
    <w:rsid w:val="63AACE3F"/>
    <w:rsid w:val="63ABF404"/>
    <w:rsid w:val="63ABF5A6"/>
    <w:rsid w:val="63ACA644"/>
    <w:rsid w:val="63ACEC2A"/>
    <w:rsid w:val="63ACFF6E"/>
    <w:rsid w:val="63AF54D9"/>
    <w:rsid w:val="63B21673"/>
    <w:rsid w:val="63B42FBD"/>
    <w:rsid w:val="63B46E32"/>
    <w:rsid w:val="63B9B796"/>
    <w:rsid w:val="63BA149A"/>
    <w:rsid w:val="63BC3EB6"/>
    <w:rsid w:val="63C13193"/>
    <w:rsid w:val="63D1B12A"/>
    <w:rsid w:val="63D3978F"/>
    <w:rsid w:val="63D7EF93"/>
    <w:rsid w:val="63DB2E5D"/>
    <w:rsid w:val="63F40DE5"/>
    <w:rsid w:val="63F5DEE5"/>
    <w:rsid w:val="63F799BA"/>
    <w:rsid w:val="63FA8B06"/>
    <w:rsid w:val="63FB9129"/>
    <w:rsid w:val="6405935E"/>
    <w:rsid w:val="640CA138"/>
    <w:rsid w:val="641014A2"/>
    <w:rsid w:val="64157F3A"/>
    <w:rsid w:val="641852A0"/>
    <w:rsid w:val="641A6963"/>
    <w:rsid w:val="6420D7EE"/>
    <w:rsid w:val="6425D821"/>
    <w:rsid w:val="64265832"/>
    <w:rsid w:val="64340E27"/>
    <w:rsid w:val="64347DC0"/>
    <w:rsid w:val="64361C18"/>
    <w:rsid w:val="6445FB9B"/>
    <w:rsid w:val="644B83B7"/>
    <w:rsid w:val="64523EC7"/>
    <w:rsid w:val="6452DD29"/>
    <w:rsid w:val="645D5472"/>
    <w:rsid w:val="646009EC"/>
    <w:rsid w:val="6471AA06"/>
    <w:rsid w:val="6478B854"/>
    <w:rsid w:val="6486046E"/>
    <w:rsid w:val="64887C2E"/>
    <w:rsid w:val="6491789D"/>
    <w:rsid w:val="649EDC9E"/>
    <w:rsid w:val="64AAE5FD"/>
    <w:rsid w:val="64B77705"/>
    <w:rsid w:val="64CC830A"/>
    <w:rsid w:val="64CFA9C6"/>
    <w:rsid w:val="64D0600B"/>
    <w:rsid w:val="64D7DE35"/>
    <w:rsid w:val="64E5B9F8"/>
    <w:rsid w:val="64F19403"/>
    <w:rsid w:val="64F84856"/>
    <w:rsid w:val="650154EA"/>
    <w:rsid w:val="6501B313"/>
    <w:rsid w:val="6511C13C"/>
    <w:rsid w:val="65141CBB"/>
    <w:rsid w:val="65196064"/>
    <w:rsid w:val="651B4B41"/>
    <w:rsid w:val="651C88AC"/>
    <w:rsid w:val="65212353"/>
    <w:rsid w:val="652591B3"/>
    <w:rsid w:val="65361BEF"/>
    <w:rsid w:val="6538979F"/>
    <w:rsid w:val="6545BA58"/>
    <w:rsid w:val="6548DB26"/>
    <w:rsid w:val="654A8645"/>
    <w:rsid w:val="654EB80B"/>
    <w:rsid w:val="655D6DA6"/>
    <w:rsid w:val="65683EE8"/>
    <w:rsid w:val="656DF27B"/>
    <w:rsid w:val="65718598"/>
    <w:rsid w:val="6584A081"/>
    <w:rsid w:val="65882EDE"/>
    <w:rsid w:val="65960E55"/>
    <w:rsid w:val="65A437B5"/>
    <w:rsid w:val="65A9146D"/>
    <w:rsid w:val="65A9FE49"/>
    <w:rsid w:val="65B8028E"/>
    <w:rsid w:val="65B8B410"/>
    <w:rsid w:val="65BCAF5E"/>
    <w:rsid w:val="65BE908F"/>
    <w:rsid w:val="65BEE1FB"/>
    <w:rsid w:val="65C1003A"/>
    <w:rsid w:val="65D3A6C5"/>
    <w:rsid w:val="65D49138"/>
    <w:rsid w:val="65D4E788"/>
    <w:rsid w:val="65DE97BF"/>
    <w:rsid w:val="65F146BC"/>
    <w:rsid w:val="65F150EC"/>
    <w:rsid w:val="6603F47D"/>
    <w:rsid w:val="66081202"/>
    <w:rsid w:val="6613C44D"/>
    <w:rsid w:val="661823DE"/>
    <w:rsid w:val="6618DF9C"/>
    <w:rsid w:val="66194CD9"/>
    <w:rsid w:val="661C3A8A"/>
    <w:rsid w:val="6624C634"/>
    <w:rsid w:val="6628FC8E"/>
    <w:rsid w:val="662B1E24"/>
    <w:rsid w:val="66327FE5"/>
    <w:rsid w:val="66528588"/>
    <w:rsid w:val="6656BCD7"/>
    <w:rsid w:val="665BFF1A"/>
    <w:rsid w:val="66613F3F"/>
    <w:rsid w:val="66731BF8"/>
    <w:rsid w:val="66762D42"/>
    <w:rsid w:val="667D3302"/>
    <w:rsid w:val="6689D45D"/>
    <w:rsid w:val="669DEADC"/>
    <w:rsid w:val="669FA34F"/>
    <w:rsid w:val="66A73CA2"/>
    <w:rsid w:val="66A78FC6"/>
    <w:rsid w:val="66AF4D49"/>
    <w:rsid w:val="66B84997"/>
    <w:rsid w:val="66B85E00"/>
    <w:rsid w:val="66B95172"/>
    <w:rsid w:val="66BD6ED5"/>
    <w:rsid w:val="66BDD68D"/>
    <w:rsid w:val="66C042FD"/>
    <w:rsid w:val="66C1B039"/>
    <w:rsid w:val="66CAB63D"/>
    <w:rsid w:val="66CED8E3"/>
    <w:rsid w:val="66CF6DCE"/>
    <w:rsid w:val="66CFF038"/>
    <w:rsid w:val="66D0A090"/>
    <w:rsid w:val="66D194E2"/>
    <w:rsid w:val="66D4B978"/>
    <w:rsid w:val="66D9F405"/>
    <w:rsid w:val="66DA3D5F"/>
    <w:rsid w:val="66DEC42C"/>
    <w:rsid w:val="66E5BD58"/>
    <w:rsid w:val="66F42E0D"/>
    <w:rsid w:val="66F9F838"/>
    <w:rsid w:val="66FCD1F7"/>
    <w:rsid w:val="671D28A9"/>
    <w:rsid w:val="67230AD4"/>
    <w:rsid w:val="67233720"/>
    <w:rsid w:val="672CFA3D"/>
    <w:rsid w:val="672E2808"/>
    <w:rsid w:val="6738273C"/>
    <w:rsid w:val="673D8B35"/>
    <w:rsid w:val="67469D53"/>
    <w:rsid w:val="674C4B1B"/>
    <w:rsid w:val="67571D91"/>
    <w:rsid w:val="675A7F0D"/>
    <w:rsid w:val="675D00C8"/>
    <w:rsid w:val="676B671D"/>
    <w:rsid w:val="6772C56E"/>
    <w:rsid w:val="67754E6A"/>
    <w:rsid w:val="677D844A"/>
    <w:rsid w:val="677DEA69"/>
    <w:rsid w:val="678218F2"/>
    <w:rsid w:val="6782710B"/>
    <w:rsid w:val="6785EFA9"/>
    <w:rsid w:val="67A47EDA"/>
    <w:rsid w:val="67AB7D8F"/>
    <w:rsid w:val="67ACFE37"/>
    <w:rsid w:val="67B64B03"/>
    <w:rsid w:val="67B70F59"/>
    <w:rsid w:val="67B9DD41"/>
    <w:rsid w:val="67BC9AD1"/>
    <w:rsid w:val="67BD26B4"/>
    <w:rsid w:val="67CFB5CF"/>
    <w:rsid w:val="67DFF224"/>
    <w:rsid w:val="67E54AC3"/>
    <w:rsid w:val="67E59EB0"/>
    <w:rsid w:val="67EB2FBC"/>
    <w:rsid w:val="67ED0D7A"/>
    <w:rsid w:val="67F5CA2C"/>
    <w:rsid w:val="67FA58FC"/>
    <w:rsid w:val="67FB551B"/>
    <w:rsid w:val="67FD2694"/>
    <w:rsid w:val="6800156C"/>
    <w:rsid w:val="68041F7A"/>
    <w:rsid w:val="6807089B"/>
    <w:rsid w:val="6809D0C2"/>
    <w:rsid w:val="680B5EF3"/>
    <w:rsid w:val="680DACC1"/>
    <w:rsid w:val="6819F5AE"/>
    <w:rsid w:val="682967B9"/>
    <w:rsid w:val="6838697F"/>
    <w:rsid w:val="683C2CB1"/>
    <w:rsid w:val="683D0FD6"/>
    <w:rsid w:val="684A2066"/>
    <w:rsid w:val="684B251B"/>
    <w:rsid w:val="684CD252"/>
    <w:rsid w:val="684F20A1"/>
    <w:rsid w:val="68613CA9"/>
    <w:rsid w:val="68679CAD"/>
    <w:rsid w:val="686C9B56"/>
    <w:rsid w:val="68717161"/>
    <w:rsid w:val="68743F8F"/>
    <w:rsid w:val="68764500"/>
    <w:rsid w:val="6878FF05"/>
    <w:rsid w:val="687E53FC"/>
    <w:rsid w:val="687ECC70"/>
    <w:rsid w:val="688EF46C"/>
    <w:rsid w:val="68940748"/>
    <w:rsid w:val="68968377"/>
    <w:rsid w:val="68A2288E"/>
    <w:rsid w:val="68A36F6F"/>
    <w:rsid w:val="68A7E8F8"/>
    <w:rsid w:val="68B5F5BA"/>
    <w:rsid w:val="68BE364E"/>
    <w:rsid w:val="68BEE44A"/>
    <w:rsid w:val="68C064A4"/>
    <w:rsid w:val="68C7D5F0"/>
    <w:rsid w:val="68CE77FB"/>
    <w:rsid w:val="68CF6FC2"/>
    <w:rsid w:val="68D33C47"/>
    <w:rsid w:val="68D47FB1"/>
    <w:rsid w:val="68E3937A"/>
    <w:rsid w:val="68E7E8EB"/>
    <w:rsid w:val="68EA1562"/>
    <w:rsid w:val="68EBD9C6"/>
    <w:rsid w:val="68F8002F"/>
    <w:rsid w:val="6900BF76"/>
    <w:rsid w:val="6904DE20"/>
    <w:rsid w:val="69060001"/>
    <w:rsid w:val="690CA842"/>
    <w:rsid w:val="690F136C"/>
    <w:rsid w:val="69197898"/>
    <w:rsid w:val="691BF857"/>
    <w:rsid w:val="6921699E"/>
    <w:rsid w:val="692A257F"/>
    <w:rsid w:val="692C70C1"/>
    <w:rsid w:val="692F194A"/>
    <w:rsid w:val="69303064"/>
    <w:rsid w:val="693A67F7"/>
    <w:rsid w:val="693E6C46"/>
    <w:rsid w:val="69448882"/>
    <w:rsid w:val="6966F33F"/>
    <w:rsid w:val="696B3411"/>
    <w:rsid w:val="696C103A"/>
    <w:rsid w:val="6972FD50"/>
    <w:rsid w:val="69755C26"/>
    <w:rsid w:val="6977F326"/>
    <w:rsid w:val="697A7491"/>
    <w:rsid w:val="697D2130"/>
    <w:rsid w:val="697FEFE1"/>
    <w:rsid w:val="698D1936"/>
    <w:rsid w:val="698EC4A5"/>
    <w:rsid w:val="69967316"/>
    <w:rsid w:val="6996B9C7"/>
    <w:rsid w:val="699B4AB0"/>
    <w:rsid w:val="69C45924"/>
    <w:rsid w:val="69C5D2EB"/>
    <w:rsid w:val="69C6CC3E"/>
    <w:rsid w:val="69D05389"/>
    <w:rsid w:val="69D43F73"/>
    <w:rsid w:val="69D59A4C"/>
    <w:rsid w:val="69D7AECF"/>
    <w:rsid w:val="69DAEEC0"/>
    <w:rsid w:val="69DB31CC"/>
    <w:rsid w:val="69DCCB21"/>
    <w:rsid w:val="6A0D0FE6"/>
    <w:rsid w:val="6A0D8964"/>
    <w:rsid w:val="6A141B3F"/>
    <w:rsid w:val="6A191490"/>
    <w:rsid w:val="6A1DF7DE"/>
    <w:rsid w:val="6A201913"/>
    <w:rsid w:val="6A264CBB"/>
    <w:rsid w:val="6A28BB12"/>
    <w:rsid w:val="6A30E6B1"/>
    <w:rsid w:val="6A318F9C"/>
    <w:rsid w:val="6A38FD53"/>
    <w:rsid w:val="6A3B8FD9"/>
    <w:rsid w:val="6A439763"/>
    <w:rsid w:val="6A54E5B9"/>
    <w:rsid w:val="6A55ABB4"/>
    <w:rsid w:val="6A58CE10"/>
    <w:rsid w:val="6A598839"/>
    <w:rsid w:val="6A5D4078"/>
    <w:rsid w:val="6A5D4FCA"/>
    <w:rsid w:val="6A5DB52B"/>
    <w:rsid w:val="6A5F8FB4"/>
    <w:rsid w:val="6A5FC2F9"/>
    <w:rsid w:val="6A6CE239"/>
    <w:rsid w:val="6A77E74A"/>
    <w:rsid w:val="6A78861B"/>
    <w:rsid w:val="6A7B9372"/>
    <w:rsid w:val="6A8330A5"/>
    <w:rsid w:val="6A854B94"/>
    <w:rsid w:val="6A8B19F5"/>
    <w:rsid w:val="6A9093FA"/>
    <w:rsid w:val="6A91D58E"/>
    <w:rsid w:val="6A91EC7C"/>
    <w:rsid w:val="6A9826E7"/>
    <w:rsid w:val="6A9867C2"/>
    <w:rsid w:val="6A9A6603"/>
    <w:rsid w:val="6AA22F33"/>
    <w:rsid w:val="6AB25117"/>
    <w:rsid w:val="6AB3A678"/>
    <w:rsid w:val="6AB6464D"/>
    <w:rsid w:val="6AB684B7"/>
    <w:rsid w:val="6AB9AFCF"/>
    <w:rsid w:val="6ABB4B15"/>
    <w:rsid w:val="6AC00DD6"/>
    <w:rsid w:val="6AD0E3DF"/>
    <w:rsid w:val="6AD1DD10"/>
    <w:rsid w:val="6AECB0F6"/>
    <w:rsid w:val="6AF69A1A"/>
    <w:rsid w:val="6AFEE340"/>
    <w:rsid w:val="6AFFCBAB"/>
    <w:rsid w:val="6B009F7D"/>
    <w:rsid w:val="6B041088"/>
    <w:rsid w:val="6B0777CF"/>
    <w:rsid w:val="6B07C0A3"/>
    <w:rsid w:val="6B0F9263"/>
    <w:rsid w:val="6B16753F"/>
    <w:rsid w:val="6B1BC8BA"/>
    <w:rsid w:val="6B24B365"/>
    <w:rsid w:val="6B2AD84C"/>
    <w:rsid w:val="6B2C76BE"/>
    <w:rsid w:val="6B38E883"/>
    <w:rsid w:val="6B3AAE94"/>
    <w:rsid w:val="6B55622A"/>
    <w:rsid w:val="6B6174F4"/>
    <w:rsid w:val="6B668390"/>
    <w:rsid w:val="6B6BB389"/>
    <w:rsid w:val="6B72504A"/>
    <w:rsid w:val="6B744BD7"/>
    <w:rsid w:val="6B798C53"/>
    <w:rsid w:val="6B7DFACE"/>
    <w:rsid w:val="6B83E6E4"/>
    <w:rsid w:val="6B85BE70"/>
    <w:rsid w:val="6B87B208"/>
    <w:rsid w:val="6B93F61C"/>
    <w:rsid w:val="6B987ED9"/>
    <w:rsid w:val="6B9C3962"/>
    <w:rsid w:val="6BAB84D4"/>
    <w:rsid w:val="6BAE9835"/>
    <w:rsid w:val="6BBBA96A"/>
    <w:rsid w:val="6BBBBD6C"/>
    <w:rsid w:val="6BC51033"/>
    <w:rsid w:val="6BC7CDD6"/>
    <w:rsid w:val="6BC82B01"/>
    <w:rsid w:val="6BD918BC"/>
    <w:rsid w:val="6BE21A4E"/>
    <w:rsid w:val="6BF379E6"/>
    <w:rsid w:val="6BF48882"/>
    <w:rsid w:val="6BFCF877"/>
    <w:rsid w:val="6BFE9DF7"/>
    <w:rsid w:val="6C0BE586"/>
    <w:rsid w:val="6C10D495"/>
    <w:rsid w:val="6C1DC770"/>
    <w:rsid w:val="6C1F26E1"/>
    <w:rsid w:val="6C224CF5"/>
    <w:rsid w:val="6C266B1D"/>
    <w:rsid w:val="6C2B342E"/>
    <w:rsid w:val="6C36DC71"/>
    <w:rsid w:val="6C3BD892"/>
    <w:rsid w:val="6C57D1BF"/>
    <w:rsid w:val="6C5A4518"/>
    <w:rsid w:val="6C62CA43"/>
    <w:rsid w:val="6C653447"/>
    <w:rsid w:val="6C691E66"/>
    <w:rsid w:val="6C82E20D"/>
    <w:rsid w:val="6C8397EE"/>
    <w:rsid w:val="6C8530BD"/>
    <w:rsid w:val="6C8A2ED3"/>
    <w:rsid w:val="6C8CE69E"/>
    <w:rsid w:val="6C901578"/>
    <w:rsid w:val="6C93EB22"/>
    <w:rsid w:val="6CA08BE3"/>
    <w:rsid w:val="6CA4EB48"/>
    <w:rsid w:val="6CA6F8E7"/>
    <w:rsid w:val="6CA79DD4"/>
    <w:rsid w:val="6CBC0F27"/>
    <w:rsid w:val="6CBCD9FA"/>
    <w:rsid w:val="6CC1B244"/>
    <w:rsid w:val="6CC26CD7"/>
    <w:rsid w:val="6CD626BB"/>
    <w:rsid w:val="6CDFAA1D"/>
    <w:rsid w:val="6CE569D6"/>
    <w:rsid w:val="6CE5D35B"/>
    <w:rsid w:val="6CF8316E"/>
    <w:rsid w:val="6CFCE661"/>
    <w:rsid w:val="6CFE7586"/>
    <w:rsid w:val="6CFE77C3"/>
    <w:rsid w:val="6D0413DE"/>
    <w:rsid w:val="6D081586"/>
    <w:rsid w:val="6D0BEC66"/>
    <w:rsid w:val="6D11F5F3"/>
    <w:rsid w:val="6D25C7F5"/>
    <w:rsid w:val="6D29BF0B"/>
    <w:rsid w:val="6D362988"/>
    <w:rsid w:val="6D3CB792"/>
    <w:rsid w:val="6D455919"/>
    <w:rsid w:val="6D4F2BAE"/>
    <w:rsid w:val="6D559131"/>
    <w:rsid w:val="6D55B66E"/>
    <w:rsid w:val="6D5B78AC"/>
    <w:rsid w:val="6D5FEBBB"/>
    <w:rsid w:val="6D644958"/>
    <w:rsid w:val="6D682B4C"/>
    <w:rsid w:val="6D6A8824"/>
    <w:rsid w:val="6D6F6B60"/>
    <w:rsid w:val="6D70E2E9"/>
    <w:rsid w:val="6D78ABC0"/>
    <w:rsid w:val="6D7BFF38"/>
    <w:rsid w:val="6D8C77DB"/>
    <w:rsid w:val="6D91EB1E"/>
    <w:rsid w:val="6D965C2F"/>
    <w:rsid w:val="6D98F856"/>
    <w:rsid w:val="6D9FEC86"/>
    <w:rsid w:val="6DA57640"/>
    <w:rsid w:val="6DA70451"/>
    <w:rsid w:val="6DAA0DC8"/>
    <w:rsid w:val="6DAC4967"/>
    <w:rsid w:val="6DB47D2F"/>
    <w:rsid w:val="6DBBDAB5"/>
    <w:rsid w:val="6DBD702B"/>
    <w:rsid w:val="6DC0053F"/>
    <w:rsid w:val="6DC4A24C"/>
    <w:rsid w:val="6DCB85A0"/>
    <w:rsid w:val="6DCEC54F"/>
    <w:rsid w:val="6DD99E44"/>
    <w:rsid w:val="6DE34CBD"/>
    <w:rsid w:val="6DE3C8E1"/>
    <w:rsid w:val="6DE74E87"/>
    <w:rsid w:val="6DEBFF18"/>
    <w:rsid w:val="6DEE6A37"/>
    <w:rsid w:val="6DF91D1B"/>
    <w:rsid w:val="6E036E81"/>
    <w:rsid w:val="6E06EE05"/>
    <w:rsid w:val="6E0BC0E3"/>
    <w:rsid w:val="6E17A97D"/>
    <w:rsid w:val="6E1D3FAF"/>
    <w:rsid w:val="6E1D7877"/>
    <w:rsid w:val="6E230BC7"/>
    <w:rsid w:val="6E2943BE"/>
    <w:rsid w:val="6E2A2F19"/>
    <w:rsid w:val="6E3CC6B4"/>
    <w:rsid w:val="6E499F9F"/>
    <w:rsid w:val="6E4B51C8"/>
    <w:rsid w:val="6E523BB9"/>
    <w:rsid w:val="6E64FAEC"/>
    <w:rsid w:val="6E73C6A3"/>
    <w:rsid w:val="6E7470ED"/>
    <w:rsid w:val="6E771A3B"/>
    <w:rsid w:val="6E866AAB"/>
    <w:rsid w:val="6E8F27C5"/>
    <w:rsid w:val="6EAB65A5"/>
    <w:rsid w:val="6EAE3E97"/>
    <w:rsid w:val="6EB198AA"/>
    <w:rsid w:val="6EB352FC"/>
    <w:rsid w:val="6EC9796C"/>
    <w:rsid w:val="6ED0FD92"/>
    <w:rsid w:val="6ED4AD8C"/>
    <w:rsid w:val="6ED7C5FA"/>
    <w:rsid w:val="6EE0BFE6"/>
    <w:rsid w:val="6EE50C7B"/>
    <w:rsid w:val="6EEA6682"/>
    <w:rsid w:val="6EF0F605"/>
    <w:rsid w:val="6EFA2D0C"/>
    <w:rsid w:val="6EFE5826"/>
    <w:rsid w:val="6F0EA34E"/>
    <w:rsid w:val="6F101AC2"/>
    <w:rsid w:val="6F11E8D9"/>
    <w:rsid w:val="6F15CB9E"/>
    <w:rsid w:val="6F2B558C"/>
    <w:rsid w:val="6F2BF0CA"/>
    <w:rsid w:val="6F358241"/>
    <w:rsid w:val="6F3DE409"/>
    <w:rsid w:val="6F47A70A"/>
    <w:rsid w:val="6F47F790"/>
    <w:rsid w:val="6F4D7AD4"/>
    <w:rsid w:val="6F543A8E"/>
    <w:rsid w:val="6F55BFC1"/>
    <w:rsid w:val="6F5C1D2C"/>
    <w:rsid w:val="6F69C16C"/>
    <w:rsid w:val="6F6A7388"/>
    <w:rsid w:val="6F75F35E"/>
    <w:rsid w:val="6F7D514F"/>
    <w:rsid w:val="6F819A41"/>
    <w:rsid w:val="6F834413"/>
    <w:rsid w:val="6F9B209F"/>
    <w:rsid w:val="6FA6A45E"/>
    <w:rsid w:val="6FAB7611"/>
    <w:rsid w:val="6FAC4330"/>
    <w:rsid w:val="6FB28F84"/>
    <w:rsid w:val="6FB544B4"/>
    <w:rsid w:val="6FB83619"/>
    <w:rsid w:val="6FBFC8BD"/>
    <w:rsid w:val="6FC1EE74"/>
    <w:rsid w:val="6FC418B3"/>
    <w:rsid w:val="6FC5E8BD"/>
    <w:rsid w:val="6FC66131"/>
    <w:rsid w:val="6FC78A76"/>
    <w:rsid w:val="6FD66E67"/>
    <w:rsid w:val="6FDCA5E8"/>
    <w:rsid w:val="6FDFCA27"/>
    <w:rsid w:val="6FE5E5BD"/>
    <w:rsid w:val="6FFA62FF"/>
    <w:rsid w:val="700A9D9C"/>
    <w:rsid w:val="700CA4C2"/>
    <w:rsid w:val="70124EAB"/>
    <w:rsid w:val="70168F8C"/>
    <w:rsid w:val="701F1045"/>
    <w:rsid w:val="70278A0A"/>
    <w:rsid w:val="702E151E"/>
    <w:rsid w:val="702EB1AA"/>
    <w:rsid w:val="703C8A45"/>
    <w:rsid w:val="703F2508"/>
    <w:rsid w:val="7042A10B"/>
    <w:rsid w:val="70525647"/>
    <w:rsid w:val="707D9F6A"/>
    <w:rsid w:val="708186B2"/>
    <w:rsid w:val="70828B44"/>
    <w:rsid w:val="70868E11"/>
    <w:rsid w:val="708D1188"/>
    <w:rsid w:val="7096A78D"/>
    <w:rsid w:val="70C0E934"/>
    <w:rsid w:val="70CC29BC"/>
    <w:rsid w:val="70D936FA"/>
    <w:rsid w:val="70D94FAA"/>
    <w:rsid w:val="70E6FEE9"/>
    <w:rsid w:val="70EC8928"/>
    <w:rsid w:val="70ED8235"/>
    <w:rsid w:val="70F5D898"/>
    <w:rsid w:val="70F6266F"/>
    <w:rsid w:val="70FAF5B8"/>
    <w:rsid w:val="70FB88A7"/>
    <w:rsid w:val="710085CC"/>
    <w:rsid w:val="7102BAC3"/>
    <w:rsid w:val="71074E28"/>
    <w:rsid w:val="711A5432"/>
    <w:rsid w:val="711CC5E5"/>
    <w:rsid w:val="7122322D"/>
    <w:rsid w:val="71250D46"/>
    <w:rsid w:val="7126F5B9"/>
    <w:rsid w:val="713A2BE2"/>
    <w:rsid w:val="713B1154"/>
    <w:rsid w:val="713CA596"/>
    <w:rsid w:val="713EB9C5"/>
    <w:rsid w:val="7148D9A4"/>
    <w:rsid w:val="714E7CFE"/>
    <w:rsid w:val="71519C0C"/>
    <w:rsid w:val="715A0286"/>
    <w:rsid w:val="715B56F5"/>
    <w:rsid w:val="7163C6DE"/>
    <w:rsid w:val="71697CD8"/>
    <w:rsid w:val="7174575C"/>
    <w:rsid w:val="71818D21"/>
    <w:rsid w:val="718D96C1"/>
    <w:rsid w:val="7197C67A"/>
    <w:rsid w:val="719836D0"/>
    <w:rsid w:val="71A3A334"/>
    <w:rsid w:val="71AF2813"/>
    <w:rsid w:val="71B5188A"/>
    <w:rsid w:val="71C0FA03"/>
    <w:rsid w:val="71C1D076"/>
    <w:rsid w:val="71C35AB1"/>
    <w:rsid w:val="71C743A2"/>
    <w:rsid w:val="71C7E8DF"/>
    <w:rsid w:val="71C8739F"/>
    <w:rsid w:val="71D0FC77"/>
    <w:rsid w:val="71D8803E"/>
    <w:rsid w:val="71DA6C9C"/>
    <w:rsid w:val="71DF03FA"/>
    <w:rsid w:val="71E756BA"/>
    <w:rsid w:val="71F3542D"/>
    <w:rsid w:val="71F6CE7E"/>
    <w:rsid w:val="71FC299B"/>
    <w:rsid w:val="7204F37C"/>
    <w:rsid w:val="72094526"/>
    <w:rsid w:val="7219024C"/>
    <w:rsid w:val="721C5C20"/>
    <w:rsid w:val="722C508D"/>
    <w:rsid w:val="722DF7AE"/>
    <w:rsid w:val="7244C7DD"/>
    <w:rsid w:val="72474DDD"/>
    <w:rsid w:val="726704C5"/>
    <w:rsid w:val="726DD11A"/>
    <w:rsid w:val="726F6C91"/>
    <w:rsid w:val="72712F0C"/>
    <w:rsid w:val="7279E94E"/>
    <w:rsid w:val="72804C52"/>
    <w:rsid w:val="72846C46"/>
    <w:rsid w:val="728CABB8"/>
    <w:rsid w:val="728CD2F6"/>
    <w:rsid w:val="729199A5"/>
    <w:rsid w:val="72A0AC5A"/>
    <w:rsid w:val="72A7083C"/>
    <w:rsid w:val="72A995C5"/>
    <w:rsid w:val="72B3301D"/>
    <w:rsid w:val="72B5F9A5"/>
    <w:rsid w:val="72C5B488"/>
    <w:rsid w:val="72C94D0A"/>
    <w:rsid w:val="72D14BA3"/>
    <w:rsid w:val="72D967B1"/>
    <w:rsid w:val="72DF0559"/>
    <w:rsid w:val="72DF2711"/>
    <w:rsid w:val="72E25D15"/>
    <w:rsid w:val="72E9AEAF"/>
    <w:rsid w:val="72EC048B"/>
    <w:rsid w:val="72EEADEB"/>
    <w:rsid w:val="72F3D471"/>
    <w:rsid w:val="72FA4F1E"/>
    <w:rsid w:val="72FB57F5"/>
    <w:rsid w:val="72FD23B7"/>
    <w:rsid w:val="7307873B"/>
    <w:rsid w:val="730E9DCF"/>
    <w:rsid w:val="731E69BE"/>
    <w:rsid w:val="731F2CD4"/>
    <w:rsid w:val="731FE6A4"/>
    <w:rsid w:val="73276126"/>
    <w:rsid w:val="732B4F40"/>
    <w:rsid w:val="732F14DF"/>
    <w:rsid w:val="73357B73"/>
    <w:rsid w:val="73469E8E"/>
    <w:rsid w:val="7356FCF3"/>
    <w:rsid w:val="73587F58"/>
    <w:rsid w:val="736A1F97"/>
    <w:rsid w:val="736CB7F0"/>
    <w:rsid w:val="7370D96D"/>
    <w:rsid w:val="737332DB"/>
    <w:rsid w:val="73756421"/>
    <w:rsid w:val="737DC964"/>
    <w:rsid w:val="738B27B6"/>
    <w:rsid w:val="738B9520"/>
    <w:rsid w:val="73946278"/>
    <w:rsid w:val="739B19B1"/>
    <w:rsid w:val="739DCC88"/>
    <w:rsid w:val="73A05B17"/>
    <w:rsid w:val="73A884A5"/>
    <w:rsid w:val="73AA30EC"/>
    <w:rsid w:val="73B40AB0"/>
    <w:rsid w:val="73B4AAAB"/>
    <w:rsid w:val="73B75D0C"/>
    <w:rsid w:val="73B8BE2A"/>
    <w:rsid w:val="73BCC8B2"/>
    <w:rsid w:val="73BCF1B3"/>
    <w:rsid w:val="73CAF73F"/>
    <w:rsid w:val="73CCCD70"/>
    <w:rsid w:val="73CF8D7E"/>
    <w:rsid w:val="73D184F0"/>
    <w:rsid w:val="73D507D8"/>
    <w:rsid w:val="73D658DD"/>
    <w:rsid w:val="73D7AE99"/>
    <w:rsid w:val="73DB4418"/>
    <w:rsid w:val="73DCC80B"/>
    <w:rsid w:val="73DD3BE1"/>
    <w:rsid w:val="73E98BA0"/>
    <w:rsid w:val="73EFEA6E"/>
    <w:rsid w:val="73EFF3AC"/>
    <w:rsid w:val="73F2B98F"/>
    <w:rsid w:val="73F65880"/>
    <w:rsid w:val="73FDFE5A"/>
    <w:rsid w:val="73FEFCD7"/>
    <w:rsid w:val="74091B48"/>
    <w:rsid w:val="740B85C2"/>
    <w:rsid w:val="742EB44A"/>
    <w:rsid w:val="743A9CB7"/>
    <w:rsid w:val="743F1D3A"/>
    <w:rsid w:val="7449A3F2"/>
    <w:rsid w:val="744F7C52"/>
    <w:rsid w:val="745235BA"/>
    <w:rsid w:val="745646EF"/>
    <w:rsid w:val="745726BC"/>
    <w:rsid w:val="7465223E"/>
    <w:rsid w:val="7465B6A5"/>
    <w:rsid w:val="7466440E"/>
    <w:rsid w:val="7470453A"/>
    <w:rsid w:val="747CE9A4"/>
    <w:rsid w:val="7480088C"/>
    <w:rsid w:val="74886033"/>
    <w:rsid w:val="748DB012"/>
    <w:rsid w:val="7498583D"/>
    <w:rsid w:val="74A09F9F"/>
    <w:rsid w:val="74A1AEA3"/>
    <w:rsid w:val="74AC55DD"/>
    <w:rsid w:val="74AC7CD2"/>
    <w:rsid w:val="74ADD05B"/>
    <w:rsid w:val="74AE1E35"/>
    <w:rsid w:val="74C60CA7"/>
    <w:rsid w:val="74CA19B2"/>
    <w:rsid w:val="74CA86FD"/>
    <w:rsid w:val="74D1CCD9"/>
    <w:rsid w:val="74D358C1"/>
    <w:rsid w:val="74D79A73"/>
    <w:rsid w:val="74DE41B1"/>
    <w:rsid w:val="74E0F0C6"/>
    <w:rsid w:val="74E5C687"/>
    <w:rsid w:val="74EA3090"/>
    <w:rsid w:val="74F1F87E"/>
    <w:rsid w:val="74F648EA"/>
    <w:rsid w:val="74F9A7FC"/>
    <w:rsid w:val="74FF80F5"/>
    <w:rsid w:val="75034DBD"/>
    <w:rsid w:val="7504C931"/>
    <w:rsid w:val="750844F0"/>
    <w:rsid w:val="7508E042"/>
    <w:rsid w:val="75153BF3"/>
    <w:rsid w:val="751749E9"/>
    <w:rsid w:val="75224722"/>
    <w:rsid w:val="75273224"/>
    <w:rsid w:val="752AF52E"/>
    <w:rsid w:val="752F7CE8"/>
    <w:rsid w:val="7537D141"/>
    <w:rsid w:val="7538B116"/>
    <w:rsid w:val="75415D63"/>
    <w:rsid w:val="7543218B"/>
    <w:rsid w:val="754403F7"/>
    <w:rsid w:val="75461F59"/>
    <w:rsid w:val="75487946"/>
    <w:rsid w:val="754B0954"/>
    <w:rsid w:val="754C1B1C"/>
    <w:rsid w:val="754D83C2"/>
    <w:rsid w:val="7550CAC9"/>
    <w:rsid w:val="755DDA4E"/>
    <w:rsid w:val="75632005"/>
    <w:rsid w:val="75677EB7"/>
    <w:rsid w:val="756855E5"/>
    <w:rsid w:val="756CAAEB"/>
    <w:rsid w:val="757A7BC9"/>
    <w:rsid w:val="75841B44"/>
    <w:rsid w:val="758AD8B5"/>
    <w:rsid w:val="7594119C"/>
    <w:rsid w:val="7596AE08"/>
    <w:rsid w:val="7597988E"/>
    <w:rsid w:val="759A822B"/>
    <w:rsid w:val="759FE765"/>
    <w:rsid w:val="75A5FAC9"/>
    <w:rsid w:val="75AAF29E"/>
    <w:rsid w:val="75AF15F4"/>
    <w:rsid w:val="75AFAB82"/>
    <w:rsid w:val="75C041C7"/>
    <w:rsid w:val="75C20897"/>
    <w:rsid w:val="75C5D1DD"/>
    <w:rsid w:val="75C71255"/>
    <w:rsid w:val="75CDF479"/>
    <w:rsid w:val="75D2389F"/>
    <w:rsid w:val="75D345DD"/>
    <w:rsid w:val="75DD8EC3"/>
    <w:rsid w:val="75E4FA6E"/>
    <w:rsid w:val="75EB6FF7"/>
    <w:rsid w:val="75EE0DBC"/>
    <w:rsid w:val="75F124CE"/>
    <w:rsid w:val="75F52860"/>
    <w:rsid w:val="75F5DC4D"/>
    <w:rsid w:val="760E2E64"/>
    <w:rsid w:val="761CD8F3"/>
    <w:rsid w:val="76293EED"/>
    <w:rsid w:val="762A6B23"/>
    <w:rsid w:val="762F7433"/>
    <w:rsid w:val="7630436B"/>
    <w:rsid w:val="7630E86B"/>
    <w:rsid w:val="7634968C"/>
    <w:rsid w:val="763E12D6"/>
    <w:rsid w:val="764F257B"/>
    <w:rsid w:val="764FE0C0"/>
    <w:rsid w:val="765587CB"/>
    <w:rsid w:val="765F6DB9"/>
    <w:rsid w:val="765FB9C6"/>
    <w:rsid w:val="766A2FCF"/>
    <w:rsid w:val="76748541"/>
    <w:rsid w:val="7676B851"/>
    <w:rsid w:val="76910692"/>
    <w:rsid w:val="769361A8"/>
    <w:rsid w:val="7697FA2A"/>
    <w:rsid w:val="769BEB40"/>
    <w:rsid w:val="769C989D"/>
    <w:rsid w:val="76A11EA2"/>
    <w:rsid w:val="76A3175A"/>
    <w:rsid w:val="76A732DA"/>
    <w:rsid w:val="76AA1EFF"/>
    <w:rsid w:val="76BB666F"/>
    <w:rsid w:val="76D817BA"/>
    <w:rsid w:val="76DF2400"/>
    <w:rsid w:val="76E14541"/>
    <w:rsid w:val="76F27F4E"/>
    <w:rsid w:val="7705977C"/>
    <w:rsid w:val="7713193A"/>
    <w:rsid w:val="7714A288"/>
    <w:rsid w:val="771670AF"/>
    <w:rsid w:val="771872F4"/>
    <w:rsid w:val="771904E9"/>
    <w:rsid w:val="77197388"/>
    <w:rsid w:val="771D8937"/>
    <w:rsid w:val="771EE86C"/>
    <w:rsid w:val="77229B7F"/>
    <w:rsid w:val="7727CA9B"/>
    <w:rsid w:val="7734D8C0"/>
    <w:rsid w:val="77392351"/>
    <w:rsid w:val="77462F3A"/>
    <w:rsid w:val="775AC559"/>
    <w:rsid w:val="775B30AD"/>
    <w:rsid w:val="77601753"/>
    <w:rsid w:val="77842CF7"/>
    <w:rsid w:val="77858445"/>
    <w:rsid w:val="778AC2B5"/>
    <w:rsid w:val="778C8D7D"/>
    <w:rsid w:val="778D1574"/>
    <w:rsid w:val="778E0F38"/>
    <w:rsid w:val="779AB1C0"/>
    <w:rsid w:val="77A91E4F"/>
    <w:rsid w:val="77AC555A"/>
    <w:rsid w:val="77AD3E44"/>
    <w:rsid w:val="77B288A0"/>
    <w:rsid w:val="77BFE39C"/>
    <w:rsid w:val="77C1557E"/>
    <w:rsid w:val="77C42D74"/>
    <w:rsid w:val="77C604EE"/>
    <w:rsid w:val="77CA4191"/>
    <w:rsid w:val="77D4DB57"/>
    <w:rsid w:val="77D9A242"/>
    <w:rsid w:val="77E5DA51"/>
    <w:rsid w:val="77E62020"/>
    <w:rsid w:val="77EC75ED"/>
    <w:rsid w:val="77F757F6"/>
    <w:rsid w:val="780469E4"/>
    <w:rsid w:val="780E73FA"/>
    <w:rsid w:val="780F45E6"/>
    <w:rsid w:val="782593C8"/>
    <w:rsid w:val="782E380F"/>
    <w:rsid w:val="783B99E4"/>
    <w:rsid w:val="784D25AE"/>
    <w:rsid w:val="7852754C"/>
    <w:rsid w:val="785945DB"/>
    <w:rsid w:val="7859B2A0"/>
    <w:rsid w:val="7860E345"/>
    <w:rsid w:val="78611DF7"/>
    <w:rsid w:val="7865BD3B"/>
    <w:rsid w:val="786FD689"/>
    <w:rsid w:val="78712363"/>
    <w:rsid w:val="7872C3DA"/>
    <w:rsid w:val="7872F5B5"/>
    <w:rsid w:val="788C3B25"/>
    <w:rsid w:val="7891BC6A"/>
    <w:rsid w:val="7891D81D"/>
    <w:rsid w:val="7899364C"/>
    <w:rsid w:val="78A1719B"/>
    <w:rsid w:val="78A4313E"/>
    <w:rsid w:val="78A8EADE"/>
    <w:rsid w:val="78AA8F77"/>
    <w:rsid w:val="78BFDFB3"/>
    <w:rsid w:val="78C863B2"/>
    <w:rsid w:val="78D733B3"/>
    <w:rsid w:val="78D81DAE"/>
    <w:rsid w:val="78DCD50B"/>
    <w:rsid w:val="78E1EFB5"/>
    <w:rsid w:val="78E21BEA"/>
    <w:rsid w:val="78EB8331"/>
    <w:rsid w:val="78F745A5"/>
    <w:rsid w:val="78F8F3E0"/>
    <w:rsid w:val="78FD8F89"/>
    <w:rsid w:val="7900F4E5"/>
    <w:rsid w:val="79062ADE"/>
    <w:rsid w:val="790A17D6"/>
    <w:rsid w:val="790DEAA3"/>
    <w:rsid w:val="7914A3E3"/>
    <w:rsid w:val="791C30E9"/>
    <w:rsid w:val="791F65E0"/>
    <w:rsid w:val="79210082"/>
    <w:rsid w:val="79255ADA"/>
    <w:rsid w:val="79255C05"/>
    <w:rsid w:val="793094CA"/>
    <w:rsid w:val="79324AD8"/>
    <w:rsid w:val="7932661E"/>
    <w:rsid w:val="79344D0C"/>
    <w:rsid w:val="793E99DA"/>
    <w:rsid w:val="794164D9"/>
    <w:rsid w:val="79432F71"/>
    <w:rsid w:val="794A4AD7"/>
    <w:rsid w:val="795A02B4"/>
    <w:rsid w:val="7973CF3C"/>
    <w:rsid w:val="798A4974"/>
    <w:rsid w:val="798D788A"/>
    <w:rsid w:val="79930814"/>
    <w:rsid w:val="79948A15"/>
    <w:rsid w:val="799AE4B1"/>
    <w:rsid w:val="79A1D616"/>
    <w:rsid w:val="79A2906C"/>
    <w:rsid w:val="79A5D69E"/>
    <w:rsid w:val="79BC834A"/>
    <w:rsid w:val="79C231F7"/>
    <w:rsid w:val="79C38A6D"/>
    <w:rsid w:val="79C87644"/>
    <w:rsid w:val="79CA9ED5"/>
    <w:rsid w:val="79CFF614"/>
    <w:rsid w:val="79D821E6"/>
    <w:rsid w:val="79DCDC68"/>
    <w:rsid w:val="79DE5A69"/>
    <w:rsid w:val="79E42225"/>
    <w:rsid w:val="79E458FF"/>
    <w:rsid w:val="79EA3061"/>
    <w:rsid w:val="79EB138C"/>
    <w:rsid w:val="79EBDF38"/>
    <w:rsid w:val="79EDF8D8"/>
    <w:rsid w:val="79F6977F"/>
    <w:rsid w:val="79FDC240"/>
    <w:rsid w:val="7A00A310"/>
    <w:rsid w:val="7A2034CA"/>
    <w:rsid w:val="7A293F50"/>
    <w:rsid w:val="7A2A4644"/>
    <w:rsid w:val="7A31BED5"/>
    <w:rsid w:val="7A35377C"/>
    <w:rsid w:val="7A51A213"/>
    <w:rsid w:val="7A54D25D"/>
    <w:rsid w:val="7A54EAFF"/>
    <w:rsid w:val="7A56E8AE"/>
    <w:rsid w:val="7A570F1B"/>
    <w:rsid w:val="7A6B5E52"/>
    <w:rsid w:val="7A84E220"/>
    <w:rsid w:val="7A924E1B"/>
    <w:rsid w:val="7A94F802"/>
    <w:rsid w:val="7A971C0D"/>
    <w:rsid w:val="7A9BAC50"/>
    <w:rsid w:val="7AA31282"/>
    <w:rsid w:val="7AB506A6"/>
    <w:rsid w:val="7AB90475"/>
    <w:rsid w:val="7AC1823F"/>
    <w:rsid w:val="7AC7D719"/>
    <w:rsid w:val="7AD085C1"/>
    <w:rsid w:val="7AD1B6F9"/>
    <w:rsid w:val="7ADA382E"/>
    <w:rsid w:val="7AE3009A"/>
    <w:rsid w:val="7AEE8E74"/>
    <w:rsid w:val="7AF9CCD7"/>
    <w:rsid w:val="7AFEEFB0"/>
    <w:rsid w:val="7B08A89D"/>
    <w:rsid w:val="7B090D9D"/>
    <w:rsid w:val="7B0FA4AC"/>
    <w:rsid w:val="7B10CBA0"/>
    <w:rsid w:val="7B1293FA"/>
    <w:rsid w:val="7B173D50"/>
    <w:rsid w:val="7B193F6E"/>
    <w:rsid w:val="7B23B69A"/>
    <w:rsid w:val="7B27441A"/>
    <w:rsid w:val="7B27E6C5"/>
    <w:rsid w:val="7B2C6D7D"/>
    <w:rsid w:val="7B2CD50E"/>
    <w:rsid w:val="7B2CF622"/>
    <w:rsid w:val="7B3095D2"/>
    <w:rsid w:val="7B321B40"/>
    <w:rsid w:val="7B3274F3"/>
    <w:rsid w:val="7B3AACEE"/>
    <w:rsid w:val="7B494021"/>
    <w:rsid w:val="7B5003AC"/>
    <w:rsid w:val="7B5047A4"/>
    <w:rsid w:val="7B55C27F"/>
    <w:rsid w:val="7B55EFF2"/>
    <w:rsid w:val="7B66051A"/>
    <w:rsid w:val="7B7A38D4"/>
    <w:rsid w:val="7B7C6036"/>
    <w:rsid w:val="7B822605"/>
    <w:rsid w:val="7B8613FD"/>
    <w:rsid w:val="7B8B5AF8"/>
    <w:rsid w:val="7B8DEC70"/>
    <w:rsid w:val="7B8F0A49"/>
    <w:rsid w:val="7B96565A"/>
    <w:rsid w:val="7B985513"/>
    <w:rsid w:val="7BA895E1"/>
    <w:rsid w:val="7BAB1A65"/>
    <w:rsid w:val="7BAB844E"/>
    <w:rsid w:val="7BB489C1"/>
    <w:rsid w:val="7BB85A52"/>
    <w:rsid w:val="7BC3CD74"/>
    <w:rsid w:val="7BC8342A"/>
    <w:rsid w:val="7BC9505A"/>
    <w:rsid w:val="7BCC9EE8"/>
    <w:rsid w:val="7BCD0500"/>
    <w:rsid w:val="7BD0093C"/>
    <w:rsid w:val="7BD67247"/>
    <w:rsid w:val="7BD939E1"/>
    <w:rsid w:val="7BE06E91"/>
    <w:rsid w:val="7BEC4840"/>
    <w:rsid w:val="7BF311E0"/>
    <w:rsid w:val="7C00E391"/>
    <w:rsid w:val="7C08E0A4"/>
    <w:rsid w:val="7C09CDC7"/>
    <w:rsid w:val="7C0A1D41"/>
    <w:rsid w:val="7C14C6C0"/>
    <w:rsid w:val="7C347586"/>
    <w:rsid w:val="7C403657"/>
    <w:rsid w:val="7C4554BA"/>
    <w:rsid w:val="7C532221"/>
    <w:rsid w:val="7C5D19B0"/>
    <w:rsid w:val="7C6079C4"/>
    <w:rsid w:val="7C60B8F6"/>
    <w:rsid w:val="7C63913B"/>
    <w:rsid w:val="7C69D87A"/>
    <w:rsid w:val="7C6D4F76"/>
    <w:rsid w:val="7C704380"/>
    <w:rsid w:val="7C77E19F"/>
    <w:rsid w:val="7C7D8E90"/>
    <w:rsid w:val="7C7E6CB1"/>
    <w:rsid w:val="7C83373A"/>
    <w:rsid w:val="7C916FD3"/>
    <w:rsid w:val="7C937218"/>
    <w:rsid w:val="7C9513CA"/>
    <w:rsid w:val="7C961C61"/>
    <w:rsid w:val="7C994777"/>
    <w:rsid w:val="7CACAE41"/>
    <w:rsid w:val="7CB2EA07"/>
    <w:rsid w:val="7CB786D4"/>
    <w:rsid w:val="7CC05958"/>
    <w:rsid w:val="7CC44A79"/>
    <w:rsid w:val="7CCF5A3F"/>
    <w:rsid w:val="7CD86057"/>
    <w:rsid w:val="7CD9E011"/>
    <w:rsid w:val="7CDEF674"/>
    <w:rsid w:val="7CEA4BB6"/>
    <w:rsid w:val="7D0FABB3"/>
    <w:rsid w:val="7D143B37"/>
    <w:rsid w:val="7D148C0F"/>
    <w:rsid w:val="7D150F71"/>
    <w:rsid w:val="7D3103C8"/>
    <w:rsid w:val="7D4D9E38"/>
    <w:rsid w:val="7D51B548"/>
    <w:rsid w:val="7D5D6A74"/>
    <w:rsid w:val="7D60521B"/>
    <w:rsid w:val="7D718E5C"/>
    <w:rsid w:val="7D752FDB"/>
    <w:rsid w:val="7D7DD625"/>
    <w:rsid w:val="7D7ED9EE"/>
    <w:rsid w:val="7D80ED2A"/>
    <w:rsid w:val="7D85B4E2"/>
    <w:rsid w:val="7D8B10B9"/>
    <w:rsid w:val="7D8FB293"/>
    <w:rsid w:val="7D9AA692"/>
    <w:rsid w:val="7D9E0DE3"/>
    <w:rsid w:val="7DA18EA2"/>
    <w:rsid w:val="7DA272D2"/>
    <w:rsid w:val="7DA35B4E"/>
    <w:rsid w:val="7DA5D21E"/>
    <w:rsid w:val="7DA6EE64"/>
    <w:rsid w:val="7DB8FBA8"/>
    <w:rsid w:val="7DBE27E0"/>
    <w:rsid w:val="7DC198D1"/>
    <w:rsid w:val="7DC57DDA"/>
    <w:rsid w:val="7DCEE248"/>
    <w:rsid w:val="7DCF24D0"/>
    <w:rsid w:val="7DD08387"/>
    <w:rsid w:val="7DD4FA5C"/>
    <w:rsid w:val="7DE6AAD9"/>
    <w:rsid w:val="7DF43BE6"/>
    <w:rsid w:val="7DFA49D1"/>
    <w:rsid w:val="7DFEE142"/>
    <w:rsid w:val="7DFEF42D"/>
    <w:rsid w:val="7E08E9B2"/>
    <w:rsid w:val="7E135052"/>
    <w:rsid w:val="7E150839"/>
    <w:rsid w:val="7E1C5305"/>
    <w:rsid w:val="7E200981"/>
    <w:rsid w:val="7E272671"/>
    <w:rsid w:val="7E27D2DB"/>
    <w:rsid w:val="7E2D267B"/>
    <w:rsid w:val="7E2D872A"/>
    <w:rsid w:val="7E3A03C3"/>
    <w:rsid w:val="7E420E89"/>
    <w:rsid w:val="7E4260CB"/>
    <w:rsid w:val="7E4DDF82"/>
    <w:rsid w:val="7E53D3AD"/>
    <w:rsid w:val="7E55AD55"/>
    <w:rsid w:val="7E5D9C61"/>
    <w:rsid w:val="7E609857"/>
    <w:rsid w:val="7E6BAA5E"/>
    <w:rsid w:val="7E785F1A"/>
    <w:rsid w:val="7E7BA591"/>
    <w:rsid w:val="7E8F34AF"/>
    <w:rsid w:val="7EA0733D"/>
    <w:rsid w:val="7EB15AA7"/>
    <w:rsid w:val="7EB2BCBF"/>
    <w:rsid w:val="7EBAE59B"/>
    <w:rsid w:val="7EC4CC2D"/>
    <w:rsid w:val="7ECAB3CB"/>
    <w:rsid w:val="7ECF178A"/>
    <w:rsid w:val="7ED8D26B"/>
    <w:rsid w:val="7EE53336"/>
    <w:rsid w:val="7EE58429"/>
    <w:rsid w:val="7EEAE32C"/>
    <w:rsid w:val="7EF26E21"/>
    <w:rsid w:val="7EF5EF43"/>
    <w:rsid w:val="7EF777C1"/>
    <w:rsid w:val="7F0481E2"/>
    <w:rsid w:val="7F10F143"/>
    <w:rsid w:val="7F12A42F"/>
    <w:rsid w:val="7F13B79C"/>
    <w:rsid w:val="7F173491"/>
    <w:rsid w:val="7F174562"/>
    <w:rsid w:val="7F175198"/>
    <w:rsid w:val="7F1B43A1"/>
    <w:rsid w:val="7F27D7A8"/>
    <w:rsid w:val="7F28ACA1"/>
    <w:rsid w:val="7F28C6A5"/>
    <w:rsid w:val="7F299905"/>
    <w:rsid w:val="7F36CE09"/>
    <w:rsid w:val="7F3E20AC"/>
    <w:rsid w:val="7F3F1FF4"/>
    <w:rsid w:val="7F40A841"/>
    <w:rsid w:val="7F4452DD"/>
    <w:rsid w:val="7F445D7D"/>
    <w:rsid w:val="7F4679F3"/>
    <w:rsid w:val="7F482DAE"/>
    <w:rsid w:val="7F4BE90E"/>
    <w:rsid w:val="7F4BF963"/>
    <w:rsid w:val="7F4E9FD9"/>
    <w:rsid w:val="7F512F9F"/>
    <w:rsid w:val="7F518AC8"/>
    <w:rsid w:val="7F523478"/>
    <w:rsid w:val="7F560ADE"/>
    <w:rsid w:val="7F5E4AB4"/>
    <w:rsid w:val="7F5F3379"/>
    <w:rsid w:val="7F654B86"/>
    <w:rsid w:val="7F667AE0"/>
    <w:rsid w:val="7F7A5A83"/>
    <w:rsid w:val="7F7E40CF"/>
    <w:rsid w:val="7F92767B"/>
    <w:rsid w:val="7F92B525"/>
    <w:rsid w:val="7F99F4A3"/>
    <w:rsid w:val="7F9D5E53"/>
    <w:rsid w:val="7FA8D97F"/>
    <w:rsid w:val="7FABCA64"/>
    <w:rsid w:val="7FB77D4F"/>
    <w:rsid w:val="7FB83436"/>
    <w:rsid w:val="7FC0C4AE"/>
    <w:rsid w:val="7FD3EB1A"/>
    <w:rsid w:val="7FD61D63"/>
    <w:rsid w:val="7FD7C4AA"/>
    <w:rsid w:val="7FE6AA2D"/>
    <w:rsid w:val="7FE84BCB"/>
    <w:rsid w:val="7FEF365A"/>
    <w:rsid w:val="7FF54823"/>
    <w:rsid w:val="7FF9DC4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3C1290"/>
  <w15:chartTrackingRefBased/>
  <w15:docId w15:val="{14EC56D1-EA30-4DC0-B1B5-ADE286C4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AA0"/>
    <w:pPr>
      <w:jc w:val="both"/>
    </w:pPr>
    <w:rPr>
      <w:rFonts w:ascii="Arial Narrow" w:hAnsi="Arial Narrow"/>
    </w:rPr>
  </w:style>
  <w:style w:type="paragraph" w:styleId="Ttulo1">
    <w:name w:val="heading 1"/>
    <w:basedOn w:val="Normal"/>
    <w:next w:val="Normal"/>
    <w:link w:val="Ttulo1Car"/>
    <w:uiPriority w:val="9"/>
    <w:qFormat/>
    <w:rsid w:val="00CF0DA2"/>
    <w:pPr>
      <w:keepNext/>
      <w:keepLines/>
      <w:numPr>
        <w:numId w:val="12"/>
      </w:numPr>
      <w:spacing w:before="240" w:after="0"/>
      <w:outlineLvl w:val="0"/>
    </w:pPr>
    <w:rPr>
      <w:rFonts w:eastAsiaTheme="majorEastAsia" w:cstheme="majorBidi"/>
      <w:b/>
      <w:color w:val="2E74B5" w:themeColor="accent1" w:themeShade="BF"/>
      <w:sz w:val="28"/>
      <w:szCs w:val="32"/>
    </w:rPr>
  </w:style>
  <w:style w:type="paragraph" w:styleId="Ttulo2">
    <w:name w:val="heading 2"/>
    <w:basedOn w:val="Normal"/>
    <w:next w:val="Normal"/>
    <w:link w:val="Ttulo2Car"/>
    <w:uiPriority w:val="9"/>
    <w:unhideWhenUsed/>
    <w:qFormat/>
    <w:rsid w:val="004717E3"/>
    <w:pPr>
      <w:keepNext/>
      <w:keepLines/>
      <w:numPr>
        <w:ilvl w:val="1"/>
        <w:numId w:val="12"/>
      </w:numPr>
      <w:spacing w:before="40" w:after="0"/>
      <w:outlineLvl w:val="1"/>
    </w:pPr>
    <w:rPr>
      <w:rFonts w:eastAsiaTheme="majorEastAsia" w:cstheme="majorBidi"/>
      <w:b/>
      <w:color w:val="2E74B5" w:themeColor="accent1" w:themeShade="BF"/>
      <w:sz w:val="26"/>
      <w:szCs w:val="26"/>
    </w:rPr>
  </w:style>
  <w:style w:type="paragraph" w:styleId="Ttulo3">
    <w:name w:val="heading 3"/>
    <w:basedOn w:val="Normal"/>
    <w:next w:val="Normal"/>
    <w:link w:val="Ttulo3Car"/>
    <w:uiPriority w:val="9"/>
    <w:unhideWhenUsed/>
    <w:qFormat/>
    <w:rsid w:val="004717E3"/>
    <w:pPr>
      <w:keepNext/>
      <w:keepLines/>
      <w:numPr>
        <w:ilvl w:val="2"/>
        <w:numId w:val="12"/>
      </w:numPr>
      <w:spacing w:before="40" w:after="0"/>
      <w:outlineLvl w:val="2"/>
    </w:pPr>
    <w:rPr>
      <w:rFonts w:eastAsiaTheme="majorEastAsia" w:cstheme="majorBidi"/>
      <w:caps/>
      <w:color w:val="2E74B5" w:themeColor="accent1" w:themeShade="BF"/>
      <w:sz w:val="24"/>
      <w:szCs w:val="24"/>
    </w:rPr>
  </w:style>
  <w:style w:type="paragraph" w:styleId="Ttulo4">
    <w:name w:val="heading 4"/>
    <w:basedOn w:val="Normal"/>
    <w:next w:val="Normal"/>
    <w:link w:val="Ttulo4Car"/>
    <w:uiPriority w:val="9"/>
    <w:unhideWhenUsed/>
    <w:qFormat/>
    <w:rsid w:val="004717E3"/>
    <w:pPr>
      <w:keepNext/>
      <w:keepLines/>
      <w:numPr>
        <w:ilvl w:val="3"/>
        <w:numId w:val="12"/>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unhideWhenUsed/>
    <w:qFormat/>
    <w:rsid w:val="002B63B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B63B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B63B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B63B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B63B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05C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805C22"/>
  </w:style>
  <w:style w:type="character" w:customStyle="1" w:styleId="normaltextrun">
    <w:name w:val="normaltextrun"/>
    <w:basedOn w:val="Fuentedeprrafopredeter"/>
    <w:rsid w:val="00805C22"/>
  </w:style>
  <w:style w:type="character" w:customStyle="1" w:styleId="eop">
    <w:name w:val="eop"/>
    <w:basedOn w:val="Fuentedeprrafopredeter"/>
    <w:rsid w:val="00805C22"/>
  </w:style>
  <w:style w:type="character" w:styleId="Hipervnculo">
    <w:name w:val="Hyperlink"/>
    <w:basedOn w:val="Fuentedeprrafopredeter"/>
    <w:uiPriority w:val="99"/>
    <w:unhideWhenUsed/>
    <w:rsid w:val="00805C22"/>
    <w:rPr>
      <w:color w:val="0000FF"/>
      <w:u w:val="single"/>
    </w:rPr>
  </w:style>
  <w:style w:type="character" w:styleId="Hipervnculovisitado">
    <w:name w:val="FollowedHyperlink"/>
    <w:basedOn w:val="Fuentedeprrafopredeter"/>
    <w:uiPriority w:val="99"/>
    <w:semiHidden/>
    <w:unhideWhenUsed/>
    <w:rsid w:val="00805C22"/>
    <w:rPr>
      <w:color w:val="800080"/>
      <w:u w:val="single"/>
    </w:rPr>
  </w:style>
  <w:style w:type="character" w:customStyle="1" w:styleId="linebreakblob">
    <w:name w:val="linebreakblob"/>
    <w:basedOn w:val="Fuentedeprrafopredeter"/>
    <w:rsid w:val="00805C22"/>
  </w:style>
  <w:style w:type="character" w:customStyle="1" w:styleId="scxw93359004">
    <w:name w:val="scxw93359004"/>
    <w:basedOn w:val="Fuentedeprrafopredeter"/>
    <w:rsid w:val="00805C22"/>
  </w:style>
  <w:style w:type="character" w:customStyle="1" w:styleId="wacimagecontainer">
    <w:name w:val="wacimagecontainer"/>
    <w:basedOn w:val="Fuentedeprrafopredeter"/>
    <w:rsid w:val="00805C22"/>
  </w:style>
  <w:style w:type="character" w:customStyle="1" w:styleId="wacalttextdescribedby">
    <w:name w:val="wacalttextdescribedby"/>
    <w:basedOn w:val="Fuentedeprrafopredeter"/>
    <w:rsid w:val="00805C22"/>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05B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B80"/>
    <w:rPr>
      <w:rFonts w:ascii="Segoe UI" w:hAnsi="Segoe UI" w:cs="Segoe UI"/>
      <w:sz w:val="18"/>
      <w:szCs w:val="18"/>
    </w:rPr>
  </w:style>
  <w:style w:type="character" w:styleId="Mencinsinresolver">
    <w:name w:val="Unresolved Mention"/>
    <w:basedOn w:val="Fuentedeprrafopredeter"/>
    <w:uiPriority w:val="99"/>
    <w:semiHidden/>
    <w:unhideWhenUsed/>
    <w:rsid w:val="005B0EFA"/>
    <w:rPr>
      <w:color w:val="605E5C"/>
      <w:shd w:val="clear" w:color="auto" w:fill="E1DFDD"/>
    </w:rPr>
  </w:style>
  <w:style w:type="character" w:customStyle="1" w:styleId="Ttulo1Car">
    <w:name w:val="Título 1 Car"/>
    <w:basedOn w:val="Fuentedeprrafopredeter"/>
    <w:link w:val="Ttulo1"/>
    <w:uiPriority w:val="9"/>
    <w:rsid w:val="00CF0DA2"/>
    <w:rPr>
      <w:rFonts w:ascii="Arial Narrow" w:eastAsiaTheme="majorEastAsia" w:hAnsi="Arial Narrow" w:cstheme="majorBidi"/>
      <w:b/>
      <w:color w:val="2E74B5" w:themeColor="accent1" w:themeShade="BF"/>
      <w:sz w:val="28"/>
      <w:szCs w:val="32"/>
    </w:rPr>
  </w:style>
  <w:style w:type="character" w:customStyle="1" w:styleId="Ttulo2Car">
    <w:name w:val="Título 2 Car"/>
    <w:basedOn w:val="Fuentedeprrafopredeter"/>
    <w:link w:val="Ttulo2"/>
    <w:uiPriority w:val="9"/>
    <w:rsid w:val="004717E3"/>
    <w:rPr>
      <w:rFonts w:ascii="Arial Narrow" w:eastAsiaTheme="majorEastAsia" w:hAnsi="Arial Narrow" w:cstheme="majorBidi"/>
      <w:b/>
      <w:color w:val="2E74B5" w:themeColor="accent1" w:themeShade="BF"/>
      <w:sz w:val="26"/>
      <w:szCs w:val="26"/>
    </w:rPr>
  </w:style>
  <w:style w:type="character" w:customStyle="1" w:styleId="Ttulo3Car">
    <w:name w:val="Título 3 Car"/>
    <w:basedOn w:val="Fuentedeprrafopredeter"/>
    <w:link w:val="Ttulo3"/>
    <w:uiPriority w:val="9"/>
    <w:rsid w:val="004717E3"/>
    <w:rPr>
      <w:rFonts w:ascii="Arial Narrow" w:eastAsiaTheme="majorEastAsia" w:hAnsi="Arial Narrow" w:cstheme="majorBidi"/>
      <w:caps/>
      <w:color w:val="2E74B5" w:themeColor="accent1" w:themeShade="BF"/>
      <w:sz w:val="24"/>
      <w:szCs w:val="24"/>
    </w:rPr>
  </w:style>
  <w:style w:type="character" w:customStyle="1" w:styleId="Ttulo4Car">
    <w:name w:val="Título 4 Car"/>
    <w:basedOn w:val="Fuentedeprrafopredeter"/>
    <w:link w:val="Ttulo4"/>
    <w:uiPriority w:val="9"/>
    <w:rsid w:val="004717E3"/>
    <w:rPr>
      <w:rFonts w:ascii="Arial Narrow" w:eastAsiaTheme="majorEastAsia" w:hAnsi="Arial Narrow" w:cstheme="majorBidi"/>
      <w:i/>
      <w:iCs/>
      <w:color w:val="2E74B5" w:themeColor="accent1" w:themeShade="BF"/>
    </w:rPr>
  </w:style>
  <w:style w:type="character" w:customStyle="1" w:styleId="Ttulo5Car">
    <w:name w:val="Título 5 Car"/>
    <w:basedOn w:val="Fuentedeprrafopredeter"/>
    <w:link w:val="Ttulo5"/>
    <w:uiPriority w:val="9"/>
    <w:rsid w:val="002B63BD"/>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B63BD"/>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B63B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B63B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B63BD"/>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AC108B"/>
    <w:pPr>
      <w:ind w:left="720"/>
      <w:contextualSpacing/>
    </w:pPr>
  </w:style>
  <w:style w:type="paragraph" w:styleId="Asuntodelcomentario">
    <w:name w:val="annotation subject"/>
    <w:basedOn w:val="Textocomentario"/>
    <w:next w:val="Textocomentario"/>
    <w:link w:val="AsuntodelcomentarioCar"/>
    <w:uiPriority w:val="99"/>
    <w:semiHidden/>
    <w:unhideWhenUsed/>
    <w:rsid w:val="007E616A"/>
    <w:rPr>
      <w:b/>
      <w:bCs/>
    </w:rPr>
  </w:style>
  <w:style w:type="character" w:customStyle="1" w:styleId="AsuntodelcomentarioCar">
    <w:name w:val="Asunto del comentario Car"/>
    <w:basedOn w:val="TextocomentarioCar"/>
    <w:link w:val="Asuntodelcomentario"/>
    <w:uiPriority w:val="99"/>
    <w:semiHidden/>
    <w:rsid w:val="007E616A"/>
    <w:rPr>
      <w:rFonts w:ascii="Arial Narrow" w:hAnsi="Arial Narrow"/>
      <w:b/>
      <w:bCs/>
      <w:sz w:val="20"/>
      <w:szCs w:val="20"/>
    </w:rPr>
  </w:style>
  <w:style w:type="paragraph" w:styleId="TtuloTDC">
    <w:name w:val="TOC Heading"/>
    <w:basedOn w:val="Ttulo1"/>
    <w:next w:val="Normal"/>
    <w:uiPriority w:val="39"/>
    <w:unhideWhenUsed/>
    <w:qFormat/>
    <w:rsid w:val="003D1559"/>
    <w:pPr>
      <w:numPr>
        <w:numId w:val="0"/>
      </w:numPr>
      <w:jc w:val="left"/>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3D1559"/>
    <w:pPr>
      <w:spacing w:after="100"/>
    </w:pPr>
  </w:style>
  <w:style w:type="paragraph" w:styleId="TDC2">
    <w:name w:val="toc 2"/>
    <w:basedOn w:val="Normal"/>
    <w:next w:val="Normal"/>
    <w:autoRedefine/>
    <w:uiPriority w:val="39"/>
    <w:unhideWhenUsed/>
    <w:rsid w:val="00236B1A"/>
    <w:pPr>
      <w:tabs>
        <w:tab w:val="left" w:pos="660"/>
        <w:tab w:val="right" w:leader="dot" w:pos="8828"/>
      </w:tabs>
      <w:spacing w:after="100"/>
      <w:ind w:left="220"/>
    </w:pPr>
    <w:rPr>
      <w:rFonts w:ascii="Titillium Web" w:hAnsi="Titillium Web"/>
      <w:bCs/>
      <w:noProof/>
      <w:color w:val="767171" w:themeColor="background2" w:themeShade="80"/>
      <w:lang w:val="es-MX" w:eastAsia="es-CO"/>
    </w:rPr>
  </w:style>
  <w:style w:type="paragraph" w:styleId="TDC3">
    <w:name w:val="toc 3"/>
    <w:basedOn w:val="Normal"/>
    <w:next w:val="Normal"/>
    <w:autoRedefine/>
    <w:uiPriority w:val="39"/>
    <w:unhideWhenUsed/>
    <w:rsid w:val="003D1559"/>
    <w:pPr>
      <w:spacing w:after="100"/>
      <w:ind w:left="440"/>
    </w:pPr>
  </w:style>
  <w:style w:type="paragraph" w:styleId="TDC4">
    <w:name w:val="toc 4"/>
    <w:basedOn w:val="Normal"/>
    <w:next w:val="Normal"/>
    <w:autoRedefine/>
    <w:uiPriority w:val="39"/>
    <w:unhideWhenUsed/>
    <w:rsid w:val="003D1559"/>
    <w:pPr>
      <w:spacing w:after="100"/>
      <w:ind w:left="660"/>
    </w:pPr>
  </w:style>
  <w:style w:type="paragraph" w:styleId="TDC5">
    <w:name w:val="toc 5"/>
    <w:basedOn w:val="Normal"/>
    <w:next w:val="Normal"/>
    <w:autoRedefine/>
    <w:uiPriority w:val="39"/>
    <w:unhideWhenUsed/>
    <w:rsid w:val="003D1559"/>
    <w:pPr>
      <w:spacing w:after="100"/>
      <w:ind w:left="880"/>
    </w:pPr>
  </w:style>
  <w:style w:type="paragraph" w:styleId="Revisin">
    <w:name w:val="Revision"/>
    <w:hidden/>
    <w:uiPriority w:val="99"/>
    <w:semiHidden/>
    <w:rsid w:val="00716934"/>
    <w:pPr>
      <w:spacing w:after="0" w:line="240" w:lineRule="auto"/>
    </w:pPr>
    <w:rPr>
      <w:rFonts w:ascii="Arial Narrow" w:hAnsi="Arial Narrow"/>
    </w:rPr>
  </w:style>
  <w:style w:type="paragraph" w:styleId="Descripcin">
    <w:name w:val="caption"/>
    <w:basedOn w:val="Normal"/>
    <w:next w:val="Normal"/>
    <w:uiPriority w:val="35"/>
    <w:unhideWhenUsed/>
    <w:qFormat/>
    <w:rsid w:val="00B9750C"/>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A82E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E03"/>
    <w:rPr>
      <w:rFonts w:ascii="Arial Narrow" w:hAnsi="Arial Narrow"/>
    </w:rPr>
  </w:style>
  <w:style w:type="paragraph" w:styleId="Piedepgina">
    <w:name w:val="footer"/>
    <w:basedOn w:val="Normal"/>
    <w:link w:val="PiedepginaCar"/>
    <w:uiPriority w:val="99"/>
    <w:unhideWhenUsed/>
    <w:rsid w:val="00A82E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E03"/>
    <w:rPr>
      <w:rFonts w:ascii="Arial Narrow" w:hAnsi="Arial Narrow"/>
    </w:rPr>
  </w:style>
  <w:style w:type="character" w:styleId="nfasis">
    <w:name w:val="Emphasis"/>
    <w:basedOn w:val="Fuentedeprrafopredeter"/>
    <w:uiPriority w:val="20"/>
    <w:qFormat/>
    <w:rsid w:val="00604409"/>
    <w:rPr>
      <w:i/>
      <w:iCs/>
    </w:rPr>
  </w:style>
  <w:style w:type="paragraph" w:customStyle="1" w:styleId="xmsolistparagraph">
    <w:name w:val="x_msolistparagraph"/>
    <w:basedOn w:val="Normal"/>
    <w:rsid w:val="00971852"/>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2003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163D8"/>
    <w:pPr>
      <w:spacing w:before="100" w:beforeAutospacing="1" w:after="100" w:afterAutospacing="1" w:line="240" w:lineRule="auto"/>
    </w:pPr>
    <w:rPr>
      <w:rFonts w:ascii="Times New Roman" w:eastAsia="Times New Roman" w:hAnsi="Times New Roman" w:cs="Times New Roman"/>
      <w:color w:val="767171" w:themeColor="background2" w:themeShade="80"/>
      <w:sz w:val="24"/>
      <w:szCs w:val="24"/>
      <w:lang w:eastAsia="es-ES_tradnl"/>
    </w:rPr>
  </w:style>
  <w:style w:type="paragraph" w:styleId="Textonotapie">
    <w:name w:val="footnote text"/>
    <w:basedOn w:val="Normal"/>
    <w:link w:val="TextonotapieCar"/>
    <w:uiPriority w:val="99"/>
    <w:semiHidden/>
    <w:unhideWhenUsed/>
    <w:rsid w:val="00D40E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0ECA"/>
    <w:rPr>
      <w:rFonts w:ascii="Arial Narrow" w:hAnsi="Arial Narrow"/>
      <w:sz w:val="20"/>
      <w:szCs w:val="20"/>
    </w:rPr>
  </w:style>
  <w:style w:type="character" w:styleId="Refdenotaalpie">
    <w:name w:val="footnote reference"/>
    <w:basedOn w:val="Fuentedeprrafopredeter"/>
    <w:uiPriority w:val="99"/>
    <w:semiHidden/>
    <w:unhideWhenUsed/>
    <w:rsid w:val="00D40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31645">
      <w:bodyDiv w:val="1"/>
      <w:marLeft w:val="0"/>
      <w:marRight w:val="0"/>
      <w:marTop w:val="0"/>
      <w:marBottom w:val="0"/>
      <w:divBdr>
        <w:top w:val="none" w:sz="0" w:space="0" w:color="auto"/>
        <w:left w:val="none" w:sz="0" w:space="0" w:color="auto"/>
        <w:bottom w:val="none" w:sz="0" w:space="0" w:color="auto"/>
        <w:right w:val="none" w:sz="0" w:space="0" w:color="auto"/>
      </w:divBdr>
      <w:divsChild>
        <w:div w:id="19472620">
          <w:marLeft w:val="0"/>
          <w:marRight w:val="0"/>
          <w:marTop w:val="0"/>
          <w:marBottom w:val="0"/>
          <w:divBdr>
            <w:top w:val="none" w:sz="0" w:space="0" w:color="auto"/>
            <w:left w:val="none" w:sz="0" w:space="0" w:color="auto"/>
            <w:bottom w:val="none" w:sz="0" w:space="0" w:color="auto"/>
            <w:right w:val="none" w:sz="0" w:space="0" w:color="auto"/>
          </w:divBdr>
        </w:div>
        <w:div w:id="24525416">
          <w:marLeft w:val="0"/>
          <w:marRight w:val="0"/>
          <w:marTop w:val="0"/>
          <w:marBottom w:val="0"/>
          <w:divBdr>
            <w:top w:val="none" w:sz="0" w:space="0" w:color="auto"/>
            <w:left w:val="none" w:sz="0" w:space="0" w:color="auto"/>
            <w:bottom w:val="none" w:sz="0" w:space="0" w:color="auto"/>
            <w:right w:val="none" w:sz="0" w:space="0" w:color="auto"/>
          </w:divBdr>
        </w:div>
        <w:div w:id="30572098">
          <w:marLeft w:val="0"/>
          <w:marRight w:val="0"/>
          <w:marTop w:val="0"/>
          <w:marBottom w:val="0"/>
          <w:divBdr>
            <w:top w:val="none" w:sz="0" w:space="0" w:color="auto"/>
            <w:left w:val="none" w:sz="0" w:space="0" w:color="auto"/>
            <w:bottom w:val="none" w:sz="0" w:space="0" w:color="auto"/>
            <w:right w:val="none" w:sz="0" w:space="0" w:color="auto"/>
          </w:divBdr>
        </w:div>
        <w:div w:id="67652242">
          <w:marLeft w:val="0"/>
          <w:marRight w:val="0"/>
          <w:marTop w:val="0"/>
          <w:marBottom w:val="0"/>
          <w:divBdr>
            <w:top w:val="none" w:sz="0" w:space="0" w:color="auto"/>
            <w:left w:val="none" w:sz="0" w:space="0" w:color="auto"/>
            <w:bottom w:val="none" w:sz="0" w:space="0" w:color="auto"/>
            <w:right w:val="none" w:sz="0" w:space="0" w:color="auto"/>
          </w:divBdr>
        </w:div>
        <w:div w:id="72286725">
          <w:marLeft w:val="0"/>
          <w:marRight w:val="0"/>
          <w:marTop w:val="0"/>
          <w:marBottom w:val="0"/>
          <w:divBdr>
            <w:top w:val="none" w:sz="0" w:space="0" w:color="auto"/>
            <w:left w:val="none" w:sz="0" w:space="0" w:color="auto"/>
            <w:bottom w:val="none" w:sz="0" w:space="0" w:color="auto"/>
            <w:right w:val="none" w:sz="0" w:space="0" w:color="auto"/>
          </w:divBdr>
        </w:div>
        <w:div w:id="74404937">
          <w:marLeft w:val="0"/>
          <w:marRight w:val="0"/>
          <w:marTop w:val="0"/>
          <w:marBottom w:val="0"/>
          <w:divBdr>
            <w:top w:val="none" w:sz="0" w:space="0" w:color="auto"/>
            <w:left w:val="none" w:sz="0" w:space="0" w:color="auto"/>
            <w:bottom w:val="none" w:sz="0" w:space="0" w:color="auto"/>
            <w:right w:val="none" w:sz="0" w:space="0" w:color="auto"/>
          </w:divBdr>
          <w:divsChild>
            <w:div w:id="53236460">
              <w:marLeft w:val="0"/>
              <w:marRight w:val="0"/>
              <w:marTop w:val="0"/>
              <w:marBottom w:val="0"/>
              <w:divBdr>
                <w:top w:val="none" w:sz="0" w:space="0" w:color="auto"/>
                <w:left w:val="none" w:sz="0" w:space="0" w:color="auto"/>
                <w:bottom w:val="none" w:sz="0" w:space="0" w:color="auto"/>
                <w:right w:val="none" w:sz="0" w:space="0" w:color="auto"/>
              </w:divBdr>
            </w:div>
            <w:div w:id="658996296">
              <w:marLeft w:val="0"/>
              <w:marRight w:val="0"/>
              <w:marTop w:val="0"/>
              <w:marBottom w:val="0"/>
              <w:divBdr>
                <w:top w:val="none" w:sz="0" w:space="0" w:color="auto"/>
                <w:left w:val="none" w:sz="0" w:space="0" w:color="auto"/>
                <w:bottom w:val="none" w:sz="0" w:space="0" w:color="auto"/>
                <w:right w:val="none" w:sz="0" w:space="0" w:color="auto"/>
              </w:divBdr>
            </w:div>
            <w:div w:id="850338451">
              <w:marLeft w:val="0"/>
              <w:marRight w:val="0"/>
              <w:marTop w:val="0"/>
              <w:marBottom w:val="0"/>
              <w:divBdr>
                <w:top w:val="none" w:sz="0" w:space="0" w:color="auto"/>
                <w:left w:val="none" w:sz="0" w:space="0" w:color="auto"/>
                <w:bottom w:val="none" w:sz="0" w:space="0" w:color="auto"/>
                <w:right w:val="none" w:sz="0" w:space="0" w:color="auto"/>
              </w:divBdr>
            </w:div>
            <w:div w:id="1513497782">
              <w:marLeft w:val="0"/>
              <w:marRight w:val="0"/>
              <w:marTop w:val="0"/>
              <w:marBottom w:val="0"/>
              <w:divBdr>
                <w:top w:val="none" w:sz="0" w:space="0" w:color="auto"/>
                <w:left w:val="none" w:sz="0" w:space="0" w:color="auto"/>
                <w:bottom w:val="none" w:sz="0" w:space="0" w:color="auto"/>
                <w:right w:val="none" w:sz="0" w:space="0" w:color="auto"/>
              </w:divBdr>
            </w:div>
            <w:div w:id="2059744493">
              <w:marLeft w:val="0"/>
              <w:marRight w:val="0"/>
              <w:marTop w:val="0"/>
              <w:marBottom w:val="0"/>
              <w:divBdr>
                <w:top w:val="none" w:sz="0" w:space="0" w:color="auto"/>
                <w:left w:val="none" w:sz="0" w:space="0" w:color="auto"/>
                <w:bottom w:val="none" w:sz="0" w:space="0" w:color="auto"/>
                <w:right w:val="none" w:sz="0" w:space="0" w:color="auto"/>
              </w:divBdr>
            </w:div>
          </w:divsChild>
        </w:div>
        <w:div w:id="74670111">
          <w:marLeft w:val="0"/>
          <w:marRight w:val="0"/>
          <w:marTop w:val="0"/>
          <w:marBottom w:val="0"/>
          <w:divBdr>
            <w:top w:val="none" w:sz="0" w:space="0" w:color="auto"/>
            <w:left w:val="none" w:sz="0" w:space="0" w:color="auto"/>
            <w:bottom w:val="none" w:sz="0" w:space="0" w:color="auto"/>
            <w:right w:val="none" w:sz="0" w:space="0" w:color="auto"/>
          </w:divBdr>
        </w:div>
        <w:div w:id="82186276">
          <w:marLeft w:val="0"/>
          <w:marRight w:val="0"/>
          <w:marTop w:val="0"/>
          <w:marBottom w:val="0"/>
          <w:divBdr>
            <w:top w:val="none" w:sz="0" w:space="0" w:color="auto"/>
            <w:left w:val="none" w:sz="0" w:space="0" w:color="auto"/>
            <w:bottom w:val="none" w:sz="0" w:space="0" w:color="auto"/>
            <w:right w:val="none" w:sz="0" w:space="0" w:color="auto"/>
          </w:divBdr>
        </w:div>
        <w:div w:id="86385670">
          <w:marLeft w:val="0"/>
          <w:marRight w:val="0"/>
          <w:marTop w:val="0"/>
          <w:marBottom w:val="0"/>
          <w:divBdr>
            <w:top w:val="none" w:sz="0" w:space="0" w:color="auto"/>
            <w:left w:val="none" w:sz="0" w:space="0" w:color="auto"/>
            <w:bottom w:val="none" w:sz="0" w:space="0" w:color="auto"/>
            <w:right w:val="none" w:sz="0" w:space="0" w:color="auto"/>
          </w:divBdr>
          <w:divsChild>
            <w:div w:id="574977188">
              <w:marLeft w:val="0"/>
              <w:marRight w:val="0"/>
              <w:marTop w:val="0"/>
              <w:marBottom w:val="0"/>
              <w:divBdr>
                <w:top w:val="none" w:sz="0" w:space="0" w:color="auto"/>
                <w:left w:val="none" w:sz="0" w:space="0" w:color="auto"/>
                <w:bottom w:val="none" w:sz="0" w:space="0" w:color="auto"/>
                <w:right w:val="none" w:sz="0" w:space="0" w:color="auto"/>
              </w:divBdr>
            </w:div>
            <w:div w:id="1194853349">
              <w:marLeft w:val="0"/>
              <w:marRight w:val="0"/>
              <w:marTop w:val="0"/>
              <w:marBottom w:val="0"/>
              <w:divBdr>
                <w:top w:val="none" w:sz="0" w:space="0" w:color="auto"/>
                <w:left w:val="none" w:sz="0" w:space="0" w:color="auto"/>
                <w:bottom w:val="none" w:sz="0" w:space="0" w:color="auto"/>
                <w:right w:val="none" w:sz="0" w:space="0" w:color="auto"/>
              </w:divBdr>
            </w:div>
            <w:div w:id="1614167878">
              <w:marLeft w:val="0"/>
              <w:marRight w:val="0"/>
              <w:marTop w:val="0"/>
              <w:marBottom w:val="0"/>
              <w:divBdr>
                <w:top w:val="none" w:sz="0" w:space="0" w:color="auto"/>
                <w:left w:val="none" w:sz="0" w:space="0" w:color="auto"/>
                <w:bottom w:val="none" w:sz="0" w:space="0" w:color="auto"/>
                <w:right w:val="none" w:sz="0" w:space="0" w:color="auto"/>
              </w:divBdr>
            </w:div>
            <w:div w:id="1940411441">
              <w:marLeft w:val="0"/>
              <w:marRight w:val="0"/>
              <w:marTop w:val="0"/>
              <w:marBottom w:val="0"/>
              <w:divBdr>
                <w:top w:val="none" w:sz="0" w:space="0" w:color="auto"/>
                <w:left w:val="none" w:sz="0" w:space="0" w:color="auto"/>
                <w:bottom w:val="none" w:sz="0" w:space="0" w:color="auto"/>
                <w:right w:val="none" w:sz="0" w:space="0" w:color="auto"/>
              </w:divBdr>
            </w:div>
            <w:div w:id="2124379712">
              <w:marLeft w:val="0"/>
              <w:marRight w:val="0"/>
              <w:marTop w:val="0"/>
              <w:marBottom w:val="0"/>
              <w:divBdr>
                <w:top w:val="none" w:sz="0" w:space="0" w:color="auto"/>
                <w:left w:val="none" w:sz="0" w:space="0" w:color="auto"/>
                <w:bottom w:val="none" w:sz="0" w:space="0" w:color="auto"/>
                <w:right w:val="none" w:sz="0" w:space="0" w:color="auto"/>
              </w:divBdr>
            </w:div>
          </w:divsChild>
        </w:div>
        <w:div w:id="87121208">
          <w:marLeft w:val="0"/>
          <w:marRight w:val="0"/>
          <w:marTop w:val="0"/>
          <w:marBottom w:val="0"/>
          <w:divBdr>
            <w:top w:val="none" w:sz="0" w:space="0" w:color="auto"/>
            <w:left w:val="none" w:sz="0" w:space="0" w:color="auto"/>
            <w:bottom w:val="none" w:sz="0" w:space="0" w:color="auto"/>
            <w:right w:val="none" w:sz="0" w:space="0" w:color="auto"/>
          </w:divBdr>
        </w:div>
        <w:div w:id="92016344">
          <w:marLeft w:val="0"/>
          <w:marRight w:val="0"/>
          <w:marTop w:val="0"/>
          <w:marBottom w:val="0"/>
          <w:divBdr>
            <w:top w:val="none" w:sz="0" w:space="0" w:color="auto"/>
            <w:left w:val="none" w:sz="0" w:space="0" w:color="auto"/>
            <w:bottom w:val="none" w:sz="0" w:space="0" w:color="auto"/>
            <w:right w:val="none" w:sz="0" w:space="0" w:color="auto"/>
          </w:divBdr>
        </w:div>
        <w:div w:id="92361219">
          <w:marLeft w:val="0"/>
          <w:marRight w:val="0"/>
          <w:marTop w:val="0"/>
          <w:marBottom w:val="0"/>
          <w:divBdr>
            <w:top w:val="none" w:sz="0" w:space="0" w:color="auto"/>
            <w:left w:val="none" w:sz="0" w:space="0" w:color="auto"/>
            <w:bottom w:val="none" w:sz="0" w:space="0" w:color="auto"/>
            <w:right w:val="none" w:sz="0" w:space="0" w:color="auto"/>
          </w:divBdr>
        </w:div>
        <w:div w:id="100148707">
          <w:marLeft w:val="0"/>
          <w:marRight w:val="0"/>
          <w:marTop w:val="0"/>
          <w:marBottom w:val="0"/>
          <w:divBdr>
            <w:top w:val="none" w:sz="0" w:space="0" w:color="auto"/>
            <w:left w:val="none" w:sz="0" w:space="0" w:color="auto"/>
            <w:bottom w:val="none" w:sz="0" w:space="0" w:color="auto"/>
            <w:right w:val="none" w:sz="0" w:space="0" w:color="auto"/>
          </w:divBdr>
        </w:div>
        <w:div w:id="103812079">
          <w:marLeft w:val="0"/>
          <w:marRight w:val="0"/>
          <w:marTop w:val="0"/>
          <w:marBottom w:val="0"/>
          <w:divBdr>
            <w:top w:val="none" w:sz="0" w:space="0" w:color="auto"/>
            <w:left w:val="none" w:sz="0" w:space="0" w:color="auto"/>
            <w:bottom w:val="none" w:sz="0" w:space="0" w:color="auto"/>
            <w:right w:val="none" w:sz="0" w:space="0" w:color="auto"/>
          </w:divBdr>
        </w:div>
        <w:div w:id="110053726">
          <w:marLeft w:val="0"/>
          <w:marRight w:val="0"/>
          <w:marTop w:val="0"/>
          <w:marBottom w:val="0"/>
          <w:divBdr>
            <w:top w:val="none" w:sz="0" w:space="0" w:color="auto"/>
            <w:left w:val="none" w:sz="0" w:space="0" w:color="auto"/>
            <w:bottom w:val="none" w:sz="0" w:space="0" w:color="auto"/>
            <w:right w:val="none" w:sz="0" w:space="0" w:color="auto"/>
          </w:divBdr>
          <w:divsChild>
            <w:div w:id="697314272">
              <w:marLeft w:val="0"/>
              <w:marRight w:val="0"/>
              <w:marTop w:val="0"/>
              <w:marBottom w:val="0"/>
              <w:divBdr>
                <w:top w:val="none" w:sz="0" w:space="0" w:color="auto"/>
                <w:left w:val="none" w:sz="0" w:space="0" w:color="auto"/>
                <w:bottom w:val="none" w:sz="0" w:space="0" w:color="auto"/>
                <w:right w:val="none" w:sz="0" w:space="0" w:color="auto"/>
              </w:divBdr>
            </w:div>
            <w:div w:id="1434520498">
              <w:marLeft w:val="0"/>
              <w:marRight w:val="0"/>
              <w:marTop w:val="0"/>
              <w:marBottom w:val="0"/>
              <w:divBdr>
                <w:top w:val="none" w:sz="0" w:space="0" w:color="auto"/>
                <w:left w:val="none" w:sz="0" w:space="0" w:color="auto"/>
                <w:bottom w:val="none" w:sz="0" w:space="0" w:color="auto"/>
                <w:right w:val="none" w:sz="0" w:space="0" w:color="auto"/>
              </w:divBdr>
            </w:div>
            <w:div w:id="1846050355">
              <w:marLeft w:val="0"/>
              <w:marRight w:val="0"/>
              <w:marTop w:val="0"/>
              <w:marBottom w:val="0"/>
              <w:divBdr>
                <w:top w:val="none" w:sz="0" w:space="0" w:color="auto"/>
                <w:left w:val="none" w:sz="0" w:space="0" w:color="auto"/>
                <w:bottom w:val="none" w:sz="0" w:space="0" w:color="auto"/>
                <w:right w:val="none" w:sz="0" w:space="0" w:color="auto"/>
              </w:divBdr>
            </w:div>
            <w:div w:id="1909529917">
              <w:marLeft w:val="0"/>
              <w:marRight w:val="0"/>
              <w:marTop w:val="0"/>
              <w:marBottom w:val="0"/>
              <w:divBdr>
                <w:top w:val="none" w:sz="0" w:space="0" w:color="auto"/>
                <w:left w:val="none" w:sz="0" w:space="0" w:color="auto"/>
                <w:bottom w:val="none" w:sz="0" w:space="0" w:color="auto"/>
                <w:right w:val="none" w:sz="0" w:space="0" w:color="auto"/>
              </w:divBdr>
            </w:div>
            <w:div w:id="2015372008">
              <w:marLeft w:val="0"/>
              <w:marRight w:val="0"/>
              <w:marTop w:val="0"/>
              <w:marBottom w:val="0"/>
              <w:divBdr>
                <w:top w:val="none" w:sz="0" w:space="0" w:color="auto"/>
                <w:left w:val="none" w:sz="0" w:space="0" w:color="auto"/>
                <w:bottom w:val="none" w:sz="0" w:space="0" w:color="auto"/>
                <w:right w:val="none" w:sz="0" w:space="0" w:color="auto"/>
              </w:divBdr>
            </w:div>
          </w:divsChild>
        </w:div>
        <w:div w:id="115412776">
          <w:marLeft w:val="0"/>
          <w:marRight w:val="0"/>
          <w:marTop w:val="0"/>
          <w:marBottom w:val="0"/>
          <w:divBdr>
            <w:top w:val="none" w:sz="0" w:space="0" w:color="auto"/>
            <w:left w:val="none" w:sz="0" w:space="0" w:color="auto"/>
            <w:bottom w:val="none" w:sz="0" w:space="0" w:color="auto"/>
            <w:right w:val="none" w:sz="0" w:space="0" w:color="auto"/>
          </w:divBdr>
        </w:div>
        <w:div w:id="133186995">
          <w:marLeft w:val="0"/>
          <w:marRight w:val="0"/>
          <w:marTop w:val="0"/>
          <w:marBottom w:val="0"/>
          <w:divBdr>
            <w:top w:val="none" w:sz="0" w:space="0" w:color="auto"/>
            <w:left w:val="none" w:sz="0" w:space="0" w:color="auto"/>
            <w:bottom w:val="none" w:sz="0" w:space="0" w:color="auto"/>
            <w:right w:val="none" w:sz="0" w:space="0" w:color="auto"/>
          </w:divBdr>
          <w:divsChild>
            <w:div w:id="122890363">
              <w:marLeft w:val="0"/>
              <w:marRight w:val="0"/>
              <w:marTop w:val="0"/>
              <w:marBottom w:val="0"/>
              <w:divBdr>
                <w:top w:val="none" w:sz="0" w:space="0" w:color="auto"/>
                <w:left w:val="none" w:sz="0" w:space="0" w:color="auto"/>
                <w:bottom w:val="none" w:sz="0" w:space="0" w:color="auto"/>
                <w:right w:val="none" w:sz="0" w:space="0" w:color="auto"/>
              </w:divBdr>
            </w:div>
            <w:div w:id="317685379">
              <w:marLeft w:val="0"/>
              <w:marRight w:val="0"/>
              <w:marTop w:val="0"/>
              <w:marBottom w:val="0"/>
              <w:divBdr>
                <w:top w:val="none" w:sz="0" w:space="0" w:color="auto"/>
                <w:left w:val="none" w:sz="0" w:space="0" w:color="auto"/>
                <w:bottom w:val="none" w:sz="0" w:space="0" w:color="auto"/>
                <w:right w:val="none" w:sz="0" w:space="0" w:color="auto"/>
              </w:divBdr>
            </w:div>
            <w:div w:id="424419513">
              <w:marLeft w:val="0"/>
              <w:marRight w:val="0"/>
              <w:marTop w:val="0"/>
              <w:marBottom w:val="0"/>
              <w:divBdr>
                <w:top w:val="none" w:sz="0" w:space="0" w:color="auto"/>
                <w:left w:val="none" w:sz="0" w:space="0" w:color="auto"/>
                <w:bottom w:val="none" w:sz="0" w:space="0" w:color="auto"/>
                <w:right w:val="none" w:sz="0" w:space="0" w:color="auto"/>
              </w:divBdr>
            </w:div>
            <w:div w:id="718436914">
              <w:marLeft w:val="0"/>
              <w:marRight w:val="0"/>
              <w:marTop w:val="0"/>
              <w:marBottom w:val="0"/>
              <w:divBdr>
                <w:top w:val="none" w:sz="0" w:space="0" w:color="auto"/>
                <w:left w:val="none" w:sz="0" w:space="0" w:color="auto"/>
                <w:bottom w:val="none" w:sz="0" w:space="0" w:color="auto"/>
                <w:right w:val="none" w:sz="0" w:space="0" w:color="auto"/>
              </w:divBdr>
            </w:div>
            <w:div w:id="2057583488">
              <w:marLeft w:val="0"/>
              <w:marRight w:val="0"/>
              <w:marTop w:val="0"/>
              <w:marBottom w:val="0"/>
              <w:divBdr>
                <w:top w:val="none" w:sz="0" w:space="0" w:color="auto"/>
                <w:left w:val="none" w:sz="0" w:space="0" w:color="auto"/>
                <w:bottom w:val="none" w:sz="0" w:space="0" w:color="auto"/>
                <w:right w:val="none" w:sz="0" w:space="0" w:color="auto"/>
              </w:divBdr>
            </w:div>
          </w:divsChild>
        </w:div>
        <w:div w:id="134182438">
          <w:marLeft w:val="0"/>
          <w:marRight w:val="0"/>
          <w:marTop w:val="0"/>
          <w:marBottom w:val="0"/>
          <w:divBdr>
            <w:top w:val="none" w:sz="0" w:space="0" w:color="auto"/>
            <w:left w:val="none" w:sz="0" w:space="0" w:color="auto"/>
            <w:bottom w:val="none" w:sz="0" w:space="0" w:color="auto"/>
            <w:right w:val="none" w:sz="0" w:space="0" w:color="auto"/>
          </w:divBdr>
        </w:div>
        <w:div w:id="135344754">
          <w:marLeft w:val="0"/>
          <w:marRight w:val="0"/>
          <w:marTop w:val="0"/>
          <w:marBottom w:val="0"/>
          <w:divBdr>
            <w:top w:val="none" w:sz="0" w:space="0" w:color="auto"/>
            <w:left w:val="none" w:sz="0" w:space="0" w:color="auto"/>
            <w:bottom w:val="none" w:sz="0" w:space="0" w:color="auto"/>
            <w:right w:val="none" w:sz="0" w:space="0" w:color="auto"/>
          </w:divBdr>
        </w:div>
        <w:div w:id="139543916">
          <w:marLeft w:val="0"/>
          <w:marRight w:val="0"/>
          <w:marTop w:val="0"/>
          <w:marBottom w:val="0"/>
          <w:divBdr>
            <w:top w:val="none" w:sz="0" w:space="0" w:color="auto"/>
            <w:left w:val="none" w:sz="0" w:space="0" w:color="auto"/>
            <w:bottom w:val="none" w:sz="0" w:space="0" w:color="auto"/>
            <w:right w:val="none" w:sz="0" w:space="0" w:color="auto"/>
          </w:divBdr>
          <w:divsChild>
            <w:div w:id="116532310">
              <w:marLeft w:val="0"/>
              <w:marRight w:val="0"/>
              <w:marTop w:val="0"/>
              <w:marBottom w:val="0"/>
              <w:divBdr>
                <w:top w:val="none" w:sz="0" w:space="0" w:color="auto"/>
                <w:left w:val="none" w:sz="0" w:space="0" w:color="auto"/>
                <w:bottom w:val="none" w:sz="0" w:space="0" w:color="auto"/>
                <w:right w:val="none" w:sz="0" w:space="0" w:color="auto"/>
              </w:divBdr>
            </w:div>
            <w:div w:id="1123616730">
              <w:marLeft w:val="0"/>
              <w:marRight w:val="0"/>
              <w:marTop w:val="0"/>
              <w:marBottom w:val="0"/>
              <w:divBdr>
                <w:top w:val="none" w:sz="0" w:space="0" w:color="auto"/>
                <w:left w:val="none" w:sz="0" w:space="0" w:color="auto"/>
                <w:bottom w:val="none" w:sz="0" w:space="0" w:color="auto"/>
                <w:right w:val="none" w:sz="0" w:space="0" w:color="auto"/>
              </w:divBdr>
            </w:div>
            <w:div w:id="1376083581">
              <w:marLeft w:val="0"/>
              <w:marRight w:val="0"/>
              <w:marTop w:val="0"/>
              <w:marBottom w:val="0"/>
              <w:divBdr>
                <w:top w:val="none" w:sz="0" w:space="0" w:color="auto"/>
                <w:left w:val="none" w:sz="0" w:space="0" w:color="auto"/>
                <w:bottom w:val="none" w:sz="0" w:space="0" w:color="auto"/>
                <w:right w:val="none" w:sz="0" w:space="0" w:color="auto"/>
              </w:divBdr>
            </w:div>
          </w:divsChild>
        </w:div>
        <w:div w:id="153843764">
          <w:marLeft w:val="0"/>
          <w:marRight w:val="0"/>
          <w:marTop w:val="0"/>
          <w:marBottom w:val="0"/>
          <w:divBdr>
            <w:top w:val="none" w:sz="0" w:space="0" w:color="auto"/>
            <w:left w:val="none" w:sz="0" w:space="0" w:color="auto"/>
            <w:bottom w:val="none" w:sz="0" w:space="0" w:color="auto"/>
            <w:right w:val="none" w:sz="0" w:space="0" w:color="auto"/>
          </w:divBdr>
        </w:div>
        <w:div w:id="177278241">
          <w:marLeft w:val="0"/>
          <w:marRight w:val="0"/>
          <w:marTop w:val="0"/>
          <w:marBottom w:val="0"/>
          <w:divBdr>
            <w:top w:val="none" w:sz="0" w:space="0" w:color="auto"/>
            <w:left w:val="none" w:sz="0" w:space="0" w:color="auto"/>
            <w:bottom w:val="none" w:sz="0" w:space="0" w:color="auto"/>
            <w:right w:val="none" w:sz="0" w:space="0" w:color="auto"/>
          </w:divBdr>
          <w:divsChild>
            <w:div w:id="36048383">
              <w:marLeft w:val="0"/>
              <w:marRight w:val="0"/>
              <w:marTop w:val="0"/>
              <w:marBottom w:val="0"/>
              <w:divBdr>
                <w:top w:val="none" w:sz="0" w:space="0" w:color="auto"/>
                <w:left w:val="none" w:sz="0" w:space="0" w:color="auto"/>
                <w:bottom w:val="none" w:sz="0" w:space="0" w:color="auto"/>
                <w:right w:val="none" w:sz="0" w:space="0" w:color="auto"/>
              </w:divBdr>
            </w:div>
            <w:div w:id="318533656">
              <w:marLeft w:val="0"/>
              <w:marRight w:val="0"/>
              <w:marTop w:val="0"/>
              <w:marBottom w:val="0"/>
              <w:divBdr>
                <w:top w:val="none" w:sz="0" w:space="0" w:color="auto"/>
                <w:left w:val="none" w:sz="0" w:space="0" w:color="auto"/>
                <w:bottom w:val="none" w:sz="0" w:space="0" w:color="auto"/>
                <w:right w:val="none" w:sz="0" w:space="0" w:color="auto"/>
              </w:divBdr>
            </w:div>
            <w:div w:id="480585080">
              <w:marLeft w:val="0"/>
              <w:marRight w:val="0"/>
              <w:marTop w:val="0"/>
              <w:marBottom w:val="0"/>
              <w:divBdr>
                <w:top w:val="none" w:sz="0" w:space="0" w:color="auto"/>
                <w:left w:val="none" w:sz="0" w:space="0" w:color="auto"/>
                <w:bottom w:val="none" w:sz="0" w:space="0" w:color="auto"/>
                <w:right w:val="none" w:sz="0" w:space="0" w:color="auto"/>
              </w:divBdr>
            </w:div>
            <w:div w:id="716664349">
              <w:marLeft w:val="0"/>
              <w:marRight w:val="0"/>
              <w:marTop w:val="0"/>
              <w:marBottom w:val="0"/>
              <w:divBdr>
                <w:top w:val="none" w:sz="0" w:space="0" w:color="auto"/>
                <w:left w:val="none" w:sz="0" w:space="0" w:color="auto"/>
                <w:bottom w:val="none" w:sz="0" w:space="0" w:color="auto"/>
                <w:right w:val="none" w:sz="0" w:space="0" w:color="auto"/>
              </w:divBdr>
            </w:div>
            <w:div w:id="1180697881">
              <w:marLeft w:val="0"/>
              <w:marRight w:val="0"/>
              <w:marTop w:val="0"/>
              <w:marBottom w:val="0"/>
              <w:divBdr>
                <w:top w:val="none" w:sz="0" w:space="0" w:color="auto"/>
                <w:left w:val="none" w:sz="0" w:space="0" w:color="auto"/>
                <w:bottom w:val="none" w:sz="0" w:space="0" w:color="auto"/>
                <w:right w:val="none" w:sz="0" w:space="0" w:color="auto"/>
              </w:divBdr>
            </w:div>
          </w:divsChild>
        </w:div>
        <w:div w:id="189219411">
          <w:marLeft w:val="0"/>
          <w:marRight w:val="0"/>
          <w:marTop w:val="0"/>
          <w:marBottom w:val="0"/>
          <w:divBdr>
            <w:top w:val="none" w:sz="0" w:space="0" w:color="auto"/>
            <w:left w:val="none" w:sz="0" w:space="0" w:color="auto"/>
            <w:bottom w:val="none" w:sz="0" w:space="0" w:color="auto"/>
            <w:right w:val="none" w:sz="0" w:space="0" w:color="auto"/>
          </w:divBdr>
        </w:div>
        <w:div w:id="210119253">
          <w:marLeft w:val="0"/>
          <w:marRight w:val="0"/>
          <w:marTop w:val="0"/>
          <w:marBottom w:val="0"/>
          <w:divBdr>
            <w:top w:val="none" w:sz="0" w:space="0" w:color="auto"/>
            <w:left w:val="none" w:sz="0" w:space="0" w:color="auto"/>
            <w:bottom w:val="none" w:sz="0" w:space="0" w:color="auto"/>
            <w:right w:val="none" w:sz="0" w:space="0" w:color="auto"/>
          </w:divBdr>
        </w:div>
        <w:div w:id="225846273">
          <w:marLeft w:val="0"/>
          <w:marRight w:val="0"/>
          <w:marTop w:val="0"/>
          <w:marBottom w:val="0"/>
          <w:divBdr>
            <w:top w:val="none" w:sz="0" w:space="0" w:color="auto"/>
            <w:left w:val="none" w:sz="0" w:space="0" w:color="auto"/>
            <w:bottom w:val="none" w:sz="0" w:space="0" w:color="auto"/>
            <w:right w:val="none" w:sz="0" w:space="0" w:color="auto"/>
          </w:divBdr>
        </w:div>
        <w:div w:id="238105434">
          <w:marLeft w:val="0"/>
          <w:marRight w:val="0"/>
          <w:marTop w:val="0"/>
          <w:marBottom w:val="0"/>
          <w:divBdr>
            <w:top w:val="none" w:sz="0" w:space="0" w:color="auto"/>
            <w:left w:val="none" w:sz="0" w:space="0" w:color="auto"/>
            <w:bottom w:val="none" w:sz="0" w:space="0" w:color="auto"/>
            <w:right w:val="none" w:sz="0" w:space="0" w:color="auto"/>
          </w:divBdr>
        </w:div>
        <w:div w:id="239288555">
          <w:marLeft w:val="0"/>
          <w:marRight w:val="0"/>
          <w:marTop w:val="0"/>
          <w:marBottom w:val="0"/>
          <w:divBdr>
            <w:top w:val="none" w:sz="0" w:space="0" w:color="auto"/>
            <w:left w:val="none" w:sz="0" w:space="0" w:color="auto"/>
            <w:bottom w:val="none" w:sz="0" w:space="0" w:color="auto"/>
            <w:right w:val="none" w:sz="0" w:space="0" w:color="auto"/>
          </w:divBdr>
        </w:div>
        <w:div w:id="253829671">
          <w:marLeft w:val="0"/>
          <w:marRight w:val="0"/>
          <w:marTop w:val="0"/>
          <w:marBottom w:val="0"/>
          <w:divBdr>
            <w:top w:val="none" w:sz="0" w:space="0" w:color="auto"/>
            <w:left w:val="none" w:sz="0" w:space="0" w:color="auto"/>
            <w:bottom w:val="none" w:sz="0" w:space="0" w:color="auto"/>
            <w:right w:val="none" w:sz="0" w:space="0" w:color="auto"/>
          </w:divBdr>
        </w:div>
        <w:div w:id="256259246">
          <w:marLeft w:val="0"/>
          <w:marRight w:val="0"/>
          <w:marTop w:val="0"/>
          <w:marBottom w:val="0"/>
          <w:divBdr>
            <w:top w:val="none" w:sz="0" w:space="0" w:color="auto"/>
            <w:left w:val="none" w:sz="0" w:space="0" w:color="auto"/>
            <w:bottom w:val="none" w:sz="0" w:space="0" w:color="auto"/>
            <w:right w:val="none" w:sz="0" w:space="0" w:color="auto"/>
          </w:divBdr>
          <w:divsChild>
            <w:div w:id="1114405940">
              <w:marLeft w:val="0"/>
              <w:marRight w:val="0"/>
              <w:marTop w:val="0"/>
              <w:marBottom w:val="0"/>
              <w:divBdr>
                <w:top w:val="none" w:sz="0" w:space="0" w:color="auto"/>
                <w:left w:val="none" w:sz="0" w:space="0" w:color="auto"/>
                <w:bottom w:val="none" w:sz="0" w:space="0" w:color="auto"/>
                <w:right w:val="none" w:sz="0" w:space="0" w:color="auto"/>
              </w:divBdr>
            </w:div>
            <w:div w:id="1913736948">
              <w:marLeft w:val="0"/>
              <w:marRight w:val="0"/>
              <w:marTop w:val="0"/>
              <w:marBottom w:val="0"/>
              <w:divBdr>
                <w:top w:val="none" w:sz="0" w:space="0" w:color="auto"/>
                <w:left w:val="none" w:sz="0" w:space="0" w:color="auto"/>
                <w:bottom w:val="none" w:sz="0" w:space="0" w:color="auto"/>
                <w:right w:val="none" w:sz="0" w:space="0" w:color="auto"/>
              </w:divBdr>
            </w:div>
            <w:div w:id="1966037095">
              <w:marLeft w:val="0"/>
              <w:marRight w:val="0"/>
              <w:marTop w:val="0"/>
              <w:marBottom w:val="0"/>
              <w:divBdr>
                <w:top w:val="none" w:sz="0" w:space="0" w:color="auto"/>
                <w:left w:val="none" w:sz="0" w:space="0" w:color="auto"/>
                <w:bottom w:val="none" w:sz="0" w:space="0" w:color="auto"/>
                <w:right w:val="none" w:sz="0" w:space="0" w:color="auto"/>
              </w:divBdr>
            </w:div>
          </w:divsChild>
        </w:div>
        <w:div w:id="283540345">
          <w:marLeft w:val="0"/>
          <w:marRight w:val="0"/>
          <w:marTop w:val="0"/>
          <w:marBottom w:val="0"/>
          <w:divBdr>
            <w:top w:val="none" w:sz="0" w:space="0" w:color="auto"/>
            <w:left w:val="none" w:sz="0" w:space="0" w:color="auto"/>
            <w:bottom w:val="none" w:sz="0" w:space="0" w:color="auto"/>
            <w:right w:val="none" w:sz="0" w:space="0" w:color="auto"/>
          </w:divBdr>
        </w:div>
        <w:div w:id="306085206">
          <w:marLeft w:val="0"/>
          <w:marRight w:val="0"/>
          <w:marTop w:val="0"/>
          <w:marBottom w:val="0"/>
          <w:divBdr>
            <w:top w:val="none" w:sz="0" w:space="0" w:color="auto"/>
            <w:left w:val="none" w:sz="0" w:space="0" w:color="auto"/>
            <w:bottom w:val="none" w:sz="0" w:space="0" w:color="auto"/>
            <w:right w:val="none" w:sz="0" w:space="0" w:color="auto"/>
          </w:divBdr>
        </w:div>
        <w:div w:id="310403187">
          <w:marLeft w:val="0"/>
          <w:marRight w:val="0"/>
          <w:marTop w:val="0"/>
          <w:marBottom w:val="0"/>
          <w:divBdr>
            <w:top w:val="none" w:sz="0" w:space="0" w:color="auto"/>
            <w:left w:val="none" w:sz="0" w:space="0" w:color="auto"/>
            <w:bottom w:val="none" w:sz="0" w:space="0" w:color="auto"/>
            <w:right w:val="none" w:sz="0" w:space="0" w:color="auto"/>
          </w:divBdr>
          <w:divsChild>
            <w:div w:id="90518338">
              <w:marLeft w:val="0"/>
              <w:marRight w:val="0"/>
              <w:marTop w:val="0"/>
              <w:marBottom w:val="0"/>
              <w:divBdr>
                <w:top w:val="none" w:sz="0" w:space="0" w:color="auto"/>
                <w:left w:val="none" w:sz="0" w:space="0" w:color="auto"/>
                <w:bottom w:val="none" w:sz="0" w:space="0" w:color="auto"/>
                <w:right w:val="none" w:sz="0" w:space="0" w:color="auto"/>
              </w:divBdr>
            </w:div>
            <w:div w:id="113259557">
              <w:marLeft w:val="0"/>
              <w:marRight w:val="0"/>
              <w:marTop w:val="0"/>
              <w:marBottom w:val="0"/>
              <w:divBdr>
                <w:top w:val="none" w:sz="0" w:space="0" w:color="auto"/>
                <w:left w:val="none" w:sz="0" w:space="0" w:color="auto"/>
                <w:bottom w:val="none" w:sz="0" w:space="0" w:color="auto"/>
                <w:right w:val="none" w:sz="0" w:space="0" w:color="auto"/>
              </w:divBdr>
            </w:div>
            <w:div w:id="882787553">
              <w:marLeft w:val="0"/>
              <w:marRight w:val="0"/>
              <w:marTop w:val="0"/>
              <w:marBottom w:val="0"/>
              <w:divBdr>
                <w:top w:val="none" w:sz="0" w:space="0" w:color="auto"/>
                <w:left w:val="none" w:sz="0" w:space="0" w:color="auto"/>
                <w:bottom w:val="none" w:sz="0" w:space="0" w:color="auto"/>
                <w:right w:val="none" w:sz="0" w:space="0" w:color="auto"/>
              </w:divBdr>
            </w:div>
          </w:divsChild>
        </w:div>
        <w:div w:id="321274219">
          <w:marLeft w:val="0"/>
          <w:marRight w:val="0"/>
          <w:marTop w:val="0"/>
          <w:marBottom w:val="0"/>
          <w:divBdr>
            <w:top w:val="none" w:sz="0" w:space="0" w:color="auto"/>
            <w:left w:val="none" w:sz="0" w:space="0" w:color="auto"/>
            <w:bottom w:val="none" w:sz="0" w:space="0" w:color="auto"/>
            <w:right w:val="none" w:sz="0" w:space="0" w:color="auto"/>
          </w:divBdr>
        </w:div>
        <w:div w:id="324357898">
          <w:marLeft w:val="0"/>
          <w:marRight w:val="0"/>
          <w:marTop w:val="0"/>
          <w:marBottom w:val="0"/>
          <w:divBdr>
            <w:top w:val="none" w:sz="0" w:space="0" w:color="auto"/>
            <w:left w:val="none" w:sz="0" w:space="0" w:color="auto"/>
            <w:bottom w:val="none" w:sz="0" w:space="0" w:color="auto"/>
            <w:right w:val="none" w:sz="0" w:space="0" w:color="auto"/>
          </w:divBdr>
        </w:div>
        <w:div w:id="339086255">
          <w:marLeft w:val="0"/>
          <w:marRight w:val="0"/>
          <w:marTop w:val="0"/>
          <w:marBottom w:val="0"/>
          <w:divBdr>
            <w:top w:val="none" w:sz="0" w:space="0" w:color="auto"/>
            <w:left w:val="none" w:sz="0" w:space="0" w:color="auto"/>
            <w:bottom w:val="none" w:sz="0" w:space="0" w:color="auto"/>
            <w:right w:val="none" w:sz="0" w:space="0" w:color="auto"/>
          </w:divBdr>
        </w:div>
        <w:div w:id="341516531">
          <w:marLeft w:val="0"/>
          <w:marRight w:val="0"/>
          <w:marTop w:val="0"/>
          <w:marBottom w:val="0"/>
          <w:divBdr>
            <w:top w:val="none" w:sz="0" w:space="0" w:color="auto"/>
            <w:left w:val="none" w:sz="0" w:space="0" w:color="auto"/>
            <w:bottom w:val="none" w:sz="0" w:space="0" w:color="auto"/>
            <w:right w:val="none" w:sz="0" w:space="0" w:color="auto"/>
          </w:divBdr>
        </w:div>
        <w:div w:id="351959962">
          <w:marLeft w:val="0"/>
          <w:marRight w:val="0"/>
          <w:marTop w:val="0"/>
          <w:marBottom w:val="0"/>
          <w:divBdr>
            <w:top w:val="none" w:sz="0" w:space="0" w:color="auto"/>
            <w:left w:val="none" w:sz="0" w:space="0" w:color="auto"/>
            <w:bottom w:val="none" w:sz="0" w:space="0" w:color="auto"/>
            <w:right w:val="none" w:sz="0" w:space="0" w:color="auto"/>
          </w:divBdr>
        </w:div>
        <w:div w:id="352223070">
          <w:marLeft w:val="0"/>
          <w:marRight w:val="0"/>
          <w:marTop w:val="0"/>
          <w:marBottom w:val="0"/>
          <w:divBdr>
            <w:top w:val="none" w:sz="0" w:space="0" w:color="auto"/>
            <w:left w:val="none" w:sz="0" w:space="0" w:color="auto"/>
            <w:bottom w:val="none" w:sz="0" w:space="0" w:color="auto"/>
            <w:right w:val="none" w:sz="0" w:space="0" w:color="auto"/>
          </w:divBdr>
        </w:div>
        <w:div w:id="352264756">
          <w:marLeft w:val="0"/>
          <w:marRight w:val="0"/>
          <w:marTop w:val="0"/>
          <w:marBottom w:val="0"/>
          <w:divBdr>
            <w:top w:val="none" w:sz="0" w:space="0" w:color="auto"/>
            <w:left w:val="none" w:sz="0" w:space="0" w:color="auto"/>
            <w:bottom w:val="none" w:sz="0" w:space="0" w:color="auto"/>
            <w:right w:val="none" w:sz="0" w:space="0" w:color="auto"/>
          </w:divBdr>
        </w:div>
        <w:div w:id="372928214">
          <w:marLeft w:val="0"/>
          <w:marRight w:val="0"/>
          <w:marTop w:val="0"/>
          <w:marBottom w:val="0"/>
          <w:divBdr>
            <w:top w:val="none" w:sz="0" w:space="0" w:color="auto"/>
            <w:left w:val="none" w:sz="0" w:space="0" w:color="auto"/>
            <w:bottom w:val="none" w:sz="0" w:space="0" w:color="auto"/>
            <w:right w:val="none" w:sz="0" w:space="0" w:color="auto"/>
          </w:divBdr>
        </w:div>
        <w:div w:id="379744244">
          <w:marLeft w:val="0"/>
          <w:marRight w:val="0"/>
          <w:marTop w:val="0"/>
          <w:marBottom w:val="0"/>
          <w:divBdr>
            <w:top w:val="none" w:sz="0" w:space="0" w:color="auto"/>
            <w:left w:val="none" w:sz="0" w:space="0" w:color="auto"/>
            <w:bottom w:val="none" w:sz="0" w:space="0" w:color="auto"/>
            <w:right w:val="none" w:sz="0" w:space="0" w:color="auto"/>
          </w:divBdr>
        </w:div>
        <w:div w:id="382290058">
          <w:marLeft w:val="0"/>
          <w:marRight w:val="0"/>
          <w:marTop w:val="0"/>
          <w:marBottom w:val="0"/>
          <w:divBdr>
            <w:top w:val="none" w:sz="0" w:space="0" w:color="auto"/>
            <w:left w:val="none" w:sz="0" w:space="0" w:color="auto"/>
            <w:bottom w:val="none" w:sz="0" w:space="0" w:color="auto"/>
            <w:right w:val="none" w:sz="0" w:space="0" w:color="auto"/>
          </w:divBdr>
        </w:div>
        <w:div w:id="385494660">
          <w:marLeft w:val="0"/>
          <w:marRight w:val="0"/>
          <w:marTop w:val="0"/>
          <w:marBottom w:val="0"/>
          <w:divBdr>
            <w:top w:val="none" w:sz="0" w:space="0" w:color="auto"/>
            <w:left w:val="none" w:sz="0" w:space="0" w:color="auto"/>
            <w:bottom w:val="none" w:sz="0" w:space="0" w:color="auto"/>
            <w:right w:val="none" w:sz="0" w:space="0" w:color="auto"/>
          </w:divBdr>
          <w:divsChild>
            <w:div w:id="74672205">
              <w:marLeft w:val="0"/>
              <w:marRight w:val="0"/>
              <w:marTop w:val="0"/>
              <w:marBottom w:val="0"/>
              <w:divBdr>
                <w:top w:val="none" w:sz="0" w:space="0" w:color="auto"/>
                <w:left w:val="none" w:sz="0" w:space="0" w:color="auto"/>
                <w:bottom w:val="none" w:sz="0" w:space="0" w:color="auto"/>
                <w:right w:val="none" w:sz="0" w:space="0" w:color="auto"/>
              </w:divBdr>
            </w:div>
            <w:div w:id="283773445">
              <w:marLeft w:val="0"/>
              <w:marRight w:val="0"/>
              <w:marTop w:val="0"/>
              <w:marBottom w:val="0"/>
              <w:divBdr>
                <w:top w:val="none" w:sz="0" w:space="0" w:color="auto"/>
                <w:left w:val="none" w:sz="0" w:space="0" w:color="auto"/>
                <w:bottom w:val="none" w:sz="0" w:space="0" w:color="auto"/>
                <w:right w:val="none" w:sz="0" w:space="0" w:color="auto"/>
              </w:divBdr>
            </w:div>
            <w:div w:id="684745468">
              <w:marLeft w:val="0"/>
              <w:marRight w:val="0"/>
              <w:marTop w:val="0"/>
              <w:marBottom w:val="0"/>
              <w:divBdr>
                <w:top w:val="none" w:sz="0" w:space="0" w:color="auto"/>
                <w:left w:val="none" w:sz="0" w:space="0" w:color="auto"/>
                <w:bottom w:val="none" w:sz="0" w:space="0" w:color="auto"/>
                <w:right w:val="none" w:sz="0" w:space="0" w:color="auto"/>
              </w:divBdr>
            </w:div>
            <w:div w:id="1729960785">
              <w:marLeft w:val="0"/>
              <w:marRight w:val="0"/>
              <w:marTop w:val="0"/>
              <w:marBottom w:val="0"/>
              <w:divBdr>
                <w:top w:val="none" w:sz="0" w:space="0" w:color="auto"/>
                <w:left w:val="none" w:sz="0" w:space="0" w:color="auto"/>
                <w:bottom w:val="none" w:sz="0" w:space="0" w:color="auto"/>
                <w:right w:val="none" w:sz="0" w:space="0" w:color="auto"/>
              </w:divBdr>
            </w:div>
            <w:div w:id="1986084996">
              <w:marLeft w:val="0"/>
              <w:marRight w:val="0"/>
              <w:marTop w:val="0"/>
              <w:marBottom w:val="0"/>
              <w:divBdr>
                <w:top w:val="none" w:sz="0" w:space="0" w:color="auto"/>
                <w:left w:val="none" w:sz="0" w:space="0" w:color="auto"/>
                <w:bottom w:val="none" w:sz="0" w:space="0" w:color="auto"/>
                <w:right w:val="none" w:sz="0" w:space="0" w:color="auto"/>
              </w:divBdr>
            </w:div>
          </w:divsChild>
        </w:div>
        <w:div w:id="394550177">
          <w:marLeft w:val="0"/>
          <w:marRight w:val="0"/>
          <w:marTop w:val="0"/>
          <w:marBottom w:val="0"/>
          <w:divBdr>
            <w:top w:val="none" w:sz="0" w:space="0" w:color="auto"/>
            <w:left w:val="none" w:sz="0" w:space="0" w:color="auto"/>
            <w:bottom w:val="none" w:sz="0" w:space="0" w:color="auto"/>
            <w:right w:val="none" w:sz="0" w:space="0" w:color="auto"/>
          </w:divBdr>
        </w:div>
        <w:div w:id="416027123">
          <w:marLeft w:val="0"/>
          <w:marRight w:val="0"/>
          <w:marTop w:val="0"/>
          <w:marBottom w:val="0"/>
          <w:divBdr>
            <w:top w:val="none" w:sz="0" w:space="0" w:color="auto"/>
            <w:left w:val="none" w:sz="0" w:space="0" w:color="auto"/>
            <w:bottom w:val="none" w:sz="0" w:space="0" w:color="auto"/>
            <w:right w:val="none" w:sz="0" w:space="0" w:color="auto"/>
          </w:divBdr>
        </w:div>
        <w:div w:id="434325671">
          <w:marLeft w:val="0"/>
          <w:marRight w:val="0"/>
          <w:marTop w:val="0"/>
          <w:marBottom w:val="0"/>
          <w:divBdr>
            <w:top w:val="none" w:sz="0" w:space="0" w:color="auto"/>
            <w:left w:val="none" w:sz="0" w:space="0" w:color="auto"/>
            <w:bottom w:val="none" w:sz="0" w:space="0" w:color="auto"/>
            <w:right w:val="none" w:sz="0" w:space="0" w:color="auto"/>
          </w:divBdr>
          <w:divsChild>
            <w:div w:id="753206301">
              <w:marLeft w:val="0"/>
              <w:marRight w:val="0"/>
              <w:marTop w:val="0"/>
              <w:marBottom w:val="0"/>
              <w:divBdr>
                <w:top w:val="none" w:sz="0" w:space="0" w:color="auto"/>
                <w:left w:val="none" w:sz="0" w:space="0" w:color="auto"/>
                <w:bottom w:val="none" w:sz="0" w:space="0" w:color="auto"/>
                <w:right w:val="none" w:sz="0" w:space="0" w:color="auto"/>
              </w:divBdr>
            </w:div>
            <w:div w:id="1169368227">
              <w:marLeft w:val="0"/>
              <w:marRight w:val="0"/>
              <w:marTop w:val="0"/>
              <w:marBottom w:val="0"/>
              <w:divBdr>
                <w:top w:val="none" w:sz="0" w:space="0" w:color="auto"/>
                <w:left w:val="none" w:sz="0" w:space="0" w:color="auto"/>
                <w:bottom w:val="none" w:sz="0" w:space="0" w:color="auto"/>
                <w:right w:val="none" w:sz="0" w:space="0" w:color="auto"/>
              </w:divBdr>
            </w:div>
          </w:divsChild>
        </w:div>
        <w:div w:id="468403470">
          <w:marLeft w:val="0"/>
          <w:marRight w:val="0"/>
          <w:marTop w:val="0"/>
          <w:marBottom w:val="0"/>
          <w:divBdr>
            <w:top w:val="none" w:sz="0" w:space="0" w:color="auto"/>
            <w:left w:val="none" w:sz="0" w:space="0" w:color="auto"/>
            <w:bottom w:val="none" w:sz="0" w:space="0" w:color="auto"/>
            <w:right w:val="none" w:sz="0" w:space="0" w:color="auto"/>
          </w:divBdr>
          <w:divsChild>
            <w:div w:id="16975840">
              <w:marLeft w:val="0"/>
              <w:marRight w:val="0"/>
              <w:marTop w:val="0"/>
              <w:marBottom w:val="0"/>
              <w:divBdr>
                <w:top w:val="none" w:sz="0" w:space="0" w:color="auto"/>
                <w:left w:val="none" w:sz="0" w:space="0" w:color="auto"/>
                <w:bottom w:val="none" w:sz="0" w:space="0" w:color="auto"/>
                <w:right w:val="none" w:sz="0" w:space="0" w:color="auto"/>
              </w:divBdr>
            </w:div>
            <w:div w:id="296760673">
              <w:marLeft w:val="0"/>
              <w:marRight w:val="0"/>
              <w:marTop w:val="0"/>
              <w:marBottom w:val="0"/>
              <w:divBdr>
                <w:top w:val="none" w:sz="0" w:space="0" w:color="auto"/>
                <w:left w:val="none" w:sz="0" w:space="0" w:color="auto"/>
                <w:bottom w:val="none" w:sz="0" w:space="0" w:color="auto"/>
                <w:right w:val="none" w:sz="0" w:space="0" w:color="auto"/>
              </w:divBdr>
            </w:div>
            <w:div w:id="911888949">
              <w:marLeft w:val="0"/>
              <w:marRight w:val="0"/>
              <w:marTop w:val="0"/>
              <w:marBottom w:val="0"/>
              <w:divBdr>
                <w:top w:val="none" w:sz="0" w:space="0" w:color="auto"/>
                <w:left w:val="none" w:sz="0" w:space="0" w:color="auto"/>
                <w:bottom w:val="none" w:sz="0" w:space="0" w:color="auto"/>
                <w:right w:val="none" w:sz="0" w:space="0" w:color="auto"/>
              </w:divBdr>
            </w:div>
            <w:div w:id="1021278537">
              <w:marLeft w:val="0"/>
              <w:marRight w:val="0"/>
              <w:marTop w:val="0"/>
              <w:marBottom w:val="0"/>
              <w:divBdr>
                <w:top w:val="none" w:sz="0" w:space="0" w:color="auto"/>
                <w:left w:val="none" w:sz="0" w:space="0" w:color="auto"/>
                <w:bottom w:val="none" w:sz="0" w:space="0" w:color="auto"/>
                <w:right w:val="none" w:sz="0" w:space="0" w:color="auto"/>
              </w:divBdr>
            </w:div>
            <w:div w:id="1858687734">
              <w:marLeft w:val="0"/>
              <w:marRight w:val="0"/>
              <w:marTop w:val="0"/>
              <w:marBottom w:val="0"/>
              <w:divBdr>
                <w:top w:val="none" w:sz="0" w:space="0" w:color="auto"/>
                <w:left w:val="none" w:sz="0" w:space="0" w:color="auto"/>
                <w:bottom w:val="none" w:sz="0" w:space="0" w:color="auto"/>
                <w:right w:val="none" w:sz="0" w:space="0" w:color="auto"/>
              </w:divBdr>
            </w:div>
          </w:divsChild>
        </w:div>
        <w:div w:id="482310763">
          <w:marLeft w:val="0"/>
          <w:marRight w:val="0"/>
          <w:marTop w:val="0"/>
          <w:marBottom w:val="0"/>
          <w:divBdr>
            <w:top w:val="none" w:sz="0" w:space="0" w:color="auto"/>
            <w:left w:val="none" w:sz="0" w:space="0" w:color="auto"/>
            <w:bottom w:val="none" w:sz="0" w:space="0" w:color="auto"/>
            <w:right w:val="none" w:sz="0" w:space="0" w:color="auto"/>
          </w:divBdr>
        </w:div>
        <w:div w:id="494226792">
          <w:marLeft w:val="0"/>
          <w:marRight w:val="0"/>
          <w:marTop w:val="0"/>
          <w:marBottom w:val="0"/>
          <w:divBdr>
            <w:top w:val="none" w:sz="0" w:space="0" w:color="auto"/>
            <w:left w:val="none" w:sz="0" w:space="0" w:color="auto"/>
            <w:bottom w:val="none" w:sz="0" w:space="0" w:color="auto"/>
            <w:right w:val="none" w:sz="0" w:space="0" w:color="auto"/>
          </w:divBdr>
        </w:div>
        <w:div w:id="502627664">
          <w:marLeft w:val="0"/>
          <w:marRight w:val="0"/>
          <w:marTop w:val="0"/>
          <w:marBottom w:val="0"/>
          <w:divBdr>
            <w:top w:val="none" w:sz="0" w:space="0" w:color="auto"/>
            <w:left w:val="none" w:sz="0" w:space="0" w:color="auto"/>
            <w:bottom w:val="none" w:sz="0" w:space="0" w:color="auto"/>
            <w:right w:val="none" w:sz="0" w:space="0" w:color="auto"/>
          </w:divBdr>
        </w:div>
        <w:div w:id="503013782">
          <w:marLeft w:val="0"/>
          <w:marRight w:val="0"/>
          <w:marTop w:val="0"/>
          <w:marBottom w:val="0"/>
          <w:divBdr>
            <w:top w:val="none" w:sz="0" w:space="0" w:color="auto"/>
            <w:left w:val="none" w:sz="0" w:space="0" w:color="auto"/>
            <w:bottom w:val="none" w:sz="0" w:space="0" w:color="auto"/>
            <w:right w:val="none" w:sz="0" w:space="0" w:color="auto"/>
          </w:divBdr>
        </w:div>
        <w:div w:id="511652335">
          <w:marLeft w:val="0"/>
          <w:marRight w:val="0"/>
          <w:marTop w:val="0"/>
          <w:marBottom w:val="0"/>
          <w:divBdr>
            <w:top w:val="none" w:sz="0" w:space="0" w:color="auto"/>
            <w:left w:val="none" w:sz="0" w:space="0" w:color="auto"/>
            <w:bottom w:val="none" w:sz="0" w:space="0" w:color="auto"/>
            <w:right w:val="none" w:sz="0" w:space="0" w:color="auto"/>
          </w:divBdr>
        </w:div>
        <w:div w:id="520246909">
          <w:marLeft w:val="0"/>
          <w:marRight w:val="0"/>
          <w:marTop w:val="0"/>
          <w:marBottom w:val="0"/>
          <w:divBdr>
            <w:top w:val="none" w:sz="0" w:space="0" w:color="auto"/>
            <w:left w:val="none" w:sz="0" w:space="0" w:color="auto"/>
            <w:bottom w:val="none" w:sz="0" w:space="0" w:color="auto"/>
            <w:right w:val="none" w:sz="0" w:space="0" w:color="auto"/>
          </w:divBdr>
        </w:div>
        <w:div w:id="541139833">
          <w:marLeft w:val="0"/>
          <w:marRight w:val="0"/>
          <w:marTop w:val="0"/>
          <w:marBottom w:val="0"/>
          <w:divBdr>
            <w:top w:val="none" w:sz="0" w:space="0" w:color="auto"/>
            <w:left w:val="none" w:sz="0" w:space="0" w:color="auto"/>
            <w:bottom w:val="none" w:sz="0" w:space="0" w:color="auto"/>
            <w:right w:val="none" w:sz="0" w:space="0" w:color="auto"/>
          </w:divBdr>
        </w:div>
        <w:div w:id="547107545">
          <w:marLeft w:val="0"/>
          <w:marRight w:val="0"/>
          <w:marTop w:val="0"/>
          <w:marBottom w:val="0"/>
          <w:divBdr>
            <w:top w:val="none" w:sz="0" w:space="0" w:color="auto"/>
            <w:left w:val="none" w:sz="0" w:space="0" w:color="auto"/>
            <w:bottom w:val="none" w:sz="0" w:space="0" w:color="auto"/>
            <w:right w:val="none" w:sz="0" w:space="0" w:color="auto"/>
          </w:divBdr>
          <w:divsChild>
            <w:div w:id="445083089">
              <w:marLeft w:val="0"/>
              <w:marRight w:val="0"/>
              <w:marTop w:val="0"/>
              <w:marBottom w:val="0"/>
              <w:divBdr>
                <w:top w:val="none" w:sz="0" w:space="0" w:color="auto"/>
                <w:left w:val="none" w:sz="0" w:space="0" w:color="auto"/>
                <w:bottom w:val="none" w:sz="0" w:space="0" w:color="auto"/>
                <w:right w:val="none" w:sz="0" w:space="0" w:color="auto"/>
              </w:divBdr>
            </w:div>
            <w:div w:id="503785256">
              <w:marLeft w:val="0"/>
              <w:marRight w:val="0"/>
              <w:marTop w:val="0"/>
              <w:marBottom w:val="0"/>
              <w:divBdr>
                <w:top w:val="none" w:sz="0" w:space="0" w:color="auto"/>
                <w:left w:val="none" w:sz="0" w:space="0" w:color="auto"/>
                <w:bottom w:val="none" w:sz="0" w:space="0" w:color="auto"/>
                <w:right w:val="none" w:sz="0" w:space="0" w:color="auto"/>
              </w:divBdr>
            </w:div>
            <w:div w:id="1071077676">
              <w:marLeft w:val="0"/>
              <w:marRight w:val="0"/>
              <w:marTop w:val="0"/>
              <w:marBottom w:val="0"/>
              <w:divBdr>
                <w:top w:val="none" w:sz="0" w:space="0" w:color="auto"/>
                <w:left w:val="none" w:sz="0" w:space="0" w:color="auto"/>
                <w:bottom w:val="none" w:sz="0" w:space="0" w:color="auto"/>
                <w:right w:val="none" w:sz="0" w:space="0" w:color="auto"/>
              </w:divBdr>
            </w:div>
            <w:div w:id="1783650307">
              <w:marLeft w:val="0"/>
              <w:marRight w:val="0"/>
              <w:marTop w:val="0"/>
              <w:marBottom w:val="0"/>
              <w:divBdr>
                <w:top w:val="none" w:sz="0" w:space="0" w:color="auto"/>
                <w:left w:val="none" w:sz="0" w:space="0" w:color="auto"/>
                <w:bottom w:val="none" w:sz="0" w:space="0" w:color="auto"/>
                <w:right w:val="none" w:sz="0" w:space="0" w:color="auto"/>
              </w:divBdr>
            </w:div>
          </w:divsChild>
        </w:div>
        <w:div w:id="554507138">
          <w:marLeft w:val="0"/>
          <w:marRight w:val="0"/>
          <w:marTop w:val="0"/>
          <w:marBottom w:val="0"/>
          <w:divBdr>
            <w:top w:val="none" w:sz="0" w:space="0" w:color="auto"/>
            <w:left w:val="none" w:sz="0" w:space="0" w:color="auto"/>
            <w:bottom w:val="none" w:sz="0" w:space="0" w:color="auto"/>
            <w:right w:val="none" w:sz="0" w:space="0" w:color="auto"/>
          </w:divBdr>
        </w:div>
        <w:div w:id="577911489">
          <w:marLeft w:val="0"/>
          <w:marRight w:val="0"/>
          <w:marTop w:val="0"/>
          <w:marBottom w:val="0"/>
          <w:divBdr>
            <w:top w:val="none" w:sz="0" w:space="0" w:color="auto"/>
            <w:left w:val="none" w:sz="0" w:space="0" w:color="auto"/>
            <w:bottom w:val="none" w:sz="0" w:space="0" w:color="auto"/>
            <w:right w:val="none" w:sz="0" w:space="0" w:color="auto"/>
          </w:divBdr>
        </w:div>
        <w:div w:id="616105601">
          <w:marLeft w:val="0"/>
          <w:marRight w:val="0"/>
          <w:marTop w:val="0"/>
          <w:marBottom w:val="0"/>
          <w:divBdr>
            <w:top w:val="none" w:sz="0" w:space="0" w:color="auto"/>
            <w:left w:val="none" w:sz="0" w:space="0" w:color="auto"/>
            <w:bottom w:val="none" w:sz="0" w:space="0" w:color="auto"/>
            <w:right w:val="none" w:sz="0" w:space="0" w:color="auto"/>
          </w:divBdr>
          <w:divsChild>
            <w:div w:id="37055717">
              <w:marLeft w:val="0"/>
              <w:marRight w:val="0"/>
              <w:marTop w:val="0"/>
              <w:marBottom w:val="0"/>
              <w:divBdr>
                <w:top w:val="none" w:sz="0" w:space="0" w:color="auto"/>
                <w:left w:val="none" w:sz="0" w:space="0" w:color="auto"/>
                <w:bottom w:val="none" w:sz="0" w:space="0" w:color="auto"/>
                <w:right w:val="none" w:sz="0" w:space="0" w:color="auto"/>
              </w:divBdr>
            </w:div>
            <w:div w:id="520512739">
              <w:marLeft w:val="0"/>
              <w:marRight w:val="0"/>
              <w:marTop w:val="0"/>
              <w:marBottom w:val="0"/>
              <w:divBdr>
                <w:top w:val="none" w:sz="0" w:space="0" w:color="auto"/>
                <w:left w:val="none" w:sz="0" w:space="0" w:color="auto"/>
                <w:bottom w:val="none" w:sz="0" w:space="0" w:color="auto"/>
                <w:right w:val="none" w:sz="0" w:space="0" w:color="auto"/>
              </w:divBdr>
            </w:div>
            <w:div w:id="688263518">
              <w:marLeft w:val="0"/>
              <w:marRight w:val="0"/>
              <w:marTop w:val="0"/>
              <w:marBottom w:val="0"/>
              <w:divBdr>
                <w:top w:val="none" w:sz="0" w:space="0" w:color="auto"/>
                <w:left w:val="none" w:sz="0" w:space="0" w:color="auto"/>
                <w:bottom w:val="none" w:sz="0" w:space="0" w:color="auto"/>
                <w:right w:val="none" w:sz="0" w:space="0" w:color="auto"/>
              </w:divBdr>
            </w:div>
            <w:div w:id="919604345">
              <w:marLeft w:val="0"/>
              <w:marRight w:val="0"/>
              <w:marTop w:val="0"/>
              <w:marBottom w:val="0"/>
              <w:divBdr>
                <w:top w:val="none" w:sz="0" w:space="0" w:color="auto"/>
                <w:left w:val="none" w:sz="0" w:space="0" w:color="auto"/>
                <w:bottom w:val="none" w:sz="0" w:space="0" w:color="auto"/>
                <w:right w:val="none" w:sz="0" w:space="0" w:color="auto"/>
              </w:divBdr>
            </w:div>
            <w:div w:id="1825245636">
              <w:marLeft w:val="0"/>
              <w:marRight w:val="0"/>
              <w:marTop w:val="0"/>
              <w:marBottom w:val="0"/>
              <w:divBdr>
                <w:top w:val="none" w:sz="0" w:space="0" w:color="auto"/>
                <w:left w:val="none" w:sz="0" w:space="0" w:color="auto"/>
                <w:bottom w:val="none" w:sz="0" w:space="0" w:color="auto"/>
                <w:right w:val="none" w:sz="0" w:space="0" w:color="auto"/>
              </w:divBdr>
            </w:div>
          </w:divsChild>
        </w:div>
        <w:div w:id="630938297">
          <w:marLeft w:val="0"/>
          <w:marRight w:val="0"/>
          <w:marTop w:val="0"/>
          <w:marBottom w:val="0"/>
          <w:divBdr>
            <w:top w:val="none" w:sz="0" w:space="0" w:color="auto"/>
            <w:left w:val="none" w:sz="0" w:space="0" w:color="auto"/>
            <w:bottom w:val="none" w:sz="0" w:space="0" w:color="auto"/>
            <w:right w:val="none" w:sz="0" w:space="0" w:color="auto"/>
          </w:divBdr>
        </w:div>
        <w:div w:id="631979612">
          <w:marLeft w:val="0"/>
          <w:marRight w:val="0"/>
          <w:marTop w:val="0"/>
          <w:marBottom w:val="0"/>
          <w:divBdr>
            <w:top w:val="none" w:sz="0" w:space="0" w:color="auto"/>
            <w:left w:val="none" w:sz="0" w:space="0" w:color="auto"/>
            <w:bottom w:val="none" w:sz="0" w:space="0" w:color="auto"/>
            <w:right w:val="none" w:sz="0" w:space="0" w:color="auto"/>
          </w:divBdr>
        </w:div>
        <w:div w:id="637875769">
          <w:marLeft w:val="0"/>
          <w:marRight w:val="0"/>
          <w:marTop w:val="0"/>
          <w:marBottom w:val="0"/>
          <w:divBdr>
            <w:top w:val="none" w:sz="0" w:space="0" w:color="auto"/>
            <w:left w:val="none" w:sz="0" w:space="0" w:color="auto"/>
            <w:bottom w:val="none" w:sz="0" w:space="0" w:color="auto"/>
            <w:right w:val="none" w:sz="0" w:space="0" w:color="auto"/>
          </w:divBdr>
          <w:divsChild>
            <w:div w:id="338043427">
              <w:marLeft w:val="0"/>
              <w:marRight w:val="0"/>
              <w:marTop w:val="0"/>
              <w:marBottom w:val="0"/>
              <w:divBdr>
                <w:top w:val="none" w:sz="0" w:space="0" w:color="auto"/>
                <w:left w:val="none" w:sz="0" w:space="0" w:color="auto"/>
                <w:bottom w:val="none" w:sz="0" w:space="0" w:color="auto"/>
                <w:right w:val="none" w:sz="0" w:space="0" w:color="auto"/>
              </w:divBdr>
            </w:div>
            <w:div w:id="1320498383">
              <w:marLeft w:val="0"/>
              <w:marRight w:val="0"/>
              <w:marTop w:val="0"/>
              <w:marBottom w:val="0"/>
              <w:divBdr>
                <w:top w:val="none" w:sz="0" w:space="0" w:color="auto"/>
                <w:left w:val="none" w:sz="0" w:space="0" w:color="auto"/>
                <w:bottom w:val="none" w:sz="0" w:space="0" w:color="auto"/>
                <w:right w:val="none" w:sz="0" w:space="0" w:color="auto"/>
              </w:divBdr>
            </w:div>
            <w:div w:id="1697274340">
              <w:marLeft w:val="0"/>
              <w:marRight w:val="0"/>
              <w:marTop w:val="0"/>
              <w:marBottom w:val="0"/>
              <w:divBdr>
                <w:top w:val="none" w:sz="0" w:space="0" w:color="auto"/>
                <w:left w:val="none" w:sz="0" w:space="0" w:color="auto"/>
                <w:bottom w:val="none" w:sz="0" w:space="0" w:color="auto"/>
                <w:right w:val="none" w:sz="0" w:space="0" w:color="auto"/>
              </w:divBdr>
            </w:div>
            <w:div w:id="1816870034">
              <w:marLeft w:val="0"/>
              <w:marRight w:val="0"/>
              <w:marTop w:val="0"/>
              <w:marBottom w:val="0"/>
              <w:divBdr>
                <w:top w:val="none" w:sz="0" w:space="0" w:color="auto"/>
                <w:left w:val="none" w:sz="0" w:space="0" w:color="auto"/>
                <w:bottom w:val="none" w:sz="0" w:space="0" w:color="auto"/>
                <w:right w:val="none" w:sz="0" w:space="0" w:color="auto"/>
              </w:divBdr>
            </w:div>
            <w:div w:id="1980070952">
              <w:marLeft w:val="0"/>
              <w:marRight w:val="0"/>
              <w:marTop w:val="0"/>
              <w:marBottom w:val="0"/>
              <w:divBdr>
                <w:top w:val="none" w:sz="0" w:space="0" w:color="auto"/>
                <w:left w:val="none" w:sz="0" w:space="0" w:color="auto"/>
                <w:bottom w:val="none" w:sz="0" w:space="0" w:color="auto"/>
                <w:right w:val="none" w:sz="0" w:space="0" w:color="auto"/>
              </w:divBdr>
            </w:div>
          </w:divsChild>
        </w:div>
        <w:div w:id="646980936">
          <w:marLeft w:val="0"/>
          <w:marRight w:val="0"/>
          <w:marTop w:val="0"/>
          <w:marBottom w:val="0"/>
          <w:divBdr>
            <w:top w:val="none" w:sz="0" w:space="0" w:color="auto"/>
            <w:left w:val="none" w:sz="0" w:space="0" w:color="auto"/>
            <w:bottom w:val="none" w:sz="0" w:space="0" w:color="auto"/>
            <w:right w:val="none" w:sz="0" w:space="0" w:color="auto"/>
          </w:divBdr>
        </w:div>
        <w:div w:id="661666671">
          <w:marLeft w:val="0"/>
          <w:marRight w:val="0"/>
          <w:marTop w:val="0"/>
          <w:marBottom w:val="0"/>
          <w:divBdr>
            <w:top w:val="none" w:sz="0" w:space="0" w:color="auto"/>
            <w:left w:val="none" w:sz="0" w:space="0" w:color="auto"/>
            <w:bottom w:val="none" w:sz="0" w:space="0" w:color="auto"/>
            <w:right w:val="none" w:sz="0" w:space="0" w:color="auto"/>
          </w:divBdr>
        </w:div>
        <w:div w:id="672731454">
          <w:marLeft w:val="0"/>
          <w:marRight w:val="0"/>
          <w:marTop w:val="0"/>
          <w:marBottom w:val="0"/>
          <w:divBdr>
            <w:top w:val="none" w:sz="0" w:space="0" w:color="auto"/>
            <w:left w:val="none" w:sz="0" w:space="0" w:color="auto"/>
            <w:bottom w:val="none" w:sz="0" w:space="0" w:color="auto"/>
            <w:right w:val="none" w:sz="0" w:space="0" w:color="auto"/>
          </w:divBdr>
        </w:div>
        <w:div w:id="718751301">
          <w:marLeft w:val="0"/>
          <w:marRight w:val="0"/>
          <w:marTop w:val="0"/>
          <w:marBottom w:val="0"/>
          <w:divBdr>
            <w:top w:val="none" w:sz="0" w:space="0" w:color="auto"/>
            <w:left w:val="none" w:sz="0" w:space="0" w:color="auto"/>
            <w:bottom w:val="none" w:sz="0" w:space="0" w:color="auto"/>
            <w:right w:val="none" w:sz="0" w:space="0" w:color="auto"/>
          </w:divBdr>
        </w:div>
        <w:div w:id="725765969">
          <w:marLeft w:val="0"/>
          <w:marRight w:val="0"/>
          <w:marTop w:val="0"/>
          <w:marBottom w:val="0"/>
          <w:divBdr>
            <w:top w:val="none" w:sz="0" w:space="0" w:color="auto"/>
            <w:left w:val="none" w:sz="0" w:space="0" w:color="auto"/>
            <w:bottom w:val="none" w:sz="0" w:space="0" w:color="auto"/>
            <w:right w:val="none" w:sz="0" w:space="0" w:color="auto"/>
          </w:divBdr>
        </w:div>
        <w:div w:id="745422382">
          <w:marLeft w:val="0"/>
          <w:marRight w:val="0"/>
          <w:marTop w:val="0"/>
          <w:marBottom w:val="0"/>
          <w:divBdr>
            <w:top w:val="none" w:sz="0" w:space="0" w:color="auto"/>
            <w:left w:val="none" w:sz="0" w:space="0" w:color="auto"/>
            <w:bottom w:val="none" w:sz="0" w:space="0" w:color="auto"/>
            <w:right w:val="none" w:sz="0" w:space="0" w:color="auto"/>
          </w:divBdr>
        </w:div>
        <w:div w:id="762993271">
          <w:marLeft w:val="0"/>
          <w:marRight w:val="0"/>
          <w:marTop w:val="0"/>
          <w:marBottom w:val="0"/>
          <w:divBdr>
            <w:top w:val="none" w:sz="0" w:space="0" w:color="auto"/>
            <w:left w:val="none" w:sz="0" w:space="0" w:color="auto"/>
            <w:bottom w:val="none" w:sz="0" w:space="0" w:color="auto"/>
            <w:right w:val="none" w:sz="0" w:space="0" w:color="auto"/>
          </w:divBdr>
          <w:divsChild>
            <w:div w:id="1867057017">
              <w:marLeft w:val="0"/>
              <w:marRight w:val="0"/>
              <w:marTop w:val="0"/>
              <w:marBottom w:val="0"/>
              <w:divBdr>
                <w:top w:val="none" w:sz="0" w:space="0" w:color="auto"/>
                <w:left w:val="none" w:sz="0" w:space="0" w:color="auto"/>
                <w:bottom w:val="none" w:sz="0" w:space="0" w:color="auto"/>
                <w:right w:val="none" w:sz="0" w:space="0" w:color="auto"/>
              </w:divBdr>
            </w:div>
          </w:divsChild>
        </w:div>
        <w:div w:id="768235996">
          <w:marLeft w:val="0"/>
          <w:marRight w:val="0"/>
          <w:marTop w:val="0"/>
          <w:marBottom w:val="0"/>
          <w:divBdr>
            <w:top w:val="none" w:sz="0" w:space="0" w:color="auto"/>
            <w:left w:val="none" w:sz="0" w:space="0" w:color="auto"/>
            <w:bottom w:val="none" w:sz="0" w:space="0" w:color="auto"/>
            <w:right w:val="none" w:sz="0" w:space="0" w:color="auto"/>
          </w:divBdr>
          <w:divsChild>
            <w:div w:id="38288206">
              <w:marLeft w:val="0"/>
              <w:marRight w:val="0"/>
              <w:marTop w:val="0"/>
              <w:marBottom w:val="0"/>
              <w:divBdr>
                <w:top w:val="none" w:sz="0" w:space="0" w:color="auto"/>
                <w:left w:val="none" w:sz="0" w:space="0" w:color="auto"/>
                <w:bottom w:val="none" w:sz="0" w:space="0" w:color="auto"/>
                <w:right w:val="none" w:sz="0" w:space="0" w:color="auto"/>
              </w:divBdr>
            </w:div>
            <w:div w:id="823400572">
              <w:marLeft w:val="0"/>
              <w:marRight w:val="0"/>
              <w:marTop w:val="0"/>
              <w:marBottom w:val="0"/>
              <w:divBdr>
                <w:top w:val="none" w:sz="0" w:space="0" w:color="auto"/>
                <w:left w:val="none" w:sz="0" w:space="0" w:color="auto"/>
                <w:bottom w:val="none" w:sz="0" w:space="0" w:color="auto"/>
                <w:right w:val="none" w:sz="0" w:space="0" w:color="auto"/>
              </w:divBdr>
            </w:div>
            <w:div w:id="1053963816">
              <w:marLeft w:val="0"/>
              <w:marRight w:val="0"/>
              <w:marTop w:val="0"/>
              <w:marBottom w:val="0"/>
              <w:divBdr>
                <w:top w:val="none" w:sz="0" w:space="0" w:color="auto"/>
                <w:left w:val="none" w:sz="0" w:space="0" w:color="auto"/>
                <w:bottom w:val="none" w:sz="0" w:space="0" w:color="auto"/>
                <w:right w:val="none" w:sz="0" w:space="0" w:color="auto"/>
              </w:divBdr>
            </w:div>
            <w:div w:id="1281916610">
              <w:marLeft w:val="0"/>
              <w:marRight w:val="0"/>
              <w:marTop w:val="0"/>
              <w:marBottom w:val="0"/>
              <w:divBdr>
                <w:top w:val="none" w:sz="0" w:space="0" w:color="auto"/>
                <w:left w:val="none" w:sz="0" w:space="0" w:color="auto"/>
                <w:bottom w:val="none" w:sz="0" w:space="0" w:color="auto"/>
                <w:right w:val="none" w:sz="0" w:space="0" w:color="auto"/>
              </w:divBdr>
            </w:div>
            <w:div w:id="1490053706">
              <w:marLeft w:val="0"/>
              <w:marRight w:val="0"/>
              <w:marTop w:val="0"/>
              <w:marBottom w:val="0"/>
              <w:divBdr>
                <w:top w:val="none" w:sz="0" w:space="0" w:color="auto"/>
                <w:left w:val="none" w:sz="0" w:space="0" w:color="auto"/>
                <w:bottom w:val="none" w:sz="0" w:space="0" w:color="auto"/>
                <w:right w:val="none" w:sz="0" w:space="0" w:color="auto"/>
              </w:divBdr>
            </w:div>
          </w:divsChild>
        </w:div>
        <w:div w:id="784353181">
          <w:marLeft w:val="0"/>
          <w:marRight w:val="0"/>
          <w:marTop w:val="0"/>
          <w:marBottom w:val="0"/>
          <w:divBdr>
            <w:top w:val="none" w:sz="0" w:space="0" w:color="auto"/>
            <w:left w:val="none" w:sz="0" w:space="0" w:color="auto"/>
            <w:bottom w:val="none" w:sz="0" w:space="0" w:color="auto"/>
            <w:right w:val="none" w:sz="0" w:space="0" w:color="auto"/>
          </w:divBdr>
        </w:div>
        <w:div w:id="786433501">
          <w:marLeft w:val="0"/>
          <w:marRight w:val="0"/>
          <w:marTop w:val="0"/>
          <w:marBottom w:val="0"/>
          <w:divBdr>
            <w:top w:val="none" w:sz="0" w:space="0" w:color="auto"/>
            <w:left w:val="none" w:sz="0" w:space="0" w:color="auto"/>
            <w:bottom w:val="none" w:sz="0" w:space="0" w:color="auto"/>
            <w:right w:val="none" w:sz="0" w:space="0" w:color="auto"/>
          </w:divBdr>
          <w:divsChild>
            <w:div w:id="408354822">
              <w:marLeft w:val="0"/>
              <w:marRight w:val="0"/>
              <w:marTop w:val="0"/>
              <w:marBottom w:val="0"/>
              <w:divBdr>
                <w:top w:val="none" w:sz="0" w:space="0" w:color="auto"/>
                <w:left w:val="none" w:sz="0" w:space="0" w:color="auto"/>
                <w:bottom w:val="none" w:sz="0" w:space="0" w:color="auto"/>
                <w:right w:val="none" w:sz="0" w:space="0" w:color="auto"/>
              </w:divBdr>
            </w:div>
            <w:div w:id="842818775">
              <w:marLeft w:val="0"/>
              <w:marRight w:val="0"/>
              <w:marTop w:val="0"/>
              <w:marBottom w:val="0"/>
              <w:divBdr>
                <w:top w:val="none" w:sz="0" w:space="0" w:color="auto"/>
                <w:left w:val="none" w:sz="0" w:space="0" w:color="auto"/>
                <w:bottom w:val="none" w:sz="0" w:space="0" w:color="auto"/>
                <w:right w:val="none" w:sz="0" w:space="0" w:color="auto"/>
              </w:divBdr>
            </w:div>
            <w:div w:id="1027170736">
              <w:marLeft w:val="0"/>
              <w:marRight w:val="0"/>
              <w:marTop w:val="0"/>
              <w:marBottom w:val="0"/>
              <w:divBdr>
                <w:top w:val="none" w:sz="0" w:space="0" w:color="auto"/>
                <w:left w:val="none" w:sz="0" w:space="0" w:color="auto"/>
                <w:bottom w:val="none" w:sz="0" w:space="0" w:color="auto"/>
                <w:right w:val="none" w:sz="0" w:space="0" w:color="auto"/>
              </w:divBdr>
            </w:div>
            <w:div w:id="1495602822">
              <w:marLeft w:val="0"/>
              <w:marRight w:val="0"/>
              <w:marTop w:val="0"/>
              <w:marBottom w:val="0"/>
              <w:divBdr>
                <w:top w:val="none" w:sz="0" w:space="0" w:color="auto"/>
                <w:left w:val="none" w:sz="0" w:space="0" w:color="auto"/>
                <w:bottom w:val="none" w:sz="0" w:space="0" w:color="auto"/>
                <w:right w:val="none" w:sz="0" w:space="0" w:color="auto"/>
              </w:divBdr>
            </w:div>
            <w:div w:id="1505507440">
              <w:marLeft w:val="0"/>
              <w:marRight w:val="0"/>
              <w:marTop w:val="0"/>
              <w:marBottom w:val="0"/>
              <w:divBdr>
                <w:top w:val="none" w:sz="0" w:space="0" w:color="auto"/>
                <w:left w:val="none" w:sz="0" w:space="0" w:color="auto"/>
                <w:bottom w:val="none" w:sz="0" w:space="0" w:color="auto"/>
                <w:right w:val="none" w:sz="0" w:space="0" w:color="auto"/>
              </w:divBdr>
            </w:div>
          </w:divsChild>
        </w:div>
        <w:div w:id="801725807">
          <w:marLeft w:val="0"/>
          <w:marRight w:val="0"/>
          <w:marTop w:val="0"/>
          <w:marBottom w:val="0"/>
          <w:divBdr>
            <w:top w:val="none" w:sz="0" w:space="0" w:color="auto"/>
            <w:left w:val="none" w:sz="0" w:space="0" w:color="auto"/>
            <w:bottom w:val="none" w:sz="0" w:space="0" w:color="auto"/>
            <w:right w:val="none" w:sz="0" w:space="0" w:color="auto"/>
          </w:divBdr>
        </w:div>
        <w:div w:id="801847081">
          <w:marLeft w:val="0"/>
          <w:marRight w:val="0"/>
          <w:marTop w:val="0"/>
          <w:marBottom w:val="0"/>
          <w:divBdr>
            <w:top w:val="none" w:sz="0" w:space="0" w:color="auto"/>
            <w:left w:val="none" w:sz="0" w:space="0" w:color="auto"/>
            <w:bottom w:val="none" w:sz="0" w:space="0" w:color="auto"/>
            <w:right w:val="none" w:sz="0" w:space="0" w:color="auto"/>
          </w:divBdr>
        </w:div>
        <w:div w:id="856506340">
          <w:marLeft w:val="0"/>
          <w:marRight w:val="0"/>
          <w:marTop w:val="0"/>
          <w:marBottom w:val="0"/>
          <w:divBdr>
            <w:top w:val="none" w:sz="0" w:space="0" w:color="auto"/>
            <w:left w:val="none" w:sz="0" w:space="0" w:color="auto"/>
            <w:bottom w:val="none" w:sz="0" w:space="0" w:color="auto"/>
            <w:right w:val="none" w:sz="0" w:space="0" w:color="auto"/>
          </w:divBdr>
        </w:div>
        <w:div w:id="859396665">
          <w:marLeft w:val="0"/>
          <w:marRight w:val="0"/>
          <w:marTop w:val="0"/>
          <w:marBottom w:val="0"/>
          <w:divBdr>
            <w:top w:val="none" w:sz="0" w:space="0" w:color="auto"/>
            <w:left w:val="none" w:sz="0" w:space="0" w:color="auto"/>
            <w:bottom w:val="none" w:sz="0" w:space="0" w:color="auto"/>
            <w:right w:val="none" w:sz="0" w:space="0" w:color="auto"/>
          </w:divBdr>
        </w:div>
        <w:div w:id="869995211">
          <w:marLeft w:val="0"/>
          <w:marRight w:val="0"/>
          <w:marTop w:val="0"/>
          <w:marBottom w:val="0"/>
          <w:divBdr>
            <w:top w:val="none" w:sz="0" w:space="0" w:color="auto"/>
            <w:left w:val="none" w:sz="0" w:space="0" w:color="auto"/>
            <w:bottom w:val="none" w:sz="0" w:space="0" w:color="auto"/>
            <w:right w:val="none" w:sz="0" w:space="0" w:color="auto"/>
          </w:divBdr>
        </w:div>
        <w:div w:id="878007877">
          <w:marLeft w:val="0"/>
          <w:marRight w:val="0"/>
          <w:marTop w:val="0"/>
          <w:marBottom w:val="0"/>
          <w:divBdr>
            <w:top w:val="none" w:sz="0" w:space="0" w:color="auto"/>
            <w:left w:val="none" w:sz="0" w:space="0" w:color="auto"/>
            <w:bottom w:val="none" w:sz="0" w:space="0" w:color="auto"/>
            <w:right w:val="none" w:sz="0" w:space="0" w:color="auto"/>
          </w:divBdr>
        </w:div>
        <w:div w:id="906501169">
          <w:marLeft w:val="0"/>
          <w:marRight w:val="0"/>
          <w:marTop w:val="0"/>
          <w:marBottom w:val="0"/>
          <w:divBdr>
            <w:top w:val="none" w:sz="0" w:space="0" w:color="auto"/>
            <w:left w:val="none" w:sz="0" w:space="0" w:color="auto"/>
            <w:bottom w:val="none" w:sz="0" w:space="0" w:color="auto"/>
            <w:right w:val="none" w:sz="0" w:space="0" w:color="auto"/>
          </w:divBdr>
        </w:div>
        <w:div w:id="922227096">
          <w:marLeft w:val="0"/>
          <w:marRight w:val="0"/>
          <w:marTop w:val="0"/>
          <w:marBottom w:val="0"/>
          <w:divBdr>
            <w:top w:val="none" w:sz="0" w:space="0" w:color="auto"/>
            <w:left w:val="none" w:sz="0" w:space="0" w:color="auto"/>
            <w:bottom w:val="none" w:sz="0" w:space="0" w:color="auto"/>
            <w:right w:val="none" w:sz="0" w:space="0" w:color="auto"/>
          </w:divBdr>
          <w:divsChild>
            <w:div w:id="302973624">
              <w:marLeft w:val="0"/>
              <w:marRight w:val="0"/>
              <w:marTop w:val="0"/>
              <w:marBottom w:val="0"/>
              <w:divBdr>
                <w:top w:val="none" w:sz="0" w:space="0" w:color="auto"/>
                <w:left w:val="none" w:sz="0" w:space="0" w:color="auto"/>
                <w:bottom w:val="none" w:sz="0" w:space="0" w:color="auto"/>
                <w:right w:val="none" w:sz="0" w:space="0" w:color="auto"/>
              </w:divBdr>
            </w:div>
            <w:div w:id="375589093">
              <w:marLeft w:val="0"/>
              <w:marRight w:val="0"/>
              <w:marTop w:val="0"/>
              <w:marBottom w:val="0"/>
              <w:divBdr>
                <w:top w:val="none" w:sz="0" w:space="0" w:color="auto"/>
                <w:left w:val="none" w:sz="0" w:space="0" w:color="auto"/>
                <w:bottom w:val="none" w:sz="0" w:space="0" w:color="auto"/>
                <w:right w:val="none" w:sz="0" w:space="0" w:color="auto"/>
              </w:divBdr>
            </w:div>
            <w:div w:id="1041636085">
              <w:marLeft w:val="0"/>
              <w:marRight w:val="0"/>
              <w:marTop w:val="0"/>
              <w:marBottom w:val="0"/>
              <w:divBdr>
                <w:top w:val="none" w:sz="0" w:space="0" w:color="auto"/>
                <w:left w:val="none" w:sz="0" w:space="0" w:color="auto"/>
                <w:bottom w:val="none" w:sz="0" w:space="0" w:color="auto"/>
                <w:right w:val="none" w:sz="0" w:space="0" w:color="auto"/>
              </w:divBdr>
            </w:div>
            <w:div w:id="1357806871">
              <w:marLeft w:val="0"/>
              <w:marRight w:val="0"/>
              <w:marTop w:val="0"/>
              <w:marBottom w:val="0"/>
              <w:divBdr>
                <w:top w:val="none" w:sz="0" w:space="0" w:color="auto"/>
                <w:left w:val="none" w:sz="0" w:space="0" w:color="auto"/>
                <w:bottom w:val="none" w:sz="0" w:space="0" w:color="auto"/>
                <w:right w:val="none" w:sz="0" w:space="0" w:color="auto"/>
              </w:divBdr>
            </w:div>
            <w:div w:id="1984188773">
              <w:marLeft w:val="0"/>
              <w:marRight w:val="0"/>
              <w:marTop w:val="0"/>
              <w:marBottom w:val="0"/>
              <w:divBdr>
                <w:top w:val="none" w:sz="0" w:space="0" w:color="auto"/>
                <w:left w:val="none" w:sz="0" w:space="0" w:color="auto"/>
                <w:bottom w:val="none" w:sz="0" w:space="0" w:color="auto"/>
                <w:right w:val="none" w:sz="0" w:space="0" w:color="auto"/>
              </w:divBdr>
            </w:div>
          </w:divsChild>
        </w:div>
        <w:div w:id="923153020">
          <w:marLeft w:val="0"/>
          <w:marRight w:val="0"/>
          <w:marTop w:val="0"/>
          <w:marBottom w:val="0"/>
          <w:divBdr>
            <w:top w:val="none" w:sz="0" w:space="0" w:color="auto"/>
            <w:left w:val="none" w:sz="0" w:space="0" w:color="auto"/>
            <w:bottom w:val="none" w:sz="0" w:space="0" w:color="auto"/>
            <w:right w:val="none" w:sz="0" w:space="0" w:color="auto"/>
          </w:divBdr>
          <w:divsChild>
            <w:div w:id="699277846">
              <w:marLeft w:val="0"/>
              <w:marRight w:val="0"/>
              <w:marTop w:val="0"/>
              <w:marBottom w:val="0"/>
              <w:divBdr>
                <w:top w:val="none" w:sz="0" w:space="0" w:color="auto"/>
                <w:left w:val="none" w:sz="0" w:space="0" w:color="auto"/>
                <w:bottom w:val="none" w:sz="0" w:space="0" w:color="auto"/>
                <w:right w:val="none" w:sz="0" w:space="0" w:color="auto"/>
              </w:divBdr>
            </w:div>
            <w:div w:id="777336566">
              <w:marLeft w:val="0"/>
              <w:marRight w:val="0"/>
              <w:marTop w:val="0"/>
              <w:marBottom w:val="0"/>
              <w:divBdr>
                <w:top w:val="none" w:sz="0" w:space="0" w:color="auto"/>
                <w:left w:val="none" w:sz="0" w:space="0" w:color="auto"/>
                <w:bottom w:val="none" w:sz="0" w:space="0" w:color="auto"/>
                <w:right w:val="none" w:sz="0" w:space="0" w:color="auto"/>
              </w:divBdr>
            </w:div>
            <w:div w:id="784036924">
              <w:marLeft w:val="0"/>
              <w:marRight w:val="0"/>
              <w:marTop w:val="0"/>
              <w:marBottom w:val="0"/>
              <w:divBdr>
                <w:top w:val="none" w:sz="0" w:space="0" w:color="auto"/>
                <w:left w:val="none" w:sz="0" w:space="0" w:color="auto"/>
                <w:bottom w:val="none" w:sz="0" w:space="0" w:color="auto"/>
                <w:right w:val="none" w:sz="0" w:space="0" w:color="auto"/>
              </w:divBdr>
            </w:div>
            <w:div w:id="1298950572">
              <w:marLeft w:val="0"/>
              <w:marRight w:val="0"/>
              <w:marTop w:val="0"/>
              <w:marBottom w:val="0"/>
              <w:divBdr>
                <w:top w:val="none" w:sz="0" w:space="0" w:color="auto"/>
                <w:left w:val="none" w:sz="0" w:space="0" w:color="auto"/>
                <w:bottom w:val="none" w:sz="0" w:space="0" w:color="auto"/>
                <w:right w:val="none" w:sz="0" w:space="0" w:color="auto"/>
              </w:divBdr>
            </w:div>
            <w:div w:id="1691294887">
              <w:marLeft w:val="0"/>
              <w:marRight w:val="0"/>
              <w:marTop w:val="0"/>
              <w:marBottom w:val="0"/>
              <w:divBdr>
                <w:top w:val="none" w:sz="0" w:space="0" w:color="auto"/>
                <w:left w:val="none" w:sz="0" w:space="0" w:color="auto"/>
                <w:bottom w:val="none" w:sz="0" w:space="0" w:color="auto"/>
                <w:right w:val="none" w:sz="0" w:space="0" w:color="auto"/>
              </w:divBdr>
            </w:div>
          </w:divsChild>
        </w:div>
        <w:div w:id="927351856">
          <w:marLeft w:val="0"/>
          <w:marRight w:val="0"/>
          <w:marTop w:val="0"/>
          <w:marBottom w:val="0"/>
          <w:divBdr>
            <w:top w:val="none" w:sz="0" w:space="0" w:color="auto"/>
            <w:left w:val="none" w:sz="0" w:space="0" w:color="auto"/>
            <w:bottom w:val="none" w:sz="0" w:space="0" w:color="auto"/>
            <w:right w:val="none" w:sz="0" w:space="0" w:color="auto"/>
          </w:divBdr>
        </w:div>
        <w:div w:id="927813330">
          <w:marLeft w:val="0"/>
          <w:marRight w:val="0"/>
          <w:marTop w:val="0"/>
          <w:marBottom w:val="0"/>
          <w:divBdr>
            <w:top w:val="none" w:sz="0" w:space="0" w:color="auto"/>
            <w:left w:val="none" w:sz="0" w:space="0" w:color="auto"/>
            <w:bottom w:val="none" w:sz="0" w:space="0" w:color="auto"/>
            <w:right w:val="none" w:sz="0" w:space="0" w:color="auto"/>
          </w:divBdr>
        </w:div>
        <w:div w:id="928270191">
          <w:marLeft w:val="0"/>
          <w:marRight w:val="0"/>
          <w:marTop w:val="0"/>
          <w:marBottom w:val="0"/>
          <w:divBdr>
            <w:top w:val="none" w:sz="0" w:space="0" w:color="auto"/>
            <w:left w:val="none" w:sz="0" w:space="0" w:color="auto"/>
            <w:bottom w:val="none" w:sz="0" w:space="0" w:color="auto"/>
            <w:right w:val="none" w:sz="0" w:space="0" w:color="auto"/>
          </w:divBdr>
        </w:div>
        <w:div w:id="937102872">
          <w:marLeft w:val="0"/>
          <w:marRight w:val="0"/>
          <w:marTop w:val="0"/>
          <w:marBottom w:val="0"/>
          <w:divBdr>
            <w:top w:val="none" w:sz="0" w:space="0" w:color="auto"/>
            <w:left w:val="none" w:sz="0" w:space="0" w:color="auto"/>
            <w:bottom w:val="none" w:sz="0" w:space="0" w:color="auto"/>
            <w:right w:val="none" w:sz="0" w:space="0" w:color="auto"/>
          </w:divBdr>
        </w:div>
        <w:div w:id="948244830">
          <w:marLeft w:val="0"/>
          <w:marRight w:val="0"/>
          <w:marTop w:val="0"/>
          <w:marBottom w:val="0"/>
          <w:divBdr>
            <w:top w:val="none" w:sz="0" w:space="0" w:color="auto"/>
            <w:left w:val="none" w:sz="0" w:space="0" w:color="auto"/>
            <w:bottom w:val="none" w:sz="0" w:space="0" w:color="auto"/>
            <w:right w:val="none" w:sz="0" w:space="0" w:color="auto"/>
          </w:divBdr>
        </w:div>
        <w:div w:id="948582307">
          <w:marLeft w:val="0"/>
          <w:marRight w:val="0"/>
          <w:marTop w:val="0"/>
          <w:marBottom w:val="0"/>
          <w:divBdr>
            <w:top w:val="none" w:sz="0" w:space="0" w:color="auto"/>
            <w:left w:val="none" w:sz="0" w:space="0" w:color="auto"/>
            <w:bottom w:val="none" w:sz="0" w:space="0" w:color="auto"/>
            <w:right w:val="none" w:sz="0" w:space="0" w:color="auto"/>
          </w:divBdr>
        </w:div>
        <w:div w:id="963929713">
          <w:marLeft w:val="0"/>
          <w:marRight w:val="0"/>
          <w:marTop w:val="0"/>
          <w:marBottom w:val="0"/>
          <w:divBdr>
            <w:top w:val="none" w:sz="0" w:space="0" w:color="auto"/>
            <w:left w:val="none" w:sz="0" w:space="0" w:color="auto"/>
            <w:bottom w:val="none" w:sz="0" w:space="0" w:color="auto"/>
            <w:right w:val="none" w:sz="0" w:space="0" w:color="auto"/>
          </w:divBdr>
          <w:divsChild>
            <w:div w:id="306514943">
              <w:marLeft w:val="0"/>
              <w:marRight w:val="0"/>
              <w:marTop w:val="0"/>
              <w:marBottom w:val="0"/>
              <w:divBdr>
                <w:top w:val="none" w:sz="0" w:space="0" w:color="auto"/>
                <w:left w:val="none" w:sz="0" w:space="0" w:color="auto"/>
                <w:bottom w:val="none" w:sz="0" w:space="0" w:color="auto"/>
                <w:right w:val="none" w:sz="0" w:space="0" w:color="auto"/>
              </w:divBdr>
            </w:div>
            <w:div w:id="324210981">
              <w:marLeft w:val="0"/>
              <w:marRight w:val="0"/>
              <w:marTop w:val="0"/>
              <w:marBottom w:val="0"/>
              <w:divBdr>
                <w:top w:val="none" w:sz="0" w:space="0" w:color="auto"/>
                <w:left w:val="none" w:sz="0" w:space="0" w:color="auto"/>
                <w:bottom w:val="none" w:sz="0" w:space="0" w:color="auto"/>
                <w:right w:val="none" w:sz="0" w:space="0" w:color="auto"/>
              </w:divBdr>
            </w:div>
            <w:div w:id="621961944">
              <w:marLeft w:val="0"/>
              <w:marRight w:val="0"/>
              <w:marTop w:val="0"/>
              <w:marBottom w:val="0"/>
              <w:divBdr>
                <w:top w:val="none" w:sz="0" w:space="0" w:color="auto"/>
                <w:left w:val="none" w:sz="0" w:space="0" w:color="auto"/>
                <w:bottom w:val="none" w:sz="0" w:space="0" w:color="auto"/>
                <w:right w:val="none" w:sz="0" w:space="0" w:color="auto"/>
              </w:divBdr>
            </w:div>
            <w:div w:id="1559631103">
              <w:marLeft w:val="0"/>
              <w:marRight w:val="0"/>
              <w:marTop w:val="0"/>
              <w:marBottom w:val="0"/>
              <w:divBdr>
                <w:top w:val="none" w:sz="0" w:space="0" w:color="auto"/>
                <w:left w:val="none" w:sz="0" w:space="0" w:color="auto"/>
                <w:bottom w:val="none" w:sz="0" w:space="0" w:color="auto"/>
                <w:right w:val="none" w:sz="0" w:space="0" w:color="auto"/>
              </w:divBdr>
            </w:div>
            <w:div w:id="1872955018">
              <w:marLeft w:val="0"/>
              <w:marRight w:val="0"/>
              <w:marTop w:val="0"/>
              <w:marBottom w:val="0"/>
              <w:divBdr>
                <w:top w:val="none" w:sz="0" w:space="0" w:color="auto"/>
                <w:left w:val="none" w:sz="0" w:space="0" w:color="auto"/>
                <w:bottom w:val="none" w:sz="0" w:space="0" w:color="auto"/>
                <w:right w:val="none" w:sz="0" w:space="0" w:color="auto"/>
              </w:divBdr>
            </w:div>
          </w:divsChild>
        </w:div>
        <w:div w:id="1017580564">
          <w:marLeft w:val="0"/>
          <w:marRight w:val="0"/>
          <w:marTop w:val="0"/>
          <w:marBottom w:val="0"/>
          <w:divBdr>
            <w:top w:val="none" w:sz="0" w:space="0" w:color="auto"/>
            <w:left w:val="none" w:sz="0" w:space="0" w:color="auto"/>
            <w:bottom w:val="none" w:sz="0" w:space="0" w:color="auto"/>
            <w:right w:val="none" w:sz="0" w:space="0" w:color="auto"/>
          </w:divBdr>
        </w:div>
        <w:div w:id="1017851770">
          <w:marLeft w:val="0"/>
          <w:marRight w:val="0"/>
          <w:marTop w:val="0"/>
          <w:marBottom w:val="0"/>
          <w:divBdr>
            <w:top w:val="none" w:sz="0" w:space="0" w:color="auto"/>
            <w:left w:val="none" w:sz="0" w:space="0" w:color="auto"/>
            <w:bottom w:val="none" w:sz="0" w:space="0" w:color="auto"/>
            <w:right w:val="none" w:sz="0" w:space="0" w:color="auto"/>
          </w:divBdr>
        </w:div>
        <w:div w:id="1023476231">
          <w:marLeft w:val="0"/>
          <w:marRight w:val="0"/>
          <w:marTop w:val="0"/>
          <w:marBottom w:val="0"/>
          <w:divBdr>
            <w:top w:val="none" w:sz="0" w:space="0" w:color="auto"/>
            <w:left w:val="none" w:sz="0" w:space="0" w:color="auto"/>
            <w:bottom w:val="none" w:sz="0" w:space="0" w:color="auto"/>
            <w:right w:val="none" w:sz="0" w:space="0" w:color="auto"/>
          </w:divBdr>
        </w:div>
        <w:div w:id="1029721678">
          <w:marLeft w:val="0"/>
          <w:marRight w:val="0"/>
          <w:marTop w:val="0"/>
          <w:marBottom w:val="0"/>
          <w:divBdr>
            <w:top w:val="none" w:sz="0" w:space="0" w:color="auto"/>
            <w:left w:val="none" w:sz="0" w:space="0" w:color="auto"/>
            <w:bottom w:val="none" w:sz="0" w:space="0" w:color="auto"/>
            <w:right w:val="none" w:sz="0" w:space="0" w:color="auto"/>
          </w:divBdr>
          <w:divsChild>
            <w:div w:id="454757135">
              <w:marLeft w:val="0"/>
              <w:marRight w:val="0"/>
              <w:marTop w:val="0"/>
              <w:marBottom w:val="0"/>
              <w:divBdr>
                <w:top w:val="none" w:sz="0" w:space="0" w:color="auto"/>
                <w:left w:val="none" w:sz="0" w:space="0" w:color="auto"/>
                <w:bottom w:val="none" w:sz="0" w:space="0" w:color="auto"/>
                <w:right w:val="none" w:sz="0" w:space="0" w:color="auto"/>
              </w:divBdr>
            </w:div>
            <w:div w:id="1040471717">
              <w:marLeft w:val="0"/>
              <w:marRight w:val="0"/>
              <w:marTop w:val="0"/>
              <w:marBottom w:val="0"/>
              <w:divBdr>
                <w:top w:val="none" w:sz="0" w:space="0" w:color="auto"/>
                <w:left w:val="none" w:sz="0" w:space="0" w:color="auto"/>
                <w:bottom w:val="none" w:sz="0" w:space="0" w:color="auto"/>
                <w:right w:val="none" w:sz="0" w:space="0" w:color="auto"/>
              </w:divBdr>
            </w:div>
            <w:div w:id="1148128043">
              <w:marLeft w:val="0"/>
              <w:marRight w:val="0"/>
              <w:marTop w:val="0"/>
              <w:marBottom w:val="0"/>
              <w:divBdr>
                <w:top w:val="none" w:sz="0" w:space="0" w:color="auto"/>
                <w:left w:val="none" w:sz="0" w:space="0" w:color="auto"/>
                <w:bottom w:val="none" w:sz="0" w:space="0" w:color="auto"/>
                <w:right w:val="none" w:sz="0" w:space="0" w:color="auto"/>
              </w:divBdr>
            </w:div>
            <w:div w:id="2110734502">
              <w:marLeft w:val="0"/>
              <w:marRight w:val="0"/>
              <w:marTop w:val="0"/>
              <w:marBottom w:val="0"/>
              <w:divBdr>
                <w:top w:val="none" w:sz="0" w:space="0" w:color="auto"/>
                <w:left w:val="none" w:sz="0" w:space="0" w:color="auto"/>
                <w:bottom w:val="none" w:sz="0" w:space="0" w:color="auto"/>
                <w:right w:val="none" w:sz="0" w:space="0" w:color="auto"/>
              </w:divBdr>
            </w:div>
          </w:divsChild>
        </w:div>
        <w:div w:id="1036083932">
          <w:marLeft w:val="0"/>
          <w:marRight w:val="0"/>
          <w:marTop w:val="0"/>
          <w:marBottom w:val="0"/>
          <w:divBdr>
            <w:top w:val="none" w:sz="0" w:space="0" w:color="auto"/>
            <w:left w:val="none" w:sz="0" w:space="0" w:color="auto"/>
            <w:bottom w:val="none" w:sz="0" w:space="0" w:color="auto"/>
            <w:right w:val="none" w:sz="0" w:space="0" w:color="auto"/>
          </w:divBdr>
        </w:div>
        <w:div w:id="1039276947">
          <w:marLeft w:val="0"/>
          <w:marRight w:val="0"/>
          <w:marTop w:val="0"/>
          <w:marBottom w:val="0"/>
          <w:divBdr>
            <w:top w:val="none" w:sz="0" w:space="0" w:color="auto"/>
            <w:left w:val="none" w:sz="0" w:space="0" w:color="auto"/>
            <w:bottom w:val="none" w:sz="0" w:space="0" w:color="auto"/>
            <w:right w:val="none" w:sz="0" w:space="0" w:color="auto"/>
          </w:divBdr>
          <w:divsChild>
            <w:div w:id="593054830">
              <w:marLeft w:val="0"/>
              <w:marRight w:val="0"/>
              <w:marTop w:val="0"/>
              <w:marBottom w:val="0"/>
              <w:divBdr>
                <w:top w:val="none" w:sz="0" w:space="0" w:color="auto"/>
                <w:left w:val="none" w:sz="0" w:space="0" w:color="auto"/>
                <w:bottom w:val="none" w:sz="0" w:space="0" w:color="auto"/>
                <w:right w:val="none" w:sz="0" w:space="0" w:color="auto"/>
              </w:divBdr>
            </w:div>
            <w:div w:id="651909452">
              <w:marLeft w:val="0"/>
              <w:marRight w:val="0"/>
              <w:marTop w:val="0"/>
              <w:marBottom w:val="0"/>
              <w:divBdr>
                <w:top w:val="none" w:sz="0" w:space="0" w:color="auto"/>
                <w:left w:val="none" w:sz="0" w:space="0" w:color="auto"/>
                <w:bottom w:val="none" w:sz="0" w:space="0" w:color="auto"/>
                <w:right w:val="none" w:sz="0" w:space="0" w:color="auto"/>
              </w:divBdr>
            </w:div>
            <w:div w:id="1261722759">
              <w:marLeft w:val="0"/>
              <w:marRight w:val="0"/>
              <w:marTop w:val="0"/>
              <w:marBottom w:val="0"/>
              <w:divBdr>
                <w:top w:val="none" w:sz="0" w:space="0" w:color="auto"/>
                <w:left w:val="none" w:sz="0" w:space="0" w:color="auto"/>
                <w:bottom w:val="none" w:sz="0" w:space="0" w:color="auto"/>
                <w:right w:val="none" w:sz="0" w:space="0" w:color="auto"/>
              </w:divBdr>
            </w:div>
            <w:div w:id="2067682491">
              <w:marLeft w:val="0"/>
              <w:marRight w:val="0"/>
              <w:marTop w:val="0"/>
              <w:marBottom w:val="0"/>
              <w:divBdr>
                <w:top w:val="none" w:sz="0" w:space="0" w:color="auto"/>
                <w:left w:val="none" w:sz="0" w:space="0" w:color="auto"/>
                <w:bottom w:val="none" w:sz="0" w:space="0" w:color="auto"/>
                <w:right w:val="none" w:sz="0" w:space="0" w:color="auto"/>
              </w:divBdr>
            </w:div>
          </w:divsChild>
        </w:div>
        <w:div w:id="1044986670">
          <w:marLeft w:val="0"/>
          <w:marRight w:val="0"/>
          <w:marTop w:val="0"/>
          <w:marBottom w:val="0"/>
          <w:divBdr>
            <w:top w:val="none" w:sz="0" w:space="0" w:color="auto"/>
            <w:left w:val="none" w:sz="0" w:space="0" w:color="auto"/>
            <w:bottom w:val="none" w:sz="0" w:space="0" w:color="auto"/>
            <w:right w:val="none" w:sz="0" w:space="0" w:color="auto"/>
          </w:divBdr>
        </w:div>
        <w:div w:id="1065686059">
          <w:marLeft w:val="0"/>
          <w:marRight w:val="0"/>
          <w:marTop w:val="0"/>
          <w:marBottom w:val="0"/>
          <w:divBdr>
            <w:top w:val="none" w:sz="0" w:space="0" w:color="auto"/>
            <w:left w:val="none" w:sz="0" w:space="0" w:color="auto"/>
            <w:bottom w:val="none" w:sz="0" w:space="0" w:color="auto"/>
            <w:right w:val="none" w:sz="0" w:space="0" w:color="auto"/>
          </w:divBdr>
        </w:div>
        <w:div w:id="1079905084">
          <w:marLeft w:val="0"/>
          <w:marRight w:val="0"/>
          <w:marTop w:val="0"/>
          <w:marBottom w:val="0"/>
          <w:divBdr>
            <w:top w:val="none" w:sz="0" w:space="0" w:color="auto"/>
            <w:left w:val="none" w:sz="0" w:space="0" w:color="auto"/>
            <w:bottom w:val="none" w:sz="0" w:space="0" w:color="auto"/>
            <w:right w:val="none" w:sz="0" w:space="0" w:color="auto"/>
          </w:divBdr>
        </w:div>
        <w:div w:id="1080523664">
          <w:marLeft w:val="0"/>
          <w:marRight w:val="0"/>
          <w:marTop w:val="0"/>
          <w:marBottom w:val="0"/>
          <w:divBdr>
            <w:top w:val="none" w:sz="0" w:space="0" w:color="auto"/>
            <w:left w:val="none" w:sz="0" w:space="0" w:color="auto"/>
            <w:bottom w:val="none" w:sz="0" w:space="0" w:color="auto"/>
            <w:right w:val="none" w:sz="0" w:space="0" w:color="auto"/>
          </w:divBdr>
        </w:div>
        <w:div w:id="1086607421">
          <w:marLeft w:val="0"/>
          <w:marRight w:val="0"/>
          <w:marTop w:val="0"/>
          <w:marBottom w:val="0"/>
          <w:divBdr>
            <w:top w:val="none" w:sz="0" w:space="0" w:color="auto"/>
            <w:left w:val="none" w:sz="0" w:space="0" w:color="auto"/>
            <w:bottom w:val="none" w:sz="0" w:space="0" w:color="auto"/>
            <w:right w:val="none" w:sz="0" w:space="0" w:color="auto"/>
          </w:divBdr>
        </w:div>
        <w:div w:id="1086924956">
          <w:marLeft w:val="0"/>
          <w:marRight w:val="0"/>
          <w:marTop w:val="0"/>
          <w:marBottom w:val="0"/>
          <w:divBdr>
            <w:top w:val="none" w:sz="0" w:space="0" w:color="auto"/>
            <w:left w:val="none" w:sz="0" w:space="0" w:color="auto"/>
            <w:bottom w:val="none" w:sz="0" w:space="0" w:color="auto"/>
            <w:right w:val="none" w:sz="0" w:space="0" w:color="auto"/>
          </w:divBdr>
        </w:div>
        <w:div w:id="1102411720">
          <w:marLeft w:val="0"/>
          <w:marRight w:val="0"/>
          <w:marTop w:val="0"/>
          <w:marBottom w:val="0"/>
          <w:divBdr>
            <w:top w:val="none" w:sz="0" w:space="0" w:color="auto"/>
            <w:left w:val="none" w:sz="0" w:space="0" w:color="auto"/>
            <w:bottom w:val="none" w:sz="0" w:space="0" w:color="auto"/>
            <w:right w:val="none" w:sz="0" w:space="0" w:color="auto"/>
          </w:divBdr>
          <w:divsChild>
            <w:div w:id="705762611">
              <w:marLeft w:val="0"/>
              <w:marRight w:val="0"/>
              <w:marTop w:val="0"/>
              <w:marBottom w:val="0"/>
              <w:divBdr>
                <w:top w:val="none" w:sz="0" w:space="0" w:color="auto"/>
                <w:left w:val="none" w:sz="0" w:space="0" w:color="auto"/>
                <w:bottom w:val="none" w:sz="0" w:space="0" w:color="auto"/>
                <w:right w:val="none" w:sz="0" w:space="0" w:color="auto"/>
              </w:divBdr>
            </w:div>
            <w:div w:id="754477809">
              <w:marLeft w:val="0"/>
              <w:marRight w:val="0"/>
              <w:marTop w:val="0"/>
              <w:marBottom w:val="0"/>
              <w:divBdr>
                <w:top w:val="none" w:sz="0" w:space="0" w:color="auto"/>
                <w:left w:val="none" w:sz="0" w:space="0" w:color="auto"/>
                <w:bottom w:val="none" w:sz="0" w:space="0" w:color="auto"/>
                <w:right w:val="none" w:sz="0" w:space="0" w:color="auto"/>
              </w:divBdr>
            </w:div>
            <w:div w:id="783232835">
              <w:marLeft w:val="0"/>
              <w:marRight w:val="0"/>
              <w:marTop w:val="0"/>
              <w:marBottom w:val="0"/>
              <w:divBdr>
                <w:top w:val="none" w:sz="0" w:space="0" w:color="auto"/>
                <w:left w:val="none" w:sz="0" w:space="0" w:color="auto"/>
                <w:bottom w:val="none" w:sz="0" w:space="0" w:color="auto"/>
                <w:right w:val="none" w:sz="0" w:space="0" w:color="auto"/>
              </w:divBdr>
            </w:div>
            <w:div w:id="1009870295">
              <w:marLeft w:val="0"/>
              <w:marRight w:val="0"/>
              <w:marTop w:val="0"/>
              <w:marBottom w:val="0"/>
              <w:divBdr>
                <w:top w:val="none" w:sz="0" w:space="0" w:color="auto"/>
                <w:left w:val="none" w:sz="0" w:space="0" w:color="auto"/>
                <w:bottom w:val="none" w:sz="0" w:space="0" w:color="auto"/>
                <w:right w:val="none" w:sz="0" w:space="0" w:color="auto"/>
              </w:divBdr>
            </w:div>
            <w:div w:id="1714575938">
              <w:marLeft w:val="0"/>
              <w:marRight w:val="0"/>
              <w:marTop w:val="0"/>
              <w:marBottom w:val="0"/>
              <w:divBdr>
                <w:top w:val="none" w:sz="0" w:space="0" w:color="auto"/>
                <w:left w:val="none" w:sz="0" w:space="0" w:color="auto"/>
                <w:bottom w:val="none" w:sz="0" w:space="0" w:color="auto"/>
                <w:right w:val="none" w:sz="0" w:space="0" w:color="auto"/>
              </w:divBdr>
            </w:div>
          </w:divsChild>
        </w:div>
        <w:div w:id="1102804920">
          <w:marLeft w:val="0"/>
          <w:marRight w:val="0"/>
          <w:marTop w:val="0"/>
          <w:marBottom w:val="0"/>
          <w:divBdr>
            <w:top w:val="none" w:sz="0" w:space="0" w:color="auto"/>
            <w:left w:val="none" w:sz="0" w:space="0" w:color="auto"/>
            <w:bottom w:val="none" w:sz="0" w:space="0" w:color="auto"/>
            <w:right w:val="none" w:sz="0" w:space="0" w:color="auto"/>
          </w:divBdr>
        </w:div>
        <w:div w:id="1103837602">
          <w:marLeft w:val="0"/>
          <w:marRight w:val="0"/>
          <w:marTop w:val="0"/>
          <w:marBottom w:val="0"/>
          <w:divBdr>
            <w:top w:val="none" w:sz="0" w:space="0" w:color="auto"/>
            <w:left w:val="none" w:sz="0" w:space="0" w:color="auto"/>
            <w:bottom w:val="none" w:sz="0" w:space="0" w:color="auto"/>
            <w:right w:val="none" w:sz="0" w:space="0" w:color="auto"/>
          </w:divBdr>
        </w:div>
        <w:div w:id="1104492330">
          <w:marLeft w:val="0"/>
          <w:marRight w:val="0"/>
          <w:marTop w:val="0"/>
          <w:marBottom w:val="0"/>
          <w:divBdr>
            <w:top w:val="none" w:sz="0" w:space="0" w:color="auto"/>
            <w:left w:val="none" w:sz="0" w:space="0" w:color="auto"/>
            <w:bottom w:val="none" w:sz="0" w:space="0" w:color="auto"/>
            <w:right w:val="none" w:sz="0" w:space="0" w:color="auto"/>
          </w:divBdr>
          <w:divsChild>
            <w:div w:id="435558274">
              <w:marLeft w:val="0"/>
              <w:marRight w:val="0"/>
              <w:marTop w:val="0"/>
              <w:marBottom w:val="0"/>
              <w:divBdr>
                <w:top w:val="none" w:sz="0" w:space="0" w:color="auto"/>
                <w:left w:val="none" w:sz="0" w:space="0" w:color="auto"/>
                <w:bottom w:val="none" w:sz="0" w:space="0" w:color="auto"/>
                <w:right w:val="none" w:sz="0" w:space="0" w:color="auto"/>
              </w:divBdr>
            </w:div>
            <w:div w:id="831872259">
              <w:marLeft w:val="0"/>
              <w:marRight w:val="0"/>
              <w:marTop w:val="0"/>
              <w:marBottom w:val="0"/>
              <w:divBdr>
                <w:top w:val="none" w:sz="0" w:space="0" w:color="auto"/>
                <w:left w:val="none" w:sz="0" w:space="0" w:color="auto"/>
                <w:bottom w:val="none" w:sz="0" w:space="0" w:color="auto"/>
                <w:right w:val="none" w:sz="0" w:space="0" w:color="auto"/>
              </w:divBdr>
            </w:div>
            <w:div w:id="1058897250">
              <w:marLeft w:val="0"/>
              <w:marRight w:val="0"/>
              <w:marTop w:val="0"/>
              <w:marBottom w:val="0"/>
              <w:divBdr>
                <w:top w:val="none" w:sz="0" w:space="0" w:color="auto"/>
                <w:left w:val="none" w:sz="0" w:space="0" w:color="auto"/>
                <w:bottom w:val="none" w:sz="0" w:space="0" w:color="auto"/>
                <w:right w:val="none" w:sz="0" w:space="0" w:color="auto"/>
              </w:divBdr>
            </w:div>
            <w:div w:id="1670404285">
              <w:marLeft w:val="0"/>
              <w:marRight w:val="0"/>
              <w:marTop w:val="0"/>
              <w:marBottom w:val="0"/>
              <w:divBdr>
                <w:top w:val="none" w:sz="0" w:space="0" w:color="auto"/>
                <w:left w:val="none" w:sz="0" w:space="0" w:color="auto"/>
                <w:bottom w:val="none" w:sz="0" w:space="0" w:color="auto"/>
                <w:right w:val="none" w:sz="0" w:space="0" w:color="auto"/>
              </w:divBdr>
            </w:div>
            <w:div w:id="2064401691">
              <w:marLeft w:val="0"/>
              <w:marRight w:val="0"/>
              <w:marTop w:val="0"/>
              <w:marBottom w:val="0"/>
              <w:divBdr>
                <w:top w:val="none" w:sz="0" w:space="0" w:color="auto"/>
                <w:left w:val="none" w:sz="0" w:space="0" w:color="auto"/>
                <w:bottom w:val="none" w:sz="0" w:space="0" w:color="auto"/>
                <w:right w:val="none" w:sz="0" w:space="0" w:color="auto"/>
              </w:divBdr>
            </w:div>
          </w:divsChild>
        </w:div>
        <w:div w:id="1107240894">
          <w:marLeft w:val="0"/>
          <w:marRight w:val="0"/>
          <w:marTop w:val="0"/>
          <w:marBottom w:val="0"/>
          <w:divBdr>
            <w:top w:val="none" w:sz="0" w:space="0" w:color="auto"/>
            <w:left w:val="none" w:sz="0" w:space="0" w:color="auto"/>
            <w:bottom w:val="none" w:sz="0" w:space="0" w:color="auto"/>
            <w:right w:val="none" w:sz="0" w:space="0" w:color="auto"/>
          </w:divBdr>
          <w:divsChild>
            <w:div w:id="405961691">
              <w:marLeft w:val="0"/>
              <w:marRight w:val="0"/>
              <w:marTop w:val="0"/>
              <w:marBottom w:val="0"/>
              <w:divBdr>
                <w:top w:val="none" w:sz="0" w:space="0" w:color="auto"/>
                <w:left w:val="none" w:sz="0" w:space="0" w:color="auto"/>
                <w:bottom w:val="none" w:sz="0" w:space="0" w:color="auto"/>
                <w:right w:val="none" w:sz="0" w:space="0" w:color="auto"/>
              </w:divBdr>
            </w:div>
            <w:div w:id="975766220">
              <w:marLeft w:val="0"/>
              <w:marRight w:val="0"/>
              <w:marTop w:val="0"/>
              <w:marBottom w:val="0"/>
              <w:divBdr>
                <w:top w:val="none" w:sz="0" w:space="0" w:color="auto"/>
                <w:left w:val="none" w:sz="0" w:space="0" w:color="auto"/>
                <w:bottom w:val="none" w:sz="0" w:space="0" w:color="auto"/>
                <w:right w:val="none" w:sz="0" w:space="0" w:color="auto"/>
              </w:divBdr>
            </w:div>
            <w:div w:id="1416979366">
              <w:marLeft w:val="0"/>
              <w:marRight w:val="0"/>
              <w:marTop w:val="0"/>
              <w:marBottom w:val="0"/>
              <w:divBdr>
                <w:top w:val="none" w:sz="0" w:space="0" w:color="auto"/>
                <w:left w:val="none" w:sz="0" w:space="0" w:color="auto"/>
                <w:bottom w:val="none" w:sz="0" w:space="0" w:color="auto"/>
                <w:right w:val="none" w:sz="0" w:space="0" w:color="auto"/>
              </w:divBdr>
            </w:div>
            <w:div w:id="1790279121">
              <w:marLeft w:val="0"/>
              <w:marRight w:val="0"/>
              <w:marTop w:val="0"/>
              <w:marBottom w:val="0"/>
              <w:divBdr>
                <w:top w:val="none" w:sz="0" w:space="0" w:color="auto"/>
                <w:left w:val="none" w:sz="0" w:space="0" w:color="auto"/>
                <w:bottom w:val="none" w:sz="0" w:space="0" w:color="auto"/>
                <w:right w:val="none" w:sz="0" w:space="0" w:color="auto"/>
              </w:divBdr>
            </w:div>
            <w:div w:id="1854570033">
              <w:marLeft w:val="0"/>
              <w:marRight w:val="0"/>
              <w:marTop w:val="0"/>
              <w:marBottom w:val="0"/>
              <w:divBdr>
                <w:top w:val="none" w:sz="0" w:space="0" w:color="auto"/>
                <w:left w:val="none" w:sz="0" w:space="0" w:color="auto"/>
                <w:bottom w:val="none" w:sz="0" w:space="0" w:color="auto"/>
                <w:right w:val="none" w:sz="0" w:space="0" w:color="auto"/>
              </w:divBdr>
            </w:div>
          </w:divsChild>
        </w:div>
        <w:div w:id="1115490618">
          <w:marLeft w:val="0"/>
          <w:marRight w:val="0"/>
          <w:marTop w:val="0"/>
          <w:marBottom w:val="0"/>
          <w:divBdr>
            <w:top w:val="none" w:sz="0" w:space="0" w:color="auto"/>
            <w:left w:val="none" w:sz="0" w:space="0" w:color="auto"/>
            <w:bottom w:val="none" w:sz="0" w:space="0" w:color="auto"/>
            <w:right w:val="none" w:sz="0" w:space="0" w:color="auto"/>
          </w:divBdr>
          <w:divsChild>
            <w:div w:id="955254610">
              <w:marLeft w:val="0"/>
              <w:marRight w:val="0"/>
              <w:marTop w:val="0"/>
              <w:marBottom w:val="0"/>
              <w:divBdr>
                <w:top w:val="none" w:sz="0" w:space="0" w:color="auto"/>
                <w:left w:val="none" w:sz="0" w:space="0" w:color="auto"/>
                <w:bottom w:val="none" w:sz="0" w:space="0" w:color="auto"/>
                <w:right w:val="none" w:sz="0" w:space="0" w:color="auto"/>
              </w:divBdr>
            </w:div>
            <w:div w:id="1012218295">
              <w:marLeft w:val="0"/>
              <w:marRight w:val="0"/>
              <w:marTop w:val="0"/>
              <w:marBottom w:val="0"/>
              <w:divBdr>
                <w:top w:val="none" w:sz="0" w:space="0" w:color="auto"/>
                <w:left w:val="none" w:sz="0" w:space="0" w:color="auto"/>
                <w:bottom w:val="none" w:sz="0" w:space="0" w:color="auto"/>
                <w:right w:val="none" w:sz="0" w:space="0" w:color="auto"/>
              </w:divBdr>
            </w:div>
            <w:div w:id="1210219423">
              <w:marLeft w:val="0"/>
              <w:marRight w:val="0"/>
              <w:marTop w:val="0"/>
              <w:marBottom w:val="0"/>
              <w:divBdr>
                <w:top w:val="none" w:sz="0" w:space="0" w:color="auto"/>
                <w:left w:val="none" w:sz="0" w:space="0" w:color="auto"/>
                <w:bottom w:val="none" w:sz="0" w:space="0" w:color="auto"/>
                <w:right w:val="none" w:sz="0" w:space="0" w:color="auto"/>
              </w:divBdr>
            </w:div>
            <w:div w:id="1550190545">
              <w:marLeft w:val="0"/>
              <w:marRight w:val="0"/>
              <w:marTop w:val="0"/>
              <w:marBottom w:val="0"/>
              <w:divBdr>
                <w:top w:val="none" w:sz="0" w:space="0" w:color="auto"/>
                <w:left w:val="none" w:sz="0" w:space="0" w:color="auto"/>
                <w:bottom w:val="none" w:sz="0" w:space="0" w:color="auto"/>
                <w:right w:val="none" w:sz="0" w:space="0" w:color="auto"/>
              </w:divBdr>
            </w:div>
            <w:div w:id="2019306117">
              <w:marLeft w:val="0"/>
              <w:marRight w:val="0"/>
              <w:marTop w:val="0"/>
              <w:marBottom w:val="0"/>
              <w:divBdr>
                <w:top w:val="none" w:sz="0" w:space="0" w:color="auto"/>
                <w:left w:val="none" w:sz="0" w:space="0" w:color="auto"/>
                <w:bottom w:val="none" w:sz="0" w:space="0" w:color="auto"/>
                <w:right w:val="none" w:sz="0" w:space="0" w:color="auto"/>
              </w:divBdr>
            </w:div>
          </w:divsChild>
        </w:div>
        <w:div w:id="1131284971">
          <w:marLeft w:val="0"/>
          <w:marRight w:val="0"/>
          <w:marTop w:val="0"/>
          <w:marBottom w:val="0"/>
          <w:divBdr>
            <w:top w:val="none" w:sz="0" w:space="0" w:color="auto"/>
            <w:left w:val="none" w:sz="0" w:space="0" w:color="auto"/>
            <w:bottom w:val="none" w:sz="0" w:space="0" w:color="auto"/>
            <w:right w:val="none" w:sz="0" w:space="0" w:color="auto"/>
          </w:divBdr>
        </w:div>
        <w:div w:id="1141969326">
          <w:marLeft w:val="0"/>
          <w:marRight w:val="0"/>
          <w:marTop w:val="0"/>
          <w:marBottom w:val="0"/>
          <w:divBdr>
            <w:top w:val="none" w:sz="0" w:space="0" w:color="auto"/>
            <w:left w:val="none" w:sz="0" w:space="0" w:color="auto"/>
            <w:bottom w:val="none" w:sz="0" w:space="0" w:color="auto"/>
            <w:right w:val="none" w:sz="0" w:space="0" w:color="auto"/>
          </w:divBdr>
        </w:div>
        <w:div w:id="1145900565">
          <w:marLeft w:val="0"/>
          <w:marRight w:val="0"/>
          <w:marTop w:val="0"/>
          <w:marBottom w:val="0"/>
          <w:divBdr>
            <w:top w:val="none" w:sz="0" w:space="0" w:color="auto"/>
            <w:left w:val="none" w:sz="0" w:space="0" w:color="auto"/>
            <w:bottom w:val="none" w:sz="0" w:space="0" w:color="auto"/>
            <w:right w:val="none" w:sz="0" w:space="0" w:color="auto"/>
          </w:divBdr>
        </w:div>
        <w:div w:id="1162115723">
          <w:marLeft w:val="0"/>
          <w:marRight w:val="0"/>
          <w:marTop w:val="0"/>
          <w:marBottom w:val="0"/>
          <w:divBdr>
            <w:top w:val="none" w:sz="0" w:space="0" w:color="auto"/>
            <w:left w:val="none" w:sz="0" w:space="0" w:color="auto"/>
            <w:bottom w:val="none" w:sz="0" w:space="0" w:color="auto"/>
            <w:right w:val="none" w:sz="0" w:space="0" w:color="auto"/>
          </w:divBdr>
        </w:div>
        <w:div w:id="1178155041">
          <w:marLeft w:val="0"/>
          <w:marRight w:val="0"/>
          <w:marTop w:val="0"/>
          <w:marBottom w:val="0"/>
          <w:divBdr>
            <w:top w:val="none" w:sz="0" w:space="0" w:color="auto"/>
            <w:left w:val="none" w:sz="0" w:space="0" w:color="auto"/>
            <w:bottom w:val="none" w:sz="0" w:space="0" w:color="auto"/>
            <w:right w:val="none" w:sz="0" w:space="0" w:color="auto"/>
          </w:divBdr>
          <w:divsChild>
            <w:div w:id="415395370">
              <w:marLeft w:val="0"/>
              <w:marRight w:val="0"/>
              <w:marTop w:val="0"/>
              <w:marBottom w:val="0"/>
              <w:divBdr>
                <w:top w:val="none" w:sz="0" w:space="0" w:color="auto"/>
                <w:left w:val="none" w:sz="0" w:space="0" w:color="auto"/>
                <w:bottom w:val="none" w:sz="0" w:space="0" w:color="auto"/>
                <w:right w:val="none" w:sz="0" w:space="0" w:color="auto"/>
              </w:divBdr>
            </w:div>
            <w:div w:id="714694021">
              <w:marLeft w:val="0"/>
              <w:marRight w:val="0"/>
              <w:marTop w:val="0"/>
              <w:marBottom w:val="0"/>
              <w:divBdr>
                <w:top w:val="none" w:sz="0" w:space="0" w:color="auto"/>
                <w:left w:val="none" w:sz="0" w:space="0" w:color="auto"/>
                <w:bottom w:val="none" w:sz="0" w:space="0" w:color="auto"/>
                <w:right w:val="none" w:sz="0" w:space="0" w:color="auto"/>
              </w:divBdr>
            </w:div>
            <w:div w:id="852570124">
              <w:marLeft w:val="0"/>
              <w:marRight w:val="0"/>
              <w:marTop w:val="0"/>
              <w:marBottom w:val="0"/>
              <w:divBdr>
                <w:top w:val="none" w:sz="0" w:space="0" w:color="auto"/>
                <w:left w:val="none" w:sz="0" w:space="0" w:color="auto"/>
                <w:bottom w:val="none" w:sz="0" w:space="0" w:color="auto"/>
                <w:right w:val="none" w:sz="0" w:space="0" w:color="auto"/>
              </w:divBdr>
            </w:div>
            <w:div w:id="1304194166">
              <w:marLeft w:val="0"/>
              <w:marRight w:val="0"/>
              <w:marTop w:val="0"/>
              <w:marBottom w:val="0"/>
              <w:divBdr>
                <w:top w:val="none" w:sz="0" w:space="0" w:color="auto"/>
                <w:left w:val="none" w:sz="0" w:space="0" w:color="auto"/>
                <w:bottom w:val="none" w:sz="0" w:space="0" w:color="auto"/>
                <w:right w:val="none" w:sz="0" w:space="0" w:color="auto"/>
              </w:divBdr>
            </w:div>
            <w:div w:id="1333796917">
              <w:marLeft w:val="0"/>
              <w:marRight w:val="0"/>
              <w:marTop w:val="0"/>
              <w:marBottom w:val="0"/>
              <w:divBdr>
                <w:top w:val="none" w:sz="0" w:space="0" w:color="auto"/>
                <w:left w:val="none" w:sz="0" w:space="0" w:color="auto"/>
                <w:bottom w:val="none" w:sz="0" w:space="0" w:color="auto"/>
                <w:right w:val="none" w:sz="0" w:space="0" w:color="auto"/>
              </w:divBdr>
            </w:div>
          </w:divsChild>
        </w:div>
        <w:div w:id="1187064092">
          <w:marLeft w:val="0"/>
          <w:marRight w:val="0"/>
          <w:marTop w:val="0"/>
          <w:marBottom w:val="0"/>
          <w:divBdr>
            <w:top w:val="none" w:sz="0" w:space="0" w:color="auto"/>
            <w:left w:val="none" w:sz="0" w:space="0" w:color="auto"/>
            <w:bottom w:val="none" w:sz="0" w:space="0" w:color="auto"/>
            <w:right w:val="none" w:sz="0" w:space="0" w:color="auto"/>
          </w:divBdr>
        </w:div>
        <w:div w:id="1193953010">
          <w:marLeft w:val="0"/>
          <w:marRight w:val="0"/>
          <w:marTop w:val="0"/>
          <w:marBottom w:val="0"/>
          <w:divBdr>
            <w:top w:val="none" w:sz="0" w:space="0" w:color="auto"/>
            <w:left w:val="none" w:sz="0" w:space="0" w:color="auto"/>
            <w:bottom w:val="none" w:sz="0" w:space="0" w:color="auto"/>
            <w:right w:val="none" w:sz="0" w:space="0" w:color="auto"/>
          </w:divBdr>
        </w:div>
        <w:div w:id="1195580003">
          <w:marLeft w:val="0"/>
          <w:marRight w:val="0"/>
          <w:marTop w:val="0"/>
          <w:marBottom w:val="0"/>
          <w:divBdr>
            <w:top w:val="none" w:sz="0" w:space="0" w:color="auto"/>
            <w:left w:val="none" w:sz="0" w:space="0" w:color="auto"/>
            <w:bottom w:val="none" w:sz="0" w:space="0" w:color="auto"/>
            <w:right w:val="none" w:sz="0" w:space="0" w:color="auto"/>
          </w:divBdr>
        </w:div>
        <w:div w:id="1199657712">
          <w:marLeft w:val="0"/>
          <w:marRight w:val="0"/>
          <w:marTop w:val="0"/>
          <w:marBottom w:val="0"/>
          <w:divBdr>
            <w:top w:val="none" w:sz="0" w:space="0" w:color="auto"/>
            <w:left w:val="none" w:sz="0" w:space="0" w:color="auto"/>
            <w:bottom w:val="none" w:sz="0" w:space="0" w:color="auto"/>
            <w:right w:val="none" w:sz="0" w:space="0" w:color="auto"/>
          </w:divBdr>
        </w:div>
        <w:div w:id="1211454298">
          <w:marLeft w:val="0"/>
          <w:marRight w:val="0"/>
          <w:marTop w:val="0"/>
          <w:marBottom w:val="0"/>
          <w:divBdr>
            <w:top w:val="none" w:sz="0" w:space="0" w:color="auto"/>
            <w:left w:val="none" w:sz="0" w:space="0" w:color="auto"/>
            <w:bottom w:val="none" w:sz="0" w:space="0" w:color="auto"/>
            <w:right w:val="none" w:sz="0" w:space="0" w:color="auto"/>
          </w:divBdr>
        </w:div>
        <w:div w:id="1219198330">
          <w:marLeft w:val="0"/>
          <w:marRight w:val="0"/>
          <w:marTop w:val="0"/>
          <w:marBottom w:val="0"/>
          <w:divBdr>
            <w:top w:val="none" w:sz="0" w:space="0" w:color="auto"/>
            <w:left w:val="none" w:sz="0" w:space="0" w:color="auto"/>
            <w:bottom w:val="none" w:sz="0" w:space="0" w:color="auto"/>
            <w:right w:val="none" w:sz="0" w:space="0" w:color="auto"/>
          </w:divBdr>
        </w:div>
        <w:div w:id="1227375883">
          <w:marLeft w:val="0"/>
          <w:marRight w:val="0"/>
          <w:marTop w:val="0"/>
          <w:marBottom w:val="0"/>
          <w:divBdr>
            <w:top w:val="none" w:sz="0" w:space="0" w:color="auto"/>
            <w:left w:val="none" w:sz="0" w:space="0" w:color="auto"/>
            <w:bottom w:val="none" w:sz="0" w:space="0" w:color="auto"/>
            <w:right w:val="none" w:sz="0" w:space="0" w:color="auto"/>
          </w:divBdr>
        </w:div>
        <w:div w:id="1228493364">
          <w:marLeft w:val="0"/>
          <w:marRight w:val="0"/>
          <w:marTop w:val="0"/>
          <w:marBottom w:val="0"/>
          <w:divBdr>
            <w:top w:val="none" w:sz="0" w:space="0" w:color="auto"/>
            <w:left w:val="none" w:sz="0" w:space="0" w:color="auto"/>
            <w:bottom w:val="none" w:sz="0" w:space="0" w:color="auto"/>
            <w:right w:val="none" w:sz="0" w:space="0" w:color="auto"/>
          </w:divBdr>
          <w:divsChild>
            <w:div w:id="9844970">
              <w:marLeft w:val="0"/>
              <w:marRight w:val="0"/>
              <w:marTop w:val="0"/>
              <w:marBottom w:val="0"/>
              <w:divBdr>
                <w:top w:val="none" w:sz="0" w:space="0" w:color="auto"/>
                <w:left w:val="none" w:sz="0" w:space="0" w:color="auto"/>
                <w:bottom w:val="none" w:sz="0" w:space="0" w:color="auto"/>
                <w:right w:val="none" w:sz="0" w:space="0" w:color="auto"/>
              </w:divBdr>
            </w:div>
            <w:div w:id="17388126">
              <w:marLeft w:val="0"/>
              <w:marRight w:val="0"/>
              <w:marTop w:val="0"/>
              <w:marBottom w:val="0"/>
              <w:divBdr>
                <w:top w:val="none" w:sz="0" w:space="0" w:color="auto"/>
                <w:left w:val="none" w:sz="0" w:space="0" w:color="auto"/>
                <w:bottom w:val="none" w:sz="0" w:space="0" w:color="auto"/>
                <w:right w:val="none" w:sz="0" w:space="0" w:color="auto"/>
              </w:divBdr>
            </w:div>
            <w:div w:id="996689787">
              <w:marLeft w:val="0"/>
              <w:marRight w:val="0"/>
              <w:marTop w:val="0"/>
              <w:marBottom w:val="0"/>
              <w:divBdr>
                <w:top w:val="none" w:sz="0" w:space="0" w:color="auto"/>
                <w:left w:val="none" w:sz="0" w:space="0" w:color="auto"/>
                <w:bottom w:val="none" w:sz="0" w:space="0" w:color="auto"/>
                <w:right w:val="none" w:sz="0" w:space="0" w:color="auto"/>
              </w:divBdr>
            </w:div>
            <w:div w:id="1413359329">
              <w:marLeft w:val="0"/>
              <w:marRight w:val="0"/>
              <w:marTop w:val="0"/>
              <w:marBottom w:val="0"/>
              <w:divBdr>
                <w:top w:val="none" w:sz="0" w:space="0" w:color="auto"/>
                <w:left w:val="none" w:sz="0" w:space="0" w:color="auto"/>
                <w:bottom w:val="none" w:sz="0" w:space="0" w:color="auto"/>
                <w:right w:val="none" w:sz="0" w:space="0" w:color="auto"/>
              </w:divBdr>
            </w:div>
            <w:div w:id="1530223592">
              <w:marLeft w:val="0"/>
              <w:marRight w:val="0"/>
              <w:marTop w:val="0"/>
              <w:marBottom w:val="0"/>
              <w:divBdr>
                <w:top w:val="none" w:sz="0" w:space="0" w:color="auto"/>
                <w:left w:val="none" w:sz="0" w:space="0" w:color="auto"/>
                <w:bottom w:val="none" w:sz="0" w:space="0" w:color="auto"/>
                <w:right w:val="none" w:sz="0" w:space="0" w:color="auto"/>
              </w:divBdr>
            </w:div>
          </w:divsChild>
        </w:div>
        <w:div w:id="1232930864">
          <w:marLeft w:val="0"/>
          <w:marRight w:val="0"/>
          <w:marTop w:val="0"/>
          <w:marBottom w:val="0"/>
          <w:divBdr>
            <w:top w:val="none" w:sz="0" w:space="0" w:color="auto"/>
            <w:left w:val="none" w:sz="0" w:space="0" w:color="auto"/>
            <w:bottom w:val="none" w:sz="0" w:space="0" w:color="auto"/>
            <w:right w:val="none" w:sz="0" w:space="0" w:color="auto"/>
          </w:divBdr>
          <w:divsChild>
            <w:div w:id="307632443">
              <w:marLeft w:val="0"/>
              <w:marRight w:val="0"/>
              <w:marTop w:val="0"/>
              <w:marBottom w:val="0"/>
              <w:divBdr>
                <w:top w:val="none" w:sz="0" w:space="0" w:color="auto"/>
                <w:left w:val="none" w:sz="0" w:space="0" w:color="auto"/>
                <w:bottom w:val="none" w:sz="0" w:space="0" w:color="auto"/>
                <w:right w:val="none" w:sz="0" w:space="0" w:color="auto"/>
              </w:divBdr>
            </w:div>
            <w:div w:id="402067904">
              <w:marLeft w:val="0"/>
              <w:marRight w:val="0"/>
              <w:marTop w:val="0"/>
              <w:marBottom w:val="0"/>
              <w:divBdr>
                <w:top w:val="none" w:sz="0" w:space="0" w:color="auto"/>
                <w:left w:val="none" w:sz="0" w:space="0" w:color="auto"/>
                <w:bottom w:val="none" w:sz="0" w:space="0" w:color="auto"/>
                <w:right w:val="none" w:sz="0" w:space="0" w:color="auto"/>
              </w:divBdr>
            </w:div>
            <w:div w:id="743186589">
              <w:marLeft w:val="0"/>
              <w:marRight w:val="0"/>
              <w:marTop w:val="0"/>
              <w:marBottom w:val="0"/>
              <w:divBdr>
                <w:top w:val="none" w:sz="0" w:space="0" w:color="auto"/>
                <w:left w:val="none" w:sz="0" w:space="0" w:color="auto"/>
                <w:bottom w:val="none" w:sz="0" w:space="0" w:color="auto"/>
                <w:right w:val="none" w:sz="0" w:space="0" w:color="auto"/>
              </w:divBdr>
            </w:div>
            <w:div w:id="1246190485">
              <w:marLeft w:val="0"/>
              <w:marRight w:val="0"/>
              <w:marTop w:val="0"/>
              <w:marBottom w:val="0"/>
              <w:divBdr>
                <w:top w:val="none" w:sz="0" w:space="0" w:color="auto"/>
                <w:left w:val="none" w:sz="0" w:space="0" w:color="auto"/>
                <w:bottom w:val="none" w:sz="0" w:space="0" w:color="auto"/>
                <w:right w:val="none" w:sz="0" w:space="0" w:color="auto"/>
              </w:divBdr>
            </w:div>
            <w:div w:id="1294022451">
              <w:marLeft w:val="0"/>
              <w:marRight w:val="0"/>
              <w:marTop w:val="0"/>
              <w:marBottom w:val="0"/>
              <w:divBdr>
                <w:top w:val="none" w:sz="0" w:space="0" w:color="auto"/>
                <w:left w:val="none" w:sz="0" w:space="0" w:color="auto"/>
                <w:bottom w:val="none" w:sz="0" w:space="0" w:color="auto"/>
                <w:right w:val="none" w:sz="0" w:space="0" w:color="auto"/>
              </w:divBdr>
            </w:div>
          </w:divsChild>
        </w:div>
        <w:div w:id="1246570547">
          <w:marLeft w:val="0"/>
          <w:marRight w:val="0"/>
          <w:marTop w:val="0"/>
          <w:marBottom w:val="0"/>
          <w:divBdr>
            <w:top w:val="none" w:sz="0" w:space="0" w:color="auto"/>
            <w:left w:val="none" w:sz="0" w:space="0" w:color="auto"/>
            <w:bottom w:val="none" w:sz="0" w:space="0" w:color="auto"/>
            <w:right w:val="none" w:sz="0" w:space="0" w:color="auto"/>
          </w:divBdr>
          <w:divsChild>
            <w:div w:id="899513089">
              <w:marLeft w:val="0"/>
              <w:marRight w:val="0"/>
              <w:marTop w:val="0"/>
              <w:marBottom w:val="0"/>
              <w:divBdr>
                <w:top w:val="none" w:sz="0" w:space="0" w:color="auto"/>
                <w:left w:val="none" w:sz="0" w:space="0" w:color="auto"/>
                <w:bottom w:val="none" w:sz="0" w:space="0" w:color="auto"/>
                <w:right w:val="none" w:sz="0" w:space="0" w:color="auto"/>
              </w:divBdr>
            </w:div>
            <w:div w:id="1373190167">
              <w:marLeft w:val="0"/>
              <w:marRight w:val="0"/>
              <w:marTop w:val="0"/>
              <w:marBottom w:val="0"/>
              <w:divBdr>
                <w:top w:val="none" w:sz="0" w:space="0" w:color="auto"/>
                <w:left w:val="none" w:sz="0" w:space="0" w:color="auto"/>
                <w:bottom w:val="none" w:sz="0" w:space="0" w:color="auto"/>
                <w:right w:val="none" w:sz="0" w:space="0" w:color="auto"/>
              </w:divBdr>
            </w:div>
            <w:div w:id="1418985731">
              <w:marLeft w:val="0"/>
              <w:marRight w:val="0"/>
              <w:marTop w:val="0"/>
              <w:marBottom w:val="0"/>
              <w:divBdr>
                <w:top w:val="none" w:sz="0" w:space="0" w:color="auto"/>
                <w:left w:val="none" w:sz="0" w:space="0" w:color="auto"/>
                <w:bottom w:val="none" w:sz="0" w:space="0" w:color="auto"/>
                <w:right w:val="none" w:sz="0" w:space="0" w:color="auto"/>
              </w:divBdr>
            </w:div>
            <w:div w:id="1533104139">
              <w:marLeft w:val="0"/>
              <w:marRight w:val="0"/>
              <w:marTop w:val="0"/>
              <w:marBottom w:val="0"/>
              <w:divBdr>
                <w:top w:val="none" w:sz="0" w:space="0" w:color="auto"/>
                <w:left w:val="none" w:sz="0" w:space="0" w:color="auto"/>
                <w:bottom w:val="none" w:sz="0" w:space="0" w:color="auto"/>
                <w:right w:val="none" w:sz="0" w:space="0" w:color="auto"/>
              </w:divBdr>
            </w:div>
            <w:div w:id="1862158907">
              <w:marLeft w:val="0"/>
              <w:marRight w:val="0"/>
              <w:marTop w:val="0"/>
              <w:marBottom w:val="0"/>
              <w:divBdr>
                <w:top w:val="none" w:sz="0" w:space="0" w:color="auto"/>
                <w:left w:val="none" w:sz="0" w:space="0" w:color="auto"/>
                <w:bottom w:val="none" w:sz="0" w:space="0" w:color="auto"/>
                <w:right w:val="none" w:sz="0" w:space="0" w:color="auto"/>
              </w:divBdr>
            </w:div>
          </w:divsChild>
        </w:div>
        <w:div w:id="1299454023">
          <w:marLeft w:val="0"/>
          <w:marRight w:val="0"/>
          <w:marTop w:val="0"/>
          <w:marBottom w:val="0"/>
          <w:divBdr>
            <w:top w:val="none" w:sz="0" w:space="0" w:color="auto"/>
            <w:left w:val="none" w:sz="0" w:space="0" w:color="auto"/>
            <w:bottom w:val="none" w:sz="0" w:space="0" w:color="auto"/>
            <w:right w:val="none" w:sz="0" w:space="0" w:color="auto"/>
          </w:divBdr>
        </w:div>
        <w:div w:id="1320304511">
          <w:marLeft w:val="0"/>
          <w:marRight w:val="0"/>
          <w:marTop w:val="0"/>
          <w:marBottom w:val="0"/>
          <w:divBdr>
            <w:top w:val="none" w:sz="0" w:space="0" w:color="auto"/>
            <w:left w:val="none" w:sz="0" w:space="0" w:color="auto"/>
            <w:bottom w:val="none" w:sz="0" w:space="0" w:color="auto"/>
            <w:right w:val="none" w:sz="0" w:space="0" w:color="auto"/>
          </w:divBdr>
        </w:div>
        <w:div w:id="1335378427">
          <w:marLeft w:val="0"/>
          <w:marRight w:val="0"/>
          <w:marTop w:val="0"/>
          <w:marBottom w:val="0"/>
          <w:divBdr>
            <w:top w:val="none" w:sz="0" w:space="0" w:color="auto"/>
            <w:left w:val="none" w:sz="0" w:space="0" w:color="auto"/>
            <w:bottom w:val="none" w:sz="0" w:space="0" w:color="auto"/>
            <w:right w:val="none" w:sz="0" w:space="0" w:color="auto"/>
          </w:divBdr>
        </w:div>
        <w:div w:id="1348098991">
          <w:marLeft w:val="0"/>
          <w:marRight w:val="0"/>
          <w:marTop w:val="0"/>
          <w:marBottom w:val="0"/>
          <w:divBdr>
            <w:top w:val="none" w:sz="0" w:space="0" w:color="auto"/>
            <w:left w:val="none" w:sz="0" w:space="0" w:color="auto"/>
            <w:bottom w:val="none" w:sz="0" w:space="0" w:color="auto"/>
            <w:right w:val="none" w:sz="0" w:space="0" w:color="auto"/>
          </w:divBdr>
        </w:div>
        <w:div w:id="1349330299">
          <w:marLeft w:val="0"/>
          <w:marRight w:val="0"/>
          <w:marTop w:val="0"/>
          <w:marBottom w:val="0"/>
          <w:divBdr>
            <w:top w:val="none" w:sz="0" w:space="0" w:color="auto"/>
            <w:left w:val="none" w:sz="0" w:space="0" w:color="auto"/>
            <w:bottom w:val="none" w:sz="0" w:space="0" w:color="auto"/>
            <w:right w:val="none" w:sz="0" w:space="0" w:color="auto"/>
          </w:divBdr>
          <w:divsChild>
            <w:div w:id="256181363">
              <w:marLeft w:val="0"/>
              <w:marRight w:val="0"/>
              <w:marTop w:val="0"/>
              <w:marBottom w:val="0"/>
              <w:divBdr>
                <w:top w:val="none" w:sz="0" w:space="0" w:color="auto"/>
                <w:left w:val="none" w:sz="0" w:space="0" w:color="auto"/>
                <w:bottom w:val="none" w:sz="0" w:space="0" w:color="auto"/>
                <w:right w:val="none" w:sz="0" w:space="0" w:color="auto"/>
              </w:divBdr>
            </w:div>
            <w:div w:id="295332423">
              <w:marLeft w:val="0"/>
              <w:marRight w:val="0"/>
              <w:marTop w:val="0"/>
              <w:marBottom w:val="0"/>
              <w:divBdr>
                <w:top w:val="none" w:sz="0" w:space="0" w:color="auto"/>
                <w:left w:val="none" w:sz="0" w:space="0" w:color="auto"/>
                <w:bottom w:val="none" w:sz="0" w:space="0" w:color="auto"/>
                <w:right w:val="none" w:sz="0" w:space="0" w:color="auto"/>
              </w:divBdr>
            </w:div>
            <w:div w:id="338584628">
              <w:marLeft w:val="0"/>
              <w:marRight w:val="0"/>
              <w:marTop w:val="0"/>
              <w:marBottom w:val="0"/>
              <w:divBdr>
                <w:top w:val="none" w:sz="0" w:space="0" w:color="auto"/>
                <w:left w:val="none" w:sz="0" w:space="0" w:color="auto"/>
                <w:bottom w:val="none" w:sz="0" w:space="0" w:color="auto"/>
                <w:right w:val="none" w:sz="0" w:space="0" w:color="auto"/>
              </w:divBdr>
            </w:div>
            <w:div w:id="699478600">
              <w:marLeft w:val="0"/>
              <w:marRight w:val="0"/>
              <w:marTop w:val="0"/>
              <w:marBottom w:val="0"/>
              <w:divBdr>
                <w:top w:val="none" w:sz="0" w:space="0" w:color="auto"/>
                <w:left w:val="none" w:sz="0" w:space="0" w:color="auto"/>
                <w:bottom w:val="none" w:sz="0" w:space="0" w:color="auto"/>
                <w:right w:val="none" w:sz="0" w:space="0" w:color="auto"/>
              </w:divBdr>
            </w:div>
            <w:div w:id="1240752482">
              <w:marLeft w:val="0"/>
              <w:marRight w:val="0"/>
              <w:marTop w:val="0"/>
              <w:marBottom w:val="0"/>
              <w:divBdr>
                <w:top w:val="none" w:sz="0" w:space="0" w:color="auto"/>
                <w:left w:val="none" w:sz="0" w:space="0" w:color="auto"/>
                <w:bottom w:val="none" w:sz="0" w:space="0" w:color="auto"/>
                <w:right w:val="none" w:sz="0" w:space="0" w:color="auto"/>
              </w:divBdr>
            </w:div>
          </w:divsChild>
        </w:div>
        <w:div w:id="1362122704">
          <w:marLeft w:val="0"/>
          <w:marRight w:val="0"/>
          <w:marTop w:val="0"/>
          <w:marBottom w:val="0"/>
          <w:divBdr>
            <w:top w:val="none" w:sz="0" w:space="0" w:color="auto"/>
            <w:left w:val="none" w:sz="0" w:space="0" w:color="auto"/>
            <w:bottom w:val="none" w:sz="0" w:space="0" w:color="auto"/>
            <w:right w:val="none" w:sz="0" w:space="0" w:color="auto"/>
          </w:divBdr>
        </w:div>
        <w:div w:id="1366297523">
          <w:marLeft w:val="0"/>
          <w:marRight w:val="0"/>
          <w:marTop w:val="0"/>
          <w:marBottom w:val="0"/>
          <w:divBdr>
            <w:top w:val="none" w:sz="0" w:space="0" w:color="auto"/>
            <w:left w:val="none" w:sz="0" w:space="0" w:color="auto"/>
            <w:bottom w:val="none" w:sz="0" w:space="0" w:color="auto"/>
            <w:right w:val="none" w:sz="0" w:space="0" w:color="auto"/>
          </w:divBdr>
        </w:div>
        <w:div w:id="1368869296">
          <w:marLeft w:val="0"/>
          <w:marRight w:val="0"/>
          <w:marTop w:val="0"/>
          <w:marBottom w:val="0"/>
          <w:divBdr>
            <w:top w:val="none" w:sz="0" w:space="0" w:color="auto"/>
            <w:left w:val="none" w:sz="0" w:space="0" w:color="auto"/>
            <w:bottom w:val="none" w:sz="0" w:space="0" w:color="auto"/>
            <w:right w:val="none" w:sz="0" w:space="0" w:color="auto"/>
          </w:divBdr>
        </w:div>
        <w:div w:id="1377697997">
          <w:marLeft w:val="0"/>
          <w:marRight w:val="0"/>
          <w:marTop w:val="0"/>
          <w:marBottom w:val="0"/>
          <w:divBdr>
            <w:top w:val="none" w:sz="0" w:space="0" w:color="auto"/>
            <w:left w:val="none" w:sz="0" w:space="0" w:color="auto"/>
            <w:bottom w:val="none" w:sz="0" w:space="0" w:color="auto"/>
            <w:right w:val="none" w:sz="0" w:space="0" w:color="auto"/>
          </w:divBdr>
        </w:div>
        <w:div w:id="1379472858">
          <w:marLeft w:val="0"/>
          <w:marRight w:val="0"/>
          <w:marTop w:val="0"/>
          <w:marBottom w:val="0"/>
          <w:divBdr>
            <w:top w:val="none" w:sz="0" w:space="0" w:color="auto"/>
            <w:left w:val="none" w:sz="0" w:space="0" w:color="auto"/>
            <w:bottom w:val="none" w:sz="0" w:space="0" w:color="auto"/>
            <w:right w:val="none" w:sz="0" w:space="0" w:color="auto"/>
          </w:divBdr>
        </w:div>
        <w:div w:id="1395817896">
          <w:marLeft w:val="0"/>
          <w:marRight w:val="0"/>
          <w:marTop w:val="0"/>
          <w:marBottom w:val="0"/>
          <w:divBdr>
            <w:top w:val="none" w:sz="0" w:space="0" w:color="auto"/>
            <w:left w:val="none" w:sz="0" w:space="0" w:color="auto"/>
            <w:bottom w:val="none" w:sz="0" w:space="0" w:color="auto"/>
            <w:right w:val="none" w:sz="0" w:space="0" w:color="auto"/>
          </w:divBdr>
        </w:div>
        <w:div w:id="1414277363">
          <w:marLeft w:val="0"/>
          <w:marRight w:val="0"/>
          <w:marTop w:val="0"/>
          <w:marBottom w:val="0"/>
          <w:divBdr>
            <w:top w:val="none" w:sz="0" w:space="0" w:color="auto"/>
            <w:left w:val="none" w:sz="0" w:space="0" w:color="auto"/>
            <w:bottom w:val="none" w:sz="0" w:space="0" w:color="auto"/>
            <w:right w:val="none" w:sz="0" w:space="0" w:color="auto"/>
          </w:divBdr>
        </w:div>
        <w:div w:id="1417944612">
          <w:marLeft w:val="0"/>
          <w:marRight w:val="0"/>
          <w:marTop w:val="0"/>
          <w:marBottom w:val="0"/>
          <w:divBdr>
            <w:top w:val="none" w:sz="0" w:space="0" w:color="auto"/>
            <w:left w:val="none" w:sz="0" w:space="0" w:color="auto"/>
            <w:bottom w:val="none" w:sz="0" w:space="0" w:color="auto"/>
            <w:right w:val="none" w:sz="0" w:space="0" w:color="auto"/>
          </w:divBdr>
        </w:div>
        <w:div w:id="1419280383">
          <w:marLeft w:val="0"/>
          <w:marRight w:val="0"/>
          <w:marTop w:val="0"/>
          <w:marBottom w:val="0"/>
          <w:divBdr>
            <w:top w:val="none" w:sz="0" w:space="0" w:color="auto"/>
            <w:left w:val="none" w:sz="0" w:space="0" w:color="auto"/>
            <w:bottom w:val="none" w:sz="0" w:space="0" w:color="auto"/>
            <w:right w:val="none" w:sz="0" w:space="0" w:color="auto"/>
          </w:divBdr>
        </w:div>
        <w:div w:id="1419911632">
          <w:marLeft w:val="0"/>
          <w:marRight w:val="0"/>
          <w:marTop w:val="0"/>
          <w:marBottom w:val="0"/>
          <w:divBdr>
            <w:top w:val="none" w:sz="0" w:space="0" w:color="auto"/>
            <w:left w:val="none" w:sz="0" w:space="0" w:color="auto"/>
            <w:bottom w:val="none" w:sz="0" w:space="0" w:color="auto"/>
            <w:right w:val="none" w:sz="0" w:space="0" w:color="auto"/>
          </w:divBdr>
        </w:div>
        <w:div w:id="1448423824">
          <w:marLeft w:val="0"/>
          <w:marRight w:val="0"/>
          <w:marTop w:val="0"/>
          <w:marBottom w:val="0"/>
          <w:divBdr>
            <w:top w:val="none" w:sz="0" w:space="0" w:color="auto"/>
            <w:left w:val="none" w:sz="0" w:space="0" w:color="auto"/>
            <w:bottom w:val="none" w:sz="0" w:space="0" w:color="auto"/>
            <w:right w:val="none" w:sz="0" w:space="0" w:color="auto"/>
          </w:divBdr>
          <w:divsChild>
            <w:div w:id="223491405">
              <w:marLeft w:val="0"/>
              <w:marRight w:val="0"/>
              <w:marTop w:val="0"/>
              <w:marBottom w:val="0"/>
              <w:divBdr>
                <w:top w:val="none" w:sz="0" w:space="0" w:color="auto"/>
                <w:left w:val="none" w:sz="0" w:space="0" w:color="auto"/>
                <w:bottom w:val="none" w:sz="0" w:space="0" w:color="auto"/>
                <w:right w:val="none" w:sz="0" w:space="0" w:color="auto"/>
              </w:divBdr>
            </w:div>
            <w:div w:id="1162163974">
              <w:marLeft w:val="0"/>
              <w:marRight w:val="0"/>
              <w:marTop w:val="0"/>
              <w:marBottom w:val="0"/>
              <w:divBdr>
                <w:top w:val="none" w:sz="0" w:space="0" w:color="auto"/>
                <w:left w:val="none" w:sz="0" w:space="0" w:color="auto"/>
                <w:bottom w:val="none" w:sz="0" w:space="0" w:color="auto"/>
                <w:right w:val="none" w:sz="0" w:space="0" w:color="auto"/>
              </w:divBdr>
            </w:div>
            <w:div w:id="1557474146">
              <w:marLeft w:val="0"/>
              <w:marRight w:val="0"/>
              <w:marTop w:val="0"/>
              <w:marBottom w:val="0"/>
              <w:divBdr>
                <w:top w:val="none" w:sz="0" w:space="0" w:color="auto"/>
                <w:left w:val="none" w:sz="0" w:space="0" w:color="auto"/>
                <w:bottom w:val="none" w:sz="0" w:space="0" w:color="auto"/>
                <w:right w:val="none" w:sz="0" w:space="0" w:color="auto"/>
              </w:divBdr>
            </w:div>
            <w:div w:id="1675451540">
              <w:marLeft w:val="0"/>
              <w:marRight w:val="0"/>
              <w:marTop w:val="0"/>
              <w:marBottom w:val="0"/>
              <w:divBdr>
                <w:top w:val="none" w:sz="0" w:space="0" w:color="auto"/>
                <w:left w:val="none" w:sz="0" w:space="0" w:color="auto"/>
                <w:bottom w:val="none" w:sz="0" w:space="0" w:color="auto"/>
                <w:right w:val="none" w:sz="0" w:space="0" w:color="auto"/>
              </w:divBdr>
            </w:div>
            <w:div w:id="1890258923">
              <w:marLeft w:val="0"/>
              <w:marRight w:val="0"/>
              <w:marTop w:val="0"/>
              <w:marBottom w:val="0"/>
              <w:divBdr>
                <w:top w:val="none" w:sz="0" w:space="0" w:color="auto"/>
                <w:left w:val="none" w:sz="0" w:space="0" w:color="auto"/>
                <w:bottom w:val="none" w:sz="0" w:space="0" w:color="auto"/>
                <w:right w:val="none" w:sz="0" w:space="0" w:color="auto"/>
              </w:divBdr>
            </w:div>
          </w:divsChild>
        </w:div>
        <w:div w:id="1475681161">
          <w:marLeft w:val="0"/>
          <w:marRight w:val="0"/>
          <w:marTop w:val="0"/>
          <w:marBottom w:val="0"/>
          <w:divBdr>
            <w:top w:val="none" w:sz="0" w:space="0" w:color="auto"/>
            <w:left w:val="none" w:sz="0" w:space="0" w:color="auto"/>
            <w:bottom w:val="none" w:sz="0" w:space="0" w:color="auto"/>
            <w:right w:val="none" w:sz="0" w:space="0" w:color="auto"/>
          </w:divBdr>
        </w:div>
        <w:div w:id="1481579167">
          <w:marLeft w:val="0"/>
          <w:marRight w:val="0"/>
          <w:marTop w:val="0"/>
          <w:marBottom w:val="0"/>
          <w:divBdr>
            <w:top w:val="none" w:sz="0" w:space="0" w:color="auto"/>
            <w:left w:val="none" w:sz="0" w:space="0" w:color="auto"/>
            <w:bottom w:val="none" w:sz="0" w:space="0" w:color="auto"/>
            <w:right w:val="none" w:sz="0" w:space="0" w:color="auto"/>
          </w:divBdr>
        </w:div>
        <w:div w:id="1486165934">
          <w:marLeft w:val="0"/>
          <w:marRight w:val="0"/>
          <w:marTop w:val="0"/>
          <w:marBottom w:val="0"/>
          <w:divBdr>
            <w:top w:val="none" w:sz="0" w:space="0" w:color="auto"/>
            <w:left w:val="none" w:sz="0" w:space="0" w:color="auto"/>
            <w:bottom w:val="none" w:sz="0" w:space="0" w:color="auto"/>
            <w:right w:val="none" w:sz="0" w:space="0" w:color="auto"/>
          </w:divBdr>
        </w:div>
        <w:div w:id="1498308215">
          <w:marLeft w:val="0"/>
          <w:marRight w:val="0"/>
          <w:marTop w:val="0"/>
          <w:marBottom w:val="0"/>
          <w:divBdr>
            <w:top w:val="none" w:sz="0" w:space="0" w:color="auto"/>
            <w:left w:val="none" w:sz="0" w:space="0" w:color="auto"/>
            <w:bottom w:val="none" w:sz="0" w:space="0" w:color="auto"/>
            <w:right w:val="none" w:sz="0" w:space="0" w:color="auto"/>
          </w:divBdr>
        </w:div>
        <w:div w:id="1500610400">
          <w:marLeft w:val="0"/>
          <w:marRight w:val="0"/>
          <w:marTop w:val="0"/>
          <w:marBottom w:val="0"/>
          <w:divBdr>
            <w:top w:val="none" w:sz="0" w:space="0" w:color="auto"/>
            <w:left w:val="none" w:sz="0" w:space="0" w:color="auto"/>
            <w:bottom w:val="none" w:sz="0" w:space="0" w:color="auto"/>
            <w:right w:val="none" w:sz="0" w:space="0" w:color="auto"/>
          </w:divBdr>
        </w:div>
        <w:div w:id="1512984847">
          <w:marLeft w:val="0"/>
          <w:marRight w:val="0"/>
          <w:marTop w:val="0"/>
          <w:marBottom w:val="0"/>
          <w:divBdr>
            <w:top w:val="none" w:sz="0" w:space="0" w:color="auto"/>
            <w:left w:val="none" w:sz="0" w:space="0" w:color="auto"/>
            <w:bottom w:val="none" w:sz="0" w:space="0" w:color="auto"/>
            <w:right w:val="none" w:sz="0" w:space="0" w:color="auto"/>
          </w:divBdr>
        </w:div>
        <w:div w:id="1522821192">
          <w:marLeft w:val="0"/>
          <w:marRight w:val="0"/>
          <w:marTop w:val="0"/>
          <w:marBottom w:val="0"/>
          <w:divBdr>
            <w:top w:val="none" w:sz="0" w:space="0" w:color="auto"/>
            <w:left w:val="none" w:sz="0" w:space="0" w:color="auto"/>
            <w:bottom w:val="none" w:sz="0" w:space="0" w:color="auto"/>
            <w:right w:val="none" w:sz="0" w:space="0" w:color="auto"/>
          </w:divBdr>
          <w:divsChild>
            <w:div w:id="891304770">
              <w:marLeft w:val="0"/>
              <w:marRight w:val="0"/>
              <w:marTop w:val="0"/>
              <w:marBottom w:val="0"/>
              <w:divBdr>
                <w:top w:val="none" w:sz="0" w:space="0" w:color="auto"/>
                <w:left w:val="none" w:sz="0" w:space="0" w:color="auto"/>
                <w:bottom w:val="none" w:sz="0" w:space="0" w:color="auto"/>
                <w:right w:val="none" w:sz="0" w:space="0" w:color="auto"/>
              </w:divBdr>
            </w:div>
            <w:div w:id="968973332">
              <w:marLeft w:val="0"/>
              <w:marRight w:val="0"/>
              <w:marTop w:val="0"/>
              <w:marBottom w:val="0"/>
              <w:divBdr>
                <w:top w:val="none" w:sz="0" w:space="0" w:color="auto"/>
                <w:left w:val="none" w:sz="0" w:space="0" w:color="auto"/>
                <w:bottom w:val="none" w:sz="0" w:space="0" w:color="auto"/>
                <w:right w:val="none" w:sz="0" w:space="0" w:color="auto"/>
              </w:divBdr>
            </w:div>
            <w:div w:id="1435050122">
              <w:marLeft w:val="0"/>
              <w:marRight w:val="0"/>
              <w:marTop w:val="0"/>
              <w:marBottom w:val="0"/>
              <w:divBdr>
                <w:top w:val="none" w:sz="0" w:space="0" w:color="auto"/>
                <w:left w:val="none" w:sz="0" w:space="0" w:color="auto"/>
                <w:bottom w:val="none" w:sz="0" w:space="0" w:color="auto"/>
                <w:right w:val="none" w:sz="0" w:space="0" w:color="auto"/>
              </w:divBdr>
            </w:div>
            <w:div w:id="1923567755">
              <w:marLeft w:val="0"/>
              <w:marRight w:val="0"/>
              <w:marTop w:val="0"/>
              <w:marBottom w:val="0"/>
              <w:divBdr>
                <w:top w:val="none" w:sz="0" w:space="0" w:color="auto"/>
                <w:left w:val="none" w:sz="0" w:space="0" w:color="auto"/>
                <w:bottom w:val="none" w:sz="0" w:space="0" w:color="auto"/>
                <w:right w:val="none" w:sz="0" w:space="0" w:color="auto"/>
              </w:divBdr>
            </w:div>
            <w:div w:id="2110077391">
              <w:marLeft w:val="0"/>
              <w:marRight w:val="0"/>
              <w:marTop w:val="0"/>
              <w:marBottom w:val="0"/>
              <w:divBdr>
                <w:top w:val="none" w:sz="0" w:space="0" w:color="auto"/>
                <w:left w:val="none" w:sz="0" w:space="0" w:color="auto"/>
                <w:bottom w:val="none" w:sz="0" w:space="0" w:color="auto"/>
                <w:right w:val="none" w:sz="0" w:space="0" w:color="auto"/>
              </w:divBdr>
            </w:div>
          </w:divsChild>
        </w:div>
        <w:div w:id="1532762610">
          <w:marLeft w:val="0"/>
          <w:marRight w:val="0"/>
          <w:marTop w:val="0"/>
          <w:marBottom w:val="0"/>
          <w:divBdr>
            <w:top w:val="none" w:sz="0" w:space="0" w:color="auto"/>
            <w:left w:val="none" w:sz="0" w:space="0" w:color="auto"/>
            <w:bottom w:val="none" w:sz="0" w:space="0" w:color="auto"/>
            <w:right w:val="none" w:sz="0" w:space="0" w:color="auto"/>
          </w:divBdr>
        </w:div>
        <w:div w:id="1538005831">
          <w:marLeft w:val="0"/>
          <w:marRight w:val="0"/>
          <w:marTop w:val="0"/>
          <w:marBottom w:val="0"/>
          <w:divBdr>
            <w:top w:val="none" w:sz="0" w:space="0" w:color="auto"/>
            <w:left w:val="none" w:sz="0" w:space="0" w:color="auto"/>
            <w:bottom w:val="none" w:sz="0" w:space="0" w:color="auto"/>
            <w:right w:val="none" w:sz="0" w:space="0" w:color="auto"/>
          </w:divBdr>
        </w:div>
        <w:div w:id="1538202099">
          <w:marLeft w:val="0"/>
          <w:marRight w:val="0"/>
          <w:marTop w:val="0"/>
          <w:marBottom w:val="0"/>
          <w:divBdr>
            <w:top w:val="none" w:sz="0" w:space="0" w:color="auto"/>
            <w:left w:val="none" w:sz="0" w:space="0" w:color="auto"/>
            <w:bottom w:val="none" w:sz="0" w:space="0" w:color="auto"/>
            <w:right w:val="none" w:sz="0" w:space="0" w:color="auto"/>
          </w:divBdr>
        </w:div>
        <w:div w:id="1540436261">
          <w:marLeft w:val="0"/>
          <w:marRight w:val="0"/>
          <w:marTop w:val="0"/>
          <w:marBottom w:val="0"/>
          <w:divBdr>
            <w:top w:val="none" w:sz="0" w:space="0" w:color="auto"/>
            <w:left w:val="none" w:sz="0" w:space="0" w:color="auto"/>
            <w:bottom w:val="none" w:sz="0" w:space="0" w:color="auto"/>
            <w:right w:val="none" w:sz="0" w:space="0" w:color="auto"/>
          </w:divBdr>
        </w:div>
        <w:div w:id="1544752746">
          <w:marLeft w:val="0"/>
          <w:marRight w:val="0"/>
          <w:marTop w:val="0"/>
          <w:marBottom w:val="0"/>
          <w:divBdr>
            <w:top w:val="none" w:sz="0" w:space="0" w:color="auto"/>
            <w:left w:val="none" w:sz="0" w:space="0" w:color="auto"/>
            <w:bottom w:val="none" w:sz="0" w:space="0" w:color="auto"/>
            <w:right w:val="none" w:sz="0" w:space="0" w:color="auto"/>
          </w:divBdr>
          <w:divsChild>
            <w:div w:id="549388337">
              <w:marLeft w:val="0"/>
              <w:marRight w:val="0"/>
              <w:marTop w:val="0"/>
              <w:marBottom w:val="0"/>
              <w:divBdr>
                <w:top w:val="none" w:sz="0" w:space="0" w:color="auto"/>
                <w:left w:val="none" w:sz="0" w:space="0" w:color="auto"/>
                <w:bottom w:val="none" w:sz="0" w:space="0" w:color="auto"/>
                <w:right w:val="none" w:sz="0" w:space="0" w:color="auto"/>
              </w:divBdr>
            </w:div>
            <w:div w:id="659577531">
              <w:marLeft w:val="0"/>
              <w:marRight w:val="0"/>
              <w:marTop w:val="0"/>
              <w:marBottom w:val="0"/>
              <w:divBdr>
                <w:top w:val="none" w:sz="0" w:space="0" w:color="auto"/>
                <w:left w:val="none" w:sz="0" w:space="0" w:color="auto"/>
                <w:bottom w:val="none" w:sz="0" w:space="0" w:color="auto"/>
                <w:right w:val="none" w:sz="0" w:space="0" w:color="auto"/>
              </w:divBdr>
            </w:div>
            <w:div w:id="904266933">
              <w:marLeft w:val="0"/>
              <w:marRight w:val="0"/>
              <w:marTop w:val="0"/>
              <w:marBottom w:val="0"/>
              <w:divBdr>
                <w:top w:val="none" w:sz="0" w:space="0" w:color="auto"/>
                <w:left w:val="none" w:sz="0" w:space="0" w:color="auto"/>
                <w:bottom w:val="none" w:sz="0" w:space="0" w:color="auto"/>
                <w:right w:val="none" w:sz="0" w:space="0" w:color="auto"/>
              </w:divBdr>
            </w:div>
            <w:div w:id="1768227706">
              <w:marLeft w:val="0"/>
              <w:marRight w:val="0"/>
              <w:marTop w:val="0"/>
              <w:marBottom w:val="0"/>
              <w:divBdr>
                <w:top w:val="none" w:sz="0" w:space="0" w:color="auto"/>
                <w:left w:val="none" w:sz="0" w:space="0" w:color="auto"/>
                <w:bottom w:val="none" w:sz="0" w:space="0" w:color="auto"/>
                <w:right w:val="none" w:sz="0" w:space="0" w:color="auto"/>
              </w:divBdr>
            </w:div>
            <w:div w:id="1860195373">
              <w:marLeft w:val="0"/>
              <w:marRight w:val="0"/>
              <w:marTop w:val="0"/>
              <w:marBottom w:val="0"/>
              <w:divBdr>
                <w:top w:val="none" w:sz="0" w:space="0" w:color="auto"/>
                <w:left w:val="none" w:sz="0" w:space="0" w:color="auto"/>
                <w:bottom w:val="none" w:sz="0" w:space="0" w:color="auto"/>
                <w:right w:val="none" w:sz="0" w:space="0" w:color="auto"/>
              </w:divBdr>
            </w:div>
          </w:divsChild>
        </w:div>
        <w:div w:id="1545555845">
          <w:marLeft w:val="0"/>
          <w:marRight w:val="0"/>
          <w:marTop w:val="0"/>
          <w:marBottom w:val="0"/>
          <w:divBdr>
            <w:top w:val="none" w:sz="0" w:space="0" w:color="auto"/>
            <w:left w:val="none" w:sz="0" w:space="0" w:color="auto"/>
            <w:bottom w:val="none" w:sz="0" w:space="0" w:color="auto"/>
            <w:right w:val="none" w:sz="0" w:space="0" w:color="auto"/>
          </w:divBdr>
        </w:div>
        <w:div w:id="1550337966">
          <w:marLeft w:val="0"/>
          <w:marRight w:val="0"/>
          <w:marTop w:val="0"/>
          <w:marBottom w:val="0"/>
          <w:divBdr>
            <w:top w:val="none" w:sz="0" w:space="0" w:color="auto"/>
            <w:left w:val="none" w:sz="0" w:space="0" w:color="auto"/>
            <w:bottom w:val="none" w:sz="0" w:space="0" w:color="auto"/>
            <w:right w:val="none" w:sz="0" w:space="0" w:color="auto"/>
          </w:divBdr>
        </w:div>
        <w:div w:id="1553955946">
          <w:marLeft w:val="0"/>
          <w:marRight w:val="0"/>
          <w:marTop w:val="0"/>
          <w:marBottom w:val="0"/>
          <w:divBdr>
            <w:top w:val="none" w:sz="0" w:space="0" w:color="auto"/>
            <w:left w:val="none" w:sz="0" w:space="0" w:color="auto"/>
            <w:bottom w:val="none" w:sz="0" w:space="0" w:color="auto"/>
            <w:right w:val="none" w:sz="0" w:space="0" w:color="auto"/>
          </w:divBdr>
          <w:divsChild>
            <w:div w:id="227883516">
              <w:marLeft w:val="0"/>
              <w:marRight w:val="0"/>
              <w:marTop w:val="0"/>
              <w:marBottom w:val="0"/>
              <w:divBdr>
                <w:top w:val="none" w:sz="0" w:space="0" w:color="auto"/>
                <w:left w:val="none" w:sz="0" w:space="0" w:color="auto"/>
                <w:bottom w:val="none" w:sz="0" w:space="0" w:color="auto"/>
                <w:right w:val="none" w:sz="0" w:space="0" w:color="auto"/>
              </w:divBdr>
            </w:div>
            <w:div w:id="414015157">
              <w:marLeft w:val="0"/>
              <w:marRight w:val="0"/>
              <w:marTop w:val="0"/>
              <w:marBottom w:val="0"/>
              <w:divBdr>
                <w:top w:val="none" w:sz="0" w:space="0" w:color="auto"/>
                <w:left w:val="none" w:sz="0" w:space="0" w:color="auto"/>
                <w:bottom w:val="none" w:sz="0" w:space="0" w:color="auto"/>
                <w:right w:val="none" w:sz="0" w:space="0" w:color="auto"/>
              </w:divBdr>
            </w:div>
            <w:div w:id="494420424">
              <w:marLeft w:val="0"/>
              <w:marRight w:val="0"/>
              <w:marTop w:val="0"/>
              <w:marBottom w:val="0"/>
              <w:divBdr>
                <w:top w:val="none" w:sz="0" w:space="0" w:color="auto"/>
                <w:left w:val="none" w:sz="0" w:space="0" w:color="auto"/>
                <w:bottom w:val="none" w:sz="0" w:space="0" w:color="auto"/>
                <w:right w:val="none" w:sz="0" w:space="0" w:color="auto"/>
              </w:divBdr>
            </w:div>
            <w:div w:id="809831150">
              <w:marLeft w:val="0"/>
              <w:marRight w:val="0"/>
              <w:marTop w:val="0"/>
              <w:marBottom w:val="0"/>
              <w:divBdr>
                <w:top w:val="none" w:sz="0" w:space="0" w:color="auto"/>
                <w:left w:val="none" w:sz="0" w:space="0" w:color="auto"/>
                <w:bottom w:val="none" w:sz="0" w:space="0" w:color="auto"/>
                <w:right w:val="none" w:sz="0" w:space="0" w:color="auto"/>
              </w:divBdr>
            </w:div>
            <w:div w:id="1005089575">
              <w:marLeft w:val="0"/>
              <w:marRight w:val="0"/>
              <w:marTop w:val="0"/>
              <w:marBottom w:val="0"/>
              <w:divBdr>
                <w:top w:val="none" w:sz="0" w:space="0" w:color="auto"/>
                <w:left w:val="none" w:sz="0" w:space="0" w:color="auto"/>
                <w:bottom w:val="none" w:sz="0" w:space="0" w:color="auto"/>
                <w:right w:val="none" w:sz="0" w:space="0" w:color="auto"/>
              </w:divBdr>
            </w:div>
          </w:divsChild>
        </w:div>
        <w:div w:id="1554267826">
          <w:marLeft w:val="0"/>
          <w:marRight w:val="0"/>
          <w:marTop w:val="0"/>
          <w:marBottom w:val="0"/>
          <w:divBdr>
            <w:top w:val="none" w:sz="0" w:space="0" w:color="auto"/>
            <w:left w:val="none" w:sz="0" w:space="0" w:color="auto"/>
            <w:bottom w:val="none" w:sz="0" w:space="0" w:color="auto"/>
            <w:right w:val="none" w:sz="0" w:space="0" w:color="auto"/>
          </w:divBdr>
        </w:div>
        <w:div w:id="1573661422">
          <w:marLeft w:val="0"/>
          <w:marRight w:val="0"/>
          <w:marTop w:val="0"/>
          <w:marBottom w:val="0"/>
          <w:divBdr>
            <w:top w:val="none" w:sz="0" w:space="0" w:color="auto"/>
            <w:left w:val="none" w:sz="0" w:space="0" w:color="auto"/>
            <w:bottom w:val="none" w:sz="0" w:space="0" w:color="auto"/>
            <w:right w:val="none" w:sz="0" w:space="0" w:color="auto"/>
          </w:divBdr>
        </w:div>
        <w:div w:id="1586107658">
          <w:marLeft w:val="0"/>
          <w:marRight w:val="0"/>
          <w:marTop w:val="0"/>
          <w:marBottom w:val="0"/>
          <w:divBdr>
            <w:top w:val="none" w:sz="0" w:space="0" w:color="auto"/>
            <w:left w:val="none" w:sz="0" w:space="0" w:color="auto"/>
            <w:bottom w:val="none" w:sz="0" w:space="0" w:color="auto"/>
            <w:right w:val="none" w:sz="0" w:space="0" w:color="auto"/>
          </w:divBdr>
        </w:div>
        <w:div w:id="1601255679">
          <w:marLeft w:val="0"/>
          <w:marRight w:val="0"/>
          <w:marTop w:val="0"/>
          <w:marBottom w:val="0"/>
          <w:divBdr>
            <w:top w:val="none" w:sz="0" w:space="0" w:color="auto"/>
            <w:left w:val="none" w:sz="0" w:space="0" w:color="auto"/>
            <w:bottom w:val="none" w:sz="0" w:space="0" w:color="auto"/>
            <w:right w:val="none" w:sz="0" w:space="0" w:color="auto"/>
          </w:divBdr>
          <w:divsChild>
            <w:div w:id="841430800">
              <w:marLeft w:val="0"/>
              <w:marRight w:val="0"/>
              <w:marTop w:val="0"/>
              <w:marBottom w:val="0"/>
              <w:divBdr>
                <w:top w:val="none" w:sz="0" w:space="0" w:color="auto"/>
                <w:left w:val="none" w:sz="0" w:space="0" w:color="auto"/>
                <w:bottom w:val="none" w:sz="0" w:space="0" w:color="auto"/>
                <w:right w:val="none" w:sz="0" w:space="0" w:color="auto"/>
              </w:divBdr>
            </w:div>
            <w:div w:id="1035933581">
              <w:marLeft w:val="0"/>
              <w:marRight w:val="0"/>
              <w:marTop w:val="0"/>
              <w:marBottom w:val="0"/>
              <w:divBdr>
                <w:top w:val="none" w:sz="0" w:space="0" w:color="auto"/>
                <w:left w:val="none" w:sz="0" w:space="0" w:color="auto"/>
                <w:bottom w:val="none" w:sz="0" w:space="0" w:color="auto"/>
                <w:right w:val="none" w:sz="0" w:space="0" w:color="auto"/>
              </w:divBdr>
            </w:div>
            <w:div w:id="1084256877">
              <w:marLeft w:val="0"/>
              <w:marRight w:val="0"/>
              <w:marTop w:val="0"/>
              <w:marBottom w:val="0"/>
              <w:divBdr>
                <w:top w:val="none" w:sz="0" w:space="0" w:color="auto"/>
                <w:left w:val="none" w:sz="0" w:space="0" w:color="auto"/>
                <w:bottom w:val="none" w:sz="0" w:space="0" w:color="auto"/>
                <w:right w:val="none" w:sz="0" w:space="0" w:color="auto"/>
              </w:divBdr>
            </w:div>
            <w:div w:id="1244998222">
              <w:marLeft w:val="0"/>
              <w:marRight w:val="0"/>
              <w:marTop w:val="0"/>
              <w:marBottom w:val="0"/>
              <w:divBdr>
                <w:top w:val="none" w:sz="0" w:space="0" w:color="auto"/>
                <w:left w:val="none" w:sz="0" w:space="0" w:color="auto"/>
                <w:bottom w:val="none" w:sz="0" w:space="0" w:color="auto"/>
                <w:right w:val="none" w:sz="0" w:space="0" w:color="auto"/>
              </w:divBdr>
            </w:div>
            <w:div w:id="1919826690">
              <w:marLeft w:val="0"/>
              <w:marRight w:val="0"/>
              <w:marTop w:val="0"/>
              <w:marBottom w:val="0"/>
              <w:divBdr>
                <w:top w:val="none" w:sz="0" w:space="0" w:color="auto"/>
                <w:left w:val="none" w:sz="0" w:space="0" w:color="auto"/>
                <w:bottom w:val="none" w:sz="0" w:space="0" w:color="auto"/>
                <w:right w:val="none" w:sz="0" w:space="0" w:color="auto"/>
              </w:divBdr>
            </w:div>
          </w:divsChild>
        </w:div>
        <w:div w:id="1606187293">
          <w:marLeft w:val="0"/>
          <w:marRight w:val="0"/>
          <w:marTop w:val="0"/>
          <w:marBottom w:val="0"/>
          <w:divBdr>
            <w:top w:val="none" w:sz="0" w:space="0" w:color="auto"/>
            <w:left w:val="none" w:sz="0" w:space="0" w:color="auto"/>
            <w:bottom w:val="none" w:sz="0" w:space="0" w:color="auto"/>
            <w:right w:val="none" w:sz="0" w:space="0" w:color="auto"/>
          </w:divBdr>
        </w:div>
        <w:div w:id="1620452128">
          <w:marLeft w:val="0"/>
          <w:marRight w:val="0"/>
          <w:marTop w:val="0"/>
          <w:marBottom w:val="0"/>
          <w:divBdr>
            <w:top w:val="none" w:sz="0" w:space="0" w:color="auto"/>
            <w:left w:val="none" w:sz="0" w:space="0" w:color="auto"/>
            <w:bottom w:val="none" w:sz="0" w:space="0" w:color="auto"/>
            <w:right w:val="none" w:sz="0" w:space="0" w:color="auto"/>
          </w:divBdr>
        </w:div>
        <w:div w:id="1622959428">
          <w:marLeft w:val="0"/>
          <w:marRight w:val="0"/>
          <w:marTop w:val="0"/>
          <w:marBottom w:val="0"/>
          <w:divBdr>
            <w:top w:val="none" w:sz="0" w:space="0" w:color="auto"/>
            <w:left w:val="none" w:sz="0" w:space="0" w:color="auto"/>
            <w:bottom w:val="none" w:sz="0" w:space="0" w:color="auto"/>
            <w:right w:val="none" w:sz="0" w:space="0" w:color="auto"/>
          </w:divBdr>
        </w:div>
        <w:div w:id="1624463398">
          <w:marLeft w:val="0"/>
          <w:marRight w:val="0"/>
          <w:marTop w:val="0"/>
          <w:marBottom w:val="0"/>
          <w:divBdr>
            <w:top w:val="none" w:sz="0" w:space="0" w:color="auto"/>
            <w:left w:val="none" w:sz="0" w:space="0" w:color="auto"/>
            <w:bottom w:val="none" w:sz="0" w:space="0" w:color="auto"/>
            <w:right w:val="none" w:sz="0" w:space="0" w:color="auto"/>
          </w:divBdr>
        </w:div>
        <w:div w:id="1624506424">
          <w:marLeft w:val="0"/>
          <w:marRight w:val="0"/>
          <w:marTop w:val="0"/>
          <w:marBottom w:val="0"/>
          <w:divBdr>
            <w:top w:val="none" w:sz="0" w:space="0" w:color="auto"/>
            <w:left w:val="none" w:sz="0" w:space="0" w:color="auto"/>
            <w:bottom w:val="none" w:sz="0" w:space="0" w:color="auto"/>
            <w:right w:val="none" w:sz="0" w:space="0" w:color="auto"/>
          </w:divBdr>
          <w:divsChild>
            <w:div w:id="22289400">
              <w:marLeft w:val="0"/>
              <w:marRight w:val="0"/>
              <w:marTop w:val="0"/>
              <w:marBottom w:val="0"/>
              <w:divBdr>
                <w:top w:val="none" w:sz="0" w:space="0" w:color="auto"/>
                <w:left w:val="none" w:sz="0" w:space="0" w:color="auto"/>
                <w:bottom w:val="none" w:sz="0" w:space="0" w:color="auto"/>
                <w:right w:val="none" w:sz="0" w:space="0" w:color="auto"/>
              </w:divBdr>
            </w:div>
            <w:div w:id="595555592">
              <w:marLeft w:val="0"/>
              <w:marRight w:val="0"/>
              <w:marTop w:val="0"/>
              <w:marBottom w:val="0"/>
              <w:divBdr>
                <w:top w:val="none" w:sz="0" w:space="0" w:color="auto"/>
                <w:left w:val="none" w:sz="0" w:space="0" w:color="auto"/>
                <w:bottom w:val="none" w:sz="0" w:space="0" w:color="auto"/>
                <w:right w:val="none" w:sz="0" w:space="0" w:color="auto"/>
              </w:divBdr>
            </w:div>
            <w:div w:id="773018008">
              <w:marLeft w:val="0"/>
              <w:marRight w:val="0"/>
              <w:marTop w:val="0"/>
              <w:marBottom w:val="0"/>
              <w:divBdr>
                <w:top w:val="none" w:sz="0" w:space="0" w:color="auto"/>
                <w:left w:val="none" w:sz="0" w:space="0" w:color="auto"/>
                <w:bottom w:val="none" w:sz="0" w:space="0" w:color="auto"/>
                <w:right w:val="none" w:sz="0" w:space="0" w:color="auto"/>
              </w:divBdr>
            </w:div>
            <w:div w:id="908349061">
              <w:marLeft w:val="0"/>
              <w:marRight w:val="0"/>
              <w:marTop w:val="0"/>
              <w:marBottom w:val="0"/>
              <w:divBdr>
                <w:top w:val="none" w:sz="0" w:space="0" w:color="auto"/>
                <w:left w:val="none" w:sz="0" w:space="0" w:color="auto"/>
                <w:bottom w:val="none" w:sz="0" w:space="0" w:color="auto"/>
                <w:right w:val="none" w:sz="0" w:space="0" w:color="auto"/>
              </w:divBdr>
            </w:div>
            <w:div w:id="1475222558">
              <w:marLeft w:val="0"/>
              <w:marRight w:val="0"/>
              <w:marTop w:val="0"/>
              <w:marBottom w:val="0"/>
              <w:divBdr>
                <w:top w:val="none" w:sz="0" w:space="0" w:color="auto"/>
                <w:left w:val="none" w:sz="0" w:space="0" w:color="auto"/>
                <w:bottom w:val="none" w:sz="0" w:space="0" w:color="auto"/>
                <w:right w:val="none" w:sz="0" w:space="0" w:color="auto"/>
              </w:divBdr>
            </w:div>
          </w:divsChild>
        </w:div>
        <w:div w:id="1642077472">
          <w:marLeft w:val="0"/>
          <w:marRight w:val="0"/>
          <w:marTop w:val="0"/>
          <w:marBottom w:val="0"/>
          <w:divBdr>
            <w:top w:val="none" w:sz="0" w:space="0" w:color="auto"/>
            <w:left w:val="none" w:sz="0" w:space="0" w:color="auto"/>
            <w:bottom w:val="none" w:sz="0" w:space="0" w:color="auto"/>
            <w:right w:val="none" w:sz="0" w:space="0" w:color="auto"/>
          </w:divBdr>
          <w:divsChild>
            <w:div w:id="1262488733">
              <w:marLeft w:val="-75"/>
              <w:marRight w:val="0"/>
              <w:marTop w:val="30"/>
              <w:marBottom w:val="30"/>
              <w:divBdr>
                <w:top w:val="none" w:sz="0" w:space="0" w:color="auto"/>
                <w:left w:val="none" w:sz="0" w:space="0" w:color="auto"/>
                <w:bottom w:val="none" w:sz="0" w:space="0" w:color="auto"/>
                <w:right w:val="none" w:sz="0" w:space="0" w:color="auto"/>
              </w:divBdr>
              <w:divsChild>
                <w:div w:id="145055367">
                  <w:marLeft w:val="0"/>
                  <w:marRight w:val="0"/>
                  <w:marTop w:val="0"/>
                  <w:marBottom w:val="0"/>
                  <w:divBdr>
                    <w:top w:val="none" w:sz="0" w:space="0" w:color="auto"/>
                    <w:left w:val="none" w:sz="0" w:space="0" w:color="auto"/>
                    <w:bottom w:val="none" w:sz="0" w:space="0" w:color="auto"/>
                    <w:right w:val="none" w:sz="0" w:space="0" w:color="auto"/>
                  </w:divBdr>
                  <w:divsChild>
                    <w:div w:id="412162589">
                      <w:marLeft w:val="0"/>
                      <w:marRight w:val="0"/>
                      <w:marTop w:val="0"/>
                      <w:marBottom w:val="0"/>
                      <w:divBdr>
                        <w:top w:val="none" w:sz="0" w:space="0" w:color="auto"/>
                        <w:left w:val="none" w:sz="0" w:space="0" w:color="auto"/>
                        <w:bottom w:val="none" w:sz="0" w:space="0" w:color="auto"/>
                        <w:right w:val="none" w:sz="0" w:space="0" w:color="auto"/>
                      </w:divBdr>
                    </w:div>
                    <w:div w:id="1206529628">
                      <w:marLeft w:val="0"/>
                      <w:marRight w:val="0"/>
                      <w:marTop w:val="0"/>
                      <w:marBottom w:val="0"/>
                      <w:divBdr>
                        <w:top w:val="none" w:sz="0" w:space="0" w:color="auto"/>
                        <w:left w:val="none" w:sz="0" w:space="0" w:color="auto"/>
                        <w:bottom w:val="none" w:sz="0" w:space="0" w:color="auto"/>
                        <w:right w:val="none" w:sz="0" w:space="0" w:color="auto"/>
                      </w:divBdr>
                    </w:div>
                  </w:divsChild>
                </w:div>
                <w:div w:id="183441618">
                  <w:marLeft w:val="0"/>
                  <w:marRight w:val="0"/>
                  <w:marTop w:val="0"/>
                  <w:marBottom w:val="0"/>
                  <w:divBdr>
                    <w:top w:val="none" w:sz="0" w:space="0" w:color="auto"/>
                    <w:left w:val="none" w:sz="0" w:space="0" w:color="auto"/>
                    <w:bottom w:val="none" w:sz="0" w:space="0" w:color="auto"/>
                    <w:right w:val="none" w:sz="0" w:space="0" w:color="auto"/>
                  </w:divBdr>
                  <w:divsChild>
                    <w:div w:id="1746567124">
                      <w:marLeft w:val="0"/>
                      <w:marRight w:val="0"/>
                      <w:marTop w:val="0"/>
                      <w:marBottom w:val="0"/>
                      <w:divBdr>
                        <w:top w:val="none" w:sz="0" w:space="0" w:color="auto"/>
                        <w:left w:val="none" w:sz="0" w:space="0" w:color="auto"/>
                        <w:bottom w:val="none" w:sz="0" w:space="0" w:color="auto"/>
                        <w:right w:val="none" w:sz="0" w:space="0" w:color="auto"/>
                      </w:divBdr>
                    </w:div>
                  </w:divsChild>
                </w:div>
                <w:div w:id="255018739">
                  <w:marLeft w:val="0"/>
                  <w:marRight w:val="0"/>
                  <w:marTop w:val="0"/>
                  <w:marBottom w:val="0"/>
                  <w:divBdr>
                    <w:top w:val="none" w:sz="0" w:space="0" w:color="auto"/>
                    <w:left w:val="none" w:sz="0" w:space="0" w:color="auto"/>
                    <w:bottom w:val="none" w:sz="0" w:space="0" w:color="auto"/>
                    <w:right w:val="none" w:sz="0" w:space="0" w:color="auto"/>
                  </w:divBdr>
                  <w:divsChild>
                    <w:div w:id="69157840">
                      <w:marLeft w:val="0"/>
                      <w:marRight w:val="0"/>
                      <w:marTop w:val="0"/>
                      <w:marBottom w:val="0"/>
                      <w:divBdr>
                        <w:top w:val="none" w:sz="0" w:space="0" w:color="auto"/>
                        <w:left w:val="none" w:sz="0" w:space="0" w:color="auto"/>
                        <w:bottom w:val="none" w:sz="0" w:space="0" w:color="auto"/>
                        <w:right w:val="none" w:sz="0" w:space="0" w:color="auto"/>
                      </w:divBdr>
                    </w:div>
                    <w:div w:id="800347263">
                      <w:marLeft w:val="0"/>
                      <w:marRight w:val="0"/>
                      <w:marTop w:val="0"/>
                      <w:marBottom w:val="0"/>
                      <w:divBdr>
                        <w:top w:val="none" w:sz="0" w:space="0" w:color="auto"/>
                        <w:left w:val="none" w:sz="0" w:space="0" w:color="auto"/>
                        <w:bottom w:val="none" w:sz="0" w:space="0" w:color="auto"/>
                        <w:right w:val="none" w:sz="0" w:space="0" w:color="auto"/>
                      </w:divBdr>
                    </w:div>
                    <w:div w:id="1722901475">
                      <w:marLeft w:val="0"/>
                      <w:marRight w:val="0"/>
                      <w:marTop w:val="0"/>
                      <w:marBottom w:val="0"/>
                      <w:divBdr>
                        <w:top w:val="none" w:sz="0" w:space="0" w:color="auto"/>
                        <w:left w:val="none" w:sz="0" w:space="0" w:color="auto"/>
                        <w:bottom w:val="none" w:sz="0" w:space="0" w:color="auto"/>
                        <w:right w:val="none" w:sz="0" w:space="0" w:color="auto"/>
                      </w:divBdr>
                    </w:div>
                    <w:div w:id="1757094026">
                      <w:marLeft w:val="0"/>
                      <w:marRight w:val="0"/>
                      <w:marTop w:val="0"/>
                      <w:marBottom w:val="0"/>
                      <w:divBdr>
                        <w:top w:val="none" w:sz="0" w:space="0" w:color="auto"/>
                        <w:left w:val="none" w:sz="0" w:space="0" w:color="auto"/>
                        <w:bottom w:val="none" w:sz="0" w:space="0" w:color="auto"/>
                        <w:right w:val="none" w:sz="0" w:space="0" w:color="auto"/>
                      </w:divBdr>
                      <w:divsChild>
                        <w:div w:id="738790837">
                          <w:marLeft w:val="0"/>
                          <w:marRight w:val="0"/>
                          <w:marTop w:val="30"/>
                          <w:marBottom w:val="30"/>
                          <w:divBdr>
                            <w:top w:val="none" w:sz="0" w:space="0" w:color="auto"/>
                            <w:left w:val="none" w:sz="0" w:space="0" w:color="auto"/>
                            <w:bottom w:val="none" w:sz="0" w:space="0" w:color="auto"/>
                            <w:right w:val="none" w:sz="0" w:space="0" w:color="auto"/>
                          </w:divBdr>
                          <w:divsChild>
                            <w:div w:id="66270707">
                              <w:marLeft w:val="0"/>
                              <w:marRight w:val="0"/>
                              <w:marTop w:val="0"/>
                              <w:marBottom w:val="0"/>
                              <w:divBdr>
                                <w:top w:val="none" w:sz="0" w:space="0" w:color="auto"/>
                                <w:left w:val="none" w:sz="0" w:space="0" w:color="auto"/>
                                <w:bottom w:val="none" w:sz="0" w:space="0" w:color="auto"/>
                                <w:right w:val="none" w:sz="0" w:space="0" w:color="auto"/>
                              </w:divBdr>
                              <w:divsChild>
                                <w:div w:id="1775327111">
                                  <w:marLeft w:val="0"/>
                                  <w:marRight w:val="0"/>
                                  <w:marTop w:val="0"/>
                                  <w:marBottom w:val="0"/>
                                  <w:divBdr>
                                    <w:top w:val="none" w:sz="0" w:space="0" w:color="auto"/>
                                    <w:left w:val="none" w:sz="0" w:space="0" w:color="auto"/>
                                    <w:bottom w:val="none" w:sz="0" w:space="0" w:color="auto"/>
                                    <w:right w:val="none" w:sz="0" w:space="0" w:color="auto"/>
                                  </w:divBdr>
                                </w:div>
                              </w:divsChild>
                            </w:div>
                            <w:div w:id="169830973">
                              <w:marLeft w:val="0"/>
                              <w:marRight w:val="0"/>
                              <w:marTop w:val="0"/>
                              <w:marBottom w:val="0"/>
                              <w:divBdr>
                                <w:top w:val="none" w:sz="0" w:space="0" w:color="auto"/>
                                <w:left w:val="none" w:sz="0" w:space="0" w:color="auto"/>
                                <w:bottom w:val="none" w:sz="0" w:space="0" w:color="auto"/>
                                <w:right w:val="none" w:sz="0" w:space="0" w:color="auto"/>
                              </w:divBdr>
                              <w:divsChild>
                                <w:div w:id="1128545364">
                                  <w:marLeft w:val="0"/>
                                  <w:marRight w:val="0"/>
                                  <w:marTop w:val="0"/>
                                  <w:marBottom w:val="0"/>
                                  <w:divBdr>
                                    <w:top w:val="none" w:sz="0" w:space="0" w:color="auto"/>
                                    <w:left w:val="none" w:sz="0" w:space="0" w:color="auto"/>
                                    <w:bottom w:val="none" w:sz="0" w:space="0" w:color="auto"/>
                                    <w:right w:val="none" w:sz="0" w:space="0" w:color="auto"/>
                                  </w:divBdr>
                                </w:div>
                              </w:divsChild>
                            </w:div>
                            <w:div w:id="225460549">
                              <w:marLeft w:val="0"/>
                              <w:marRight w:val="0"/>
                              <w:marTop w:val="0"/>
                              <w:marBottom w:val="0"/>
                              <w:divBdr>
                                <w:top w:val="none" w:sz="0" w:space="0" w:color="auto"/>
                                <w:left w:val="none" w:sz="0" w:space="0" w:color="auto"/>
                                <w:bottom w:val="none" w:sz="0" w:space="0" w:color="auto"/>
                                <w:right w:val="none" w:sz="0" w:space="0" w:color="auto"/>
                              </w:divBdr>
                              <w:divsChild>
                                <w:div w:id="357391237">
                                  <w:marLeft w:val="0"/>
                                  <w:marRight w:val="0"/>
                                  <w:marTop w:val="0"/>
                                  <w:marBottom w:val="0"/>
                                  <w:divBdr>
                                    <w:top w:val="none" w:sz="0" w:space="0" w:color="auto"/>
                                    <w:left w:val="none" w:sz="0" w:space="0" w:color="auto"/>
                                    <w:bottom w:val="none" w:sz="0" w:space="0" w:color="auto"/>
                                    <w:right w:val="none" w:sz="0" w:space="0" w:color="auto"/>
                                  </w:divBdr>
                                </w:div>
                              </w:divsChild>
                            </w:div>
                            <w:div w:id="278953142">
                              <w:marLeft w:val="0"/>
                              <w:marRight w:val="0"/>
                              <w:marTop w:val="0"/>
                              <w:marBottom w:val="0"/>
                              <w:divBdr>
                                <w:top w:val="none" w:sz="0" w:space="0" w:color="auto"/>
                                <w:left w:val="none" w:sz="0" w:space="0" w:color="auto"/>
                                <w:bottom w:val="none" w:sz="0" w:space="0" w:color="auto"/>
                                <w:right w:val="none" w:sz="0" w:space="0" w:color="auto"/>
                              </w:divBdr>
                              <w:divsChild>
                                <w:div w:id="208037268">
                                  <w:marLeft w:val="0"/>
                                  <w:marRight w:val="0"/>
                                  <w:marTop w:val="0"/>
                                  <w:marBottom w:val="0"/>
                                  <w:divBdr>
                                    <w:top w:val="none" w:sz="0" w:space="0" w:color="auto"/>
                                    <w:left w:val="none" w:sz="0" w:space="0" w:color="auto"/>
                                    <w:bottom w:val="none" w:sz="0" w:space="0" w:color="auto"/>
                                    <w:right w:val="none" w:sz="0" w:space="0" w:color="auto"/>
                                  </w:divBdr>
                                </w:div>
                              </w:divsChild>
                            </w:div>
                            <w:div w:id="457798211">
                              <w:marLeft w:val="0"/>
                              <w:marRight w:val="0"/>
                              <w:marTop w:val="0"/>
                              <w:marBottom w:val="0"/>
                              <w:divBdr>
                                <w:top w:val="none" w:sz="0" w:space="0" w:color="auto"/>
                                <w:left w:val="none" w:sz="0" w:space="0" w:color="auto"/>
                                <w:bottom w:val="none" w:sz="0" w:space="0" w:color="auto"/>
                                <w:right w:val="none" w:sz="0" w:space="0" w:color="auto"/>
                              </w:divBdr>
                              <w:divsChild>
                                <w:div w:id="497572884">
                                  <w:marLeft w:val="0"/>
                                  <w:marRight w:val="0"/>
                                  <w:marTop w:val="0"/>
                                  <w:marBottom w:val="0"/>
                                  <w:divBdr>
                                    <w:top w:val="none" w:sz="0" w:space="0" w:color="auto"/>
                                    <w:left w:val="none" w:sz="0" w:space="0" w:color="auto"/>
                                    <w:bottom w:val="none" w:sz="0" w:space="0" w:color="auto"/>
                                    <w:right w:val="none" w:sz="0" w:space="0" w:color="auto"/>
                                  </w:divBdr>
                                </w:div>
                              </w:divsChild>
                            </w:div>
                            <w:div w:id="966398810">
                              <w:marLeft w:val="0"/>
                              <w:marRight w:val="0"/>
                              <w:marTop w:val="0"/>
                              <w:marBottom w:val="0"/>
                              <w:divBdr>
                                <w:top w:val="none" w:sz="0" w:space="0" w:color="auto"/>
                                <w:left w:val="none" w:sz="0" w:space="0" w:color="auto"/>
                                <w:bottom w:val="none" w:sz="0" w:space="0" w:color="auto"/>
                                <w:right w:val="none" w:sz="0" w:space="0" w:color="auto"/>
                              </w:divBdr>
                              <w:divsChild>
                                <w:div w:id="1597442757">
                                  <w:marLeft w:val="0"/>
                                  <w:marRight w:val="0"/>
                                  <w:marTop w:val="0"/>
                                  <w:marBottom w:val="0"/>
                                  <w:divBdr>
                                    <w:top w:val="none" w:sz="0" w:space="0" w:color="auto"/>
                                    <w:left w:val="none" w:sz="0" w:space="0" w:color="auto"/>
                                    <w:bottom w:val="none" w:sz="0" w:space="0" w:color="auto"/>
                                    <w:right w:val="none" w:sz="0" w:space="0" w:color="auto"/>
                                  </w:divBdr>
                                </w:div>
                              </w:divsChild>
                            </w:div>
                            <w:div w:id="1424644494">
                              <w:marLeft w:val="0"/>
                              <w:marRight w:val="0"/>
                              <w:marTop w:val="0"/>
                              <w:marBottom w:val="0"/>
                              <w:divBdr>
                                <w:top w:val="none" w:sz="0" w:space="0" w:color="auto"/>
                                <w:left w:val="none" w:sz="0" w:space="0" w:color="auto"/>
                                <w:bottom w:val="none" w:sz="0" w:space="0" w:color="auto"/>
                                <w:right w:val="none" w:sz="0" w:space="0" w:color="auto"/>
                              </w:divBdr>
                              <w:divsChild>
                                <w:div w:id="1227717916">
                                  <w:marLeft w:val="0"/>
                                  <w:marRight w:val="0"/>
                                  <w:marTop w:val="0"/>
                                  <w:marBottom w:val="0"/>
                                  <w:divBdr>
                                    <w:top w:val="none" w:sz="0" w:space="0" w:color="auto"/>
                                    <w:left w:val="none" w:sz="0" w:space="0" w:color="auto"/>
                                    <w:bottom w:val="none" w:sz="0" w:space="0" w:color="auto"/>
                                    <w:right w:val="none" w:sz="0" w:space="0" w:color="auto"/>
                                  </w:divBdr>
                                </w:div>
                              </w:divsChild>
                            </w:div>
                            <w:div w:id="1621063376">
                              <w:marLeft w:val="0"/>
                              <w:marRight w:val="0"/>
                              <w:marTop w:val="0"/>
                              <w:marBottom w:val="0"/>
                              <w:divBdr>
                                <w:top w:val="none" w:sz="0" w:space="0" w:color="auto"/>
                                <w:left w:val="none" w:sz="0" w:space="0" w:color="auto"/>
                                <w:bottom w:val="none" w:sz="0" w:space="0" w:color="auto"/>
                                <w:right w:val="none" w:sz="0" w:space="0" w:color="auto"/>
                              </w:divBdr>
                              <w:divsChild>
                                <w:div w:id="218171101">
                                  <w:marLeft w:val="0"/>
                                  <w:marRight w:val="0"/>
                                  <w:marTop w:val="0"/>
                                  <w:marBottom w:val="0"/>
                                  <w:divBdr>
                                    <w:top w:val="none" w:sz="0" w:space="0" w:color="auto"/>
                                    <w:left w:val="none" w:sz="0" w:space="0" w:color="auto"/>
                                    <w:bottom w:val="none" w:sz="0" w:space="0" w:color="auto"/>
                                    <w:right w:val="none" w:sz="0" w:space="0" w:color="auto"/>
                                  </w:divBdr>
                                </w:div>
                              </w:divsChild>
                            </w:div>
                            <w:div w:id="1888296600">
                              <w:marLeft w:val="0"/>
                              <w:marRight w:val="0"/>
                              <w:marTop w:val="0"/>
                              <w:marBottom w:val="0"/>
                              <w:divBdr>
                                <w:top w:val="none" w:sz="0" w:space="0" w:color="auto"/>
                                <w:left w:val="none" w:sz="0" w:space="0" w:color="auto"/>
                                <w:bottom w:val="none" w:sz="0" w:space="0" w:color="auto"/>
                                <w:right w:val="none" w:sz="0" w:space="0" w:color="auto"/>
                              </w:divBdr>
                              <w:divsChild>
                                <w:div w:id="1151406471">
                                  <w:marLeft w:val="0"/>
                                  <w:marRight w:val="0"/>
                                  <w:marTop w:val="0"/>
                                  <w:marBottom w:val="0"/>
                                  <w:divBdr>
                                    <w:top w:val="none" w:sz="0" w:space="0" w:color="auto"/>
                                    <w:left w:val="none" w:sz="0" w:space="0" w:color="auto"/>
                                    <w:bottom w:val="none" w:sz="0" w:space="0" w:color="auto"/>
                                    <w:right w:val="none" w:sz="0" w:space="0" w:color="auto"/>
                                  </w:divBdr>
                                </w:div>
                              </w:divsChild>
                            </w:div>
                            <w:div w:id="2018845432">
                              <w:marLeft w:val="0"/>
                              <w:marRight w:val="0"/>
                              <w:marTop w:val="0"/>
                              <w:marBottom w:val="0"/>
                              <w:divBdr>
                                <w:top w:val="none" w:sz="0" w:space="0" w:color="auto"/>
                                <w:left w:val="none" w:sz="0" w:space="0" w:color="auto"/>
                                <w:bottom w:val="none" w:sz="0" w:space="0" w:color="auto"/>
                                <w:right w:val="none" w:sz="0" w:space="0" w:color="auto"/>
                              </w:divBdr>
                              <w:divsChild>
                                <w:div w:id="6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00288">
                  <w:marLeft w:val="0"/>
                  <w:marRight w:val="0"/>
                  <w:marTop w:val="0"/>
                  <w:marBottom w:val="0"/>
                  <w:divBdr>
                    <w:top w:val="none" w:sz="0" w:space="0" w:color="auto"/>
                    <w:left w:val="none" w:sz="0" w:space="0" w:color="auto"/>
                    <w:bottom w:val="none" w:sz="0" w:space="0" w:color="auto"/>
                    <w:right w:val="none" w:sz="0" w:space="0" w:color="auto"/>
                  </w:divBdr>
                  <w:divsChild>
                    <w:div w:id="839779569">
                      <w:marLeft w:val="0"/>
                      <w:marRight w:val="0"/>
                      <w:marTop w:val="0"/>
                      <w:marBottom w:val="0"/>
                      <w:divBdr>
                        <w:top w:val="none" w:sz="0" w:space="0" w:color="auto"/>
                        <w:left w:val="none" w:sz="0" w:space="0" w:color="auto"/>
                        <w:bottom w:val="none" w:sz="0" w:space="0" w:color="auto"/>
                        <w:right w:val="none" w:sz="0" w:space="0" w:color="auto"/>
                      </w:divBdr>
                    </w:div>
                  </w:divsChild>
                </w:div>
                <w:div w:id="360546025">
                  <w:marLeft w:val="0"/>
                  <w:marRight w:val="0"/>
                  <w:marTop w:val="0"/>
                  <w:marBottom w:val="0"/>
                  <w:divBdr>
                    <w:top w:val="none" w:sz="0" w:space="0" w:color="auto"/>
                    <w:left w:val="none" w:sz="0" w:space="0" w:color="auto"/>
                    <w:bottom w:val="none" w:sz="0" w:space="0" w:color="auto"/>
                    <w:right w:val="none" w:sz="0" w:space="0" w:color="auto"/>
                  </w:divBdr>
                  <w:divsChild>
                    <w:div w:id="215241527">
                      <w:marLeft w:val="0"/>
                      <w:marRight w:val="0"/>
                      <w:marTop w:val="0"/>
                      <w:marBottom w:val="0"/>
                      <w:divBdr>
                        <w:top w:val="none" w:sz="0" w:space="0" w:color="auto"/>
                        <w:left w:val="none" w:sz="0" w:space="0" w:color="auto"/>
                        <w:bottom w:val="none" w:sz="0" w:space="0" w:color="auto"/>
                        <w:right w:val="none" w:sz="0" w:space="0" w:color="auto"/>
                      </w:divBdr>
                    </w:div>
                    <w:div w:id="791899509">
                      <w:marLeft w:val="0"/>
                      <w:marRight w:val="0"/>
                      <w:marTop w:val="0"/>
                      <w:marBottom w:val="0"/>
                      <w:divBdr>
                        <w:top w:val="none" w:sz="0" w:space="0" w:color="auto"/>
                        <w:left w:val="none" w:sz="0" w:space="0" w:color="auto"/>
                        <w:bottom w:val="none" w:sz="0" w:space="0" w:color="auto"/>
                        <w:right w:val="none" w:sz="0" w:space="0" w:color="auto"/>
                      </w:divBdr>
                    </w:div>
                    <w:div w:id="1443037595">
                      <w:marLeft w:val="0"/>
                      <w:marRight w:val="0"/>
                      <w:marTop w:val="0"/>
                      <w:marBottom w:val="0"/>
                      <w:divBdr>
                        <w:top w:val="none" w:sz="0" w:space="0" w:color="auto"/>
                        <w:left w:val="none" w:sz="0" w:space="0" w:color="auto"/>
                        <w:bottom w:val="none" w:sz="0" w:space="0" w:color="auto"/>
                        <w:right w:val="none" w:sz="0" w:space="0" w:color="auto"/>
                      </w:divBdr>
                    </w:div>
                    <w:div w:id="1684241761">
                      <w:marLeft w:val="0"/>
                      <w:marRight w:val="0"/>
                      <w:marTop w:val="0"/>
                      <w:marBottom w:val="0"/>
                      <w:divBdr>
                        <w:top w:val="none" w:sz="0" w:space="0" w:color="auto"/>
                        <w:left w:val="none" w:sz="0" w:space="0" w:color="auto"/>
                        <w:bottom w:val="none" w:sz="0" w:space="0" w:color="auto"/>
                        <w:right w:val="none" w:sz="0" w:space="0" w:color="auto"/>
                      </w:divBdr>
                    </w:div>
                  </w:divsChild>
                </w:div>
                <w:div w:id="455103699">
                  <w:marLeft w:val="0"/>
                  <w:marRight w:val="0"/>
                  <w:marTop w:val="0"/>
                  <w:marBottom w:val="0"/>
                  <w:divBdr>
                    <w:top w:val="none" w:sz="0" w:space="0" w:color="auto"/>
                    <w:left w:val="none" w:sz="0" w:space="0" w:color="auto"/>
                    <w:bottom w:val="none" w:sz="0" w:space="0" w:color="auto"/>
                    <w:right w:val="none" w:sz="0" w:space="0" w:color="auto"/>
                  </w:divBdr>
                  <w:divsChild>
                    <w:div w:id="865412529">
                      <w:marLeft w:val="0"/>
                      <w:marRight w:val="0"/>
                      <w:marTop w:val="0"/>
                      <w:marBottom w:val="0"/>
                      <w:divBdr>
                        <w:top w:val="none" w:sz="0" w:space="0" w:color="auto"/>
                        <w:left w:val="none" w:sz="0" w:space="0" w:color="auto"/>
                        <w:bottom w:val="none" w:sz="0" w:space="0" w:color="auto"/>
                        <w:right w:val="none" w:sz="0" w:space="0" w:color="auto"/>
                      </w:divBdr>
                    </w:div>
                  </w:divsChild>
                </w:div>
                <w:div w:id="592977757">
                  <w:marLeft w:val="0"/>
                  <w:marRight w:val="0"/>
                  <w:marTop w:val="0"/>
                  <w:marBottom w:val="0"/>
                  <w:divBdr>
                    <w:top w:val="none" w:sz="0" w:space="0" w:color="auto"/>
                    <w:left w:val="none" w:sz="0" w:space="0" w:color="auto"/>
                    <w:bottom w:val="none" w:sz="0" w:space="0" w:color="auto"/>
                    <w:right w:val="none" w:sz="0" w:space="0" w:color="auto"/>
                  </w:divBdr>
                  <w:divsChild>
                    <w:div w:id="1603032167">
                      <w:marLeft w:val="0"/>
                      <w:marRight w:val="0"/>
                      <w:marTop w:val="0"/>
                      <w:marBottom w:val="0"/>
                      <w:divBdr>
                        <w:top w:val="none" w:sz="0" w:space="0" w:color="auto"/>
                        <w:left w:val="none" w:sz="0" w:space="0" w:color="auto"/>
                        <w:bottom w:val="none" w:sz="0" w:space="0" w:color="auto"/>
                        <w:right w:val="none" w:sz="0" w:space="0" w:color="auto"/>
                      </w:divBdr>
                    </w:div>
                  </w:divsChild>
                </w:div>
                <w:div w:id="609975962">
                  <w:marLeft w:val="0"/>
                  <w:marRight w:val="0"/>
                  <w:marTop w:val="0"/>
                  <w:marBottom w:val="0"/>
                  <w:divBdr>
                    <w:top w:val="none" w:sz="0" w:space="0" w:color="auto"/>
                    <w:left w:val="none" w:sz="0" w:space="0" w:color="auto"/>
                    <w:bottom w:val="none" w:sz="0" w:space="0" w:color="auto"/>
                    <w:right w:val="none" w:sz="0" w:space="0" w:color="auto"/>
                  </w:divBdr>
                  <w:divsChild>
                    <w:div w:id="1985740851">
                      <w:marLeft w:val="0"/>
                      <w:marRight w:val="0"/>
                      <w:marTop w:val="0"/>
                      <w:marBottom w:val="0"/>
                      <w:divBdr>
                        <w:top w:val="none" w:sz="0" w:space="0" w:color="auto"/>
                        <w:left w:val="none" w:sz="0" w:space="0" w:color="auto"/>
                        <w:bottom w:val="none" w:sz="0" w:space="0" w:color="auto"/>
                        <w:right w:val="none" w:sz="0" w:space="0" w:color="auto"/>
                      </w:divBdr>
                    </w:div>
                  </w:divsChild>
                </w:div>
                <w:div w:id="642466583">
                  <w:marLeft w:val="0"/>
                  <w:marRight w:val="0"/>
                  <w:marTop w:val="0"/>
                  <w:marBottom w:val="0"/>
                  <w:divBdr>
                    <w:top w:val="none" w:sz="0" w:space="0" w:color="auto"/>
                    <w:left w:val="none" w:sz="0" w:space="0" w:color="auto"/>
                    <w:bottom w:val="none" w:sz="0" w:space="0" w:color="auto"/>
                    <w:right w:val="none" w:sz="0" w:space="0" w:color="auto"/>
                  </w:divBdr>
                  <w:divsChild>
                    <w:div w:id="1438018368">
                      <w:marLeft w:val="0"/>
                      <w:marRight w:val="0"/>
                      <w:marTop w:val="0"/>
                      <w:marBottom w:val="0"/>
                      <w:divBdr>
                        <w:top w:val="none" w:sz="0" w:space="0" w:color="auto"/>
                        <w:left w:val="none" w:sz="0" w:space="0" w:color="auto"/>
                        <w:bottom w:val="none" w:sz="0" w:space="0" w:color="auto"/>
                        <w:right w:val="none" w:sz="0" w:space="0" w:color="auto"/>
                      </w:divBdr>
                    </w:div>
                  </w:divsChild>
                </w:div>
                <w:div w:id="932326784">
                  <w:marLeft w:val="0"/>
                  <w:marRight w:val="0"/>
                  <w:marTop w:val="0"/>
                  <w:marBottom w:val="0"/>
                  <w:divBdr>
                    <w:top w:val="none" w:sz="0" w:space="0" w:color="auto"/>
                    <w:left w:val="none" w:sz="0" w:space="0" w:color="auto"/>
                    <w:bottom w:val="none" w:sz="0" w:space="0" w:color="auto"/>
                    <w:right w:val="none" w:sz="0" w:space="0" w:color="auto"/>
                  </w:divBdr>
                  <w:divsChild>
                    <w:div w:id="247232833">
                      <w:marLeft w:val="0"/>
                      <w:marRight w:val="0"/>
                      <w:marTop w:val="0"/>
                      <w:marBottom w:val="0"/>
                      <w:divBdr>
                        <w:top w:val="none" w:sz="0" w:space="0" w:color="auto"/>
                        <w:left w:val="none" w:sz="0" w:space="0" w:color="auto"/>
                        <w:bottom w:val="none" w:sz="0" w:space="0" w:color="auto"/>
                        <w:right w:val="none" w:sz="0" w:space="0" w:color="auto"/>
                      </w:divBdr>
                    </w:div>
                    <w:div w:id="446629472">
                      <w:marLeft w:val="0"/>
                      <w:marRight w:val="0"/>
                      <w:marTop w:val="0"/>
                      <w:marBottom w:val="0"/>
                      <w:divBdr>
                        <w:top w:val="none" w:sz="0" w:space="0" w:color="auto"/>
                        <w:left w:val="none" w:sz="0" w:space="0" w:color="auto"/>
                        <w:bottom w:val="none" w:sz="0" w:space="0" w:color="auto"/>
                        <w:right w:val="none" w:sz="0" w:space="0" w:color="auto"/>
                      </w:divBdr>
                    </w:div>
                    <w:div w:id="534972624">
                      <w:marLeft w:val="0"/>
                      <w:marRight w:val="0"/>
                      <w:marTop w:val="0"/>
                      <w:marBottom w:val="0"/>
                      <w:divBdr>
                        <w:top w:val="none" w:sz="0" w:space="0" w:color="auto"/>
                        <w:left w:val="none" w:sz="0" w:space="0" w:color="auto"/>
                        <w:bottom w:val="none" w:sz="0" w:space="0" w:color="auto"/>
                        <w:right w:val="none" w:sz="0" w:space="0" w:color="auto"/>
                      </w:divBdr>
                    </w:div>
                    <w:div w:id="619144511">
                      <w:marLeft w:val="0"/>
                      <w:marRight w:val="0"/>
                      <w:marTop w:val="0"/>
                      <w:marBottom w:val="0"/>
                      <w:divBdr>
                        <w:top w:val="none" w:sz="0" w:space="0" w:color="auto"/>
                        <w:left w:val="none" w:sz="0" w:space="0" w:color="auto"/>
                        <w:bottom w:val="none" w:sz="0" w:space="0" w:color="auto"/>
                        <w:right w:val="none" w:sz="0" w:space="0" w:color="auto"/>
                      </w:divBdr>
                    </w:div>
                    <w:div w:id="1316762061">
                      <w:marLeft w:val="0"/>
                      <w:marRight w:val="0"/>
                      <w:marTop w:val="0"/>
                      <w:marBottom w:val="0"/>
                      <w:divBdr>
                        <w:top w:val="none" w:sz="0" w:space="0" w:color="auto"/>
                        <w:left w:val="none" w:sz="0" w:space="0" w:color="auto"/>
                        <w:bottom w:val="none" w:sz="0" w:space="0" w:color="auto"/>
                        <w:right w:val="none" w:sz="0" w:space="0" w:color="auto"/>
                      </w:divBdr>
                    </w:div>
                    <w:div w:id="1891763401">
                      <w:marLeft w:val="0"/>
                      <w:marRight w:val="0"/>
                      <w:marTop w:val="0"/>
                      <w:marBottom w:val="0"/>
                      <w:divBdr>
                        <w:top w:val="none" w:sz="0" w:space="0" w:color="auto"/>
                        <w:left w:val="none" w:sz="0" w:space="0" w:color="auto"/>
                        <w:bottom w:val="none" w:sz="0" w:space="0" w:color="auto"/>
                        <w:right w:val="none" w:sz="0" w:space="0" w:color="auto"/>
                      </w:divBdr>
                    </w:div>
                  </w:divsChild>
                </w:div>
                <w:div w:id="1089815895">
                  <w:marLeft w:val="0"/>
                  <w:marRight w:val="0"/>
                  <w:marTop w:val="0"/>
                  <w:marBottom w:val="0"/>
                  <w:divBdr>
                    <w:top w:val="none" w:sz="0" w:space="0" w:color="auto"/>
                    <w:left w:val="none" w:sz="0" w:space="0" w:color="auto"/>
                    <w:bottom w:val="none" w:sz="0" w:space="0" w:color="auto"/>
                    <w:right w:val="none" w:sz="0" w:space="0" w:color="auto"/>
                  </w:divBdr>
                  <w:divsChild>
                    <w:div w:id="88939543">
                      <w:marLeft w:val="0"/>
                      <w:marRight w:val="0"/>
                      <w:marTop w:val="0"/>
                      <w:marBottom w:val="0"/>
                      <w:divBdr>
                        <w:top w:val="none" w:sz="0" w:space="0" w:color="auto"/>
                        <w:left w:val="none" w:sz="0" w:space="0" w:color="auto"/>
                        <w:bottom w:val="none" w:sz="0" w:space="0" w:color="auto"/>
                        <w:right w:val="none" w:sz="0" w:space="0" w:color="auto"/>
                      </w:divBdr>
                      <w:divsChild>
                        <w:div w:id="296878297">
                          <w:marLeft w:val="0"/>
                          <w:marRight w:val="0"/>
                          <w:marTop w:val="30"/>
                          <w:marBottom w:val="30"/>
                          <w:divBdr>
                            <w:top w:val="none" w:sz="0" w:space="0" w:color="auto"/>
                            <w:left w:val="none" w:sz="0" w:space="0" w:color="auto"/>
                            <w:bottom w:val="none" w:sz="0" w:space="0" w:color="auto"/>
                            <w:right w:val="none" w:sz="0" w:space="0" w:color="auto"/>
                          </w:divBdr>
                          <w:divsChild>
                            <w:div w:id="115493794">
                              <w:marLeft w:val="0"/>
                              <w:marRight w:val="0"/>
                              <w:marTop w:val="0"/>
                              <w:marBottom w:val="0"/>
                              <w:divBdr>
                                <w:top w:val="none" w:sz="0" w:space="0" w:color="auto"/>
                                <w:left w:val="none" w:sz="0" w:space="0" w:color="auto"/>
                                <w:bottom w:val="none" w:sz="0" w:space="0" w:color="auto"/>
                                <w:right w:val="none" w:sz="0" w:space="0" w:color="auto"/>
                              </w:divBdr>
                              <w:divsChild>
                                <w:div w:id="2060325519">
                                  <w:marLeft w:val="0"/>
                                  <w:marRight w:val="0"/>
                                  <w:marTop w:val="0"/>
                                  <w:marBottom w:val="0"/>
                                  <w:divBdr>
                                    <w:top w:val="none" w:sz="0" w:space="0" w:color="auto"/>
                                    <w:left w:val="none" w:sz="0" w:space="0" w:color="auto"/>
                                    <w:bottom w:val="none" w:sz="0" w:space="0" w:color="auto"/>
                                    <w:right w:val="none" w:sz="0" w:space="0" w:color="auto"/>
                                  </w:divBdr>
                                </w:div>
                              </w:divsChild>
                            </w:div>
                            <w:div w:id="428934107">
                              <w:marLeft w:val="0"/>
                              <w:marRight w:val="0"/>
                              <w:marTop w:val="0"/>
                              <w:marBottom w:val="0"/>
                              <w:divBdr>
                                <w:top w:val="none" w:sz="0" w:space="0" w:color="auto"/>
                                <w:left w:val="none" w:sz="0" w:space="0" w:color="auto"/>
                                <w:bottom w:val="none" w:sz="0" w:space="0" w:color="auto"/>
                                <w:right w:val="none" w:sz="0" w:space="0" w:color="auto"/>
                              </w:divBdr>
                              <w:divsChild>
                                <w:div w:id="437221061">
                                  <w:marLeft w:val="0"/>
                                  <w:marRight w:val="0"/>
                                  <w:marTop w:val="0"/>
                                  <w:marBottom w:val="0"/>
                                  <w:divBdr>
                                    <w:top w:val="none" w:sz="0" w:space="0" w:color="auto"/>
                                    <w:left w:val="none" w:sz="0" w:space="0" w:color="auto"/>
                                    <w:bottom w:val="none" w:sz="0" w:space="0" w:color="auto"/>
                                    <w:right w:val="none" w:sz="0" w:space="0" w:color="auto"/>
                                  </w:divBdr>
                                </w:div>
                              </w:divsChild>
                            </w:div>
                            <w:div w:id="599485691">
                              <w:marLeft w:val="0"/>
                              <w:marRight w:val="0"/>
                              <w:marTop w:val="0"/>
                              <w:marBottom w:val="0"/>
                              <w:divBdr>
                                <w:top w:val="none" w:sz="0" w:space="0" w:color="auto"/>
                                <w:left w:val="none" w:sz="0" w:space="0" w:color="auto"/>
                                <w:bottom w:val="none" w:sz="0" w:space="0" w:color="auto"/>
                                <w:right w:val="none" w:sz="0" w:space="0" w:color="auto"/>
                              </w:divBdr>
                              <w:divsChild>
                                <w:div w:id="1781143558">
                                  <w:marLeft w:val="0"/>
                                  <w:marRight w:val="0"/>
                                  <w:marTop w:val="0"/>
                                  <w:marBottom w:val="0"/>
                                  <w:divBdr>
                                    <w:top w:val="none" w:sz="0" w:space="0" w:color="auto"/>
                                    <w:left w:val="none" w:sz="0" w:space="0" w:color="auto"/>
                                    <w:bottom w:val="none" w:sz="0" w:space="0" w:color="auto"/>
                                    <w:right w:val="none" w:sz="0" w:space="0" w:color="auto"/>
                                  </w:divBdr>
                                </w:div>
                              </w:divsChild>
                            </w:div>
                            <w:div w:id="1569069332">
                              <w:marLeft w:val="0"/>
                              <w:marRight w:val="0"/>
                              <w:marTop w:val="0"/>
                              <w:marBottom w:val="0"/>
                              <w:divBdr>
                                <w:top w:val="none" w:sz="0" w:space="0" w:color="auto"/>
                                <w:left w:val="none" w:sz="0" w:space="0" w:color="auto"/>
                                <w:bottom w:val="none" w:sz="0" w:space="0" w:color="auto"/>
                                <w:right w:val="none" w:sz="0" w:space="0" w:color="auto"/>
                              </w:divBdr>
                              <w:divsChild>
                                <w:div w:id="1370254873">
                                  <w:marLeft w:val="0"/>
                                  <w:marRight w:val="0"/>
                                  <w:marTop w:val="0"/>
                                  <w:marBottom w:val="0"/>
                                  <w:divBdr>
                                    <w:top w:val="none" w:sz="0" w:space="0" w:color="auto"/>
                                    <w:left w:val="none" w:sz="0" w:space="0" w:color="auto"/>
                                    <w:bottom w:val="none" w:sz="0" w:space="0" w:color="auto"/>
                                    <w:right w:val="none" w:sz="0" w:space="0" w:color="auto"/>
                                  </w:divBdr>
                                </w:div>
                              </w:divsChild>
                            </w:div>
                            <w:div w:id="1622684368">
                              <w:marLeft w:val="0"/>
                              <w:marRight w:val="0"/>
                              <w:marTop w:val="0"/>
                              <w:marBottom w:val="0"/>
                              <w:divBdr>
                                <w:top w:val="none" w:sz="0" w:space="0" w:color="auto"/>
                                <w:left w:val="none" w:sz="0" w:space="0" w:color="auto"/>
                                <w:bottom w:val="none" w:sz="0" w:space="0" w:color="auto"/>
                                <w:right w:val="none" w:sz="0" w:space="0" w:color="auto"/>
                              </w:divBdr>
                              <w:divsChild>
                                <w:div w:id="557790498">
                                  <w:marLeft w:val="0"/>
                                  <w:marRight w:val="0"/>
                                  <w:marTop w:val="0"/>
                                  <w:marBottom w:val="0"/>
                                  <w:divBdr>
                                    <w:top w:val="none" w:sz="0" w:space="0" w:color="auto"/>
                                    <w:left w:val="none" w:sz="0" w:space="0" w:color="auto"/>
                                    <w:bottom w:val="none" w:sz="0" w:space="0" w:color="auto"/>
                                    <w:right w:val="none" w:sz="0" w:space="0" w:color="auto"/>
                                  </w:divBdr>
                                </w:div>
                              </w:divsChild>
                            </w:div>
                            <w:div w:id="1820531279">
                              <w:marLeft w:val="0"/>
                              <w:marRight w:val="0"/>
                              <w:marTop w:val="0"/>
                              <w:marBottom w:val="0"/>
                              <w:divBdr>
                                <w:top w:val="none" w:sz="0" w:space="0" w:color="auto"/>
                                <w:left w:val="none" w:sz="0" w:space="0" w:color="auto"/>
                                <w:bottom w:val="none" w:sz="0" w:space="0" w:color="auto"/>
                                <w:right w:val="none" w:sz="0" w:space="0" w:color="auto"/>
                              </w:divBdr>
                              <w:divsChild>
                                <w:div w:id="1494444873">
                                  <w:marLeft w:val="0"/>
                                  <w:marRight w:val="0"/>
                                  <w:marTop w:val="0"/>
                                  <w:marBottom w:val="0"/>
                                  <w:divBdr>
                                    <w:top w:val="none" w:sz="0" w:space="0" w:color="auto"/>
                                    <w:left w:val="none" w:sz="0" w:space="0" w:color="auto"/>
                                    <w:bottom w:val="none" w:sz="0" w:space="0" w:color="auto"/>
                                    <w:right w:val="none" w:sz="0" w:space="0" w:color="auto"/>
                                  </w:divBdr>
                                </w:div>
                              </w:divsChild>
                            </w:div>
                            <w:div w:id="1963730165">
                              <w:marLeft w:val="0"/>
                              <w:marRight w:val="0"/>
                              <w:marTop w:val="0"/>
                              <w:marBottom w:val="0"/>
                              <w:divBdr>
                                <w:top w:val="none" w:sz="0" w:space="0" w:color="auto"/>
                                <w:left w:val="none" w:sz="0" w:space="0" w:color="auto"/>
                                <w:bottom w:val="none" w:sz="0" w:space="0" w:color="auto"/>
                                <w:right w:val="none" w:sz="0" w:space="0" w:color="auto"/>
                              </w:divBdr>
                              <w:divsChild>
                                <w:div w:id="1723410264">
                                  <w:marLeft w:val="0"/>
                                  <w:marRight w:val="0"/>
                                  <w:marTop w:val="0"/>
                                  <w:marBottom w:val="0"/>
                                  <w:divBdr>
                                    <w:top w:val="none" w:sz="0" w:space="0" w:color="auto"/>
                                    <w:left w:val="none" w:sz="0" w:space="0" w:color="auto"/>
                                    <w:bottom w:val="none" w:sz="0" w:space="0" w:color="auto"/>
                                    <w:right w:val="none" w:sz="0" w:space="0" w:color="auto"/>
                                  </w:divBdr>
                                </w:div>
                              </w:divsChild>
                            </w:div>
                            <w:div w:id="2062827129">
                              <w:marLeft w:val="0"/>
                              <w:marRight w:val="0"/>
                              <w:marTop w:val="0"/>
                              <w:marBottom w:val="0"/>
                              <w:divBdr>
                                <w:top w:val="none" w:sz="0" w:space="0" w:color="auto"/>
                                <w:left w:val="none" w:sz="0" w:space="0" w:color="auto"/>
                                <w:bottom w:val="none" w:sz="0" w:space="0" w:color="auto"/>
                                <w:right w:val="none" w:sz="0" w:space="0" w:color="auto"/>
                              </w:divBdr>
                              <w:divsChild>
                                <w:div w:id="20249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8292">
                      <w:marLeft w:val="0"/>
                      <w:marRight w:val="0"/>
                      <w:marTop w:val="0"/>
                      <w:marBottom w:val="0"/>
                      <w:divBdr>
                        <w:top w:val="none" w:sz="0" w:space="0" w:color="auto"/>
                        <w:left w:val="none" w:sz="0" w:space="0" w:color="auto"/>
                        <w:bottom w:val="none" w:sz="0" w:space="0" w:color="auto"/>
                        <w:right w:val="none" w:sz="0" w:space="0" w:color="auto"/>
                      </w:divBdr>
                    </w:div>
                    <w:div w:id="1433670072">
                      <w:marLeft w:val="0"/>
                      <w:marRight w:val="0"/>
                      <w:marTop w:val="0"/>
                      <w:marBottom w:val="0"/>
                      <w:divBdr>
                        <w:top w:val="none" w:sz="0" w:space="0" w:color="auto"/>
                        <w:left w:val="none" w:sz="0" w:space="0" w:color="auto"/>
                        <w:bottom w:val="none" w:sz="0" w:space="0" w:color="auto"/>
                        <w:right w:val="none" w:sz="0" w:space="0" w:color="auto"/>
                      </w:divBdr>
                    </w:div>
                    <w:div w:id="1511219516">
                      <w:marLeft w:val="0"/>
                      <w:marRight w:val="0"/>
                      <w:marTop w:val="0"/>
                      <w:marBottom w:val="0"/>
                      <w:divBdr>
                        <w:top w:val="none" w:sz="0" w:space="0" w:color="auto"/>
                        <w:left w:val="none" w:sz="0" w:space="0" w:color="auto"/>
                        <w:bottom w:val="none" w:sz="0" w:space="0" w:color="auto"/>
                        <w:right w:val="none" w:sz="0" w:space="0" w:color="auto"/>
                      </w:divBdr>
                    </w:div>
                  </w:divsChild>
                </w:div>
                <w:div w:id="1179078921">
                  <w:marLeft w:val="0"/>
                  <w:marRight w:val="0"/>
                  <w:marTop w:val="0"/>
                  <w:marBottom w:val="0"/>
                  <w:divBdr>
                    <w:top w:val="none" w:sz="0" w:space="0" w:color="auto"/>
                    <w:left w:val="none" w:sz="0" w:space="0" w:color="auto"/>
                    <w:bottom w:val="none" w:sz="0" w:space="0" w:color="auto"/>
                    <w:right w:val="none" w:sz="0" w:space="0" w:color="auto"/>
                  </w:divBdr>
                  <w:divsChild>
                    <w:div w:id="618295179">
                      <w:marLeft w:val="0"/>
                      <w:marRight w:val="0"/>
                      <w:marTop w:val="0"/>
                      <w:marBottom w:val="0"/>
                      <w:divBdr>
                        <w:top w:val="none" w:sz="0" w:space="0" w:color="auto"/>
                        <w:left w:val="none" w:sz="0" w:space="0" w:color="auto"/>
                        <w:bottom w:val="none" w:sz="0" w:space="0" w:color="auto"/>
                        <w:right w:val="none" w:sz="0" w:space="0" w:color="auto"/>
                      </w:divBdr>
                    </w:div>
                  </w:divsChild>
                </w:div>
                <w:div w:id="1285455319">
                  <w:marLeft w:val="0"/>
                  <w:marRight w:val="0"/>
                  <w:marTop w:val="0"/>
                  <w:marBottom w:val="0"/>
                  <w:divBdr>
                    <w:top w:val="none" w:sz="0" w:space="0" w:color="auto"/>
                    <w:left w:val="none" w:sz="0" w:space="0" w:color="auto"/>
                    <w:bottom w:val="none" w:sz="0" w:space="0" w:color="auto"/>
                    <w:right w:val="none" w:sz="0" w:space="0" w:color="auto"/>
                  </w:divBdr>
                  <w:divsChild>
                    <w:div w:id="1521621854">
                      <w:marLeft w:val="0"/>
                      <w:marRight w:val="0"/>
                      <w:marTop w:val="0"/>
                      <w:marBottom w:val="0"/>
                      <w:divBdr>
                        <w:top w:val="none" w:sz="0" w:space="0" w:color="auto"/>
                        <w:left w:val="none" w:sz="0" w:space="0" w:color="auto"/>
                        <w:bottom w:val="none" w:sz="0" w:space="0" w:color="auto"/>
                        <w:right w:val="none" w:sz="0" w:space="0" w:color="auto"/>
                      </w:divBdr>
                    </w:div>
                    <w:div w:id="1994747633">
                      <w:marLeft w:val="0"/>
                      <w:marRight w:val="0"/>
                      <w:marTop w:val="0"/>
                      <w:marBottom w:val="0"/>
                      <w:divBdr>
                        <w:top w:val="none" w:sz="0" w:space="0" w:color="auto"/>
                        <w:left w:val="none" w:sz="0" w:space="0" w:color="auto"/>
                        <w:bottom w:val="none" w:sz="0" w:space="0" w:color="auto"/>
                        <w:right w:val="none" w:sz="0" w:space="0" w:color="auto"/>
                      </w:divBdr>
                    </w:div>
                  </w:divsChild>
                </w:div>
                <w:div w:id="1302807358">
                  <w:marLeft w:val="0"/>
                  <w:marRight w:val="0"/>
                  <w:marTop w:val="0"/>
                  <w:marBottom w:val="0"/>
                  <w:divBdr>
                    <w:top w:val="none" w:sz="0" w:space="0" w:color="auto"/>
                    <w:left w:val="none" w:sz="0" w:space="0" w:color="auto"/>
                    <w:bottom w:val="none" w:sz="0" w:space="0" w:color="auto"/>
                    <w:right w:val="none" w:sz="0" w:space="0" w:color="auto"/>
                  </w:divBdr>
                  <w:divsChild>
                    <w:div w:id="636767189">
                      <w:marLeft w:val="0"/>
                      <w:marRight w:val="0"/>
                      <w:marTop w:val="0"/>
                      <w:marBottom w:val="0"/>
                      <w:divBdr>
                        <w:top w:val="none" w:sz="0" w:space="0" w:color="auto"/>
                        <w:left w:val="none" w:sz="0" w:space="0" w:color="auto"/>
                        <w:bottom w:val="none" w:sz="0" w:space="0" w:color="auto"/>
                        <w:right w:val="none" w:sz="0" w:space="0" w:color="auto"/>
                      </w:divBdr>
                    </w:div>
                    <w:div w:id="1896089328">
                      <w:marLeft w:val="0"/>
                      <w:marRight w:val="0"/>
                      <w:marTop w:val="0"/>
                      <w:marBottom w:val="0"/>
                      <w:divBdr>
                        <w:top w:val="none" w:sz="0" w:space="0" w:color="auto"/>
                        <w:left w:val="none" w:sz="0" w:space="0" w:color="auto"/>
                        <w:bottom w:val="none" w:sz="0" w:space="0" w:color="auto"/>
                        <w:right w:val="none" w:sz="0" w:space="0" w:color="auto"/>
                      </w:divBdr>
                    </w:div>
                  </w:divsChild>
                </w:div>
                <w:div w:id="1325282930">
                  <w:marLeft w:val="0"/>
                  <w:marRight w:val="0"/>
                  <w:marTop w:val="0"/>
                  <w:marBottom w:val="0"/>
                  <w:divBdr>
                    <w:top w:val="none" w:sz="0" w:space="0" w:color="auto"/>
                    <w:left w:val="none" w:sz="0" w:space="0" w:color="auto"/>
                    <w:bottom w:val="none" w:sz="0" w:space="0" w:color="auto"/>
                    <w:right w:val="none" w:sz="0" w:space="0" w:color="auto"/>
                  </w:divBdr>
                  <w:divsChild>
                    <w:div w:id="2111965193">
                      <w:marLeft w:val="0"/>
                      <w:marRight w:val="0"/>
                      <w:marTop w:val="0"/>
                      <w:marBottom w:val="0"/>
                      <w:divBdr>
                        <w:top w:val="none" w:sz="0" w:space="0" w:color="auto"/>
                        <w:left w:val="none" w:sz="0" w:space="0" w:color="auto"/>
                        <w:bottom w:val="none" w:sz="0" w:space="0" w:color="auto"/>
                        <w:right w:val="none" w:sz="0" w:space="0" w:color="auto"/>
                      </w:divBdr>
                    </w:div>
                  </w:divsChild>
                </w:div>
                <w:div w:id="1360351431">
                  <w:marLeft w:val="0"/>
                  <w:marRight w:val="0"/>
                  <w:marTop w:val="0"/>
                  <w:marBottom w:val="0"/>
                  <w:divBdr>
                    <w:top w:val="none" w:sz="0" w:space="0" w:color="auto"/>
                    <w:left w:val="none" w:sz="0" w:space="0" w:color="auto"/>
                    <w:bottom w:val="none" w:sz="0" w:space="0" w:color="auto"/>
                    <w:right w:val="none" w:sz="0" w:space="0" w:color="auto"/>
                  </w:divBdr>
                  <w:divsChild>
                    <w:div w:id="1550145224">
                      <w:marLeft w:val="0"/>
                      <w:marRight w:val="0"/>
                      <w:marTop w:val="0"/>
                      <w:marBottom w:val="0"/>
                      <w:divBdr>
                        <w:top w:val="none" w:sz="0" w:space="0" w:color="auto"/>
                        <w:left w:val="none" w:sz="0" w:space="0" w:color="auto"/>
                        <w:bottom w:val="none" w:sz="0" w:space="0" w:color="auto"/>
                        <w:right w:val="none" w:sz="0" w:space="0" w:color="auto"/>
                      </w:divBdr>
                    </w:div>
                  </w:divsChild>
                </w:div>
                <w:div w:id="1515337092">
                  <w:marLeft w:val="0"/>
                  <w:marRight w:val="0"/>
                  <w:marTop w:val="0"/>
                  <w:marBottom w:val="0"/>
                  <w:divBdr>
                    <w:top w:val="none" w:sz="0" w:space="0" w:color="auto"/>
                    <w:left w:val="none" w:sz="0" w:space="0" w:color="auto"/>
                    <w:bottom w:val="none" w:sz="0" w:space="0" w:color="auto"/>
                    <w:right w:val="none" w:sz="0" w:space="0" w:color="auto"/>
                  </w:divBdr>
                  <w:divsChild>
                    <w:div w:id="876503302">
                      <w:marLeft w:val="0"/>
                      <w:marRight w:val="0"/>
                      <w:marTop w:val="0"/>
                      <w:marBottom w:val="0"/>
                      <w:divBdr>
                        <w:top w:val="none" w:sz="0" w:space="0" w:color="auto"/>
                        <w:left w:val="none" w:sz="0" w:space="0" w:color="auto"/>
                        <w:bottom w:val="none" w:sz="0" w:space="0" w:color="auto"/>
                        <w:right w:val="none" w:sz="0" w:space="0" w:color="auto"/>
                      </w:divBdr>
                      <w:divsChild>
                        <w:div w:id="729887749">
                          <w:marLeft w:val="0"/>
                          <w:marRight w:val="0"/>
                          <w:marTop w:val="30"/>
                          <w:marBottom w:val="30"/>
                          <w:divBdr>
                            <w:top w:val="none" w:sz="0" w:space="0" w:color="auto"/>
                            <w:left w:val="none" w:sz="0" w:space="0" w:color="auto"/>
                            <w:bottom w:val="none" w:sz="0" w:space="0" w:color="auto"/>
                            <w:right w:val="none" w:sz="0" w:space="0" w:color="auto"/>
                          </w:divBdr>
                          <w:divsChild>
                            <w:div w:id="163131390">
                              <w:marLeft w:val="0"/>
                              <w:marRight w:val="0"/>
                              <w:marTop w:val="0"/>
                              <w:marBottom w:val="0"/>
                              <w:divBdr>
                                <w:top w:val="none" w:sz="0" w:space="0" w:color="auto"/>
                                <w:left w:val="none" w:sz="0" w:space="0" w:color="auto"/>
                                <w:bottom w:val="none" w:sz="0" w:space="0" w:color="auto"/>
                                <w:right w:val="none" w:sz="0" w:space="0" w:color="auto"/>
                              </w:divBdr>
                              <w:divsChild>
                                <w:div w:id="1929927386">
                                  <w:marLeft w:val="0"/>
                                  <w:marRight w:val="0"/>
                                  <w:marTop w:val="0"/>
                                  <w:marBottom w:val="0"/>
                                  <w:divBdr>
                                    <w:top w:val="none" w:sz="0" w:space="0" w:color="auto"/>
                                    <w:left w:val="none" w:sz="0" w:space="0" w:color="auto"/>
                                    <w:bottom w:val="none" w:sz="0" w:space="0" w:color="auto"/>
                                    <w:right w:val="none" w:sz="0" w:space="0" w:color="auto"/>
                                  </w:divBdr>
                                </w:div>
                              </w:divsChild>
                            </w:div>
                            <w:div w:id="594217387">
                              <w:marLeft w:val="0"/>
                              <w:marRight w:val="0"/>
                              <w:marTop w:val="0"/>
                              <w:marBottom w:val="0"/>
                              <w:divBdr>
                                <w:top w:val="none" w:sz="0" w:space="0" w:color="auto"/>
                                <w:left w:val="none" w:sz="0" w:space="0" w:color="auto"/>
                                <w:bottom w:val="none" w:sz="0" w:space="0" w:color="auto"/>
                                <w:right w:val="none" w:sz="0" w:space="0" w:color="auto"/>
                              </w:divBdr>
                              <w:divsChild>
                                <w:div w:id="411128308">
                                  <w:marLeft w:val="0"/>
                                  <w:marRight w:val="0"/>
                                  <w:marTop w:val="0"/>
                                  <w:marBottom w:val="0"/>
                                  <w:divBdr>
                                    <w:top w:val="none" w:sz="0" w:space="0" w:color="auto"/>
                                    <w:left w:val="none" w:sz="0" w:space="0" w:color="auto"/>
                                    <w:bottom w:val="none" w:sz="0" w:space="0" w:color="auto"/>
                                    <w:right w:val="none" w:sz="0" w:space="0" w:color="auto"/>
                                  </w:divBdr>
                                </w:div>
                              </w:divsChild>
                            </w:div>
                            <w:div w:id="767428507">
                              <w:marLeft w:val="0"/>
                              <w:marRight w:val="0"/>
                              <w:marTop w:val="0"/>
                              <w:marBottom w:val="0"/>
                              <w:divBdr>
                                <w:top w:val="none" w:sz="0" w:space="0" w:color="auto"/>
                                <w:left w:val="none" w:sz="0" w:space="0" w:color="auto"/>
                                <w:bottom w:val="none" w:sz="0" w:space="0" w:color="auto"/>
                                <w:right w:val="none" w:sz="0" w:space="0" w:color="auto"/>
                              </w:divBdr>
                              <w:divsChild>
                                <w:div w:id="1006593442">
                                  <w:marLeft w:val="0"/>
                                  <w:marRight w:val="0"/>
                                  <w:marTop w:val="0"/>
                                  <w:marBottom w:val="0"/>
                                  <w:divBdr>
                                    <w:top w:val="none" w:sz="0" w:space="0" w:color="auto"/>
                                    <w:left w:val="none" w:sz="0" w:space="0" w:color="auto"/>
                                    <w:bottom w:val="none" w:sz="0" w:space="0" w:color="auto"/>
                                    <w:right w:val="none" w:sz="0" w:space="0" w:color="auto"/>
                                  </w:divBdr>
                                </w:div>
                              </w:divsChild>
                            </w:div>
                            <w:div w:id="864755176">
                              <w:marLeft w:val="0"/>
                              <w:marRight w:val="0"/>
                              <w:marTop w:val="0"/>
                              <w:marBottom w:val="0"/>
                              <w:divBdr>
                                <w:top w:val="none" w:sz="0" w:space="0" w:color="auto"/>
                                <w:left w:val="none" w:sz="0" w:space="0" w:color="auto"/>
                                <w:bottom w:val="none" w:sz="0" w:space="0" w:color="auto"/>
                                <w:right w:val="none" w:sz="0" w:space="0" w:color="auto"/>
                              </w:divBdr>
                              <w:divsChild>
                                <w:div w:id="430273906">
                                  <w:marLeft w:val="0"/>
                                  <w:marRight w:val="0"/>
                                  <w:marTop w:val="0"/>
                                  <w:marBottom w:val="0"/>
                                  <w:divBdr>
                                    <w:top w:val="none" w:sz="0" w:space="0" w:color="auto"/>
                                    <w:left w:val="none" w:sz="0" w:space="0" w:color="auto"/>
                                    <w:bottom w:val="none" w:sz="0" w:space="0" w:color="auto"/>
                                    <w:right w:val="none" w:sz="0" w:space="0" w:color="auto"/>
                                  </w:divBdr>
                                </w:div>
                              </w:divsChild>
                            </w:div>
                            <w:div w:id="924151241">
                              <w:marLeft w:val="0"/>
                              <w:marRight w:val="0"/>
                              <w:marTop w:val="0"/>
                              <w:marBottom w:val="0"/>
                              <w:divBdr>
                                <w:top w:val="none" w:sz="0" w:space="0" w:color="auto"/>
                                <w:left w:val="none" w:sz="0" w:space="0" w:color="auto"/>
                                <w:bottom w:val="none" w:sz="0" w:space="0" w:color="auto"/>
                                <w:right w:val="none" w:sz="0" w:space="0" w:color="auto"/>
                              </w:divBdr>
                              <w:divsChild>
                                <w:div w:id="1282225384">
                                  <w:marLeft w:val="0"/>
                                  <w:marRight w:val="0"/>
                                  <w:marTop w:val="0"/>
                                  <w:marBottom w:val="0"/>
                                  <w:divBdr>
                                    <w:top w:val="none" w:sz="0" w:space="0" w:color="auto"/>
                                    <w:left w:val="none" w:sz="0" w:space="0" w:color="auto"/>
                                    <w:bottom w:val="none" w:sz="0" w:space="0" w:color="auto"/>
                                    <w:right w:val="none" w:sz="0" w:space="0" w:color="auto"/>
                                  </w:divBdr>
                                </w:div>
                              </w:divsChild>
                            </w:div>
                            <w:div w:id="1020855794">
                              <w:marLeft w:val="0"/>
                              <w:marRight w:val="0"/>
                              <w:marTop w:val="0"/>
                              <w:marBottom w:val="0"/>
                              <w:divBdr>
                                <w:top w:val="none" w:sz="0" w:space="0" w:color="auto"/>
                                <w:left w:val="none" w:sz="0" w:space="0" w:color="auto"/>
                                <w:bottom w:val="none" w:sz="0" w:space="0" w:color="auto"/>
                                <w:right w:val="none" w:sz="0" w:space="0" w:color="auto"/>
                              </w:divBdr>
                              <w:divsChild>
                                <w:div w:id="1662080678">
                                  <w:marLeft w:val="0"/>
                                  <w:marRight w:val="0"/>
                                  <w:marTop w:val="0"/>
                                  <w:marBottom w:val="0"/>
                                  <w:divBdr>
                                    <w:top w:val="none" w:sz="0" w:space="0" w:color="auto"/>
                                    <w:left w:val="none" w:sz="0" w:space="0" w:color="auto"/>
                                    <w:bottom w:val="none" w:sz="0" w:space="0" w:color="auto"/>
                                    <w:right w:val="none" w:sz="0" w:space="0" w:color="auto"/>
                                  </w:divBdr>
                                </w:div>
                              </w:divsChild>
                            </w:div>
                            <w:div w:id="1090544616">
                              <w:marLeft w:val="0"/>
                              <w:marRight w:val="0"/>
                              <w:marTop w:val="0"/>
                              <w:marBottom w:val="0"/>
                              <w:divBdr>
                                <w:top w:val="none" w:sz="0" w:space="0" w:color="auto"/>
                                <w:left w:val="none" w:sz="0" w:space="0" w:color="auto"/>
                                <w:bottom w:val="none" w:sz="0" w:space="0" w:color="auto"/>
                                <w:right w:val="none" w:sz="0" w:space="0" w:color="auto"/>
                              </w:divBdr>
                              <w:divsChild>
                                <w:div w:id="1364598538">
                                  <w:marLeft w:val="0"/>
                                  <w:marRight w:val="0"/>
                                  <w:marTop w:val="0"/>
                                  <w:marBottom w:val="0"/>
                                  <w:divBdr>
                                    <w:top w:val="none" w:sz="0" w:space="0" w:color="auto"/>
                                    <w:left w:val="none" w:sz="0" w:space="0" w:color="auto"/>
                                    <w:bottom w:val="none" w:sz="0" w:space="0" w:color="auto"/>
                                    <w:right w:val="none" w:sz="0" w:space="0" w:color="auto"/>
                                  </w:divBdr>
                                </w:div>
                              </w:divsChild>
                            </w:div>
                            <w:div w:id="1312176690">
                              <w:marLeft w:val="0"/>
                              <w:marRight w:val="0"/>
                              <w:marTop w:val="0"/>
                              <w:marBottom w:val="0"/>
                              <w:divBdr>
                                <w:top w:val="none" w:sz="0" w:space="0" w:color="auto"/>
                                <w:left w:val="none" w:sz="0" w:space="0" w:color="auto"/>
                                <w:bottom w:val="none" w:sz="0" w:space="0" w:color="auto"/>
                                <w:right w:val="none" w:sz="0" w:space="0" w:color="auto"/>
                              </w:divBdr>
                              <w:divsChild>
                                <w:div w:id="1237544843">
                                  <w:marLeft w:val="0"/>
                                  <w:marRight w:val="0"/>
                                  <w:marTop w:val="0"/>
                                  <w:marBottom w:val="0"/>
                                  <w:divBdr>
                                    <w:top w:val="none" w:sz="0" w:space="0" w:color="auto"/>
                                    <w:left w:val="none" w:sz="0" w:space="0" w:color="auto"/>
                                    <w:bottom w:val="none" w:sz="0" w:space="0" w:color="auto"/>
                                    <w:right w:val="none" w:sz="0" w:space="0" w:color="auto"/>
                                  </w:divBdr>
                                </w:div>
                              </w:divsChild>
                            </w:div>
                            <w:div w:id="1375496250">
                              <w:marLeft w:val="0"/>
                              <w:marRight w:val="0"/>
                              <w:marTop w:val="0"/>
                              <w:marBottom w:val="0"/>
                              <w:divBdr>
                                <w:top w:val="none" w:sz="0" w:space="0" w:color="auto"/>
                                <w:left w:val="none" w:sz="0" w:space="0" w:color="auto"/>
                                <w:bottom w:val="none" w:sz="0" w:space="0" w:color="auto"/>
                                <w:right w:val="none" w:sz="0" w:space="0" w:color="auto"/>
                              </w:divBdr>
                              <w:divsChild>
                                <w:div w:id="1037202596">
                                  <w:marLeft w:val="0"/>
                                  <w:marRight w:val="0"/>
                                  <w:marTop w:val="0"/>
                                  <w:marBottom w:val="0"/>
                                  <w:divBdr>
                                    <w:top w:val="none" w:sz="0" w:space="0" w:color="auto"/>
                                    <w:left w:val="none" w:sz="0" w:space="0" w:color="auto"/>
                                    <w:bottom w:val="none" w:sz="0" w:space="0" w:color="auto"/>
                                    <w:right w:val="none" w:sz="0" w:space="0" w:color="auto"/>
                                  </w:divBdr>
                                </w:div>
                              </w:divsChild>
                            </w:div>
                            <w:div w:id="1659458097">
                              <w:marLeft w:val="0"/>
                              <w:marRight w:val="0"/>
                              <w:marTop w:val="0"/>
                              <w:marBottom w:val="0"/>
                              <w:divBdr>
                                <w:top w:val="none" w:sz="0" w:space="0" w:color="auto"/>
                                <w:left w:val="none" w:sz="0" w:space="0" w:color="auto"/>
                                <w:bottom w:val="none" w:sz="0" w:space="0" w:color="auto"/>
                                <w:right w:val="none" w:sz="0" w:space="0" w:color="auto"/>
                              </w:divBdr>
                              <w:divsChild>
                                <w:div w:id="4993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468">
                      <w:marLeft w:val="0"/>
                      <w:marRight w:val="0"/>
                      <w:marTop w:val="0"/>
                      <w:marBottom w:val="0"/>
                      <w:divBdr>
                        <w:top w:val="none" w:sz="0" w:space="0" w:color="auto"/>
                        <w:left w:val="none" w:sz="0" w:space="0" w:color="auto"/>
                        <w:bottom w:val="none" w:sz="0" w:space="0" w:color="auto"/>
                        <w:right w:val="none" w:sz="0" w:space="0" w:color="auto"/>
                      </w:divBdr>
                    </w:div>
                    <w:div w:id="1455977122">
                      <w:marLeft w:val="0"/>
                      <w:marRight w:val="0"/>
                      <w:marTop w:val="0"/>
                      <w:marBottom w:val="0"/>
                      <w:divBdr>
                        <w:top w:val="none" w:sz="0" w:space="0" w:color="auto"/>
                        <w:left w:val="none" w:sz="0" w:space="0" w:color="auto"/>
                        <w:bottom w:val="none" w:sz="0" w:space="0" w:color="auto"/>
                        <w:right w:val="none" w:sz="0" w:space="0" w:color="auto"/>
                      </w:divBdr>
                    </w:div>
                    <w:div w:id="1712610446">
                      <w:marLeft w:val="0"/>
                      <w:marRight w:val="0"/>
                      <w:marTop w:val="0"/>
                      <w:marBottom w:val="0"/>
                      <w:divBdr>
                        <w:top w:val="none" w:sz="0" w:space="0" w:color="auto"/>
                        <w:left w:val="none" w:sz="0" w:space="0" w:color="auto"/>
                        <w:bottom w:val="none" w:sz="0" w:space="0" w:color="auto"/>
                        <w:right w:val="none" w:sz="0" w:space="0" w:color="auto"/>
                      </w:divBdr>
                    </w:div>
                  </w:divsChild>
                </w:div>
                <w:div w:id="1726638197">
                  <w:marLeft w:val="0"/>
                  <w:marRight w:val="0"/>
                  <w:marTop w:val="0"/>
                  <w:marBottom w:val="0"/>
                  <w:divBdr>
                    <w:top w:val="none" w:sz="0" w:space="0" w:color="auto"/>
                    <w:left w:val="none" w:sz="0" w:space="0" w:color="auto"/>
                    <w:bottom w:val="none" w:sz="0" w:space="0" w:color="auto"/>
                    <w:right w:val="none" w:sz="0" w:space="0" w:color="auto"/>
                  </w:divBdr>
                  <w:divsChild>
                    <w:div w:id="214435303">
                      <w:marLeft w:val="0"/>
                      <w:marRight w:val="0"/>
                      <w:marTop w:val="0"/>
                      <w:marBottom w:val="0"/>
                      <w:divBdr>
                        <w:top w:val="none" w:sz="0" w:space="0" w:color="auto"/>
                        <w:left w:val="none" w:sz="0" w:space="0" w:color="auto"/>
                        <w:bottom w:val="none" w:sz="0" w:space="0" w:color="auto"/>
                        <w:right w:val="none" w:sz="0" w:space="0" w:color="auto"/>
                      </w:divBdr>
                    </w:div>
                  </w:divsChild>
                </w:div>
                <w:div w:id="1774394929">
                  <w:marLeft w:val="0"/>
                  <w:marRight w:val="0"/>
                  <w:marTop w:val="0"/>
                  <w:marBottom w:val="0"/>
                  <w:divBdr>
                    <w:top w:val="none" w:sz="0" w:space="0" w:color="auto"/>
                    <w:left w:val="none" w:sz="0" w:space="0" w:color="auto"/>
                    <w:bottom w:val="none" w:sz="0" w:space="0" w:color="auto"/>
                    <w:right w:val="none" w:sz="0" w:space="0" w:color="auto"/>
                  </w:divBdr>
                  <w:divsChild>
                    <w:div w:id="449133751">
                      <w:marLeft w:val="0"/>
                      <w:marRight w:val="0"/>
                      <w:marTop w:val="0"/>
                      <w:marBottom w:val="0"/>
                      <w:divBdr>
                        <w:top w:val="none" w:sz="0" w:space="0" w:color="auto"/>
                        <w:left w:val="none" w:sz="0" w:space="0" w:color="auto"/>
                        <w:bottom w:val="none" w:sz="0" w:space="0" w:color="auto"/>
                        <w:right w:val="none" w:sz="0" w:space="0" w:color="auto"/>
                      </w:divBdr>
                    </w:div>
                    <w:div w:id="589892655">
                      <w:marLeft w:val="0"/>
                      <w:marRight w:val="0"/>
                      <w:marTop w:val="0"/>
                      <w:marBottom w:val="0"/>
                      <w:divBdr>
                        <w:top w:val="none" w:sz="0" w:space="0" w:color="auto"/>
                        <w:left w:val="none" w:sz="0" w:space="0" w:color="auto"/>
                        <w:bottom w:val="none" w:sz="0" w:space="0" w:color="auto"/>
                        <w:right w:val="none" w:sz="0" w:space="0" w:color="auto"/>
                      </w:divBdr>
                    </w:div>
                    <w:div w:id="900099876">
                      <w:marLeft w:val="0"/>
                      <w:marRight w:val="0"/>
                      <w:marTop w:val="0"/>
                      <w:marBottom w:val="0"/>
                      <w:divBdr>
                        <w:top w:val="none" w:sz="0" w:space="0" w:color="auto"/>
                        <w:left w:val="none" w:sz="0" w:space="0" w:color="auto"/>
                        <w:bottom w:val="none" w:sz="0" w:space="0" w:color="auto"/>
                        <w:right w:val="none" w:sz="0" w:space="0" w:color="auto"/>
                      </w:divBdr>
                    </w:div>
                    <w:div w:id="1430857071">
                      <w:marLeft w:val="0"/>
                      <w:marRight w:val="0"/>
                      <w:marTop w:val="0"/>
                      <w:marBottom w:val="0"/>
                      <w:divBdr>
                        <w:top w:val="none" w:sz="0" w:space="0" w:color="auto"/>
                        <w:left w:val="none" w:sz="0" w:space="0" w:color="auto"/>
                        <w:bottom w:val="none" w:sz="0" w:space="0" w:color="auto"/>
                        <w:right w:val="none" w:sz="0" w:space="0" w:color="auto"/>
                      </w:divBdr>
                    </w:div>
                    <w:div w:id="1727727273">
                      <w:marLeft w:val="0"/>
                      <w:marRight w:val="0"/>
                      <w:marTop w:val="0"/>
                      <w:marBottom w:val="0"/>
                      <w:divBdr>
                        <w:top w:val="none" w:sz="0" w:space="0" w:color="auto"/>
                        <w:left w:val="none" w:sz="0" w:space="0" w:color="auto"/>
                        <w:bottom w:val="none" w:sz="0" w:space="0" w:color="auto"/>
                        <w:right w:val="none" w:sz="0" w:space="0" w:color="auto"/>
                      </w:divBdr>
                    </w:div>
                  </w:divsChild>
                </w:div>
                <w:div w:id="1955095149">
                  <w:marLeft w:val="0"/>
                  <w:marRight w:val="0"/>
                  <w:marTop w:val="0"/>
                  <w:marBottom w:val="0"/>
                  <w:divBdr>
                    <w:top w:val="none" w:sz="0" w:space="0" w:color="auto"/>
                    <w:left w:val="none" w:sz="0" w:space="0" w:color="auto"/>
                    <w:bottom w:val="none" w:sz="0" w:space="0" w:color="auto"/>
                    <w:right w:val="none" w:sz="0" w:space="0" w:color="auto"/>
                  </w:divBdr>
                  <w:divsChild>
                    <w:div w:id="2009475968">
                      <w:marLeft w:val="0"/>
                      <w:marRight w:val="0"/>
                      <w:marTop w:val="0"/>
                      <w:marBottom w:val="0"/>
                      <w:divBdr>
                        <w:top w:val="none" w:sz="0" w:space="0" w:color="auto"/>
                        <w:left w:val="none" w:sz="0" w:space="0" w:color="auto"/>
                        <w:bottom w:val="none" w:sz="0" w:space="0" w:color="auto"/>
                        <w:right w:val="none" w:sz="0" w:space="0" w:color="auto"/>
                      </w:divBdr>
                    </w:div>
                  </w:divsChild>
                </w:div>
                <w:div w:id="1972442927">
                  <w:marLeft w:val="0"/>
                  <w:marRight w:val="0"/>
                  <w:marTop w:val="0"/>
                  <w:marBottom w:val="0"/>
                  <w:divBdr>
                    <w:top w:val="none" w:sz="0" w:space="0" w:color="auto"/>
                    <w:left w:val="none" w:sz="0" w:space="0" w:color="auto"/>
                    <w:bottom w:val="none" w:sz="0" w:space="0" w:color="auto"/>
                    <w:right w:val="none" w:sz="0" w:space="0" w:color="auto"/>
                  </w:divBdr>
                  <w:divsChild>
                    <w:div w:id="1889686804">
                      <w:marLeft w:val="0"/>
                      <w:marRight w:val="0"/>
                      <w:marTop w:val="0"/>
                      <w:marBottom w:val="0"/>
                      <w:divBdr>
                        <w:top w:val="none" w:sz="0" w:space="0" w:color="auto"/>
                        <w:left w:val="none" w:sz="0" w:space="0" w:color="auto"/>
                        <w:bottom w:val="none" w:sz="0" w:space="0" w:color="auto"/>
                        <w:right w:val="none" w:sz="0" w:space="0" w:color="auto"/>
                      </w:divBdr>
                    </w:div>
                  </w:divsChild>
                </w:div>
                <w:div w:id="2035497982">
                  <w:marLeft w:val="0"/>
                  <w:marRight w:val="0"/>
                  <w:marTop w:val="0"/>
                  <w:marBottom w:val="0"/>
                  <w:divBdr>
                    <w:top w:val="none" w:sz="0" w:space="0" w:color="auto"/>
                    <w:left w:val="none" w:sz="0" w:space="0" w:color="auto"/>
                    <w:bottom w:val="none" w:sz="0" w:space="0" w:color="auto"/>
                    <w:right w:val="none" w:sz="0" w:space="0" w:color="auto"/>
                  </w:divBdr>
                  <w:divsChild>
                    <w:div w:id="177237163">
                      <w:marLeft w:val="0"/>
                      <w:marRight w:val="0"/>
                      <w:marTop w:val="0"/>
                      <w:marBottom w:val="0"/>
                      <w:divBdr>
                        <w:top w:val="none" w:sz="0" w:space="0" w:color="auto"/>
                        <w:left w:val="none" w:sz="0" w:space="0" w:color="auto"/>
                        <w:bottom w:val="none" w:sz="0" w:space="0" w:color="auto"/>
                        <w:right w:val="none" w:sz="0" w:space="0" w:color="auto"/>
                      </w:divBdr>
                    </w:div>
                    <w:div w:id="1178039381">
                      <w:marLeft w:val="0"/>
                      <w:marRight w:val="0"/>
                      <w:marTop w:val="0"/>
                      <w:marBottom w:val="0"/>
                      <w:divBdr>
                        <w:top w:val="none" w:sz="0" w:space="0" w:color="auto"/>
                        <w:left w:val="none" w:sz="0" w:space="0" w:color="auto"/>
                        <w:bottom w:val="none" w:sz="0" w:space="0" w:color="auto"/>
                        <w:right w:val="none" w:sz="0" w:space="0" w:color="auto"/>
                      </w:divBdr>
                    </w:div>
                    <w:div w:id="1926916369">
                      <w:marLeft w:val="0"/>
                      <w:marRight w:val="0"/>
                      <w:marTop w:val="0"/>
                      <w:marBottom w:val="0"/>
                      <w:divBdr>
                        <w:top w:val="none" w:sz="0" w:space="0" w:color="auto"/>
                        <w:left w:val="none" w:sz="0" w:space="0" w:color="auto"/>
                        <w:bottom w:val="none" w:sz="0" w:space="0" w:color="auto"/>
                        <w:right w:val="none" w:sz="0" w:space="0" w:color="auto"/>
                      </w:divBdr>
                    </w:div>
                  </w:divsChild>
                </w:div>
                <w:div w:id="2049599189">
                  <w:marLeft w:val="0"/>
                  <w:marRight w:val="0"/>
                  <w:marTop w:val="0"/>
                  <w:marBottom w:val="0"/>
                  <w:divBdr>
                    <w:top w:val="none" w:sz="0" w:space="0" w:color="auto"/>
                    <w:left w:val="none" w:sz="0" w:space="0" w:color="auto"/>
                    <w:bottom w:val="none" w:sz="0" w:space="0" w:color="auto"/>
                    <w:right w:val="none" w:sz="0" w:space="0" w:color="auto"/>
                  </w:divBdr>
                  <w:divsChild>
                    <w:div w:id="255940447">
                      <w:marLeft w:val="0"/>
                      <w:marRight w:val="0"/>
                      <w:marTop w:val="0"/>
                      <w:marBottom w:val="0"/>
                      <w:divBdr>
                        <w:top w:val="none" w:sz="0" w:space="0" w:color="auto"/>
                        <w:left w:val="none" w:sz="0" w:space="0" w:color="auto"/>
                        <w:bottom w:val="none" w:sz="0" w:space="0" w:color="auto"/>
                        <w:right w:val="none" w:sz="0" w:space="0" w:color="auto"/>
                      </w:divBdr>
                    </w:div>
                  </w:divsChild>
                </w:div>
                <w:div w:id="2064984517">
                  <w:marLeft w:val="0"/>
                  <w:marRight w:val="0"/>
                  <w:marTop w:val="0"/>
                  <w:marBottom w:val="0"/>
                  <w:divBdr>
                    <w:top w:val="none" w:sz="0" w:space="0" w:color="auto"/>
                    <w:left w:val="none" w:sz="0" w:space="0" w:color="auto"/>
                    <w:bottom w:val="none" w:sz="0" w:space="0" w:color="auto"/>
                    <w:right w:val="none" w:sz="0" w:space="0" w:color="auto"/>
                  </w:divBdr>
                  <w:divsChild>
                    <w:div w:id="900024247">
                      <w:marLeft w:val="0"/>
                      <w:marRight w:val="0"/>
                      <w:marTop w:val="0"/>
                      <w:marBottom w:val="0"/>
                      <w:divBdr>
                        <w:top w:val="none" w:sz="0" w:space="0" w:color="auto"/>
                        <w:left w:val="none" w:sz="0" w:space="0" w:color="auto"/>
                        <w:bottom w:val="none" w:sz="0" w:space="0" w:color="auto"/>
                        <w:right w:val="none" w:sz="0" w:space="0" w:color="auto"/>
                      </w:divBdr>
                    </w:div>
                    <w:div w:id="1361972842">
                      <w:marLeft w:val="0"/>
                      <w:marRight w:val="0"/>
                      <w:marTop w:val="0"/>
                      <w:marBottom w:val="0"/>
                      <w:divBdr>
                        <w:top w:val="none" w:sz="0" w:space="0" w:color="auto"/>
                        <w:left w:val="none" w:sz="0" w:space="0" w:color="auto"/>
                        <w:bottom w:val="none" w:sz="0" w:space="0" w:color="auto"/>
                        <w:right w:val="none" w:sz="0" w:space="0" w:color="auto"/>
                      </w:divBdr>
                    </w:div>
                    <w:div w:id="1373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4496">
          <w:marLeft w:val="0"/>
          <w:marRight w:val="0"/>
          <w:marTop w:val="0"/>
          <w:marBottom w:val="0"/>
          <w:divBdr>
            <w:top w:val="none" w:sz="0" w:space="0" w:color="auto"/>
            <w:left w:val="none" w:sz="0" w:space="0" w:color="auto"/>
            <w:bottom w:val="none" w:sz="0" w:space="0" w:color="auto"/>
            <w:right w:val="none" w:sz="0" w:space="0" w:color="auto"/>
          </w:divBdr>
        </w:div>
        <w:div w:id="1649702166">
          <w:marLeft w:val="0"/>
          <w:marRight w:val="0"/>
          <w:marTop w:val="0"/>
          <w:marBottom w:val="0"/>
          <w:divBdr>
            <w:top w:val="none" w:sz="0" w:space="0" w:color="auto"/>
            <w:left w:val="none" w:sz="0" w:space="0" w:color="auto"/>
            <w:bottom w:val="none" w:sz="0" w:space="0" w:color="auto"/>
            <w:right w:val="none" w:sz="0" w:space="0" w:color="auto"/>
          </w:divBdr>
        </w:div>
        <w:div w:id="1653413346">
          <w:marLeft w:val="0"/>
          <w:marRight w:val="0"/>
          <w:marTop w:val="0"/>
          <w:marBottom w:val="0"/>
          <w:divBdr>
            <w:top w:val="none" w:sz="0" w:space="0" w:color="auto"/>
            <w:left w:val="none" w:sz="0" w:space="0" w:color="auto"/>
            <w:bottom w:val="none" w:sz="0" w:space="0" w:color="auto"/>
            <w:right w:val="none" w:sz="0" w:space="0" w:color="auto"/>
          </w:divBdr>
        </w:div>
        <w:div w:id="1672179493">
          <w:marLeft w:val="0"/>
          <w:marRight w:val="0"/>
          <w:marTop w:val="0"/>
          <w:marBottom w:val="0"/>
          <w:divBdr>
            <w:top w:val="none" w:sz="0" w:space="0" w:color="auto"/>
            <w:left w:val="none" w:sz="0" w:space="0" w:color="auto"/>
            <w:bottom w:val="none" w:sz="0" w:space="0" w:color="auto"/>
            <w:right w:val="none" w:sz="0" w:space="0" w:color="auto"/>
          </w:divBdr>
          <w:divsChild>
            <w:div w:id="692346338">
              <w:marLeft w:val="0"/>
              <w:marRight w:val="0"/>
              <w:marTop w:val="0"/>
              <w:marBottom w:val="0"/>
              <w:divBdr>
                <w:top w:val="none" w:sz="0" w:space="0" w:color="auto"/>
                <w:left w:val="none" w:sz="0" w:space="0" w:color="auto"/>
                <w:bottom w:val="none" w:sz="0" w:space="0" w:color="auto"/>
                <w:right w:val="none" w:sz="0" w:space="0" w:color="auto"/>
              </w:divBdr>
            </w:div>
            <w:div w:id="1630624310">
              <w:marLeft w:val="0"/>
              <w:marRight w:val="0"/>
              <w:marTop w:val="0"/>
              <w:marBottom w:val="0"/>
              <w:divBdr>
                <w:top w:val="none" w:sz="0" w:space="0" w:color="auto"/>
                <w:left w:val="none" w:sz="0" w:space="0" w:color="auto"/>
                <w:bottom w:val="none" w:sz="0" w:space="0" w:color="auto"/>
                <w:right w:val="none" w:sz="0" w:space="0" w:color="auto"/>
              </w:divBdr>
            </w:div>
            <w:div w:id="1947956443">
              <w:marLeft w:val="0"/>
              <w:marRight w:val="0"/>
              <w:marTop w:val="0"/>
              <w:marBottom w:val="0"/>
              <w:divBdr>
                <w:top w:val="none" w:sz="0" w:space="0" w:color="auto"/>
                <w:left w:val="none" w:sz="0" w:space="0" w:color="auto"/>
                <w:bottom w:val="none" w:sz="0" w:space="0" w:color="auto"/>
                <w:right w:val="none" w:sz="0" w:space="0" w:color="auto"/>
              </w:divBdr>
            </w:div>
          </w:divsChild>
        </w:div>
        <w:div w:id="1673799599">
          <w:marLeft w:val="0"/>
          <w:marRight w:val="0"/>
          <w:marTop w:val="0"/>
          <w:marBottom w:val="0"/>
          <w:divBdr>
            <w:top w:val="none" w:sz="0" w:space="0" w:color="auto"/>
            <w:left w:val="none" w:sz="0" w:space="0" w:color="auto"/>
            <w:bottom w:val="none" w:sz="0" w:space="0" w:color="auto"/>
            <w:right w:val="none" w:sz="0" w:space="0" w:color="auto"/>
          </w:divBdr>
          <w:divsChild>
            <w:div w:id="21631516">
              <w:marLeft w:val="0"/>
              <w:marRight w:val="0"/>
              <w:marTop w:val="0"/>
              <w:marBottom w:val="0"/>
              <w:divBdr>
                <w:top w:val="none" w:sz="0" w:space="0" w:color="auto"/>
                <w:left w:val="none" w:sz="0" w:space="0" w:color="auto"/>
                <w:bottom w:val="none" w:sz="0" w:space="0" w:color="auto"/>
                <w:right w:val="none" w:sz="0" w:space="0" w:color="auto"/>
              </w:divBdr>
            </w:div>
            <w:div w:id="387000081">
              <w:marLeft w:val="0"/>
              <w:marRight w:val="0"/>
              <w:marTop w:val="0"/>
              <w:marBottom w:val="0"/>
              <w:divBdr>
                <w:top w:val="none" w:sz="0" w:space="0" w:color="auto"/>
                <w:left w:val="none" w:sz="0" w:space="0" w:color="auto"/>
                <w:bottom w:val="none" w:sz="0" w:space="0" w:color="auto"/>
                <w:right w:val="none" w:sz="0" w:space="0" w:color="auto"/>
              </w:divBdr>
            </w:div>
            <w:div w:id="1458717189">
              <w:marLeft w:val="0"/>
              <w:marRight w:val="0"/>
              <w:marTop w:val="0"/>
              <w:marBottom w:val="0"/>
              <w:divBdr>
                <w:top w:val="none" w:sz="0" w:space="0" w:color="auto"/>
                <w:left w:val="none" w:sz="0" w:space="0" w:color="auto"/>
                <w:bottom w:val="none" w:sz="0" w:space="0" w:color="auto"/>
                <w:right w:val="none" w:sz="0" w:space="0" w:color="auto"/>
              </w:divBdr>
            </w:div>
            <w:div w:id="1654871260">
              <w:marLeft w:val="0"/>
              <w:marRight w:val="0"/>
              <w:marTop w:val="0"/>
              <w:marBottom w:val="0"/>
              <w:divBdr>
                <w:top w:val="none" w:sz="0" w:space="0" w:color="auto"/>
                <w:left w:val="none" w:sz="0" w:space="0" w:color="auto"/>
                <w:bottom w:val="none" w:sz="0" w:space="0" w:color="auto"/>
                <w:right w:val="none" w:sz="0" w:space="0" w:color="auto"/>
              </w:divBdr>
            </w:div>
            <w:div w:id="1795295031">
              <w:marLeft w:val="0"/>
              <w:marRight w:val="0"/>
              <w:marTop w:val="0"/>
              <w:marBottom w:val="0"/>
              <w:divBdr>
                <w:top w:val="none" w:sz="0" w:space="0" w:color="auto"/>
                <w:left w:val="none" w:sz="0" w:space="0" w:color="auto"/>
                <w:bottom w:val="none" w:sz="0" w:space="0" w:color="auto"/>
                <w:right w:val="none" w:sz="0" w:space="0" w:color="auto"/>
              </w:divBdr>
            </w:div>
          </w:divsChild>
        </w:div>
        <w:div w:id="1674070803">
          <w:marLeft w:val="0"/>
          <w:marRight w:val="0"/>
          <w:marTop w:val="0"/>
          <w:marBottom w:val="0"/>
          <w:divBdr>
            <w:top w:val="none" w:sz="0" w:space="0" w:color="auto"/>
            <w:left w:val="none" w:sz="0" w:space="0" w:color="auto"/>
            <w:bottom w:val="none" w:sz="0" w:space="0" w:color="auto"/>
            <w:right w:val="none" w:sz="0" w:space="0" w:color="auto"/>
          </w:divBdr>
          <w:divsChild>
            <w:div w:id="523399038">
              <w:marLeft w:val="0"/>
              <w:marRight w:val="0"/>
              <w:marTop w:val="0"/>
              <w:marBottom w:val="0"/>
              <w:divBdr>
                <w:top w:val="none" w:sz="0" w:space="0" w:color="auto"/>
                <w:left w:val="none" w:sz="0" w:space="0" w:color="auto"/>
                <w:bottom w:val="none" w:sz="0" w:space="0" w:color="auto"/>
                <w:right w:val="none" w:sz="0" w:space="0" w:color="auto"/>
              </w:divBdr>
            </w:div>
            <w:div w:id="1174877414">
              <w:marLeft w:val="0"/>
              <w:marRight w:val="0"/>
              <w:marTop w:val="0"/>
              <w:marBottom w:val="0"/>
              <w:divBdr>
                <w:top w:val="none" w:sz="0" w:space="0" w:color="auto"/>
                <w:left w:val="none" w:sz="0" w:space="0" w:color="auto"/>
                <w:bottom w:val="none" w:sz="0" w:space="0" w:color="auto"/>
                <w:right w:val="none" w:sz="0" w:space="0" w:color="auto"/>
              </w:divBdr>
            </w:div>
            <w:div w:id="1516075619">
              <w:marLeft w:val="0"/>
              <w:marRight w:val="0"/>
              <w:marTop w:val="0"/>
              <w:marBottom w:val="0"/>
              <w:divBdr>
                <w:top w:val="none" w:sz="0" w:space="0" w:color="auto"/>
                <w:left w:val="none" w:sz="0" w:space="0" w:color="auto"/>
                <w:bottom w:val="none" w:sz="0" w:space="0" w:color="auto"/>
                <w:right w:val="none" w:sz="0" w:space="0" w:color="auto"/>
              </w:divBdr>
            </w:div>
            <w:div w:id="1532718858">
              <w:marLeft w:val="0"/>
              <w:marRight w:val="0"/>
              <w:marTop w:val="0"/>
              <w:marBottom w:val="0"/>
              <w:divBdr>
                <w:top w:val="none" w:sz="0" w:space="0" w:color="auto"/>
                <w:left w:val="none" w:sz="0" w:space="0" w:color="auto"/>
                <w:bottom w:val="none" w:sz="0" w:space="0" w:color="auto"/>
                <w:right w:val="none" w:sz="0" w:space="0" w:color="auto"/>
              </w:divBdr>
            </w:div>
            <w:div w:id="2103837494">
              <w:marLeft w:val="0"/>
              <w:marRight w:val="0"/>
              <w:marTop w:val="0"/>
              <w:marBottom w:val="0"/>
              <w:divBdr>
                <w:top w:val="none" w:sz="0" w:space="0" w:color="auto"/>
                <w:left w:val="none" w:sz="0" w:space="0" w:color="auto"/>
                <w:bottom w:val="none" w:sz="0" w:space="0" w:color="auto"/>
                <w:right w:val="none" w:sz="0" w:space="0" w:color="auto"/>
              </w:divBdr>
            </w:div>
          </w:divsChild>
        </w:div>
        <w:div w:id="1674642442">
          <w:marLeft w:val="0"/>
          <w:marRight w:val="0"/>
          <w:marTop w:val="0"/>
          <w:marBottom w:val="0"/>
          <w:divBdr>
            <w:top w:val="none" w:sz="0" w:space="0" w:color="auto"/>
            <w:left w:val="none" w:sz="0" w:space="0" w:color="auto"/>
            <w:bottom w:val="none" w:sz="0" w:space="0" w:color="auto"/>
            <w:right w:val="none" w:sz="0" w:space="0" w:color="auto"/>
          </w:divBdr>
        </w:div>
        <w:div w:id="1691099653">
          <w:marLeft w:val="0"/>
          <w:marRight w:val="0"/>
          <w:marTop w:val="0"/>
          <w:marBottom w:val="0"/>
          <w:divBdr>
            <w:top w:val="none" w:sz="0" w:space="0" w:color="auto"/>
            <w:left w:val="none" w:sz="0" w:space="0" w:color="auto"/>
            <w:bottom w:val="none" w:sz="0" w:space="0" w:color="auto"/>
            <w:right w:val="none" w:sz="0" w:space="0" w:color="auto"/>
          </w:divBdr>
        </w:div>
        <w:div w:id="1700475055">
          <w:marLeft w:val="0"/>
          <w:marRight w:val="0"/>
          <w:marTop w:val="0"/>
          <w:marBottom w:val="0"/>
          <w:divBdr>
            <w:top w:val="none" w:sz="0" w:space="0" w:color="auto"/>
            <w:left w:val="none" w:sz="0" w:space="0" w:color="auto"/>
            <w:bottom w:val="none" w:sz="0" w:space="0" w:color="auto"/>
            <w:right w:val="none" w:sz="0" w:space="0" w:color="auto"/>
          </w:divBdr>
          <w:divsChild>
            <w:div w:id="180359619">
              <w:marLeft w:val="0"/>
              <w:marRight w:val="0"/>
              <w:marTop w:val="0"/>
              <w:marBottom w:val="0"/>
              <w:divBdr>
                <w:top w:val="none" w:sz="0" w:space="0" w:color="auto"/>
                <w:left w:val="none" w:sz="0" w:space="0" w:color="auto"/>
                <w:bottom w:val="none" w:sz="0" w:space="0" w:color="auto"/>
                <w:right w:val="none" w:sz="0" w:space="0" w:color="auto"/>
              </w:divBdr>
            </w:div>
            <w:div w:id="312300170">
              <w:marLeft w:val="0"/>
              <w:marRight w:val="0"/>
              <w:marTop w:val="0"/>
              <w:marBottom w:val="0"/>
              <w:divBdr>
                <w:top w:val="none" w:sz="0" w:space="0" w:color="auto"/>
                <w:left w:val="none" w:sz="0" w:space="0" w:color="auto"/>
                <w:bottom w:val="none" w:sz="0" w:space="0" w:color="auto"/>
                <w:right w:val="none" w:sz="0" w:space="0" w:color="auto"/>
              </w:divBdr>
            </w:div>
            <w:div w:id="1063286460">
              <w:marLeft w:val="0"/>
              <w:marRight w:val="0"/>
              <w:marTop w:val="0"/>
              <w:marBottom w:val="0"/>
              <w:divBdr>
                <w:top w:val="none" w:sz="0" w:space="0" w:color="auto"/>
                <w:left w:val="none" w:sz="0" w:space="0" w:color="auto"/>
                <w:bottom w:val="none" w:sz="0" w:space="0" w:color="auto"/>
                <w:right w:val="none" w:sz="0" w:space="0" w:color="auto"/>
              </w:divBdr>
            </w:div>
            <w:div w:id="1709254408">
              <w:marLeft w:val="0"/>
              <w:marRight w:val="0"/>
              <w:marTop w:val="0"/>
              <w:marBottom w:val="0"/>
              <w:divBdr>
                <w:top w:val="none" w:sz="0" w:space="0" w:color="auto"/>
                <w:left w:val="none" w:sz="0" w:space="0" w:color="auto"/>
                <w:bottom w:val="none" w:sz="0" w:space="0" w:color="auto"/>
                <w:right w:val="none" w:sz="0" w:space="0" w:color="auto"/>
              </w:divBdr>
            </w:div>
            <w:div w:id="1766340064">
              <w:marLeft w:val="0"/>
              <w:marRight w:val="0"/>
              <w:marTop w:val="0"/>
              <w:marBottom w:val="0"/>
              <w:divBdr>
                <w:top w:val="none" w:sz="0" w:space="0" w:color="auto"/>
                <w:left w:val="none" w:sz="0" w:space="0" w:color="auto"/>
                <w:bottom w:val="none" w:sz="0" w:space="0" w:color="auto"/>
                <w:right w:val="none" w:sz="0" w:space="0" w:color="auto"/>
              </w:divBdr>
            </w:div>
          </w:divsChild>
        </w:div>
        <w:div w:id="1735466871">
          <w:marLeft w:val="0"/>
          <w:marRight w:val="0"/>
          <w:marTop w:val="0"/>
          <w:marBottom w:val="0"/>
          <w:divBdr>
            <w:top w:val="none" w:sz="0" w:space="0" w:color="auto"/>
            <w:left w:val="none" w:sz="0" w:space="0" w:color="auto"/>
            <w:bottom w:val="none" w:sz="0" w:space="0" w:color="auto"/>
            <w:right w:val="none" w:sz="0" w:space="0" w:color="auto"/>
          </w:divBdr>
        </w:div>
        <w:div w:id="1738436456">
          <w:marLeft w:val="0"/>
          <w:marRight w:val="0"/>
          <w:marTop w:val="0"/>
          <w:marBottom w:val="0"/>
          <w:divBdr>
            <w:top w:val="none" w:sz="0" w:space="0" w:color="auto"/>
            <w:left w:val="none" w:sz="0" w:space="0" w:color="auto"/>
            <w:bottom w:val="none" w:sz="0" w:space="0" w:color="auto"/>
            <w:right w:val="none" w:sz="0" w:space="0" w:color="auto"/>
          </w:divBdr>
        </w:div>
        <w:div w:id="1748069212">
          <w:marLeft w:val="0"/>
          <w:marRight w:val="0"/>
          <w:marTop w:val="0"/>
          <w:marBottom w:val="0"/>
          <w:divBdr>
            <w:top w:val="none" w:sz="0" w:space="0" w:color="auto"/>
            <w:left w:val="none" w:sz="0" w:space="0" w:color="auto"/>
            <w:bottom w:val="none" w:sz="0" w:space="0" w:color="auto"/>
            <w:right w:val="none" w:sz="0" w:space="0" w:color="auto"/>
          </w:divBdr>
        </w:div>
        <w:div w:id="1754163104">
          <w:marLeft w:val="0"/>
          <w:marRight w:val="0"/>
          <w:marTop w:val="0"/>
          <w:marBottom w:val="0"/>
          <w:divBdr>
            <w:top w:val="none" w:sz="0" w:space="0" w:color="auto"/>
            <w:left w:val="none" w:sz="0" w:space="0" w:color="auto"/>
            <w:bottom w:val="none" w:sz="0" w:space="0" w:color="auto"/>
            <w:right w:val="none" w:sz="0" w:space="0" w:color="auto"/>
          </w:divBdr>
        </w:div>
        <w:div w:id="1775323655">
          <w:marLeft w:val="0"/>
          <w:marRight w:val="0"/>
          <w:marTop w:val="0"/>
          <w:marBottom w:val="0"/>
          <w:divBdr>
            <w:top w:val="none" w:sz="0" w:space="0" w:color="auto"/>
            <w:left w:val="none" w:sz="0" w:space="0" w:color="auto"/>
            <w:bottom w:val="none" w:sz="0" w:space="0" w:color="auto"/>
            <w:right w:val="none" w:sz="0" w:space="0" w:color="auto"/>
          </w:divBdr>
        </w:div>
        <w:div w:id="1777751978">
          <w:marLeft w:val="0"/>
          <w:marRight w:val="0"/>
          <w:marTop w:val="0"/>
          <w:marBottom w:val="0"/>
          <w:divBdr>
            <w:top w:val="none" w:sz="0" w:space="0" w:color="auto"/>
            <w:left w:val="none" w:sz="0" w:space="0" w:color="auto"/>
            <w:bottom w:val="none" w:sz="0" w:space="0" w:color="auto"/>
            <w:right w:val="none" w:sz="0" w:space="0" w:color="auto"/>
          </w:divBdr>
          <w:divsChild>
            <w:div w:id="1570572158">
              <w:marLeft w:val="0"/>
              <w:marRight w:val="0"/>
              <w:marTop w:val="0"/>
              <w:marBottom w:val="0"/>
              <w:divBdr>
                <w:top w:val="none" w:sz="0" w:space="0" w:color="auto"/>
                <w:left w:val="none" w:sz="0" w:space="0" w:color="auto"/>
                <w:bottom w:val="none" w:sz="0" w:space="0" w:color="auto"/>
                <w:right w:val="none" w:sz="0" w:space="0" w:color="auto"/>
              </w:divBdr>
            </w:div>
          </w:divsChild>
        </w:div>
        <w:div w:id="1778401812">
          <w:marLeft w:val="0"/>
          <w:marRight w:val="0"/>
          <w:marTop w:val="0"/>
          <w:marBottom w:val="0"/>
          <w:divBdr>
            <w:top w:val="none" w:sz="0" w:space="0" w:color="auto"/>
            <w:left w:val="none" w:sz="0" w:space="0" w:color="auto"/>
            <w:bottom w:val="none" w:sz="0" w:space="0" w:color="auto"/>
            <w:right w:val="none" w:sz="0" w:space="0" w:color="auto"/>
          </w:divBdr>
        </w:div>
        <w:div w:id="1797213119">
          <w:marLeft w:val="0"/>
          <w:marRight w:val="0"/>
          <w:marTop w:val="0"/>
          <w:marBottom w:val="0"/>
          <w:divBdr>
            <w:top w:val="none" w:sz="0" w:space="0" w:color="auto"/>
            <w:left w:val="none" w:sz="0" w:space="0" w:color="auto"/>
            <w:bottom w:val="none" w:sz="0" w:space="0" w:color="auto"/>
            <w:right w:val="none" w:sz="0" w:space="0" w:color="auto"/>
          </w:divBdr>
        </w:div>
        <w:div w:id="1798330590">
          <w:marLeft w:val="0"/>
          <w:marRight w:val="0"/>
          <w:marTop w:val="0"/>
          <w:marBottom w:val="0"/>
          <w:divBdr>
            <w:top w:val="none" w:sz="0" w:space="0" w:color="auto"/>
            <w:left w:val="none" w:sz="0" w:space="0" w:color="auto"/>
            <w:bottom w:val="none" w:sz="0" w:space="0" w:color="auto"/>
            <w:right w:val="none" w:sz="0" w:space="0" w:color="auto"/>
          </w:divBdr>
        </w:div>
        <w:div w:id="1811434453">
          <w:marLeft w:val="0"/>
          <w:marRight w:val="0"/>
          <w:marTop w:val="0"/>
          <w:marBottom w:val="0"/>
          <w:divBdr>
            <w:top w:val="none" w:sz="0" w:space="0" w:color="auto"/>
            <w:left w:val="none" w:sz="0" w:space="0" w:color="auto"/>
            <w:bottom w:val="none" w:sz="0" w:space="0" w:color="auto"/>
            <w:right w:val="none" w:sz="0" w:space="0" w:color="auto"/>
          </w:divBdr>
        </w:div>
        <w:div w:id="1815027844">
          <w:marLeft w:val="0"/>
          <w:marRight w:val="0"/>
          <w:marTop w:val="0"/>
          <w:marBottom w:val="0"/>
          <w:divBdr>
            <w:top w:val="none" w:sz="0" w:space="0" w:color="auto"/>
            <w:left w:val="none" w:sz="0" w:space="0" w:color="auto"/>
            <w:bottom w:val="none" w:sz="0" w:space="0" w:color="auto"/>
            <w:right w:val="none" w:sz="0" w:space="0" w:color="auto"/>
          </w:divBdr>
        </w:div>
        <w:div w:id="1816217478">
          <w:marLeft w:val="0"/>
          <w:marRight w:val="0"/>
          <w:marTop w:val="0"/>
          <w:marBottom w:val="0"/>
          <w:divBdr>
            <w:top w:val="none" w:sz="0" w:space="0" w:color="auto"/>
            <w:left w:val="none" w:sz="0" w:space="0" w:color="auto"/>
            <w:bottom w:val="none" w:sz="0" w:space="0" w:color="auto"/>
            <w:right w:val="none" w:sz="0" w:space="0" w:color="auto"/>
          </w:divBdr>
        </w:div>
        <w:div w:id="1835677592">
          <w:marLeft w:val="0"/>
          <w:marRight w:val="0"/>
          <w:marTop w:val="0"/>
          <w:marBottom w:val="0"/>
          <w:divBdr>
            <w:top w:val="none" w:sz="0" w:space="0" w:color="auto"/>
            <w:left w:val="none" w:sz="0" w:space="0" w:color="auto"/>
            <w:bottom w:val="none" w:sz="0" w:space="0" w:color="auto"/>
            <w:right w:val="none" w:sz="0" w:space="0" w:color="auto"/>
          </w:divBdr>
        </w:div>
        <w:div w:id="1848402967">
          <w:marLeft w:val="0"/>
          <w:marRight w:val="0"/>
          <w:marTop w:val="0"/>
          <w:marBottom w:val="0"/>
          <w:divBdr>
            <w:top w:val="none" w:sz="0" w:space="0" w:color="auto"/>
            <w:left w:val="none" w:sz="0" w:space="0" w:color="auto"/>
            <w:bottom w:val="none" w:sz="0" w:space="0" w:color="auto"/>
            <w:right w:val="none" w:sz="0" w:space="0" w:color="auto"/>
          </w:divBdr>
        </w:div>
        <w:div w:id="1848473563">
          <w:marLeft w:val="0"/>
          <w:marRight w:val="0"/>
          <w:marTop w:val="0"/>
          <w:marBottom w:val="0"/>
          <w:divBdr>
            <w:top w:val="none" w:sz="0" w:space="0" w:color="auto"/>
            <w:left w:val="none" w:sz="0" w:space="0" w:color="auto"/>
            <w:bottom w:val="none" w:sz="0" w:space="0" w:color="auto"/>
            <w:right w:val="none" w:sz="0" w:space="0" w:color="auto"/>
          </w:divBdr>
        </w:div>
        <w:div w:id="1853494333">
          <w:marLeft w:val="0"/>
          <w:marRight w:val="0"/>
          <w:marTop w:val="0"/>
          <w:marBottom w:val="0"/>
          <w:divBdr>
            <w:top w:val="none" w:sz="0" w:space="0" w:color="auto"/>
            <w:left w:val="none" w:sz="0" w:space="0" w:color="auto"/>
            <w:bottom w:val="none" w:sz="0" w:space="0" w:color="auto"/>
            <w:right w:val="none" w:sz="0" w:space="0" w:color="auto"/>
          </w:divBdr>
        </w:div>
        <w:div w:id="1880168177">
          <w:marLeft w:val="0"/>
          <w:marRight w:val="0"/>
          <w:marTop w:val="0"/>
          <w:marBottom w:val="0"/>
          <w:divBdr>
            <w:top w:val="none" w:sz="0" w:space="0" w:color="auto"/>
            <w:left w:val="none" w:sz="0" w:space="0" w:color="auto"/>
            <w:bottom w:val="none" w:sz="0" w:space="0" w:color="auto"/>
            <w:right w:val="none" w:sz="0" w:space="0" w:color="auto"/>
          </w:divBdr>
        </w:div>
        <w:div w:id="1881622907">
          <w:marLeft w:val="0"/>
          <w:marRight w:val="0"/>
          <w:marTop w:val="0"/>
          <w:marBottom w:val="0"/>
          <w:divBdr>
            <w:top w:val="none" w:sz="0" w:space="0" w:color="auto"/>
            <w:left w:val="none" w:sz="0" w:space="0" w:color="auto"/>
            <w:bottom w:val="none" w:sz="0" w:space="0" w:color="auto"/>
            <w:right w:val="none" w:sz="0" w:space="0" w:color="auto"/>
          </w:divBdr>
          <w:divsChild>
            <w:div w:id="39328746">
              <w:marLeft w:val="0"/>
              <w:marRight w:val="0"/>
              <w:marTop w:val="0"/>
              <w:marBottom w:val="0"/>
              <w:divBdr>
                <w:top w:val="none" w:sz="0" w:space="0" w:color="auto"/>
                <w:left w:val="none" w:sz="0" w:space="0" w:color="auto"/>
                <w:bottom w:val="none" w:sz="0" w:space="0" w:color="auto"/>
                <w:right w:val="none" w:sz="0" w:space="0" w:color="auto"/>
              </w:divBdr>
            </w:div>
            <w:div w:id="768544262">
              <w:marLeft w:val="0"/>
              <w:marRight w:val="0"/>
              <w:marTop w:val="0"/>
              <w:marBottom w:val="0"/>
              <w:divBdr>
                <w:top w:val="none" w:sz="0" w:space="0" w:color="auto"/>
                <w:left w:val="none" w:sz="0" w:space="0" w:color="auto"/>
                <w:bottom w:val="none" w:sz="0" w:space="0" w:color="auto"/>
                <w:right w:val="none" w:sz="0" w:space="0" w:color="auto"/>
              </w:divBdr>
            </w:div>
            <w:div w:id="848108294">
              <w:marLeft w:val="0"/>
              <w:marRight w:val="0"/>
              <w:marTop w:val="0"/>
              <w:marBottom w:val="0"/>
              <w:divBdr>
                <w:top w:val="none" w:sz="0" w:space="0" w:color="auto"/>
                <w:left w:val="none" w:sz="0" w:space="0" w:color="auto"/>
                <w:bottom w:val="none" w:sz="0" w:space="0" w:color="auto"/>
                <w:right w:val="none" w:sz="0" w:space="0" w:color="auto"/>
              </w:divBdr>
            </w:div>
            <w:div w:id="1167864265">
              <w:marLeft w:val="0"/>
              <w:marRight w:val="0"/>
              <w:marTop w:val="0"/>
              <w:marBottom w:val="0"/>
              <w:divBdr>
                <w:top w:val="none" w:sz="0" w:space="0" w:color="auto"/>
                <w:left w:val="none" w:sz="0" w:space="0" w:color="auto"/>
                <w:bottom w:val="none" w:sz="0" w:space="0" w:color="auto"/>
                <w:right w:val="none" w:sz="0" w:space="0" w:color="auto"/>
              </w:divBdr>
            </w:div>
            <w:div w:id="2063940431">
              <w:marLeft w:val="0"/>
              <w:marRight w:val="0"/>
              <w:marTop w:val="0"/>
              <w:marBottom w:val="0"/>
              <w:divBdr>
                <w:top w:val="none" w:sz="0" w:space="0" w:color="auto"/>
                <w:left w:val="none" w:sz="0" w:space="0" w:color="auto"/>
                <w:bottom w:val="none" w:sz="0" w:space="0" w:color="auto"/>
                <w:right w:val="none" w:sz="0" w:space="0" w:color="auto"/>
              </w:divBdr>
            </w:div>
          </w:divsChild>
        </w:div>
        <w:div w:id="1901096028">
          <w:marLeft w:val="0"/>
          <w:marRight w:val="0"/>
          <w:marTop w:val="0"/>
          <w:marBottom w:val="0"/>
          <w:divBdr>
            <w:top w:val="none" w:sz="0" w:space="0" w:color="auto"/>
            <w:left w:val="none" w:sz="0" w:space="0" w:color="auto"/>
            <w:bottom w:val="none" w:sz="0" w:space="0" w:color="auto"/>
            <w:right w:val="none" w:sz="0" w:space="0" w:color="auto"/>
          </w:divBdr>
        </w:div>
        <w:div w:id="1901674898">
          <w:marLeft w:val="0"/>
          <w:marRight w:val="0"/>
          <w:marTop w:val="0"/>
          <w:marBottom w:val="0"/>
          <w:divBdr>
            <w:top w:val="none" w:sz="0" w:space="0" w:color="auto"/>
            <w:left w:val="none" w:sz="0" w:space="0" w:color="auto"/>
            <w:bottom w:val="none" w:sz="0" w:space="0" w:color="auto"/>
            <w:right w:val="none" w:sz="0" w:space="0" w:color="auto"/>
          </w:divBdr>
          <w:divsChild>
            <w:div w:id="1292446289">
              <w:marLeft w:val="0"/>
              <w:marRight w:val="0"/>
              <w:marTop w:val="0"/>
              <w:marBottom w:val="0"/>
              <w:divBdr>
                <w:top w:val="none" w:sz="0" w:space="0" w:color="auto"/>
                <w:left w:val="none" w:sz="0" w:space="0" w:color="auto"/>
                <w:bottom w:val="none" w:sz="0" w:space="0" w:color="auto"/>
                <w:right w:val="none" w:sz="0" w:space="0" w:color="auto"/>
              </w:divBdr>
            </w:div>
            <w:div w:id="1417937630">
              <w:marLeft w:val="0"/>
              <w:marRight w:val="0"/>
              <w:marTop w:val="0"/>
              <w:marBottom w:val="0"/>
              <w:divBdr>
                <w:top w:val="none" w:sz="0" w:space="0" w:color="auto"/>
                <w:left w:val="none" w:sz="0" w:space="0" w:color="auto"/>
                <w:bottom w:val="none" w:sz="0" w:space="0" w:color="auto"/>
                <w:right w:val="none" w:sz="0" w:space="0" w:color="auto"/>
              </w:divBdr>
            </w:div>
            <w:div w:id="1947957741">
              <w:marLeft w:val="0"/>
              <w:marRight w:val="0"/>
              <w:marTop w:val="0"/>
              <w:marBottom w:val="0"/>
              <w:divBdr>
                <w:top w:val="none" w:sz="0" w:space="0" w:color="auto"/>
                <w:left w:val="none" w:sz="0" w:space="0" w:color="auto"/>
                <w:bottom w:val="none" w:sz="0" w:space="0" w:color="auto"/>
                <w:right w:val="none" w:sz="0" w:space="0" w:color="auto"/>
              </w:divBdr>
            </w:div>
            <w:div w:id="1967195005">
              <w:marLeft w:val="0"/>
              <w:marRight w:val="0"/>
              <w:marTop w:val="0"/>
              <w:marBottom w:val="0"/>
              <w:divBdr>
                <w:top w:val="none" w:sz="0" w:space="0" w:color="auto"/>
                <w:left w:val="none" w:sz="0" w:space="0" w:color="auto"/>
                <w:bottom w:val="none" w:sz="0" w:space="0" w:color="auto"/>
                <w:right w:val="none" w:sz="0" w:space="0" w:color="auto"/>
              </w:divBdr>
            </w:div>
            <w:div w:id="2071882989">
              <w:marLeft w:val="0"/>
              <w:marRight w:val="0"/>
              <w:marTop w:val="0"/>
              <w:marBottom w:val="0"/>
              <w:divBdr>
                <w:top w:val="none" w:sz="0" w:space="0" w:color="auto"/>
                <w:left w:val="none" w:sz="0" w:space="0" w:color="auto"/>
                <w:bottom w:val="none" w:sz="0" w:space="0" w:color="auto"/>
                <w:right w:val="none" w:sz="0" w:space="0" w:color="auto"/>
              </w:divBdr>
            </w:div>
          </w:divsChild>
        </w:div>
        <w:div w:id="1914122171">
          <w:marLeft w:val="0"/>
          <w:marRight w:val="0"/>
          <w:marTop w:val="0"/>
          <w:marBottom w:val="0"/>
          <w:divBdr>
            <w:top w:val="none" w:sz="0" w:space="0" w:color="auto"/>
            <w:left w:val="none" w:sz="0" w:space="0" w:color="auto"/>
            <w:bottom w:val="none" w:sz="0" w:space="0" w:color="auto"/>
            <w:right w:val="none" w:sz="0" w:space="0" w:color="auto"/>
          </w:divBdr>
          <w:divsChild>
            <w:div w:id="49501636">
              <w:marLeft w:val="0"/>
              <w:marRight w:val="0"/>
              <w:marTop w:val="0"/>
              <w:marBottom w:val="0"/>
              <w:divBdr>
                <w:top w:val="none" w:sz="0" w:space="0" w:color="auto"/>
                <w:left w:val="none" w:sz="0" w:space="0" w:color="auto"/>
                <w:bottom w:val="none" w:sz="0" w:space="0" w:color="auto"/>
                <w:right w:val="none" w:sz="0" w:space="0" w:color="auto"/>
              </w:divBdr>
            </w:div>
            <w:div w:id="361369565">
              <w:marLeft w:val="0"/>
              <w:marRight w:val="0"/>
              <w:marTop w:val="0"/>
              <w:marBottom w:val="0"/>
              <w:divBdr>
                <w:top w:val="none" w:sz="0" w:space="0" w:color="auto"/>
                <w:left w:val="none" w:sz="0" w:space="0" w:color="auto"/>
                <w:bottom w:val="none" w:sz="0" w:space="0" w:color="auto"/>
                <w:right w:val="none" w:sz="0" w:space="0" w:color="auto"/>
              </w:divBdr>
            </w:div>
            <w:div w:id="1241065891">
              <w:marLeft w:val="0"/>
              <w:marRight w:val="0"/>
              <w:marTop w:val="0"/>
              <w:marBottom w:val="0"/>
              <w:divBdr>
                <w:top w:val="none" w:sz="0" w:space="0" w:color="auto"/>
                <w:left w:val="none" w:sz="0" w:space="0" w:color="auto"/>
                <w:bottom w:val="none" w:sz="0" w:space="0" w:color="auto"/>
                <w:right w:val="none" w:sz="0" w:space="0" w:color="auto"/>
              </w:divBdr>
            </w:div>
            <w:div w:id="1385760778">
              <w:marLeft w:val="0"/>
              <w:marRight w:val="0"/>
              <w:marTop w:val="0"/>
              <w:marBottom w:val="0"/>
              <w:divBdr>
                <w:top w:val="none" w:sz="0" w:space="0" w:color="auto"/>
                <w:left w:val="none" w:sz="0" w:space="0" w:color="auto"/>
                <w:bottom w:val="none" w:sz="0" w:space="0" w:color="auto"/>
                <w:right w:val="none" w:sz="0" w:space="0" w:color="auto"/>
              </w:divBdr>
            </w:div>
            <w:div w:id="1882203331">
              <w:marLeft w:val="0"/>
              <w:marRight w:val="0"/>
              <w:marTop w:val="0"/>
              <w:marBottom w:val="0"/>
              <w:divBdr>
                <w:top w:val="none" w:sz="0" w:space="0" w:color="auto"/>
                <w:left w:val="none" w:sz="0" w:space="0" w:color="auto"/>
                <w:bottom w:val="none" w:sz="0" w:space="0" w:color="auto"/>
                <w:right w:val="none" w:sz="0" w:space="0" w:color="auto"/>
              </w:divBdr>
            </w:div>
          </w:divsChild>
        </w:div>
        <w:div w:id="1916475313">
          <w:marLeft w:val="0"/>
          <w:marRight w:val="0"/>
          <w:marTop w:val="0"/>
          <w:marBottom w:val="0"/>
          <w:divBdr>
            <w:top w:val="none" w:sz="0" w:space="0" w:color="auto"/>
            <w:left w:val="none" w:sz="0" w:space="0" w:color="auto"/>
            <w:bottom w:val="none" w:sz="0" w:space="0" w:color="auto"/>
            <w:right w:val="none" w:sz="0" w:space="0" w:color="auto"/>
          </w:divBdr>
          <w:divsChild>
            <w:div w:id="461923032">
              <w:marLeft w:val="0"/>
              <w:marRight w:val="0"/>
              <w:marTop w:val="0"/>
              <w:marBottom w:val="0"/>
              <w:divBdr>
                <w:top w:val="none" w:sz="0" w:space="0" w:color="auto"/>
                <w:left w:val="none" w:sz="0" w:space="0" w:color="auto"/>
                <w:bottom w:val="none" w:sz="0" w:space="0" w:color="auto"/>
                <w:right w:val="none" w:sz="0" w:space="0" w:color="auto"/>
              </w:divBdr>
            </w:div>
            <w:div w:id="1251893058">
              <w:marLeft w:val="0"/>
              <w:marRight w:val="0"/>
              <w:marTop w:val="0"/>
              <w:marBottom w:val="0"/>
              <w:divBdr>
                <w:top w:val="none" w:sz="0" w:space="0" w:color="auto"/>
                <w:left w:val="none" w:sz="0" w:space="0" w:color="auto"/>
                <w:bottom w:val="none" w:sz="0" w:space="0" w:color="auto"/>
                <w:right w:val="none" w:sz="0" w:space="0" w:color="auto"/>
              </w:divBdr>
            </w:div>
            <w:div w:id="1685669869">
              <w:marLeft w:val="0"/>
              <w:marRight w:val="0"/>
              <w:marTop w:val="0"/>
              <w:marBottom w:val="0"/>
              <w:divBdr>
                <w:top w:val="none" w:sz="0" w:space="0" w:color="auto"/>
                <w:left w:val="none" w:sz="0" w:space="0" w:color="auto"/>
                <w:bottom w:val="none" w:sz="0" w:space="0" w:color="auto"/>
                <w:right w:val="none" w:sz="0" w:space="0" w:color="auto"/>
              </w:divBdr>
            </w:div>
            <w:div w:id="1833175294">
              <w:marLeft w:val="0"/>
              <w:marRight w:val="0"/>
              <w:marTop w:val="0"/>
              <w:marBottom w:val="0"/>
              <w:divBdr>
                <w:top w:val="none" w:sz="0" w:space="0" w:color="auto"/>
                <w:left w:val="none" w:sz="0" w:space="0" w:color="auto"/>
                <w:bottom w:val="none" w:sz="0" w:space="0" w:color="auto"/>
                <w:right w:val="none" w:sz="0" w:space="0" w:color="auto"/>
              </w:divBdr>
            </w:div>
            <w:div w:id="1944219985">
              <w:marLeft w:val="0"/>
              <w:marRight w:val="0"/>
              <w:marTop w:val="0"/>
              <w:marBottom w:val="0"/>
              <w:divBdr>
                <w:top w:val="none" w:sz="0" w:space="0" w:color="auto"/>
                <w:left w:val="none" w:sz="0" w:space="0" w:color="auto"/>
                <w:bottom w:val="none" w:sz="0" w:space="0" w:color="auto"/>
                <w:right w:val="none" w:sz="0" w:space="0" w:color="auto"/>
              </w:divBdr>
            </w:div>
          </w:divsChild>
        </w:div>
        <w:div w:id="1919169163">
          <w:marLeft w:val="0"/>
          <w:marRight w:val="0"/>
          <w:marTop w:val="0"/>
          <w:marBottom w:val="0"/>
          <w:divBdr>
            <w:top w:val="none" w:sz="0" w:space="0" w:color="auto"/>
            <w:left w:val="none" w:sz="0" w:space="0" w:color="auto"/>
            <w:bottom w:val="none" w:sz="0" w:space="0" w:color="auto"/>
            <w:right w:val="none" w:sz="0" w:space="0" w:color="auto"/>
          </w:divBdr>
        </w:div>
        <w:div w:id="1922062453">
          <w:marLeft w:val="0"/>
          <w:marRight w:val="0"/>
          <w:marTop w:val="0"/>
          <w:marBottom w:val="0"/>
          <w:divBdr>
            <w:top w:val="none" w:sz="0" w:space="0" w:color="auto"/>
            <w:left w:val="none" w:sz="0" w:space="0" w:color="auto"/>
            <w:bottom w:val="none" w:sz="0" w:space="0" w:color="auto"/>
            <w:right w:val="none" w:sz="0" w:space="0" w:color="auto"/>
          </w:divBdr>
        </w:div>
        <w:div w:id="1924800041">
          <w:marLeft w:val="0"/>
          <w:marRight w:val="0"/>
          <w:marTop w:val="0"/>
          <w:marBottom w:val="0"/>
          <w:divBdr>
            <w:top w:val="none" w:sz="0" w:space="0" w:color="auto"/>
            <w:left w:val="none" w:sz="0" w:space="0" w:color="auto"/>
            <w:bottom w:val="none" w:sz="0" w:space="0" w:color="auto"/>
            <w:right w:val="none" w:sz="0" w:space="0" w:color="auto"/>
          </w:divBdr>
        </w:div>
        <w:div w:id="1931549152">
          <w:marLeft w:val="0"/>
          <w:marRight w:val="0"/>
          <w:marTop w:val="0"/>
          <w:marBottom w:val="0"/>
          <w:divBdr>
            <w:top w:val="none" w:sz="0" w:space="0" w:color="auto"/>
            <w:left w:val="none" w:sz="0" w:space="0" w:color="auto"/>
            <w:bottom w:val="none" w:sz="0" w:space="0" w:color="auto"/>
            <w:right w:val="none" w:sz="0" w:space="0" w:color="auto"/>
          </w:divBdr>
        </w:div>
        <w:div w:id="1948147990">
          <w:marLeft w:val="0"/>
          <w:marRight w:val="0"/>
          <w:marTop w:val="0"/>
          <w:marBottom w:val="0"/>
          <w:divBdr>
            <w:top w:val="none" w:sz="0" w:space="0" w:color="auto"/>
            <w:left w:val="none" w:sz="0" w:space="0" w:color="auto"/>
            <w:bottom w:val="none" w:sz="0" w:space="0" w:color="auto"/>
            <w:right w:val="none" w:sz="0" w:space="0" w:color="auto"/>
          </w:divBdr>
        </w:div>
        <w:div w:id="1949656330">
          <w:marLeft w:val="0"/>
          <w:marRight w:val="0"/>
          <w:marTop w:val="0"/>
          <w:marBottom w:val="0"/>
          <w:divBdr>
            <w:top w:val="none" w:sz="0" w:space="0" w:color="auto"/>
            <w:left w:val="none" w:sz="0" w:space="0" w:color="auto"/>
            <w:bottom w:val="none" w:sz="0" w:space="0" w:color="auto"/>
            <w:right w:val="none" w:sz="0" w:space="0" w:color="auto"/>
          </w:divBdr>
        </w:div>
        <w:div w:id="1952124729">
          <w:marLeft w:val="0"/>
          <w:marRight w:val="0"/>
          <w:marTop w:val="0"/>
          <w:marBottom w:val="0"/>
          <w:divBdr>
            <w:top w:val="none" w:sz="0" w:space="0" w:color="auto"/>
            <w:left w:val="none" w:sz="0" w:space="0" w:color="auto"/>
            <w:bottom w:val="none" w:sz="0" w:space="0" w:color="auto"/>
            <w:right w:val="none" w:sz="0" w:space="0" w:color="auto"/>
          </w:divBdr>
        </w:div>
        <w:div w:id="1961103476">
          <w:marLeft w:val="0"/>
          <w:marRight w:val="0"/>
          <w:marTop w:val="0"/>
          <w:marBottom w:val="0"/>
          <w:divBdr>
            <w:top w:val="none" w:sz="0" w:space="0" w:color="auto"/>
            <w:left w:val="none" w:sz="0" w:space="0" w:color="auto"/>
            <w:bottom w:val="none" w:sz="0" w:space="0" w:color="auto"/>
            <w:right w:val="none" w:sz="0" w:space="0" w:color="auto"/>
          </w:divBdr>
          <w:divsChild>
            <w:div w:id="330329378">
              <w:marLeft w:val="0"/>
              <w:marRight w:val="0"/>
              <w:marTop w:val="0"/>
              <w:marBottom w:val="0"/>
              <w:divBdr>
                <w:top w:val="none" w:sz="0" w:space="0" w:color="auto"/>
                <w:left w:val="none" w:sz="0" w:space="0" w:color="auto"/>
                <w:bottom w:val="none" w:sz="0" w:space="0" w:color="auto"/>
                <w:right w:val="none" w:sz="0" w:space="0" w:color="auto"/>
              </w:divBdr>
            </w:div>
            <w:div w:id="377512930">
              <w:marLeft w:val="0"/>
              <w:marRight w:val="0"/>
              <w:marTop w:val="0"/>
              <w:marBottom w:val="0"/>
              <w:divBdr>
                <w:top w:val="none" w:sz="0" w:space="0" w:color="auto"/>
                <w:left w:val="none" w:sz="0" w:space="0" w:color="auto"/>
                <w:bottom w:val="none" w:sz="0" w:space="0" w:color="auto"/>
                <w:right w:val="none" w:sz="0" w:space="0" w:color="auto"/>
              </w:divBdr>
            </w:div>
            <w:div w:id="781653146">
              <w:marLeft w:val="0"/>
              <w:marRight w:val="0"/>
              <w:marTop w:val="0"/>
              <w:marBottom w:val="0"/>
              <w:divBdr>
                <w:top w:val="none" w:sz="0" w:space="0" w:color="auto"/>
                <w:left w:val="none" w:sz="0" w:space="0" w:color="auto"/>
                <w:bottom w:val="none" w:sz="0" w:space="0" w:color="auto"/>
                <w:right w:val="none" w:sz="0" w:space="0" w:color="auto"/>
              </w:divBdr>
            </w:div>
            <w:div w:id="831875067">
              <w:marLeft w:val="0"/>
              <w:marRight w:val="0"/>
              <w:marTop w:val="0"/>
              <w:marBottom w:val="0"/>
              <w:divBdr>
                <w:top w:val="none" w:sz="0" w:space="0" w:color="auto"/>
                <w:left w:val="none" w:sz="0" w:space="0" w:color="auto"/>
                <w:bottom w:val="none" w:sz="0" w:space="0" w:color="auto"/>
                <w:right w:val="none" w:sz="0" w:space="0" w:color="auto"/>
              </w:divBdr>
            </w:div>
            <w:div w:id="1540702811">
              <w:marLeft w:val="0"/>
              <w:marRight w:val="0"/>
              <w:marTop w:val="0"/>
              <w:marBottom w:val="0"/>
              <w:divBdr>
                <w:top w:val="none" w:sz="0" w:space="0" w:color="auto"/>
                <w:left w:val="none" w:sz="0" w:space="0" w:color="auto"/>
                <w:bottom w:val="none" w:sz="0" w:space="0" w:color="auto"/>
                <w:right w:val="none" w:sz="0" w:space="0" w:color="auto"/>
              </w:divBdr>
            </w:div>
          </w:divsChild>
        </w:div>
        <w:div w:id="1966354477">
          <w:marLeft w:val="0"/>
          <w:marRight w:val="0"/>
          <w:marTop w:val="0"/>
          <w:marBottom w:val="0"/>
          <w:divBdr>
            <w:top w:val="none" w:sz="0" w:space="0" w:color="auto"/>
            <w:left w:val="none" w:sz="0" w:space="0" w:color="auto"/>
            <w:bottom w:val="none" w:sz="0" w:space="0" w:color="auto"/>
            <w:right w:val="none" w:sz="0" w:space="0" w:color="auto"/>
          </w:divBdr>
          <w:divsChild>
            <w:div w:id="26682077">
              <w:marLeft w:val="0"/>
              <w:marRight w:val="0"/>
              <w:marTop w:val="0"/>
              <w:marBottom w:val="0"/>
              <w:divBdr>
                <w:top w:val="none" w:sz="0" w:space="0" w:color="auto"/>
                <w:left w:val="none" w:sz="0" w:space="0" w:color="auto"/>
                <w:bottom w:val="none" w:sz="0" w:space="0" w:color="auto"/>
                <w:right w:val="none" w:sz="0" w:space="0" w:color="auto"/>
              </w:divBdr>
            </w:div>
            <w:div w:id="440685903">
              <w:marLeft w:val="0"/>
              <w:marRight w:val="0"/>
              <w:marTop w:val="0"/>
              <w:marBottom w:val="0"/>
              <w:divBdr>
                <w:top w:val="none" w:sz="0" w:space="0" w:color="auto"/>
                <w:left w:val="none" w:sz="0" w:space="0" w:color="auto"/>
                <w:bottom w:val="none" w:sz="0" w:space="0" w:color="auto"/>
                <w:right w:val="none" w:sz="0" w:space="0" w:color="auto"/>
              </w:divBdr>
            </w:div>
            <w:div w:id="568732890">
              <w:marLeft w:val="0"/>
              <w:marRight w:val="0"/>
              <w:marTop w:val="0"/>
              <w:marBottom w:val="0"/>
              <w:divBdr>
                <w:top w:val="none" w:sz="0" w:space="0" w:color="auto"/>
                <w:left w:val="none" w:sz="0" w:space="0" w:color="auto"/>
                <w:bottom w:val="none" w:sz="0" w:space="0" w:color="auto"/>
                <w:right w:val="none" w:sz="0" w:space="0" w:color="auto"/>
              </w:divBdr>
            </w:div>
            <w:div w:id="594439549">
              <w:marLeft w:val="0"/>
              <w:marRight w:val="0"/>
              <w:marTop w:val="0"/>
              <w:marBottom w:val="0"/>
              <w:divBdr>
                <w:top w:val="none" w:sz="0" w:space="0" w:color="auto"/>
                <w:left w:val="none" w:sz="0" w:space="0" w:color="auto"/>
                <w:bottom w:val="none" w:sz="0" w:space="0" w:color="auto"/>
                <w:right w:val="none" w:sz="0" w:space="0" w:color="auto"/>
              </w:divBdr>
            </w:div>
            <w:div w:id="903950649">
              <w:marLeft w:val="0"/>
              <w:marRight w:val="0"/>
              <w:marTop w:val="0"/>
              <w:marBottom w:val="0"/>
              <w:divBdr>
                <w:top w:val="none" w:sz="0" w:space="0" w:color="auto"/>
                <w:left w:val="none" w:sz="0" w:space="0" w:color="auto"/>
                <w:bottom w:val="none" w:sz="0" w:space="0" w:color="auto"/>
                <w:right w:val="none" w:sz="0" w:space="0" w:color="auto"/>
              </w:divBdr>
            </w:div>
          </w:divsChild>
        </w:div>
        <w:div w:id="1968584493">
          <w:marLeft w:val="0"/>
          <w:marRight w:val="0"/>
          <w:marTop w:val="0"/>
          <w:marBottom w:val="0"/>
          <w:divBdr>
            <w:top w:val="none" w:sz="0" w:space="0" w:color="auto"/>
            <w:left w:val="none" w:sz="0" w:space="0" w:color="auto"/>
            <w:bottom w:val="none" w:sz="0" w:space="0" w:color="auto"/>
            <w:right w:val="none" w:sz="0" w:space="0" w:color="auto"/>
          </w:divBdr>
        </w:div>
        <w:div w:id="1969242344">
          <w:marLeft w:val="0"/>
          <w:marRight w:val="0"/>
          <w:marTop w:val="0"/>
          <w:marBottom w:val="0"/>
          <w:divBdr>
            <w:top w:val="none" w:sz="0" w:space="0" w:color="auto"/>
            <w:left w:val="none" w:sz="0" w:space="0" w:color="auto"/>
            <w:bottom w:val="none" w:sz="0" w:space="0" w:color="auto"/>
            <w:right w:val="none" w:sz="0" w:space="0" w:color="auto"/>
          </w:divBdr>
        </w:div>
        <w:div w:id="1986230953">
          <w:marLeft w:val="0"/>
          <w:marRight w:val="0"/>
          <w:marTop w:val="0"/>
          <w:marBottom w:val="0"/>
          <w:divBdr>
            <w:top w:val="none" w:sz="0" w:space="0" w:color="auto"/>
            <w:left w:val="none" w:sz="0" w:space="0" w:color="auto"/>
            <w:bottom w:val="none" w:sz="0" w:space="0" w:color="auto"/>
            <w:right w:val="none" w:sz="0" w:space="0" w:color="auto"/>
          </w:divBdr>
        </w:div>
        <w:div w:id="1994333302">
          <w:marLeft w:val="0"/>
          <w:marRight w:val="0"/>
          <w:marTop w:val="0"/>
          <w:marBottom w:val="0"/>
          <w:divBdr>
            <w:top w:val="none" w:sz="0" w:space="0" w:color="auto"/>
            <w:left w:val="none" w:sz="0" w:space="0" w:color="auto"/>
            <w:bottom w:val="none" w:sz="0" w:space="0" w:color="auto"/>
            <w:right w:val="none" w:sz="0" w:space="0" w:color="auto"/>
          </w:divBdr>
        </w:div>
        <w:div w:id="2001343873">
          <w:marLeft w:val="0"/>
          <w:marRight w:val="0"/>
          <w:marTop w:val="0"/>
          <w:marBottom w:val="0"/>
          <w:divBdr>
            <w:top w:val="none" w:sz="0" w:space="0" w:color="auto"/>
            <w:left w:val="none" w:sz="0" w:space="0" w:color="auto"/>
            <w:bottom w:val="none" w:sz="0" w:space="0" w:color="auto"/>
            <w:right w:val="none" w:sz="0" w:space="0" w:color="auto"/>
          </w:divBdr>
        </w:div>
        <w:div w:id="2005818667">
          <w:marLeft w:val="0"/>
          <w:marRight w:val="0"/>
          <w:marTop w:val="0"/>
          <w:marBottom w:val="0"/>
          <w:divBdr>
            <w:top w:val="none" w:sz="0" w:space="0" w:color="auto"/>
            <w:left w:val="none" w:sz="0" w:space="0" w:color="auto"/>
            <w:bottom w:val="none" w:sz="0" w:space="0" w:color="auto"/>
            <w:right w:val="none" w:sz="0" w:space="0" w:color="auto"/>
          </w:divBdr>
        </w:div>
        <w:div w:id="2041278597">
          <w:marLeft w:val="0"/>
          <w:marRight w:val="0"/>
          <w:marTop w:val="0"/>
          <w:marBottom w:val="0"/>
          <w:divBdr>
            <w:top w:val="none" w:sz="0" w:space="0" w:color="auto"/>
            <w:left w:val="none" w:sz="0" w:space="0" w:color="auto"/>
            <w:bottom w:val="none" w:sz="0" w:space="0" w:color="auto"/>
            <w:right w:val="none" w:sz="0" w:space="0" w:color="auto"/>
          </w:divBdr>
          <w:divsChild>
            <w:div w:id="2142729748">
              <w:marLeft w:val="-75"/>
              <w:marRight w:val="0"/>
              <w:marTop w:val="30"/>
              <w:marBottom w:val="30"/>
              <w:divBdr>
                <w:top w:val="none" w:sz="0" w:space="0" w:color="auto"/>
                <w:left w:val="none" w:sz="0" w:space="0" w:color="auto"/>
                <w:bottom w:val="none" w:sz="0" w:space="0" w:color="auto"/>
                <w:right w:val="none" w:sz="0" w:space="0" w:color="auto"/>
              </w:divBdr>
              <w:divsChild>
                <w:div w:id="36123802">
                  <w:marLeft w:val="0"/>
                  <w:marRight w:val="0"/>
                  <w:marTop w:val="0"/>
                  <w:marBottom w:val="0"/>
                  <w:divBdr>
                    <w:top w:val="none" w:sz="0" w:space="0" w:color="auto"/>
                    <w:left w:val="none" w:sz="0" w:space="0" w:color="auto"/>
                    <w:bottom w:val="none" w:sz="0" w:space="0" w:color="auto"/>
                    <w:right w:val="none" w:sz="0" w:space="0" w:color="auto"/>
                  </w:divBdr>
                  <w:divsChild>
                    <w:div w:id="43454458">
                      <w:marLeft w:val="0"/>
                      <w:marRight w:val="0"/>
                      <w:marTop w:val="0"/>
                      <w:marBottom w:val="0"/>
                      <w:divBdr>
                        <w:top w:val="none" w:sz="0" w:space="0" w:color="auto"/>
                        <w:left w:val="none" w:sz="0" w:space="0" w:color="auto"/>
                        <w:bottom w:val="none" w:sz="0" w:space="0" w:color="auto"/>
                        <w:right w:val="none" w:sz="0" w:space="0" w:color="auto"/>
                      </w:divBdr>
                    </w:div>
                    <w:div w:id="1123186102">
                      <w:marLeft w:val="0"/>
                      <w:marRight w:val="0"/>
                      <w:marTop w:val="0"/>
                      <w:marBottom w:val="0"/>
                      <w:divBdr>
                        <w:top w:val="none" w:sz="0" w:space="0" w:color="auto"/>
                        <w:left w:val="none" w:sz="0" w:space="0" w:color="auto"/>
                        <w:bottom w:val="none" w:sz="0" w:space="0" w:color="auto"/>
                        <w:right w:val="none" w:sz="0" w:space="0" w:color="auto"/>
                      </w:divBdr>
                    </w:div>
                    <w:div w:id="1218972631">
                      <w:marLeft w:val="0"/>
                      <w:marRight w:val="0"/>
                      <w:marTop w:val="0"/>
                      <w:marBottom w:val="0"/>
                      <w:divBdr>
                        <w:top w:val="none" w:sz="0" w:space="0" w:color="auto"/>
                        <w:left w:val="none" w:sz="0" w:space="0" w:color="auto"/>
                        <w:bottom w:val="none" w:sz="0" w:space="0" w:color="auto"/>
                        <w:right w:val="none" w:sz="0" w:space="0" w:color="auto"/>
                      </w:divBdr>
                    </w:div>
                  </w:divsChild>
                </w:div>
                <w:div w:id="295330350">
                  <w:marLeft w:val="0"/>
                  <w:marRight w:val="0"/>
                  <w:marTop w:val="0"/>
                  <w:marBottom w:val="0"/>
                  <w:divBdr>
                    <w:top w:val="none" w:sz="0" w:space="0" w:color="auto"/>
                    <w:left w:val="none" w:sz="0" w:space="0" w:color="auto"/>
                    <w:bottom w:val="none" w:sz="0" w:space="0" w:color="auto"/>
                    <w:right w:val="none" w:sz="0" w:space="0" w:color="auto"/>
                  </w:divBdr>
                  <w:divsChild>
                    <w:div w:id="1468473273">
                      <w:marLeft w:val="0"/>
                      <w:marRight w:val="0"/>
                      <w:marTop w:val="0"/>
                      <w:marBottom w:val="0"/>
                      <w:divBdr>
                        <w:top w:val="none" w:sz="0" w:space="0" w:color="auto"/>
                        <w:left w:val="none" w:sz="0" w:space="0" w:color="auto"/>
                        <w:bottom w:val="none" w:sz="0" w:space="0" w:color="auto"/>
                        <w:right w:val="none" w:sz="0" w:space="0" w:color="auto"/>
                      </w:divBdr>
                    </w:div>
                  </w:divsChild>
                </w:div>
                <w:div w:id="341394907">
                  <w:marLeft w:val="0"/>
                  <w:marRight w:val="0"/>
                  <w:marTop w:val="0"/>
                  <w:marBottom w:val="0"/>
                  <w:divBdr>
                    <w:top w:val="none" w:sz="0" w:space="0" w:color="auto"/>
                    <w:left w:val="none" w:sz="0" w:space="0" w:color="auto"/>
                    <w:bottom w:val="none" w:sz="0" w:space="0" w:color="auto"/>
                    <w:right w:val="none" w:sz="0" w:space="0" w:color="auto"/>
                  </w:divBdr>
                  <w:divsChild>
                    <w:div w:id="236591991">
                      <w:marLeft w:val="0"/>
                      <w:marRight w:val="0"/>
                      <w:marTop w:val="0"/>
                      <w:marBottom w:val="0"/>
                      <w:divBdr>
                        <w:top w:val="none" w:sz="0" w:space="0" w:color="auto"/>
                        <w:left w:val="none" w:sz="0" w:space="0" w:color="auto"/>
                        <w:bottom w:val="none" w:sz="0" w:space="0" w:color="auto"/>
                        <w:right w:val="none" w:sz="0" w:space="0" w:color="auto"/>
                      </w:divBdr>
                    </w:div>
                    <w:div w:id="1028262493">
                      <w:marLeft w:val="0"/>
                      <w:marRight w:val="0"/>
                      <w:marTop w:val="0"/>
                      <w:marBottom w:val="0"/>
                      <w:divBdr>
                        <w:top w:val="none" w:sz="0" w:space="0" w:color="auto"/>
                        <w:left w:val="none" w:sz="0" w:space="0" w:color="auto"/>
                        <w:bottom w:val="none" w:sz="0" w:space="0" w:color="auto"/>
                        <w:right w:val="none" w:sz="0" w:space="0" w:color="auto"/>
                      </w:divBdr>
                    </w:div>
                  </w:divsChild>
                </w:div>
                <w:div w:id="373696675">
                  <w:marLeft w:val="0"/>
                  <w:marRight w:val="0"/>
                  <w:marTop w:val="0"/>
                  <w:marBottom w:val="0"/>
                  <w:divBdr>
                    <w:top w:val="none" w:sz="0" w:space="0" w:color="auto"/>
                    <w:left w:val="none" w:sz="0" w:space="0" w:color="auto"/>
                    <w:bottom w:val="none" w:sz="0" w:space="0" w:color="auto"/>
                    <w:right w:val="none" w:sz="0" w:space="0" w:color="auto"/>
                  </w:divBdr>
                  <w:divsChild>
                    <w:div w:id="627786514">
                      <w:marLeft w:val="0"/>
                      <w:marRight w:val="0"/>
                      <w:marTop w:val="0"/>
                      <w:marBottom w:val="0"/>
                      <w:divBdr>
                        <w:top w:val="none" w:sz="0" w:space="0" w:color="auto"/>
                        <w:left w:val="none" w:sz="0" w:space="0" w:color="auto"/>
                        <w:bottom w:val="none" w:sz="0" w:space="0" w:color="auto"/>
                        <w:right w:val="none" w:sz="0" w:space="0" w:color="auto"/>
                      </w:divBdr>
                    </w:div>
                  </w:divsChild>
                </w:div>
                <w:div w:id="587807898">
                  <w:marLeft w:val="0"/>
                  <w:marRight w:val="0"/>
                  <w:marTop w:val="0"/>
                  <w:marBottom w:val="0"/>
                  <w:divBdr>
                    <w:top w:val="none" w:sz="0" w:space="0" w:color="auto"/>
                    <w:left w:val="none" w:sz="0" w:space="0" w:color="auto"/>
                    <w:bottom w:val="none" w:sz="0" w:space="0" w:color="auto"/>
                    <w:right w:val="none" w:sz="0" w:space="0" w:color="auto"/>
                  </w:divBdr>
                  <w:divsChild>
                    <w:div w:id="1418819883">
                      <w:marLeft w:val="0"/>
                      <w:marRight w:val="0"/>
                      <w:marTop w:val="0"/>
                      <w:marBottom w:val="0"/>
                      <w:divBdr>
                        <w:top w:val="none" w:sz="0" w:space="0" w:color="auto"/>
                        <w:left w:val="none" w:sz="0" w:space="0" w:color="auto"/>
                        <w:bottom w:val="none" w:sz="0" w:space="0" w:color="auto"/>
                        <w:right w:val="none" w:sz="0" w:space="0" w:color="auto"/>
                      </w:divBdr>
                    </w:div>
                    <w:div w:id="1990136729">
                      <w:marLeft w:val="0"/>
                      <w:marRight w:val="0"/>
                      <w:marTop w:val="0"/>
                      <w:marBottom w:val="0"/>
                      <w:divBdr>
                        <w:top w:val="none" w:sz="0" w:space="0" w:color="auto"/>
                        <w:left w:val="none" w:sz="0" w:space="0" w:color="auto"/>
                        <w:bottom w:val="none" w:sz="0" w:space="0" w:color="auto"/>
                        <w:right w:val="none" w:sz="0" w:space="0" w:color="auto"/>
                      </w:divBdr>
                    </w:div>
                  </w:divsChild>
                </w:div>
                <w:div w:id="751194635">
                  <w:marLeft w:val="0"/>
                  <w:marRight w:val="0"/>
                  <w:marTop w:val="0"/>
                  <w:marBottom w:val="0"/>
                  <w:divBdr>
                    <w:top w:val="none" w:sz="0" w:space="0" w:color="auto"/>
                    <w:left w:val="none" w:sz="0" w:space="0" w:color="auto"/>
                    <w:bottom w:val="none" w:sz="0" w:space="0" w:color="auto"/>
                    <w:right w:val="none" w:sz="0" w:space="0" w:color="auto"/>
                  </w:divBdr>
                  <w:divsChild>
                    <w:div w:id="195891275">
                      <w:marLeft w:val="0"/>
                      <w:marRight w:val="0"/>
                      <w:marTop w:val="0"/>
                      <w:marBottom w:val="0"/>
                      <w:divBdr>
                        <w:top w:val="none" w:sz="0" w:space="0" w:color="auto"/>
                        <w:left w:val="none" w:sz="0" w:space="0" w:color="auto"/>
                        <w:bottom w:val="none" w:sz="0" w:space="0" w:color="auto"/>
                        <w:right w:val="none" w:sz="0" w:space="0" w:color="auto"/>
                      </w:divBdr>
                    </w:div>
                  </w:divsChild>
                </w:div>
                <w:div w:id="762384802">
                  <w:marLeft w:val="0"/>
                  <w:marRight w:val="0"/>
                  <w:marTop w:val="0"/>
                  <w:marBottom w:val="0"/>
                  <w:divBdr>
                    <w:top w:val="none" w:sz="0" w:space="0" w:color="auto"/>
                    <w:left w:val="none" w:sz="0" w:space="0" w:color="auto"/>
                    <w:bottom w:val="none" w:sz="0" w:space="0" w:color="auto"/>
                    <w:right w:val="none" w:sz="0" w:space="0" w:color="auto"/>
                  </w:divBdr>
                  <w:divsChild>
                    <w:div w:id="288976364">
                      <w:marLeft w:val="0"/>
                      <w:marRight w:val="0"/>
                      <w:marTop w:val="0"/>
                      <w:marBottom w:val="0"/>
                      <w:divBdr>
                        <w:top w:val="none" w:sz="0" w:space="0" w:color="auto"/>
                        <w:left w:val="none" w:sz="0" w:space="0" w:color="auto"/>
                        <w:bottom w:val="none" w:sz="0" w:space="0" w:color="auto"/>
                        <w:right w:val="none" w:sz="0" w:space="0" w:color="auto"/>
                      </w:divBdr>
                    </w:div>
                    <w:div w:id="487093526">
                      <w:marLeft w:val="0"/>
                      <w:marRight w:val="0"/>
                      <w:marTop w:val="0"/>
                      <w:marBottom w:val="0"/>
                      <w:divBdr>
                        <w:top w:val="none" w:sz="0" w:space="0" w:color="auto"/>
                        <w:left w:val="none" w:sz="0" w:space="0" w:color="auto"/>
                        <w:bottom w:val="none" w:sz="0" w:space="0" w:color="auto"/>
                        <w:right w:val="none" w:sz="0" w:space="0" w:color="auto"/>
                      </w:divBdr>
                    </w:div>
                    <w:div w:id="996614728">
                      <w:marLeft w:val="0"/>
                      <w:marRight w:val="0"/>
                      <w:marTop w:val="0"/>
                      <w:marBottom w:val="0"/>
                      <w:divBdr>
                        <w:top w:val="none" w:sz="0" w:space="0" w:color="auto"/>
                        <w:left w:val="none" w:sz="0" w:space="0" w:color="auto"/>
                        <w:bottom w:val="none" w:sz="0" w:space="0" w:color="auto"/>
                        <w:right w:val="none" w:sz="0" w:space="0" w:color="auto"/>
                      </w:divBdr>
                    </w:div>
                    <w:div w:id="1166092532">
                      <w:marLeft w:val="0"/>
                      <w:marRight w:val="0"/>
                      <w:marTop w:val="0"/>
                      <w:marBottom w:val="0"/>
                      <w:divBdr>
                        <w:top w:val="none" w:sz="0" w:space="0" w:color="auto"/>
                        <w:left w:val="none" w:sz="0" w:space="0" w:color="auto"/>
                        <w:bottom w:val="none" w:sz="0" w:space="0" w:color="auto"/>
                        <w:right w:val="none" w:sz="0" w:space="0" w:color="auto"/>
                      </w:divBdr>
                    </w:div>
                    <w:div w:id="1740246259">
                      <w:marLeft w:val="0"/>
                      <w:marRight w:val="0"/>
                      <w:marTop w:val="0"/>
                      <w:marBottom w:val="0"/>
                      <w:divBdr>
                        <w:top w:val="none" w:sz="0" w:space="0" w:color="auto"/>
                        <w:left w:val="none" w:sz="0" w:space="0" w:color="auto"/>
                        <w:bottom w:val="none" w:sz="0" w:space="0" w:color="auto"/>
                        <w:right w:val="none" w:sz="0" w:space="0" w:color="auto"/>
                      </w:divBdr>
                    </w:div>
                  </w:divsChild>
                </w:div>
                <w:div w:id="871193266">
                  <w:marLeft w:val="0"/>
                  <w:marRight w:val="0"/>
                  <w:marTop w:val="0"/>
                  <w:marBottom w:val="0"/>
                  <w:divBdr>
                    <w:top w:val="none" w:sz="0" w:space="0" w:color="auto"/>
                    <w:left w:val="none" w:sz="0" w:space="0" w:color="auto"/>
                    <w:bottom w:val="none" w:sz="0" w:space="0" w:color="auto"/>
                    <w:right w:val="none" w:sz="0" w:space="0" w:color="auto"/>
                  </w:divBdr>
                  <w:divsChild>
                    <w:div w:id="2134052239">
                      <w:marLeft w:val="0"/>
                      <w:marRight w:val="0"/>
                      <w:marTop w:val="0"/>
                      <w:marBottom w:val="0"/>
                      <w:divBdr>
                        <w:top w:val="none" w:sz="0" w:space="0" w:color="auto"/>
                        <w:left w:val="none" w:sz="0" w:space="0" w:color="auto"/>
                        <w:bottom w:val="none" w:sz="0" w:space="0" w:color="auto"/>
                        <w:right w:val="none" w:sz="0" w:space="0" w:color="auto"/>
                      </w:divBdr>
                    </w:div>
                  </w:divsChild>
                </w:div>
                <w:div w:id="893274098">
                  <w:marLeft w:val="0"/>
                  <w:marRight w:val="0"/>
                  <w:marTop w:val="0"/>
                  <w:marBottom w:val="0"/>
                  <w:divBdr>
                    <w:top w:val="none" w:sz="0" w:space="0" w:color="auto"/>
                    <w:left w:val="none" w:sz="0" w:space="0" w:color="auto"/>
                    <w:bottom w:val="none" w:sz="0" w:space="0" w:color="auto"/>
                    <w:right w:val="none" w:sz="0" w:space="0" w:color="auto"/>
                  </w:divBdr>
                  <w:divsChild>
                    <w:div w:id="156307926">
                      <w:marLeft w:val="0"/>
                      <w:marRight w:val="0"/>
                      <w:marTop w:val="0"/>
                      <w:marBottom w:val="0"/>
                      <w:divBdr>
                        <w:top w:val="none" w:sz="0" w:space="0" w:color="auto"/>
                        <w:left w:val="none" w:sz="0" w:space="0" w:color="auto"/>
                        <w:bottom w:val="none" w:sz="0" w:space="0" w:color="auto"/>
                        <w:right w:val="none" w:sz="0" w:space="0" w:color="auto"/>
                      </w:divBdr>
                    </w:div>
                    <w:div w:id="635379348">
                      <w:marLeft w:val="0"/>
                      <w:marRight w:val="0"/>
                      <w:marTop w:val="0"/>
                      <w:marBottom w:val="0"/>
                      <w:divBdr>
                        <w:top w:val="none" w:sz="0" w:space="0" w:color="auto"/>
                        <w:left w:val="none" w:sz="0" w:space="0" w:color="auto"/>
                        <w:bottom w:val="none" w:sz="0" w:space="0" w:color="auto"/>
                        <w:right w:val="none" w:sz="0" w:space="0" w:color="auto"/>
                      </w:divBdr>
                    </w:div>
                    <w:div w:id="1192692496">
                      <w:marLeft w:val="0"/>
                      <w:marRight w:val="0"/>
                      <w:marTop w:val="0"/>
                      <w:marBottom w:val="0"/>
                      <w:divBdr>
                        <w:top w:val="none" w:sz="0" w:space="0" w:color="auto"/>
                        <w:left w:val="none" w:sz="0" w:space="0" w:color="auto"/>
                        <w:bottom w:val="none" w:sz="0" w:space="0" w:color="auto"/>
                        <w:right w:val="none" w:sz="0" w:space="0" w:color="auto"/>
                      </w:divBdr>
                    </w:div>
                    <w:div w:id="1807745682">
                      <w:marLeft w:val="0"/>
                      <w:marRight w:val="0"/>
                      <w:marTop w:val="0"/>
                      <w:marBottom w:val="0"/>
                      <w:divBdr>
                        <w:top w:val="none" w:sz="0" w:space="0" w:color="auto"/>
                        <w:left w:val="none" w:sz="0" w:space="0" w:color="auto"/>
                        <w:bottom w:val="none" w:sz="0" w:space="0" w:color="auto"/>
                        <w:right w:val="none" w:sz="0" w:space="0" w:color="auto"/>
                      </w:divBdr>
                      <w:divsChild>
                        <w:div w:id="175191286">
                          <w:marLeft w:val="0"/>
                          <w:marRight w:val="0"/>
                          <w:marTop w:val="30"/>
                          <w:marBottom w:val="30"/>
                          <w:divBdr>
                            <w:top w:val="none" w:sz="0" w:space="0" w:color="auto"/>
                            <w:left w:val="none" w:sz="0" w:space="0" w:color="auto"/>
                            <w:bottom w:val="none" w:sz="0" w:space="0" w:color="auto"/>
                            <w:right w:val="none" w:sz="0" w:space="0" w:color="auto"/>
                          </w:divBdr>
                          <w:divsChild>
                            <w:div w:id="66389496">
                              <w:marLeft w:val="0"/>
                              <w:marRight w:val="0"/>
                              <w:marTop w:val="0"/>
                              <w:marBottom w:val="0"/>
                              <w:divBdr>
                                <w:top w:val="none" w:sz="0" w:space="0" w:color="auto"/>
                                <w:left w:val="none" w:sz="0" w:space="0" w:color="auto"/>
                                <w:bottom w:val="none" w:sz="0" w:space="0" w:color="auto"/>
                                <w:right w:val="none" w:sz="0" w:space="0" w:color="auto"/>
                              </w:divBdr>
                              <w:divsChild>
                                <w:div w:id="1691489808">
                                  <w:marLeft w:val="0"/>
                                  <w:marRight w:val="0"/>
                                  <w:marTop w:val="0"/>
                                  <w:marBottom w:val="0"/>
                                  <w:divBdr>
                                    <w:top w:val="none" w:sz="0" w:space="0" w:color="auto"/>
                                    <w:left w:val="none" w:sz="0" w:space="0" w:color="auto"/>
                                    <w:bottom w:val="none" w:sz="0" w:space="0" w:color="auto"/>
                                    <w:right w:val="none" w:sz="0" w:space="0" w:color="auto"/>
                                  </w:divBdr>
                                </w:div>
                              </w:divsChild>
                            </w:div>
                            <w:div w:id="110973926">
                              <w:marLeft w:val="0"/>
                              <w:marRight w:val="0"/>
                              <w:marTop w:val="0"/>
                              <w:marBottom w:val="0"/>
                              <w:divBdr>
                                <w:top w:val="none" w:sz="0" w:space="0" w:color="auto"/>
                                <w:left w:val="none" w:sz="0" w:space="0" w:color="auto"/>
                                <w:bottom w:val="none" w:sz="0" w:space="0" w:color="auto"/>
                                <w:right w:val="none" w:sz="0" w:space="0" w:color="auto"/>
                              </w:divBdr>
                              <w:divsChild>
                                <w:div w:id="1403404800">
                                  <w:marLeft w:val="0"/>
                                  <w:marRight w:val="0"/>
                                  <w:marTop w:val="0"/>
                                  <w:marBottom w:val="0"/>
                                  <w:divBdr>
                                    <w:top w:val="none" w:sz="0" w:space="0" w:color="auto"/>
                                    <w:left w:val="none" w:sz="0" w:space="0" w:color="auto"/>
                                    <w:bottom w:val="none" w:sz="0" w:space="0" w:color="auto"/>
                                    <w:right w:val="none" w:sz="0" w:space="0" w:color="auto"/>
                                  </w:divBdr>
                                </w:div>
                              </w:divsChild>
                            </w:div>
                            <w:div w:id="162016620">
                              <w:marLeft w:val="0"/>
                              <w:marRight w:val="0"/>
                              <w:marTop w:val="0"/>
                              <w:marBottom w:val="0"/>
                              <w:divBdr>
                                <w:top w:val="none" w:sz="0" w:space="0" w:color="auto"/>
                                <w:left w:val="none" w:sz="0" w:space="0" w:color="auto"/>
                                <w:bottom w:val="none" w:sz="0" w:space="0" w:color="auto"/>
                                <w:right w:val="none" w:sz="0" w:space="0" w:color="auto"/>
                              </w:divBdr>
                              <w:divsChild>
                                <w:div w:id="1597782160">
                                  <w:marLeft w:val="0"/>
                                  <w:marRight w:val="0"/>
                                  <w:marTop w:val="0"/>
                                  <w:marBottom w:val="0"/>
                                  <w:divBdr>
                                    <w:top w:val="none" w:sz="0" w:space="0" w:color="auto"/>
                                    <w:left w:val="none" w:sz="0" w:space="0" w:color="auto"/>
                                    <w:bottom w:val="none" w:sz="0" w:space="0" w:color="auto"/>
                                    <w:right w:val="none" w:sz="0" w:space="0" w:color="auto"/>
                                  </w:divBdr>
                                </w:div>
                              </w:divsChild>
                            </w:div>
                            <w:div w:id="449669891">
                              <w:marLeft w:val="0"/>
                              <w:marRight w:val="0"/>
                              <w:marTop w:val="0"/>
                              <w:marBottom w:val="0"/>
                              <w:divBdr>
                                <w:top w:val="none" w:sz="0" w:space="0" w:color="auto"/>
                                <w:left w:val="none" w:sz="0" w:space="0" w:color="auto"/>
                                <w:bottom w:val="none" w:sz="0" w:space="0" w:color="auto"/>
                                <w:right w:val="none" w:sz="0" w:space="0" w:color="auto"/>
                              </w:divBdr>
                              <w:divsChild>
                                <w:div w:id="751969330">
                                  <w:marLeft w:val="0"/>
                                  <w:marRight w:val="0"/>
                                  <w:marTop w:val="0"/>
                                  <w:marBottom w:val="0"/>
                                  <w:divBdr>
                                    <w:top w:val="none" w:sz="0" w:space="0" w:color="auto"/>
                                    <w:left w:val="none" w:sz="0" w:space="0" w:color="auto"/>
                                    <w:bottom w:val="none" w:sz="0" w:space="0" w:color="auto"/>
                                    <w:right w:val="none" w:sz="0" w:space="0" w:color="auto"/>
                                  </w:divBdr>
                                </w:div>
                              </w:divsChild>
                            </w:div>
                            <w:div w:id="623772626">
                              <w:marLeft w:val="0"/>
                              <w:marRight w:val="0"/>
                              <w:marTop w:val="0"/>
                              <w:marBottom w:val="0"/>
                              <w:divBdr>
                                <w:top w:val="none" w:sz="0" w:space="0" w:color="auto"/>
                                <w:left w:val="none" w:sz="0" w:space="0" w:color="auto"/>
                                <w:bottom w:val="none" w:sz="0" w:space="0" w:color="auto"/>
                                <w:right w:val="none" w:sz="0" w:space="0" w:color="auto"/>
                              </w:divBdr>
                              <w:divsChild>
                                <w:div w:id="1645887206">
                                  <w:marLeft w:val="0"/>
                                  <w:marRight w:val="0"/>
                                  <w:marTop w:val="0"/>
                                  <w:marBottom w:val="0"/>
                                  <w:divBdr>
                                    <w:top w:val="none" w:sz="0" w:space="0" w:color="auto"/>
                                    <w:left w:val="none" w:sz="0" w:space="0" w:color="auto"/>
                                    <w:bottom w:val="none" w:sz="0" w:space="0" w:color="auto"/>
                                    <w:right w:val="none" w:sz="0" w:space="0" w:color="auto"/>
                                  </w:divBdr>
                                </w:div>
                              </w:divsChild>
                            </w:div>
                            <w:div w:id="774524302">
                              <w:marLeft w:val="0"/>
                              <w:marRight w:val="0"/>
                              <w:marTop w:val="0"/>
                              <w:marBottom w:val="0"/>
                              <w:divBdr>
                                <w:top w:val="none" w:sz="0" w:space="0" w:color="auto"/>
                                <w:left w:val="none" w:sz="0" w:space="0" w:color="auto"/>
                                <w:bottom w:val="none" w:sz="0" w:space="0" w:color="auto"/>
                                <w:right w:val="none" w:sz="0" w:space="0" w:color="auto"/>
                              </w:divBdr>
                              <w:divsChild>
                                <w:div w:id="947157589">
                                  <w:marLeft w:val="0"/>
                                  <w:marRight w:val="0"/>
                                  <w:marTop w:val="0"/>
                                  <w:marBottom w:val="0"/>
                                  <w:divBdr>
                                    <w:top w:val="none" w:sz="0" w:space="0" w:color="auto"/>
                                    <w:left w:val="none" w:sz="0" w:space="0" w:color="auto"/>
                                    <w:bottom w:val="none" w:sz="0" w:space="0" w:color="auto"/>
                                    <w:right w:val="none" w:sz="0" w:space="0" w:color="auto"/>
                                  </w:divBdr>
                                </w:div>
                              </w:divsChild>
                            </w:div>
                            <w:div w:id="1248491371">
                              <w:marLeft w:val="0"/>
                              <w:marRight w:val="0"/>
                              <w:marTop w:val="0"/>
                              <w:marBottom w:val="0"/>
                              <w:divBdr>
                                <w:top w:val="none" w:sz="0" w:space="0" w:color="auto"/>
                                <w:left w:val="none" w:sz="0" w:space="0" w:color="auto"/>
                                <w:bottom w:val="none" w:sz="0" w:space="0" w:color="auto"/>
                                <w:right w:val="none" w:sz="0" w:space="0" w:color="auto"/>
                              </w:divBdr>
                              <w:divsChild>
                                <w:div w:id="325204941">
                                  <w:marLeft w:val="0"/>
                                  <w:marRight w:val="0"/>
                                  <w:marTop w:val="0"/>
                                  <w:marBottom w:val="0"/>
                                  <w:divBdr>
                                    <w:top w:val="none" w:sz="0" w:space="0" w:color="auto"/>
                                    <w:left w:val="none" w:sz="0" w:space="0" w:color="auto"/>
                                    <w:bottom w:val="none" w:sz="0" w:space="0" w:color="auto"/>
                                    <w:right w:val="none" w:sz="0" w:space="0" w:color="auto"/>
                                  </w:divBdr>
                                </w:div>
                              </w:divsChild>
                            </w:div>
                            <w:div w:id="1389262017">
                              <w:marLeft w:val="0"/>
                              <w:marRight w:val="0"/>
                              <w:marTop w:val="0"/>
                              <w:marBottom w:val="0"/>
                              <w:divBdr>
                                <w:top w:val="none" w:sz="0" w:space="0" w:color="auto"/>
                                <w:left w:val="none" w:sz="0" w:space="0" w:color="auto"/>
                                <w:bottom w:val="none" w:sz="0" w:space="0" w:color="auto"/>
                                <w:right w:val="none" w:sz="0" w:space="0" w:color="auto"/>
                              </w:divBdr>
                              <w:divsChild>
                                <w:div w:id="2029259519">
                                  <w:marLeft w:val="0"/>
                                  <w:marRight w:val="0"/>
                                  <w:marTop w:val="0"/>
                                  <w:marBottom w:val="0"/>
                                  <w:divBdr>
                                    <w:top w:val="none" w:sz="0" w:space="0" w:color="auto"/>
                                    <w:left w:val="none" w:sz="0" w:space="0" w:color="auto"/>
                                    <w:bottom w:val="none" w:sz="0" w:space="0" w:color="auto"/>
                                    <w:right w:val="none" w:sz="0" w:space="0" w:color="auto"/>
                                  </w:divBdr>
                                </w:div>
                              </w:divsChild>
                            </w:div>
                            <w:div w:id="1759057101">
                              <w:marLeft w:val="0"/>
                              <w:marRight w:val="0"/>
                              <w:marTop w:val="0"/>
                              <w:marBottom w:val="0"/>
                              <w:divBdr>
                                <w:top w:val="none" w:sz="0" w:space="0" w:color="auto"/>
                                <w:left w:val="none" w:sz="0" w:space="0" w:color="auto"/>
                                <w:bottom w:val="none" w:sz="0" w:space="0" w:color="auto"/>
                                <w:right w:val="none" w:sz="0" w:space="0" w:color="auto"/>
                              </w:divBdr>
                              <w:divsChild>
                                <w:div w:id="1842699270">
                                  <w:marLeft w:val="0"/>
                                  <w:marRight w:val="0"/>
                                  <w:marTop w:val="0"/>
                                  <w:marBottom w:val="0"/>
                                  <w:divBdr>
                                    <w:top w:val="none" w:sz="0" w:space="0" w:color="auto"/>
                                    <w:left w:val="none" w:sz="0" w:space="0" w:color="auto"/>
                                    <w:bottom w:val="none" w:sz="0" w:space="0" w:color="auto"/>
                                    <w:right w:val="none" w:sz="0" w:space="0" w:color="auto"/>
                                  </w:divBdr>
                                </w:div>
                              </w:divsChild>
                            </w:div>
                            <w:div w:id="2047485760">
                              <w:marLeft w:val="0"/>
                              <w:marRight w:val="0"/>
                              <w:marTop w:val="0"/>
                              <w:marBottom w:val="0"/>
                              <w:divBdr>
                                <w:top w:val="none" w:sz="0" w:space="0" w:color="auto"/>
                                <w:left w:val="none" w:sz="0" w:space="0" w:color="auto"/>
                                <w:bottom w:val="none" w:sz="0" w:space="0" w:color="auto"/>
                                <w:right w:val="none" w:sz="0" w:space="0" w:color="auto"/>
                              </w:divBdr>
                              <w:divsChild>
                                <w:div w:id="175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21502">
                  <w:marLeft w:val="0"/>
                  <w:marRight w:val="0"/>
                  <w:marTop w:val="0"/>
                  <w:marBottom w:val="0"/>
                  <w:divBdr>
                    <w:top w:val="none" w:sz="0" w:space="0" w:color="auto"/>
                    <w:left w:val="none" w:sz="0" w:space="0" w:color="auto"/>
                    <w:bottom w:val="none" w:sz="0" w:space="0" w:color="auto"/>
                    <w:right w:val="none" w:sz="0" w:space="0" w:color="auto"/>
                  </w:divBdr>
                  <w:divsChild>
                    <w:div w:id="317153782">
                      <w:marLeft w:val="0"/>
                      <w:marRight w:val="0"/>
                      <w:marTop w:val="0"/>
                      <w:marBottom w:val="0"/>
                      <w:divBdr>
                        <w:top w:val="none" w:sz="0" w:space="0" w:color="auto"/>
                        <w:left w:val="none" w:sz="0" w:space="0" w:color="auto"/>
                        <w:bottom w:val="none" w:sz="0" w:space="0" w:color="auto"/>
                        <w:right w:val="none" w:sz="0" w:space="0" w:color="auto"/>
                      </w:divBdr>
                    </w:div>
                  </w:divsChild>
                </w:div>
                <w:div w:id="1034623749">
                  <w:marLeft w:val="0"/>
                  <w:marRight w:val="0"/>
                  <w:marTop w:val="0"/>
                  <w:marBottom w:val="0"/>
                  <w:divBdr>
                    <w:top w:val="none" w:sz="0" w:space="0" w:color="auto"/>
                    <w:left w:val="none" w:sz="0" w:space="0" w:color="auto"/>
                    <w:bottom w:val="none" w:sz="0" w:space="0" w:color="auto"/>
                    <w:right w:val="none" w:sz="0" w:space="0" w:color="auto"/>
                  </w:divBdr>
                  <w:divsChild>
                    <w:div w:id="1188132083">
                      <w:marLeft w:val="0"/>
                      <w:marRight w:val="0"/>
                      <w:marTop w:val="0"/>
                      <w:marBottom w:val="0"/>
                      <w:divBdr>
                        <w:top w:val="none" w:sz="0" w:space="0" w:color="auto"/>
                        <w:left w:val="none" w:sz="0" w:space="0" w:color="auto"/>
                        <w:bottom w:val="none" w:sz="0" w:space="0" w:color="auto"/>
                        <w:right w:val="none" w:sz="0" w:space="0" w:color="auto"/>
                      </w:divBdr>
                    </w:div>
                  </w:divsChild>
                </w:div>
                <w:div w:id="1062485271">
                  <w:marLeft w:val="0"/>
                  <w:marRight w:val="0"/>
                  <w:marTop w:val="0"/>
                  <w:marBottom w:val="0"/>
                  <w:divBdr>
                    <w:top w:val="none" w:sz="0" w:space="0" w:color="auto"/>
                    <w:left w:val="none" w:sz="0" w:space="0" w:color="auto"/>
                    <w:bottom w:val="none" w:sz="0" w:space="0" w:color="auto"/>
                    <w:right w:val="none" w:sz="0" w:space="0" w:color="auto"/>
                  </w:divBdr>
                  <w:divsChild>
                    <w:div w:id="1112944371">
                      <w:marLeft w:val="0"/>
                      <w:marRight w:val="0"/>
                      <w:marTop w:val="0"/>
                      <w:marBottom w:val="0"/>
                      <w:divBdr>
                        <w:top w:val="none" w:sz="0" w:space="0" w:color="auto"/>
                        <w:left w:val="none" w:sz="0" w:space="0" w:color="auto"/>
                        <w:bottom w:val="none" w:sz="0" w:space="0" w:color="auto"/>
                        <w:right w:val="none" w:sz="0" w:space="0" w:color="auto"/>
                      </w:divBdr>
                    </w:div>
                    <w:div w:id="1481313826">
                      <w:marLeft w:val="0"/>
                      <w:marRight w:val="0"/>
                      <w:marTop w:val="0"/>
                      <w:marBottom w:val="0"/>
                      <w:divBdr>
                        <w:top w:val="none" w:sz="0" w:space="0" w:color="auto"/>
                        <w:left w:val="none" w:sz="0" w:space="0" w:color="auto"/>
                        <w:bottom w:val="none" w:sz="0" w:space="0" w:color="auto"/>
                        <w:right w:val="none" w:sz="0" w:space="0" w:color="auto"/>
                      </w:divBdr>
                    </w:div>
                    <w:div w:id="1527208098">
                      <w:marLeft w:val="0"/>
                      <w:marRight w:val="0"/>
                      <w:marTop w:val="0"/>
                      <w:marBottom w:val="0"/>
                      <w:divBdr>
                        <w:top w:val="none" w:sz="0" w:space="0" w:color="auto"/>
                        <w:left w:val="none" w:sz="0" w:space="0" w:color="auto"/>
                        <w:bottom w:val="none" w:sz="0" w:space="0" w:color="auto"/>
                        <w:right w:val="none" w:sz="0" w:space="0" w:color="auto"/>
                      </w:divBdr>
                    </w:div>
                  </w:divsChild>
                </w:div>
                <w:div w:id="1156989802">
                  <w:marLeft w:val="0"/>
                  <w:marRight w:val="0"/>
                  <w:marTop w:val="0"/>
                  <w:marBottom w:val="0"/>
                  <w:divBdr>
                    <w:top w:val="none" w:sz="0" w:space="0" w:color="auto"/>
                    <w:left w:val="none" w:sz="0" w:space="0" w:color="auto"/>
                    <w:bottom w:val="none" w:sz="0" w:space="0" w:color="auto"/>
                    <w:right w:val="none" w:sz="0" w:space="0" w:color="auto"/>
                  </w:divBdr>
                  <w:divsChild>
                    <w:div w:id="2057661966">
                      <w:marLeft w:val="0"/>
                      <w:marRight w:val="0"/>
                      <w:marTop w:val="0"/>
                      <w:marBottom w:val="0"/>
                      <w:divBdr>
                        <w:top w:val="none" w:sz="0" w:space="0" w:color="auto"/>
                        <w:left w:val="none" w:sz="0" w:space="0" w:color="auto"/>
                        <w:bottom w:val="none" w:sz="0" w:space="0" w:color="auto"/>
                        <w:right w:val="none" w:sz="0" w:space="0" w:color="auto"/>
                      </w:divBdr>
                    </w:div>
                  </w:divsChild>
                </w:div>
                <w:div w:id="1221212150">
                  <w:marLeft w:val="0"/>
                  <w:marRight w:val="0"/>
                  <w:marTop w:val="0"/>
                  <w:marBottom w:val="0"/>
                  <w:divBdr>
                    <w:top w:val="none" w:sz="0" w:space="0" w:color="auto"/>
                    <w:left w:val="none" w:sz="0" w:space="0" w:color="auto"/>
                    <w:bottom w:val="none" w:sz="0" w:space="0" w:color="auto"/>
                    <w:right w:val="none" w:sz="0" w:space="0" w:color="auto"/>
                  </w:divBdr>
                  <w:divsChild>
                    <w:div w:id="136455566">
                      <w:marLeft w:val="0"/>
                      <w:marRight w:val="0"/>
                      <w:marTop w:val="0"/>
                      <w:marBottom w:val="0"/>
                      <w:divBdr>
                        <w:top w:val="none" w:sz="0" w:space="0" w:color="auto"/>
                        <w:left w:val="none" w:sz="0" w:space="0" w:color="auto"/>
                        <w:bottom w:val="none" w:sz="0" w:space="0" w:color="auto"/>
                        <w:right w:val="none" w:sz="0" w:space="0" w:color="auto"/>
                      </w:divBdr>
                    </w:div>
                  </w:divsChild>
                </w:div>
                <w:div w:id="1263344502">
                  <w:marLeft w:val="0"/>
                  <w:marRight w:val="0"/>
                  <w:marTop w:val="0"/>
                  <w:marBottom w:val="0"/>
                  <w:divBdr>
                    <w:top w:val="none" w:sz="0" w:space="0" w:color="auto"/>
                    <w:left w:val="none" w:sz="0" w:space="0" w:color="auto"/>
                    <w:bottom w:val="none" w:sz="0" w:space="0" w:color="auto"/>
                    <w:right w:val="none" w:sz="0" w:space="0" w:color="auto"/>
                  </w:divBdr>
                  <w:divsChild>
                    <w:div w:id="231427449">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0"/>
                  <w:marRight w:val="0"/>
                  <w:marTop w:val="0"/>
                  <w:marBottom w:val="0"/>
                  <w:divBdr>
                    <w:top w:val="none" w:sz="0" w:space="0" w:color="auto"/>
                    <w:left w:val="none" w:sz="0" w:space="0" w:color="auto"/>
                    <w:bottom w:val="none" w:sz="0" w:space="0" w:color="auto"/>
                    <w:right w:val="none" w:sz="0" w:space="0" w:color="auto"/>
                  </w:divBdr>
                  <w:divsChild>
                    <w:div w:id="1887448047">
                      <w:marLeft w:val="0"/>
                      <w:marRight w:val="0"/>
                      <w:marTop w:val="0"/>
                      <w:marBottom w:val="0"/>
                      <w:divBdr>
                        <w:top w:val="none" w:sz="0" w:space="0" w:color="auto"/>
                        <w:left w:val="none" w:sz="0" w:space="0" w:color="auto"/>
                        <w:bottom w:val="none" w:sz="0" w:space="0" w:color="auto"/>
                        <w:right w:val="none" w:sz="0" w:space="0" w:color="auto"/>
                      </w:divBdr>
                    </w:div>
                    <w:div w:id="1988170165">
                      <w:marLeft w:val="0"/>
                      <w:marRight w:val="0"/>
                      <w:marTop w:val="0"/>
                      <w:marBottom w:val="0"/>
                      <w:divBdr>
                        <w:top w:val="none" w:sz="0" w:space="0" w:color="auto"/>
                        <w:left w:val="none" w:sz="0" w:space="0" w:color="auto"/>
                        <w:bottom w:val="none" w:sz="0" w:space="0" w:color="auto"/>
                        <w:right w:val="none" w:sz="0" w:space="0" w:color="auto"/>
                      </w:divBdr>
                    </w:div>
                  </w:divsChild>
                </w:div>
                <w:div w:id="1549300982">
                  <w:marLeft w:val="0"/>
                  <w:marRight w:val="0"/>
                  <w:marTop w:val="0"/>
                  <w:marBottom w:val="0"/>
                  <w:divBdr>
                    <w:top w:val="none" w:sz="0" w:space="0" w:color="auto"/>
                    <w:left w:val="none" w:sz="0" w:space="0" w:color="auto"/>
                    <w:bottom w:val="none" w:sz="0" w:space="0" w:color="auto"/>
                    <w:right w:val="none" w:sz="0" w:space="0" w:color="auto"/>
                  </w:divBdr>
                  <w:divsChild>
                    <w:div w:id="630283770">
                      <w:marLeft w:val="0"/>
                      <w:marRight w:val="0"/>
                      <w:marTop w:val="0"/>
                      <w:marBottom w:val="0"/>
                      <w:divBdr>
                        <w:top w:val="none" w:sz="0" w:space="0" w:color="auto"/>
                        <w:left w:val="none" w:sz="0" w:space="0" w:color="auto"/>
                        <w:bottom w:val="none" w:sz="0" w:space="0" w:color="auto"/>
                        <w:right w:val="none" w:sz="0" w:space="0" w:color="auto"/>
                      </w:divBdr>
                    </w:div>
                    <w:div w:id="785389558">
                      <w:marLeft w:val="0"/>
                      <w:marRight w:val="0"/>
                      <w:marTop w:val="0"/>
                      <w:marBottom w:val="0"/>
                      <w:divBdr>
                        <w:top w:val="none" w:sz="0" w:space="0" w:color="auto"/>
                        <w:left w:val="none" w:sz="0" w:space="0" w:color="auto"/>
                        <w:bottom w:val="none" w:sz="0" w:space="0" w:color="auto"/>
                        <w:right w:val="none" w:sz="0" w:space="0" w:color="auto"/>
                      </w:divBdr>
                      <w:divsChild>
                        <w:div w:id="212085440">
                          <w:marLeft w:val="0"/>
                          <w:marRight w:val="0"/>
                          <w:marTop w:val="30"/>
                          <w:marBottom w:val="30"/>
                          <w:divBdr>
                            <w:top w:val="none" w:sz="0" w:space="0" w:color="auto"/>
                            <w:left w:val="none" w:sz="0" w:space="0" w:color="auto"/>
                            <w:bottom w:val="none" w:sz="0" w:space="0" w:color="auto"/>
                            <w:right w:val="none" w:sz="0" w:space="0" w:color="auto"/>
                          </w:divBdr>
                          <w:divsChild>
                            <w:div w:id="37634248">
                              <w:marLeft w:val="0"/>
                              <w:marRight w:val="0"/>
                              <w:marTop w:val="0"/>
                              <w:marBottom w:val="0"/>
                              <w:divBdr>
                                <w:top w:val="none" w:sz="0" w:space="0" w:color="auto"/>
                                <w:left w:val="none" w:sz="0" w:space="0" w:color="auto"/>
                                <w:bottom w:val="none" w:sz="0" w:space="0" w:color="auto"/>
                                <w:right w:val="none" w:sz="0" w:space="0" w:color="auto"/>
                              </w:divBdr>
                              <w:divsChild>
                                <w:div w:id="142746179">
                                  <w:marLeft w:val="0"/>
                                  <w:marRight w:val="0"/>
                                  <w:marTop w:val="0"/>
                                  <w:marBottom w:val="0"/>
                                  <w:divBdr>
                                    <w:top w:val="none" w:sz="0" w:space="0" w:color="auto"/>
                                    <w:left w:val="none" w:sz="0" w:space="0" w:color="auto"/>
                                    <w:bottom w:val="none" w:sz="0" w:space="0" w:color="auto"/>
                                    <w:right w:val="none" w:sz="0" w:space="0" w:color="auto"/>
                                  </w:divBdr>
                                </w:div>
                              </w:divsChild>
                            </w:div>
                            <w:div w:id="531963525">
                              <w:marLeft w:val="0"/>
                              <w:marRight w:val="0"/>
                              <w:marTop w:val="0"/>
                              <w:marBottom w:val="0"/>
                              <w:divBdr>
                                <w:top w:val="none" w:sz="0" w:space="0" w:color="auto"/>
                                <w:left w:val="none" w:sz="0" w:space="0" w:color="auto"/>
                                <w:bottom w:val="none" w:sz="0" w:space="0" w:color="auto"/>
                                <w:right w:val="none" w:sz="0" w:space="0" w:color="auto"/>
                              </w:divBdr>
                              <w:divsChild>
                                <w:div w:id="1617756174">
                                  <w:marLeft w:val="0"/>
                                  <w:marRight w:val="0"/>
                                  <w:marTop w:val="0"/>
                                  <w:marBottom w:val="0"/>
                                  <w:divBdr>
                                    <w:top w:val="none" w:sz="0" w:space="0" w:color="auto"/>
                                    <w:left w:val="none" w:sz="0" w:space="0" w:color="auto"/>
                                    <w:bottom w:val="none" w:sz="0" w:space="0" w:color="auto"/>
                                    <w:right w:val="none" w:sz="0" w:space="0" w:color="auto"/>
                                  </w:divBdr>
                                </w:div>
                              </w:divsChild>
                            </w:div>
                            <w:div w:id="542791152">
                              <w:marLeft w:val="0"/>
                              <w:marRight w:val="0"/>
                              <w:marTop w:val="0"/>
                              <w:marBottom w:val="0"/>
                              <w:divBdr>
                                <w:top w:val="none" w:sz="0" w:space="0" w:color="auto"/>
                                <w:left w:val="none" w:sz="0" w:space="0" w:color="auto"/>
                                <w:bottom w:val="none" w:sz="0" w:space="0" w:color="auto"/>
                                <w:right w:val="none" w:sz="0" w:space="0" w:color="auto"/>
                              </w:divBdr>
                              <w:divsChild>
                                <w:div w:id="536771080">
                                  <w:marLeft w:val="0"/>
                                  <w:marRight w:val="0"/>
                                  <w:marTop w:val="0"/>
                                  <w:marBottom w:val="0"/>
                                  <w:divBdr>
                                    <w:top w:val="none" w:sz="0" w:space="0" w:color="auto"/>
                                    <w:left w:val="none" w:sz="0" w:space="0" w:color="auto"/>
                                    <w:bottom w:val="none" w:sz="0" w:space="0" w:color="auto"/>
                                    <w:right w:val="none" w:sz="0" w:space="0" w:color="auto"/>
                                  </w:divBdr>
                                </w:div>
                              </w:divsChild>
                            </w:div>
                            <w:div w:id="602080392">
                              <w:marLeft w:val="0"/>
                              <w:marRight w:val="0"/>
                              <w:marTop w:val="0"/>
                              <w:marBottom w:val="0"/>
                              <w:divBdr>
                                <w:top w:val="none" w:sz="0" w:space="0" w:color="auto"/>
                                <w:left w:val="none" w:sz="0" w:space="0" w:color="auto"/>
                                <w:bottom w:val="none" w:sz="0" w:space="0" w:color="auto"/>
                                <w:right w:val="none" w:sz="0" w:space="0" w:color="auto"/>
                              </w:divBdr>
                              <w:divsChild>
                                <w:div w:id="1282344945">
                                  <w:marLeft w:val="0"/>
                                  <w:marRight w:val="0"/>
                                  <w:marTop w:val="0"/>
                                  <w:marBottom w:val="0"/>
                                  <w:divBdr>
                                    <w:top w:val="none" w:sz="0" w:space="0" w:color="auto"/>
                                    <w:left w:val="none" w:sz="0" w:space="0" w:color="auto"/>
                                    <w:bottom w:val="none" w:sz="0" w:space="0" w:color="auto"/>
                                    <w:right w:val="none" w:sz="0" w:space="0" w:color="auto"/>
                                  </w:divBdr>
                                </w:div>
                              </w:divsChild>
                            </w:div>
                            <w:div w:id="624389602">
                              <w:marLeft w:val="0"/>
                              <w:marRight w:val="0"/>
                              <w:marTop w:val="0"/>
                              <w:marBottom w:val="0"/>
                              <w:divBdr>
                                <w:top w:val="none" w:sz="0" w:space="0" w:color="auto"/>
                                <w:left w:val="none" w:sz="0" w:space="0" w:color="auto"/>
                                <w:bottom w:val="none" w:sz="0" w:space="0" w:color="auto"/>
                                <w:right w:val="none" w:sz="0" w:space="0" w:color="auto"/>
                              </w:divBdr>
                              <w:divsChild>
                                <w:div w:id="1689142001">
                                  <w:marLeft w:val="0"/>
                                  <w:marRight w:val="0"/>
                                  <w:marTop w:val="0"/>
                                  <w:marBottom w:val="0"/>
                                  <w:divBdr>
                                    <w:top w:val="none" w:sz="0" w:space="0" w:color="auto"/>
                                    <w:left w:val="none" w:sz="0" w:space="0" w:color="auto"/>
                                    <w:bottom w:val="none" w:sz="0" w:space="0" w:color="auto"/>
                                    <w:right w:val="none" w:sz="0" w:space="0" w:color="auto"/>
                                  </w:divBdr>
                                </w:div>
                              </w:divsChild>
                            </w:div>
                            <w:div w:id="1718505907">
                              <w:marLeft w:val="0"/>
                              <w:marRight w:val="0"/>
                              <w:marTop w:val="0"/>
                              <w:marBottom w:val="0"/>
                              <w:divBdr>
                                <w:top w:val="none" w:sz="0" w:space="0" w:color="auto"/>
                                <w:left w:val="none" w:sz="0" w:space="0" w:color="auto"/>
                                <w:bottom w:val="none" w:sz="0" w:space="0" w:color="auto"/>
                                <w:right w:val="none" w:sz="0" w:space="0" w:color="auto"/>
                              </w:divBdr>
                              <w:divsChild>
                                <w:div w:id="1628664386">
                                  <w:marLeft w:val="0"/>
                                  <w:marRight w:val="0"/>
                                  <w:marTop w:val="0"/>
                                  <w:marBottom w:val="0"/>
                                  <w:divBdr>
                                    <w:top w:val="none" w:sz="0" w:space="0" w:color="auto"/>
                                    <w:left w:val="none" w:sz="0" w:space="0" w:color="auto"/>
                                    <w:bottom w:val="none" w:sz="0" w:space="0" w:color="auto"/>
                                    <w:right w:val="none" w:sz="0" w:space="0" w:color="auto"/>
                                  </w:divBdr>
                                </w:div>
                              </w:divsChild>
                            </w:div>
                            <w:div w:id="1948341847">
                              <w:marLeft w:val="0"/>
                              <w:marRight w:val="0"/>
                              <w:marTop w:val="0"/>
                              <w:marBottom w:val="0"/>
                              <w:divBdr>
                                <w:top w:val="none" w:sz="0" w:space="0" w:color="auto"/>
                                <w:left w:val="none" w:sz="0" w:space="0" w:color="auto"/>
                                <w:bottom w:val="none" w:sz="0" w:space="0" w:color="auto"/>
                                <w:right w:val="none" w:sz="0" w:space="0" w:color="auto"/>
                              </w:divBdr>
                              <w:divsChild>
                                <w:div w:id="1419209652">
                                  <w:marLeft w:val="0"/>
                                  <w:marRight w:val="0"/>
                                  <w:marTop w:val="0"/>
                                  <w:marBottom w:val="0"/>
                                  <w:divBdr>
                                    <w:top w:val="none" w:sz="0" w:space="0" w:color="auto"/>
                                    <w:left w:val="none" w:sz="0" w:space="0" w:color="auto"/>
                                    <w:bottom w:val="none" w:sz="0" w:space="0" w:color="auto"/>
                                    <w:right w:val="none" w:sz="0" w:space="0" w:color="auto"/>
                                  </w:divBdr>
                                </w:div>
                              </w:divsChild>
                            </w:div>
                            <w:div w:id="2064864434">
                              <w:marLeft w:val="0"/>
                              <w:marRight w:val="0"/>
                              <w:marTop w:val="0"/>
                              <w:marBottom w:val="0"/>
                              <w:divBdr>
                                <w:top w:val="none" w:sz="0" w:space="0" w:color="auto"/>
                                <w:left w:val="none" w:sz="0" w:space="0" w:color="auto"/>
                                <w:bottom w:val="none" w:sz="0" w:space="0" w:color="auto"/>
                                <w:right w:val="none" w:sz="0" w:space="0" w:color="auto"/>
                              </w:divBdr>
                              <w:divsChild>
                                <w:div w:id="16773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0598">
                      <w:marLeft w:val="0"/>
                      <w:marRight w:val="0"/>
                      <w:marTop w:val="0"/>
                      <w:marBottom w:val="0"/>
                      <w:divBdr>
                        <w:top w:val="none" w:sz="0" w:space="0" w:color="auto"/>
                        <w:left w:val="none" w:sz="0" w:space="0" w:color="auto"/>
                        <w:bottom w:val="none" w:sz="0" w:space="0" w:color="auto"/>
                        <w:right w:val="none" w:sz="0" w:space="0" w:color="auto"/>
                      </w:divBdr>
                    </w:div>
                    <w:div w:id="1532717212">
                      <w:marLeft w:val="0"/>
                      <w:marRight w:val="0"/>
                      <w:marTop w:val="0"/>
                      <w:marBottom w:val="0"/>
                      <w:divBdr>
                        <w:top w:val="none" w:sz="0" w:space="0" w:color="auto"/>
                        <w:left w:val="none" w:sz="0" w:space="0" w:color="auto"/>
                        <w:bottom w:val="none" w:sz="0" w:space="0" w:color="auto"/>
                        <w:right w:val="none" w:sz="0" w:space="0" w:color="auto"/>
                      </w:divBdr>
                    </w:div>
                  </w:divsChild>
                </w:div>
                <w:div w:id="1637569676">
                  <w:marLeft w:val="0"/>
                  <w:marRight w:val="0"/>
                  <w:marTop w:val="0"/>
                  <w:marBottom w:val="0"/>
                  <w:divBdr>
                    <w:top w:val="none" w:sz="0" w:space="0" w:color="auto"/>
                    <w:left w:val="none" w:sz="0" w:space="0" w:color="auto"/>
                    <w:bottom w:val="none" w:sz="0" w:space="0" w:color="auto"/>
                    <w:right w:val="none" w:sz="0" w:space="0" w:color="auto"/>
                  </w:divBdr>
                  <w:divsChild>
                    <w:div w:id="343361797">
                      <w:marLeft w:val="0"/>
                      <w:marRight w:val="0"/>
                      <w:marTop w:val="0"/>
                      <w:marBottom w:val="0"/>
                      <w:divBdr>
                        <w:top w:val="none" w:sz="0" w:space="0" w:color="auto"/>
                        <w:left w:val="none" w:sz="0" w:space="0" w:color="auto"/>
                        <w:bottom w:val="none" w:sz="0" w:space="0" w:color="auto"/>
                        <w:right w:val="none" w:sz="0" w:space="0" w:color="auto"/>
                      </w:divBdr>
                    </w:div>
                  </w:divsChild>
                </w:div>
                <w:div w:id="1648699811">
                  <w:marLeft w:val="0"/>
                  <w:marRight w:val="0"/>
                  <w:marTop w:val="0"/>
                  <w:marBottom w:val="0"/>
                  <w:divBdr>
                    <w:top w:val="none" w:sz="0" w:space="0" w:color="auto"/>
                    <w:left w:val="none" w:sz="0" w:space="0" w:color="auto"/>
                    <w:bottom w:val="none" w:sz="0" w:space="0" w:color="auto"/>
                    <w:right w:val="none" w:sz="0" w:space="0" w:color="auto"/>
                  </w:divBdr>
                  <w:divsChild>
                    <w:div w:id="848326243">
                      <w:marLeft w:val="0"/>
                      <w:marRight w:val="0"/>
                      <w:marTop w:val="0"/>
                      <w:marBottom w:val="0"/>
                      <w:divBdr>
                        <w:top w:val="none" w:sz="0" w:space="0" w:color="auto"/>
                        <w:left w:val="none" w:sz="0" w:space="0" w:color="auto"/>
                        <w:bottom w:val="none" w:sz="0" w:space="0" w:color="auto"/>
                        <w:right w:val="none" w:sz="0" w:space="0" w:color="auto"/>
                      </w:divBdr>
                    </w:div>
                  </w:divsChild>
                </w:div>
                <w:div w:id="1663778027">
                  <w:marLeft w:val="0"/>
                  <w:marRight w:val="0"/>
                  <w:marTop w:val="0"/>
                  <w:marBottom w:val="0"/>
                  <w:divBdr>
                    <w:top w:val="none" w:sz="0" w:space="0" w:color="auto"/>
                    <w:left w:val="none" w:sz="0" w:space="0" w:color="auto"/>
                    <w:bottom w:val="none" w:sz="0" w:space="0" w:color="auto"/>
                    <w:right w:val="none" w:sz="0" w:space="0" w:color="auto"/>
                  </w:divBdr>
                  <w:divsChild>
                    <w:div w:id="1011178919">
                      <w:marLeft w:val="0"/>
                      <w:marRight w:val="0"/>
                      <w:marTop w:val="0"/>
                      <w:marBottom w:val="0"/>
                      <w:divBdr>
                        <w:top w:val="none" w:sz="0" w:space="0" w:color="auto"/>
                        <w:left w:val="none" w:sz="0" w:space="0" w:color="auto"/>
                        <w:bottom w:val="none" w:sz="0" w:space="0" w:color="auto"/>
                        <w:right w:val="none" w:sz="0" w:space="0" w:color="auto"/>
                      </w:divBdr>
                    </w:div>
                  </w:divsChild>
                </w:div>
                <w:div w:id="1834947364">
                  <w:marLeft w:val="0"/>
                  <w:marRight w:val="0"/>
                  <w:marTop w:val="0"/>
                  <w:marBottom w:val="0"/>
                  <w:divBdr>
                    <w:top w:val="none" w:sz="0" w:space="0" w:color="auto"/>
                    <w:left w:val="none" w:sz="0" w:space="0" w:color="auto"/>
                    <w:bottom w:val="none" w:sz="0" w:space="0" w:color="auto"/>
                    <w:right w:val="none" w:sz="0" w:space="0" w:color="auto"/>
                  </w:divBdr>
                  <w:divsChild>
                    <w:div w:id="551815685">
                      <w:marLeft w:val="0"/>
                      <w:marRight w:val="0"/>
                      <w:marTop w:val="0"/>
                      <w:marBottom w:val="0"/>
                      <w:divBdr>
                        <w:top w:val="none" w:sz="0" w:space="0" w:color="auto"/>
                        <w:left w:val="none" w:sz="0" w:space="0" w:color="auto"/>
                        <w:bottom w:val="none" w:sz="0" w:space="0" w:color="auto"/>
                        <w:right w:val="none" w:sz="0" w:space="0" w:color="auto"/>
                      </w:divBdr>
                    </w:div>
                  </w:divsChild>
                </w:div>
                <w:div w:id="1880774427">
                  <w:marLeft w:val="0"/>
                  <w:marRight w:val="0"/>
                  <w:marTop w:val="0"/>
                  <w:marBottom w:val="0"/>
                  <w:divBdr>
                    <w:top w:val="none" w:sz="0" w:space="0" w:color="auto"/>
                    <w:left w:val="none" w:sz="0" w:space="0" w:color="auto"/>
                    <w:bottom w:val="none" w:sz="0" w:space="0" w:color="auto"/>
                    <w:right w:val="none" w:sz="0" w:space="0" w:color="auto"/>
                  </w:divBdr>
                  <w:divsChild>
                    <w:div w:id="286862033">
                      <w:marLeft w:val="0"/>
                      <w:marRight w:val="0"/>
                      <w:marTop w:val="0"/>
                      <w:marBottom w:val="0"/>
                      <w:divBdr>
                        <w:top w:val="none" w:sz="0" w:space="0" w:color="auto"/>
                        <w:left w:val="none" w:sz="0" w:space="0" w:color="auto"/>
                        <w:bottom w:val="none" w:sz="0" w:space="0" w:color="auto"/>
                        <w:right w:val="none" w:sz="0" w:space="0" w:color="auto"/>
                      </w:divBdr>
                    </w:div>
                    <w:div w:id="757483154">
                      <w:marLeft w:val="0"/>
                      <w:marRight w:val="0"/>
                      <w:marTop w:val="0"/>
                      <w:marBottom w:val="0"/>
                      <w:divBdr>
                        <w:top w:val="none" w:sz="0" w:space="0" w:color="auto"/>
                        <w:left w:val="none" w:sz="0" w:space="0" w:color="auto"/>
                        <w:bottom w:val="none" w:sz="0" w:space="0" w:color="auto"/>
                        <w:right w:val="none" w:sz="0" w:space="0" w:color="auto"/>
                      </w:divBdr>
                    </w:div>
                    <w:div w:id="2021659490">
                      <w:marLeft w:val="0"/>
                      <w:marRight w:val="0"/>
                      <w:marTop w:val="0"/>
                      <w:marBottom w:val="0"/>
                      <w:divBdr>
                        <w:top w:val="none" w:sz="0" w:space="0" w:color="auto"/>
                        <w:left w:val="none" w:sz="0" w:space="0" w:color="auto"/>
                        <w:bottom w:val="none" w:sz="0" w:space="0" w:color="auto"/>
                        <w:right w:val="none" w:sz="0" w:space="0" w:color="auto"/>
                      </w:divBdr>
                    </w:div>
                    <w:div w:id="2024941070">
                      <w:marLeft w:val="0"/>
                      <w:marRight w:val="0"/>
                      <w:marTop w:val="0"/>
                      <w:marBottom w:val="0"/>
                      <w:divBdr>
                        <w:top w:val="none" w:sz="0" w:space="0" w:color="auto"/>
                        <w:left w:val="none" w:sz="0" w:space="0" w:color="auto"/>
                        <w:bottom w:val="none" w:sz="0" w:space="0" w:color="auto"/>
                        <w:right w:val="none" w:sz="0" w:space="0" w:color="auto"/>
                      </w:divBdr>
                    </w:div>
                  </w:divsChild>
                </w:div>
                <w:div w:id="1917670730">
                  <w:marLeft w:val="0"/>
                  <w:marRight w:val="0"/>
                  <w:marTop w:val="0"/>
                  <w:marBottom w:val="0"/>
                  <w:divBdr>
                    <w:top w:val="none" w:sz="0" w:space="0" w:color="auto"/>
                    <w:left w:val="none" w:sz="0" w:space="0" w:color="auto"/>
                    <w:bottom w:val="none" w:sz="0" w:space="0" w:color="auto"/>
                    <w:right w:val="none" w:sz="0" w:space="0" w:color="auto"/>
                  </w:divBdr>
                  <w:divsChild>
                    <w:div w:id="176434502">
                      <w:marLeft w:val="0"/>
                      <w:marRight w:val="0"/>
                      <w:marTop w:val="0"/>
                      <w:marBottom w:val="0"/>
                      <w:divBdr>
                        <w:top w:val="none" w:sz="0" w:space="0" w:color="auto"/>
                        <w:left w:val="none" w:sz="0" w:space="0" w:color="auto"/>
                        <w:bottom w:val="none" w:sz="0" w:space="0" w:color="auto"/>
                        <w:right w:val="none" w:sz="0" w:space="0" w:color="auto"/>
                      </w:divBdr>
                    </w:div>
                    <w:div w:id="907425329">
                      <w:marLeft w:val="0"/>
                      <w:marRight w:val="0"/>
                      <w:marTop w:val="0"/>
                      <w:marBottom w:val="0"/>
                      <w:divBdr>
                        <w:top w:val="none" w:sz="0" w:space="0" w:color="auto"/>
                        <w:left w:val="none" w:sz="0" w:space="0" w:color="auto"/>
                        <w:bottom w:val="none" w:sz="0" w:space="0" w:color="auto"/>
                        <w:right w:val="none" w:sz="0" w:space="0" w:color="auto"/>
                      </w:divBdr>
                    </w:div>
                    <w:div w:id="1471021960">
                      <w:marLeft w:val="0"/>
                      <w:marRight w:val="0"/>
                      <w:marTop w:val="0"/>
                      <w:marBottom w:val="0"/>
                      <w:divBdr>
                        <w:top w:val="none" w:sz="0" w:space="0" w:color="auto"/>
                        <w:left w:val="none" w:sz="0" w:space="0" w:color="auto"/>
                        <w:bottom w:val="none" w:sz="0" w:space="0" w:color="auto"/>
                        <w:right w:val="none" w:sz="0" w:space="0" w:color="auto"/>
                      </w:divBdr>
                    </w:div>
                    <w:div w:id="1882746554">
                      <w:marLeft w:val="0"/>
                      <w:marRight w:val="0"/>
                      <w:marTop w:val="0"/>
                      <w:marBottom w:val="0"/>
                      <w:divBdr>
                        <w:top w:val="none" w:sz="0" w:space="0" w:color="auto"/>
                        <w:left w:val="none" w:sz="0" w:space="0" w:color="auto"/>
                        <w:bottom w:val="none" w:sz="0" w:space="0" w:color="auto"/>
                        <w:right w:val="none" w:sz="0" w:space="0" w:color="auto"/>
                      </w:divBdr>
                    </w:div>
                    <w:div w:id="1978145276">
                      <w:marLeft w:val="0"/>
                      <w:marRight w:val="0"/>
                      <w:marTop w:val="0"/>
                      <w:marBottom w:val="0"/>
                      <w:divBdr>
                        <w:top w:val="none" w:sz="0" w:space="0" w:color="auto"/>
                        <w:left w:val="none" w:sz="0" w:space="0" w:color="auto"/>
                        <w:bottom w:val="none" w:sz="0" w:space="0" w:color="auto"/>
                        <w:right w:val="none" w:sz="0" w:space="0" w:color="auto"/>
                      </w:divBdr>
                    </w:div>
                    <w:div w:id="2029213907">
                      <w:marLeft w:val="0"/>
                      <w:marRight w:val="0"/>
                      <w:marTop w:val="0"/>
                      <w:marBottom w:val="0"/>
                      <w:divBdr>
                        <w:top w:val="none" w:sz="0" w:space="0" w:color="auto"/>
                        <w:left w:val="none" w:sz="0" w:space="0" w:color="auto"/>
                        <w:bottom w:val="none" w:sz="0" w:space="0" w:color="auto"/>
                        <w:right w:val="none" w:sz="0" w:space="0" w:color="auto"/>
                      </w:divBdr>
                    </w:div>
                  </w:divsChild>
                </w:div>
                <w:div w:id="2024044655">
                  <w:marLeft w:val="0"/>
                  <w:marRight w:val="0"/>
                  <w:marTop w:val="0"/>
                  <w:marBottom w:val="0"/>
                  <w:divBdr>
                    <w:top w:val="none" w:sz="0" w:space="0" w:color="auto"/>
                    <w:left w:val="none" w:sz="0" w:space="0" w:color="auto"/>
                    <w:bottom w:val="none" w:sz="0" w:space="0" w:color="auto"/>
                    <w:right w:val="none" w:sz="0" w:space="0" w:color="auto"/>
                  </w:divBdr>
                  <w:divsChild>
                    <w:div w:id="231621341">
                      <w:marLeft w:val="0"/>
                      <w:marRight w:val="0"/>
                      <w:marTop w:val="0"/>
                      <w:marBottom w:val="0"/>
                      <w:divBdr>
                        <w:top w:val="none" w:sz="0" w:space="0" w:color="auto"/>
                        <w:left w:val="none" w:sz="0" w:space="0" w:color="auto"/>
                        <w:bottom w:val="none" w:sz="0" w:space="0" w:color="auto"/>
                        <w:right w:val="none" w:sz="0" w:space="0" w:color="auto"/>
                      </w:divBdr>
                    </w:div>
                    <w:div w:id="748966895">
                      <w:marLeft w:val="0"/>
                      <w:marRight w:val="0"/>
                      <w:marTop w:val="0"/>
                      <w:marBottom w:val="0"/>
                      <w:divBdr>
                        <w:top w:val="none" w:sz="0" w:space="0" w:color="auto"/>
                        <w:left w:val="none" w:sz="0" w:space="0" w:color="auto"/>
                        <w:bottom w:val="none" w:sz="0" w:space="0" w:color="auto"/>
                        <w:right w:val="none" w:sz="0" w:space="0" w:color="auto"/>
                      </w:divBdr>
                    </w:div>
                    <w:div w:id="920484989">
                      <w:marLeft w:val="0"/>
                      <w:marRight w:val="0"/>
                      <w:marTop w:val="0"/>
                      <w:marBottom w:val="0"/>
                      <w:divBdr>
                        <w:top w:val="none" w:sz="0" w:space="0" w:color="auto"/>
                        <w:left w:val="none" w:sz="0" w:space="0" w:color="auto"/>
                        <w:bottom w:val="none" w:sz="0" w:space="0" w:color="auto"/>
                        <w:right w:val="none" w:sz="0" w:space="0" w:color="auto"/>
                      </w:divBdr>
                    </w:div>
                    <w:div w:id="1301766265">
                      <w:marLeft w:val="0"/>
                      <w:marRight w:val="0"/>
                      <w:marTop w:val="0"/>
                      <w:marBottom w:val="0"/>
                      <w:divBdr>
                        <w:top w:val="none" w:sz="0" w:space="0" w:color="auto"/>
                        <w:left w:val="none" w:sz="0" w:space="0" w:color="auto"/>
                        <w:bottom w:val="none" w:sz="0" w:space="0" w:color="auto"/>
                        <w:right w:val="none" w:sz="0" w:space="0" w:color="auto"/>
                      </w:divBdr>
                      <w:divsChild>
                        <w:div w:id="383648119">
                          <w:marLeft w:val="0"/>
                          <w:marRight w:val="0"/>
                          <w:marTop w:val="30"/>
                          <w:marBottom w:val="30"/>
                          <w:divBdr>
                            <w:top w:val="none" w:sz="0" w:space="0" w:color="auto"/>
                            <w:left w:val="none" w:sz="0" w:space="0" w:color="auto"/>
                            <w:bottom w:val="none" w:sz="0" w:space="0" w:color="auto"/>
                            <w:right w:val="none" w:sz="0" w:space="0" w:color="auto"/>
                          </w:divBdr>
                          <w:divsChild>
                            <w:div w:id="202058540">
                              <w:marLeft w:val="0"/>
                              <w:marRight w:val="0"/>
                              <w:marTop w:val="0"/>
                              <w:marBottom w:val="0"/>
                              <w:divBdr>
                                <w:top w:val="none" w:sz="0" w:space="0" w:color="auto"/>
                                <w:left w:val="none" w:sz="0" w:space="0" w:color="auto"/>
                                <w:bottom w:val="none" w:sz="0" w:space="0" w:color="auto"/>
                                <w:right w:val="none" w:sz="0" w:space="0" w:color="auto"/>
                              </w:divBdr>
                              <w:divsChild>
                                <w:div w:id="1844469557">
                                  <w:marLeft w:val="0"/>
                                  <w:marRight w:val="0"/>
                                  <w:marTop w:val="0"/>
                                  <w:marBottom w:val="0"/>
                                  <w:divBdr>
                                    <w:top w:val="none" w:sz="0" w:space="0" w:color="auto"/>
                                    <w:left w:val="none" w:sz="0" w:space="0" w:color="auto"/>
                                    <w:bottom w:val="none" w:sz="0" w:space="0" w:color="auto"/>
                                    <w:right w:val="none" w:sz="0" w:space="0" w:color="auto"/>
                                  </w:divBdr>
                                </w:div>
                              </w:divsChild>
                            </w:div>
                            <w:div w:id="412241643">
                              <w:marLeft w:val="0"/>
                              <w:marRight w:val="0"/>
                              <w:marTop w:val="0"/>
                              <w:marBottom w:val="0"/>
                              <w:divBdr>
                                <w:top w:val="none" w:sz="0" w:space="0" w:color="auto"/>
                                <w:left w:val="none" w:sz="0" w:space="0" w:color="auto"/>
                                <w:bottom w:val="none" w:sz="0" w:space="0" w:color="auto"/>
                                <w:right w:val="none" w:sz="0" w:space="0" w:color="auto"/>
                              </w:divBdr>
                              <w:divsChild>
                                <w:div w:id="338585581">
                                  <w:marLeft w:val="0"/>
                                  <w:marRight w:val="0"/>
                                  <w:marTop w:val="0"/>
                                  <w:marBottom w:val="0"/>
                                  <w:divBdr>
                                    <w:top w:val="none" w:sz="0" w:space="0" w:color="auto"/>
                                    <w:left w:val="none" w:sz="0" w:space="0" w:color="auto"/>
                                    <w:bottom w:val="none" w:sz="0" w:space="0" w:color="auto"/>
                                    <w:right w:val="none" w:sz="0" w:space="0" w:color="auto"/>
                                  </w:divBdr>
                                </w:div>
                              </w:divsChild>
                            </w:div>
                            <w:div w:id="424494200">
                              <w:marLeft w:val="0"/>
                              <w:marRight w:val="0"/>
                              <w:marTop w:val="0"/>
                              <w:marBottom w:val="0"/>
                              <w:divBdr>
                                <w:top w:val="none" w:sz="0" w:space="0" w:color="auto"/>
                                <w:left w:val="none" w:sz="0" w:space="0" w:color="auto"/>
                                <w:bottom w:val="none" w:sz="0" w:space="0" w:color="auto"/>
                                <w:right w:val="none" w:sz="0" w:space="0" w:color="auto"/>
                              </w:divBdr>
                              <w:divsChild>
                                <w:div w:id="932667679">
                                  <w:marLeft w:val="0"/>
                                  <w:marRight w:val="0"/>
                                  <w:marTop w:val="0"/>
                                  <w:marBottom w:val="0"/>
                                  <w:divBdr>
                                    <w:top w:val="none" w:sz="0" w:space="0" w:color="auto"/>
                                    <w:left w:val="none" w:sz="0" w:space="0" w:color="auto"/>
                                    <w:bottom w:val="none" w:sz="0" w:space="0" w:color="auto"/>
                                    <w:right w:val="none" w:sz="0" w:space="0" w:color="auto"/>
                                  </w:divBdr>
                                </w:div>
                              </w:divsChild>
                            </w:div>
                            <w:div w:id="850677986">
                              <w:marLeft w:val="0"/>
                              <w:marRight w:val="0"/>
                              <w:marTop w:val="0"/>
                              <w:marBottom w:val="0"/>
                              <w:divBdr>
                                <w:top w:val="none" w:sz="0" w:space="0" w:color="auto"/>
                                <w:left w:val="none" w:sz="0" w:space="0" w:color="auto"/>
                                <w:bottom w:val="none" w:sz="0" w:space="0" w:color="auto"/>
                                <w:right w:val="none" w:sz="0" w:space="0" w:color="auto"/>
                              </w:divBdr>
                              <w:divsChild>
                                <w:div w:id="1118454133">
                                  <w:marLeft w:val="0"/>
                                  <w:marRight w:val="0"/>
                                  <w:marTop w:val="0"/>
                                  <w:marBottom w:val="0"/>
                                  <w:divBdr>
                                    <w:top w:val="none" w:sz="0" w:space="0" w:color="auto"/>
                                    <w:left w:val="none" w:sz="0" w:space="0" w:color="auto"/>
                                    <w:bottom w:val="none" w:sz="0" w:space="0" w:color="auto"/>
                                    <w:right w:val="none" w:sz="0" w:space="0" w:color="auto"/>
                                  </w:divBdr>
                                </w:div>
                              </w:divsChild>
                            </w:div>
                            <w:div w:id="851643680">
                              <w:marLeft w:val="0"/>
                              <w:marRight w:val="0"/>
                              <w:marTop w:val="0"/>
                              <w:marBottom w:val="0"/>
                              <w:divBdr>
                                <w:top w:val="none" w:sz="0" w:space="0" w:color="auto"/>
                                <w:left w:val="none" w:sz="0" w:space="0" w:color="auto"/>
                                <w:bottom w:val="none" w:sz="0" w:space="0" w:color="auto"/>
                                <w:right w:val="none" w:sz="0" w:space="0" w:color="auto"/>
                              </w:divBdr>
                              <w:divsChild>
                                <w:div w:id="1273198718">
                                  <w:marLeft w:val="0"/>
                                  <w:marRight w:val="0"/>
                                  <w:marTop w:val="0"/>
                                  <w:marBottom w:val="0"/>
                                  <w:divBdr>
                                    <w:top w:val="none" w:sz="0" w:space="0" w:color="auto"/>
                                    <w:left w:val="none" w:sz="0" w:space="0" w:color="auto"/>
                                    <w:bottom w:val="none" w:sz="0" w:space="0" w:color="auto"/>
                                    <w:right w:val="none" w:sz="0" w:space="0" w:color="auto"/>
                                  </w:divBdr>
                                </w:div>
                              </w:divsChild>
                            </w:div>
                            <w:div w:id="1005791000">
                              <w:marLeft w:val="0"/>
                              <w:marRight w:val="0"/>
                              <w:marTop w:val="0"/>
                              <w:marBottom w:val="0"/>
                              <w:divBdr>
                                <w:top w:val="none" w:sz="0" w:space="0" w:color="auto"/>
                                <w:left w:val="none" w:sz="0" w:space="0" w:color="auto"/>
                                <w:bottom w:val="none" w:sz="0" w:space="0" w:color="auto"/>
                                <w:right w:val="none" w:sz="0" w:space="0" w:color="auto"/>
                              </w:divBdr>
                              <w:divsChild>
                                <w:div w:id="456876277">
                                  <w:marLeft w:val="0"/>
                                  <w:marRight w:val="0"/>
                                  <w:marTop w:val="0"/>
                                  <w:marBottom w:val="0"/>
                                  <w:divBdr>
                                    <w:top w:val="none" w:sz="0" w:space="0" w:color="auto"/>
                                    <w:left w:val="none" w:sz="0" w:space="0" w:color="auto"/>
                                    <w:bottom w:val="none" w:sz="0" w:space="0" w:color="auto"/>
                                    <w:right w:val="none" w:sz="0" w:space="0" w:color="auto"/>
                                  </w:divBdr>
                                </w:div>
                              </w:divsChild>
                            </w:div>
                            <w:div w:id="1187795962">
                              <w:marLeft w:val="0"/>
                              <w:marRight w:val="0"/>
                              <w:marTop w:val="0"/>
                              <w:marBottom w:val="0"/>
                              <w:divBdr>
                                <w:top w:val="none" w:sz="0" w:space="0" w:color="auto"/>
                                <w:left w:val="none" w:sz="0" w:space="0" w:color="auto"/>
                                <w:bottom w:val="none" w:sz="0" w:space="0" w:color="auto"/>
                                <w:right w:val="none" w:sz="0" w:space="0" w:color="auto"/>
                              </w:divBdr>
                              <w:divsChild>
                                <w:div w:id="1437754277">
                                  <w:marLeft w:val="0"/>
                                  <w:marRight w:val="0"/>
                                  <w:marTop w:val="0"/>
                                  <w:marBottom w:val="0"/>
                                  <w:divBdr>
                                    <w:top w:val="none" w:sz="0" w:space="0" w:color="auto"/>
                                    <w:left w:val="none" w:sz="0" w:space="0" w:color="auto"/>
                                    <w:bottom w:val="none" w:sz="0" w:space="0" w:color="auto"/>
                                    <w:right w:val="none" w:sz="0" w:space="0" w:color="auto"/>
                                  </w:divBdr>
                                </w:div>
                              </w:divsChild>
                            </w:div>
                            <w:div w:id="1499271208">
                              <w:marLeft w:val="0"/>
                              <w:marRight w:val="0"/>
                              <w:marTop w:val="0"/>
                              <w:marBottom w:val="0"/>
                              <w:divBdr>
                                <w:top w:val="none" w:sz="0" w:space="0" w:color="auto"/>
                                <w:left w:val="none" w:sz="0" w:space="0" w:color="auto"/>
                                <w:bottom w:val="none" w:sz="0" w:space="0" w:color="auto"/>
                                <w:right w:val="none" w:sz="0" w:space="0" w:color="auto"/>
                              </w:divBdr>
                              <w:divsChild>
                                <w:div w:id="1068311213">
                                  <w:marLeft w:val="0"/>
                                  <w:marRight w:val="0"/>
                                  <w:marTop w:val="0"/>
                                  <w:marBottom w:val="0"/>
                                  <w:divBdr>
                                    <w:top w:val="none" w:sz="0" w:space="0" w:color="auto"/>
                                    <w:left w:val="none" w:sz="0" w:space="0" w:color="auto"/>
                                    <w:bottom w:val="none" w:sz="0" w:space="0" w:color="auto"/>
                                    <w:right w:val="none" w:sz="0" w:space="0" w:color="auto"/>
                                  </w:divBdr>
                                </w:div>
                              </w:divsChild>
                            </w:div>
                            <w:div w:id="1602180841">
                              <w:marLeft w:val="0"/>
                              <w:marRight w:val="0"/>
                              <w:marTop w:val="0"/>
                              <w:marBottom w:val="0"/>
                              <w:divBdr>
                                <w:top w:val="none" w:sz="0" w:space="0" w:color="auto"/>
                                <w:left w:val="none" w:sz="0" w:space="0" w:color="auto"/>
                                <w:bottom w:val="none" w:sz="0" w:space="0" w:color="auto"/>
                                <w:right w:val="none" w:sz="0" w:space="0" w:color="auto"/>
                              </w:divBdr>
                              <w:divsChild>
                                <w:div w:id="225725267">
                                  <w:marLeft w:val="0"/>
                                  <w:marRight w:val="0"/>
                                  <w:marTop w:val="0"/>
                                  <w:marBottom w:val="0"/>
                                  <w:divBdr>
                                    <w:top w:val="none" w:sz="0" w:space="0" w:color="auto"/>
                                    <w:left w:val="none" w:sz="0" w:space="0" w:color="auto"/>
                                    <w:bottom w:val="none" w:sz="0" w:space="0" w:color="auto"/>
                                    <w:right w:val="none" w:sz="0" w:space="0" w:color="auto"/>
                                  </w:divBdr>
                                </w:div>
                              </w:divsChild>
                            </w:div>
                            <w:div w:id="2132242675">
                              <w:marLeft w:val="0"/>
                              <w:marRight w:val="0"/>
                              <w:marTop w:val="0"/>
                              <w:marBottom w:val="0"/>
                              <w:divBdr>
                                <w:top w:val="none" w:sz="0" w:space="0" w:color="auto"/>
                                <w:left w:val="none" w:sz="0" w:space="0" w:color="auto"/>
                                <w:bottom w:val="none" w:sz="0" w:space="0" w:color="auto"/>
                                <w:right w:val="none" w:sz="0" w:space="0" w:color="auto"/>
                              </w:divBdr>
                              <w:divsChild>
                                <w:div w:id="1098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1305">
          <w:marLeft w:val="0"/>
          <w:marRight w:val="0"/>
          <w:marTop w:val="0"/>
          <w:marBottom w:val="0"/>
          <w:divBdr>
            <w:top w:val="none" w:sz="0" w:space="0" w:color="auto"/>
            <w:left w:val="none" w:sz="0" w:space="0" w:color="auto"/>
            <w:bottom w:val="none" w:sz="0" w:space="0" w:color="auto"/>
            <w:right w:val="none" w:sz="0" w:space="0" w:color="auto"/>
          </w:divBdr>
        </w:div>
        <w:div w:id="2046513627">
          <w:marLeft w:val="0"/>
          <w:marRight w:val="0"/>
          <w:marTop w:val="0"/>
          <w:marBottom w:val="0"/>
          <w:divBdr>
            <w:top w:val="none" w:sz="0" w:space="0" w:color="auto"/>
            <w:left w:val="none" w:sz="0" w:space="0" w:color="auto"/>
            <w:bottom w:val="none" w:sz="0" w:space="0" w:color="auto"/>
            <w:right w:val="none" w:sz="0" w:space="0" w:color="auto"/>
          </w:divBdr>
          <w:divsChild>
            <w:div w:id="1966889470">
              <w:marLeft w:val="0"/>
              <w:marRight w:val="0"/>
              <w:marTop w:val="0"/>
              <w:marBottom w:val="0"/>
              <w:divBdr>
                <w:top w:val="none" w:sz="0" w:space="0" w:color="auto"/>
                <w:left w:val="none" w:sz="0" w:space="0" w:color="auto"/>
                <w:bottom w:val="none" w:sz="0" w:space="0" w:color="auto"/>
                <w:right w:val="none" w:sz="0" w:space="0" w:color="auto"/>
              </w:divBdr>
            </w:div>
          </w:divsChild>
        </w:div>
        <w:div w:id="2049059362">
          <w:marLeft w:val="0"/>
          <w:marRight w:val="0"/>
          <w:marTop w:val="0"/>
          <w:marBottom w:val="0"/>
          <w:divBdr>
            <w:top w:val="none" w:sz="0" w:space="0" w:color="auto"/>
            <w:left w:val="none" w:sz="0" w:space="0" w:color="auto"/>
            <w:bottom w:val="none" w:sz="0" w:space="0" w:color="auto"/>
            <w:right w:val="none" w:sz="0" w:space="0" w:color="auto"/>
          </w:divBdr>
        </w:div>
        <w:div w:id="2049069087">
          <w:marLeft w:val="0"/>
          <w:marRight w:val="0"/>
          <w:marTop w:val="0"/>
          <w:marBottom w:val="0"/>
          <w:divBdr>
            <w:top w:val="none" w:sz="0" w:space="0" w:color="auto"/>
            <w:left w:val="none" w:sz="0" w:space="0" w:color="auto"/>
            <w:bottom w:val="none" w:sz="0" w:space="0" w:color="auto"/>
            <w:right w:val="none" w:sz="0" w:space="0" w:color="auto"/>
          </w:divBdr>
          <w:divsChild>
            <w:div w:id="117457285">
              <w:marLeft w:val="0"/>
              <w:marRight w:val="0"/>
              <w:marTop w:val="0"/>
              <w:marBottom w:val="0"/>
              <w:divBdr>
                <w:top w:val="none" w:sz="0" w:space="0" w:color="auto"/>
                <w:left w:val="none" w:sz="0" w:space="0" w:color="auto"/>
                <w:bottom w:val="none" w:sz="0" w:space="0" w:color="auto"/>
                <w:right w:val="none" w:sz="0" w:space="0" w:color="auto"/>
              </w:divBdr>
            </w:div>
            <w:div w:id="543367183">
              <w:marLeft w:val="0"/>
              <w:marRight w:val="0"/>
              <w:marTop w:val="0"/>
              <w:marBottom w:val="0"/>
              <w:divBdr>
                <w:top w:val="none" w:sz="0" w:space="0" w:color="auto"/>
                <w:left w:val="none" w:sz="0" w:space="0" w:color="auto"/>
                <w:bottom w:val="none" w:sz="0" w:space="0" w:color="auto"/>
                <w:right w:val="none" w:sz="0" w:space="0" w:color="auto"/>
              </w:divBdr>
            </w:div>
            <w:div w:id="588196684">
              <w:marLeft w:val="0"/>
              <w:marRight w:val="0"/>
              <w:marTop w:val="0"/>
              <w:marBottom w:val="0"/>
              <w:divBdr>
                <w:top w:val="none" w:sz="0" w:space="0" w:color="auto"/>
                <w:left w:val="none" w:sz="0" w:space="0" w:color="auto"/>
                <w:bottom w:val="none" w:sz="0" w:space="0" w:color="auto"/>
                <w:right w:val="none" w:sz="0" w:space="0" w:color="auto"/>
              </w:divBdr>
            </w:div>
            <w:div w:id="1856534064">
              <w:marLeft w:val="0"/>
              <w:marRight w:val="0"/>
              <w:marTop w:val="0"/>
              <w:marBottom w:val="0"/>
              <w:divBdr>
                <w:top w:val="none" w:sz="0" w:space="0" w:color="auto"/>
                <w:left w:val="none" w:sz="0" w:space="0" w:color="auto"/>
                <w:bottom w:val="none" w:sz="0" w:space="0" w:color="auto"/>
                <w:right w:val="none" w:sz="0" w:space="0" w:color="auto"/>
              </w:divBdr>
            </w:div>
            <w:div w:id="1973636898">
              <w:marLeft w:val="0"/>
              <w:marRight w:val="0"/>
              <w:marTop w:val="0"/>
              <w:marBottom w:val="0"/>
              <w:divBdr>
                <w:top w:val="none" w:sz="0" w:space="0" w:color="auto"/>
                <w:left w:val="none" w:sz="0" w:space="0" w:color="auto"/>
                <w:bottom w:val="none" w:sz="0" w:space="0" w:color="auto"/>
                <w:right w:val="none" w:sz="0" w:space="0" w:color="auto"/>
              </w:divBdr>
            </w:div>
          </w:divsChild>
        </w:div>
        <w:div w:id="2052075459">
          <w:marLeft w:val="0"/>
          <w:marRight w:val="0"/>
          <w:marTop w:val="0"/>
          <w:marBottom w:val="0"/>
          <w:divBdr>
            <w:top w:val="none" w:sz="0" w:space="0" w:color="auto"/>
            <w:left w:val="none" w:sz="0" w:space="0" w:color="auto"/>
            <w:bottom w:val="none" w:sz="0" w:space="0" w:color="auto"/>
            <w:right w:val="none" w:sz="0" w:space="0" w:color="auto"/>
          </w:divBdr>
          <w:divsChild>
            <w:div w:id="520052406">
              <w:marLeft w:val="0"/>
              <w:marRight w:val="0"/>
              <w:marTop w:val="0"/>
              <w:marBottom w:val="0"/>
              <w:divBdr>
                <w:top w:val="none" w:sz="0" w:space="0" w:color="auto"/>
                <w:left w:val="none" w:sz="0" w:space="0" w:color="auto"/>
                <w:bottom w:val="none" w:sz="0" w:space="0" w:color="auto"/>
                <w:right w:val="none" w:sz="0" w:space="0" w:color="auto"/>
              </w:divBdr>
            </w:div>
            <w:div w:id="1110590278">
              <w:marLeft w:val="0"/>
              <w:marRight w:val="0"/>
              <w:marTop w:val="0"/>
              <w:marBottom w:val="0"/>
              <w:divBdr>
                <w:top w:val="none" w:sz="0" w:space="0" w:color="auto"/>
                <w:left w:val="none" w:sz="0" w:space="0" w:color="auto"/>
                <w:bottom w:val="none" w:sz="0" w:space="0" w:color="auto"/>
                <w:right w:val="none" w:sz="0" w:space="0" w:color="auto"/>
              </w:divBdr>
            </w:div>
            <w:div w:id="1484615454">
              <w:marLeft w:val="0"/>
              <w:marRight w:val="0"/>
              <w:marTop w:val="0"/>
              <w:marBottom w:val="0"/>
              <w:divBdr>
                <w:top w:val="none" w:sz="0" w:space="0" w:color="auto"/>
                <w:left w:val="none" w:sz="0" w:space="0" w:color="auto"/>
                <w:bottom w:val="none" w:sz="0" w:space="0" w:color="auto"/>
                <w:right w:val="none" w:sz="0" w:space="0" w:color="auto"/>
              </w:divBdr>
            </w:div>
            <w:div w:id="1879587106">
              <w:marLeft w:val="0"/>
              <w:marRight w:val="0"/>
              <w:marTop w:val="0"/>
              <w:marBottom w:val="0"/>
              <w:divBdr>
                <w:top w:val="none" w:sz="0" w:space="0" w:color="auto"/>
                <w:left w:val="none" w:sz="0" w:space="0" w:color="auto"/>
                <w:bottom w:val="none" w:sz="0" w:space="0" w:color="auto"/>
                <w:right w:val="none" w:sz="0" w:space="0" w:color="auto"/>
              </w:divBdr>
            </w:div>
            <w:div w:id="2125346748">
              <w:marLeft w:val="0"/>
              <w:marRight w:val="0"/>
              <w:marTop w:val="0"/>
              <w:marBottom w:val="0"/>
              <w:divBdr>
                <w:top w:val="none" w:sz="0" w:space="0" w:color="auto"/>
                <w:left w:val="none" w:sz="0" w:space="0" w:color="auto"/>
                <w:bottom w:val="none" w:sz="0" w:space="0" w:color="auto"/>
                <w:right w:val="none" w:sz="0" w:space="0" w:color="auto"/>
              </w:divBdr>
            </w:div>
          </w:divsChild>
        </w:div>
        <w:div w:id="2054303022">
          <w:marLeft w:val="0"/>
          <w:marRight w:val="0"/>
          <w:marTop w:val="0"/>
          <w:marBottom w:val="0"/>
          <w:divBdr>
            <w:top w:val="none" w:sz="0" w:space="0" w:color="auto"/>
            <w:left w:val="none" w:sz="0" w:space="0" w:color="auto"/>
            <w:bottom w:val="none" w:sz="0" w:space="0" w:color="auto"/>
            <w:right w:val="none" w:sz="0" w:space="0" w:color="auto"/>
          </w:divBdr>
        </w:div>
        <w:div w:id="2061704147">
          <w:marLeft w:val="0"/>
          <w:marRight w:val="0"/>
          <w:marTop w:val="0"/>
          <w:marBottom w:val="0"/>
          <w:divBdr>
            <w:top w:val="none" w:sz="0" w:space="0" w:color="auto"/>
            <w:left w:val="none" w:sz="0" w:space="0" w:color="auto"/>
            <w:bottom w:val="none" w:sz="0" w:space="0" w:color="auto"/>
            <w:right w:val="none" w:sz="0" w:space="0" w:color="auto"/>
          </w:divBdr>
        </w:div>
        <w:div w:id="2083675284">
          <w:marLeft w:val="0"/>
          <w:marRight w:val="0"/>
          <w:marTop w:val="0"/>
          <w:marBottom w:val="0"/>
          <w:divBdr>
            <w:top w:val="none" w:sz="0" w:space="0" w:color="auto"/>
            <w:left w:val="none" w:sz="0" w:space="0" w:color="auto"/>
            <w:bottom w:val="none" w:sz="0" w:space="0" w:color="auto"/>
            <w:right w:val="none" w:sz="0" w:space="0" w:color="auto"/>
          </w:divBdr>
        </w:div>
        <w:div w:id="2088913598">
          <w:marLeft w:val="0"/>
          <w:marRight w:val="0"/>
          <w:marTop w:val="0"/>
          <w:marBottom w:val="0"/>
          <w:divBdr>
            <w:top w:val="none" w:sz="0" w:space="0" w:color="auto"/>
            <w:left w:val="none" w:sz="0" w:space="0" w:color="auto"/>
            <w:bottom w:val="none" w:sz="0" w:space="0" w:color="auto"/>
            <w:right w:val="none" w:sz="0" w:space="0" w:color="auto"/>
          </w:divBdr>
        </w:div>
        <w:div w:id="2089956340">
          <w:marLeft w:val="0"/>
          <w:marRight w:val="0"/>
          <w:marTop w:val="0"/>
          <w:marBottom w:val="0"/>
          <w:divBdr>
            <w:top w:val="none" w:sz="0" w:space="0" w:color="auto"/>
            <w:left w:val="none" w:sz="0" w:space="0" w:color="auto"/>
            <w:bottom w:val="none" w:sz="0" w:space="0" w:color="auto"/>
            <w:right w:val="none" w:sz="0" w:space="0" w:color="auto"/>
          </w:divBdr>
        </w:div>
        <w:div w:id="2098209549">
          <w:marLeft w:val="0"/>
          <w:marRight w:val="0"/>
          <w:marTop w:val="0"/>
          <w:marBottom w:val="0"/>
          <w:divBdr>
            <w:top w:val="none" w:sz="0" w:space="0" w:color="auto"/>
            <w:left w:val="none" w:sz="0" w:space="0" w:color="auto"/>
            <w:bottom w:val="none" w:sz="0" w:space="0" w:color="auto"/>
            <w:right w:val="none" w:sz="0" w:space="0" w:color="auto"/>
          </w:divBdr>
        </w:div>
        <w:div w:id="2101681207">
          <w:marLeft w:val="0"/>
          <w:marRight w:val="0"/>
          <w:marTop w:val="0"/>
          <w:marBottom w:val="0"/>
          <w:divBdr>
            <w:top w:val="none" w:sz="0" w:space="0" w:color="auto"/>
            <w:left w:val="none" w:sz="0" w:space="0" w:color="auto"/>
            <w:bottom w:val="none" w:sz="0" w:space="0" w:color="auto"/>
            <w:right w:val="none" w:sz="0" w:space="0" w:color="auto"/>
          </w:divBdr>
        </w:div>
        <w:div w:id="213578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www.gov.co/servicios-y-tramites/T345" TargetMode="External"/><Relationship Id="rId39" Type="http://schemas.openxmlformats.org/officeDocument/2006/relationships/theme" Target="theme/theme1.xm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gov.co/" TargetMode="External"/><Relationship Id="rId33" Type="http://schemas.openxmlformats.org/officeDocument/2006/relationships/hyperlink" Target="http://www.gov.c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deed.es" TargetMode="External"/><Relationship Id="rId29" Type="http://schemas.openxmlformats.org/officeDocument/2006/relationships/hyperlink" Target="https://www.dnp.gov.co/programa-nacional-del-servicio-al-ciudadano/Paginas/Lenguaje-Claro.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www.mintic.gov.co/" TargetMode="External"/><Relationship Id="rId37"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image" Target="media/image9.png"/><Relationship Id="rId36"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gov.co/" TargetMode="External"/><Relationship Id="R960ef5cda7c949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biernodigital@mintic.gov.co" TargetMode="External"/><Relationship Id="rId27" Type="http://schemas.openxmlformats.org/officeDocument/2006/relationships/hyperlink" Target="https://www.gov.co/servicios-y-tramites/T345" TargetMode="External"/><Relationship Id="rId30" Type="http://schemas.openxmlformats.org/officeDocument/2006/relationships/hyperlink" Target="https://www.w3c.es/estandares/" TargetMode="External"/><Relationship Id="rId35" Type="http://schemas.openxmlformats.org/officeDocument/2006/relationships/hyperlink" Target="https://www.dnp.gov.co/programa-nacional-del-servicio-al-ciudadano/Paginas/Lenguaje-Claro.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215d373-4ab1-4c9a-82d3-9624ee888acd">
      <UserInfo>
        <DisplayName>Francisco Javier Moreno Bustos</DisplayName>
        <AccountId>5954</AccountId>
        <AccountType/>
      </UserInfo>
      <UserInfo>
        <DisplayName>Juan Carlos Noriega Silva</DisplayName>
        <AccountId>1301</AccountId>
        <AccountType/>
      </UserInfo>
      <UserInfo>
        <DisplayName>Juan Pablo Salazar Hoyos</DisplayName>
        <AccountId>17151</AccountId>
        <AccountType/>
      </UserInfo>
      <UserInfo>
        <DisplayName>Marco Emilio Sanchez Acevedo</DisplayName>
        <AccountId>15431</AccountId>
        <AccountType/>
      </UserInfo>
      <UserInfo>
        <DisplayName>Natalia Albañil Riaño</DisplayName>
        <AccountId>15863</AccountId>
        <AccountType/>
      </UserInfo>
      <UserInfo>
        <DisplayName>Jose Ricardo Aponte Oviedo</DisplayName>
        <AccountId>180</AccountId>
        <AccountType/>
      </UserInfo>
      <UserInfo>
        <DisplayName>Diana  Guayasamin</DisplayName>
        <AccountId>1447</AccountId>
        <AccountType/>
      </UserInfo>
      <UserInfo>
        <DisplayName>Claudia Milena Rodriguez Alvarez</DisplayName>
        <AccountId>1099</AccountId>
        <AccountType/>
      </UserInfo>
      <UserInfo>
        <DisplayName>Dana Gabriela Vargas Jaime</DisplayName>
        <AccountId>5094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48B750CE9F90498FB4D6D0E8CC171B" ma:contentTypeVersion="14" ma:contentTypeDescription="Crear nuevo documento." ma:contentTypeScope="" ma:versionID="6fb5fa83473ccdf06bc8ebb1454f10c9">
  <xsd:schema xmlns:xsd="http://www.w3.org/2001/XMLSchema" xmlns:xs="http://www.w3.org/2001/XMLSchema" xmlns:p="http://schemas.microsoft.com/office/2006/metadata/properties" xmlns:ns2="b215d373-4ab1-4c9a-82d3-9624ee888acd" xmlns:ns3="d470e9e8-515f-4f08-a488-770a275741cc" targetNamespace="http://schemas.microsoft.com/office/2006/metadata/properties" ma:root="true" ma:fieldsID="595bff2e5e17229c7e08ffe2fc9a73a3" ns2:_="" ns3:_="">
    <xsd:import namespace="b215d373-4ab1-4c9a-82d3-9624ee888acd"/>
    <xsd:import namespace="d470e9e8-515f-4f08-a488-770a275741c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70e9e8-515f-4f08-a488-770a275741c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354B-294A-4F01-9605-D003E002FDF7}">
  <ds:schemaRefs>
    <ds:schemaRef ds:uri="http://schemas.microsoft.com/sharepoint/v3/contenttype/forms"/>
  </ds:schemaRefs>
</ds:datastoreItem>
</file>

<file path=customXml/itemProps2.xml><?xml version="1.0" encoding="utf-8"?>
<ds:datastoreItem xmlns:ds="http://schemas.openxmlformats.org/officeDocument/2006/customXml" ds:itemID="{312780D8-4EFE-42EB-97E1-40485DAFE903}">
  <ds:schemaRefs>
    <ds:schemaRef ds:uri="http://www.w3.org/XML/1998/namespace"/>
    <ds:schemaRef ds:uri="http://schemas.microsoft.com/office/2006/documentManagement/types"/>
    <ds:schemaRef ds:uri="2c1d70e5-db57-4890-96b9-a08724e239f7"/>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b56da3ef-0261-4bf2-b6fe-0612152d5bc5"/>
    <ds:schemaRef ds:uri="http://schemas.microsoft.com/office/2006/metadata/properties"/>
    <ds:schemaRef ds:uri="b215d373-4ab1-4c9a-82d3-9624ee888acd"/>
  </ds:schemaRefs>
</ds:datastoreItem>
</file>

<file path=customXml/itemProps3.xml><?xml version="1.0" encoding="utf-8"?>
<ds:datastoreItem xmlns:ds="http://schemas.openxmlformats.org/officeDocument/2006/customXml" ds:itemID="{58B69B50-2FC4-4D72-81E7-64516754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d373-4ab1-4c9a-82d3-9624ee888acd"/>
    <ds:schemaRef ds:uri="d470e9e8-515f-4f08-a488-770a27574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8678-E3EB-4A03-82A7-BC773BC3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73</Pages>
  <Words>17422</Words>
  <Characters>95823</Characters>
  <Application>Microsoft Office Word</Application>
  <DocSecurity>0</DocSecurity>
  <Lines>798</Lines>
  <Paragraphs>226</Paragraphs>
  <ScaleCrop>false</ScaleCrop>
  <Company/>
  <LinksUpToDate>false</LinksUpToDate>
  <CharactersWithSpaces>113019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Roldan Silva</dc:creator>
  <cp:keywords/>
  <dc:description/>
  <cp:lastModifiedBy>Juan Carlos Noriega Silva</cp:lastModifiedBy>
  <cp:revision>84</cp:revision>
  <dcterms:created xsi:type="dcterms:W3CDTF">2020-07-22T19:37:00Z</dcterms:created>
  <dcterms:modified xsi:type="dcterms:W3CDTF">2020-07-29T15:55:00Z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0x0101002B48B750CE9F90498FB4D6D0E8CC171B</vt:lpwstr>
  </property>
</Properties>
</file>